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F3E5E">
      <w:pPr>
        <w:spacing w:before="49" w:line="530" w:lineRule="exact"/>
        <w:jc w:val="center"/>
        <w:textAlignment w:val="center"/>
        <w:rPr>
          <w:rFonts w:ascii="宋体" w:hAnsi="宋体" w:eastAsia="宋体" w:cs="宋体"/>
          <w:b/>
          <w:bCs/>
          <w:spacing w:val="-12"/>
          <w:sz w:val="45"/>
          <w:szCs w:val="45"/>
        </w:rPr>
      </w:pPr>
      <w:r>
        <w:rPr>
          <w:rFonts w:ascii="汉仪青云简" w:hAnsi="汉仪青云简" w:eastAsia="汉仪青云简" w:cs="汉仪青云简"/>
          <w:b/>
          <w:bCs/>
          <w:sz w:val="56"/>
          <w:szCs w:val="5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840105</wp:posOffset>
            </wp:positionH>
            <wp:positionV relativeFrom="paragraph">
              <wp:posOffset>-163195</wp:posOffset>
            </wp:positionV>
            <wp:extent cx="3940810" cy="719455"/>
            <wp:effectExtent l="0" t="0" r="2540" b="4445"/>
            <wp:wrapTopAndBottom/>
            <wp:docPr id="2" name="图片 2" descr="C:\Users\26812\Desktop\科大校徽校名logo\科大log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26812\Desktop\科大校徽校名logo\科大logo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spacing w:val="-12"/>
          <w:sz w:val="45"/>
          <w:szCs w:val="45"/>
        </w:rPr>
        <w:t>学生军事训练成绩登记表</w:t>
      </w:r>
    </w:p>
    <w:p w14:paraId="1FF18DF8">
      <w:pPr>
        <w:rPr>
          <w:rFonts w:eastAsia="宋体"/>
          <w:sz w:val="30"/>
          <w:szCs w:val="30"/>
        </w:rPr>
      </w:pPr>
    </w:p>
    <w:p w14:paraId="004FA71C">
      <w:pPr>
        <w:rPr>
          <w:rFonts w:eastAsia="宋体"/>
          <w:sz w:val="30"/>
          <w:szCs w:val="30"/>
        </w:rPr>
      </w:pPr>
      <w:r>
        <w:rPr>
          <w:rFonts w:eastAsia="宋体"/>
          <w:sz w:val="30"/>
          <w:szCs w:val="30"/>
        </w:rPr>
        <w:t>院系：</w:t>
      </w:r>
      <w:r>
        <w:rPr>
          <w:rFonts w:hint="eastAsia" w:eastAsia="宋体"/>
          <w:sz w:val="30"/>
          <w:szCs w:val="30"/>
          <w:u w:val="single"/>
        </w:rPr>
        <w:t xml:space="preserve"> </w:t>
      </w:r>
      <w:r>
        <w:rPr>
          <w:rFonts w:eastAsia="宋体"/>
          <w:sz w:val="30"/>
          <w:szCs w:val="30"/>
          <w:u w:val="single"/>
        </w:rPr>
        <w:t xml:space="preserve">                            </w:t>
      </w:r>
      <w:r>
        <w:rPr>
          <w:rFonts w:eastAsia="宋体"/>
          <w:sz w:val="30"/>
          <w:szCs w:val="30"/>
        </w:rPr>
        <w:t xml:space="preserve"> 班级：</w:t>
      </w:r>
      <w:r>
        <w:rPr>
          <w:rFonts w:eastAsia="宋体"/>
          <w:sz w:val="30"/>
          <w:szCs w:val="30"/>
          <w:u w:val="single"/>
        </w:rPr>
        <w:t xml:space="preserve">                    </w:t>
      </w:r>
      <w:r>
        <w:rPr>
          <w:rFonts w:eastAsia="宋体"/>
          <w:sz w:val="30"/>
          <w:szCs w:val="30"/>
        </w:rPr>
        <w:t>学号：</w:t>
      </w:r>
      <w:r>
        <w:rPr>
          <w:rFonts w:hint="eastAsia" w:eastAsia="宋体"/>
          <w:sz w:val="30"/>
          <w:szCs w:val="30"/>
          <w:u w:val="single"/>
        </w:rPr>
        <w:t xml:space="preserve"> </w:t>
      </w:r>
      <w:r>
        <w:rPr>
          <w:rFonts w:eastAsia="宋体"/>
          <w:sz w:val="30"/>
          <w:szCs w:val="30"/>
          <w:u w:val="single"/>
        </w:rPr>
        <w:t xml:space="preserve">                 </w:t>
      </w:r>
    </w:p>
    <w:p w14:paraId="10B310D0">
      <w:pPr>
        <w:spacing w:line="32" w:lineRule="exact"/>
      </w:pPr>
    </w:p>
    <w:tbl>
      <w:tblPr>
        <w:tblStyle w:val="8"/>
        <w:tblW w:w="8865" w:type="dxa"/>
        <w:tblInd w:w="-26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801"/>
        <w:gridCol w:w="992"/>
        <w:gridCol w:w="1418"/>
        <w:gridCol w:w="1701"/>
        <w:gridCol w:w="1933"/>
      </w:tblGrid>
      <w:tr w14:paraId="4A45F1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1020" w:type="dxa"/>
            <w:vAlign w:val="center"/>
          </w:tcPr>
          <w:p w14:paraId="59990003">
            <w:pPr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/>
                <w:sz w:val="30"/>
                <w:szCs w:val="30"/>
              </w:rPr>
              <w:t>姓名</w:t>
            </w:r>
          </w:p>
        </w:tc>
        <w:tc>
          <w:tcPr>
            <w:tcW w:w="1801" w:type="dxa"/>
            <w:vAlign w:val="center"/>
          </w:tcPr>
          <w:p w14:paraId="1657D1EC">
            <w:pPr>
              <w:jc w:val="center"/>
              <w:rPr>
                <w:rFonts w:eastAsia="宋体"/>
                <w:sz w:val="30"/>
                <w:szCs w:val="30"/>
              </w:rPr>
            </w:pPr>
          </w:p>
        </w:tc>
        <w:tc>
          <w:tcPr>
            <w:tcW w:w="992" w:type="dxa"/>
            <w:vAlign w:val="center"/>
          </w:tcPr>
          <w:p w14:paraId="47ADDBEA">
            <w:pPr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/>
                <w:sz w:val="30"/>
                <w:szCs w:val="30"/>
              </w:rPr>
              <w:t>性别</w:t>
            </w:r>
          </w:p>
        </w:tc>
        <w:tc>
          <w:tcPr>
            <w:tcW w:w="1418" w:type="dxa"/>
            <w:vAlign w:val="center"/>
          </w:tcPr>
          <w:p w14:paraId="71A2F7BB">
            <w:pPr>
              <w:jc w:val="center"/>
              <w:rPr>
                <w:rFonts w:eastAsia="宋体"/>
                <w:sz w:val="30"/>
                <w:szCs w:val="30"/>
              </w:rPr>
            </w:pPr>
          </w:p>
        </w:tc>
        <w:tc>
          <w:tcPr>
            <w:tcW w:w="1701" w:type="dxa"/>
            <w:vAlign w:val="center"/>
          </w:tcPr>
          <w:p w14:paraId="294C0028">
            <w:pPr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/>
                <w:sz w:val="30"/>
                <w:szCs w:val="30"/>
              </w:rPr>
              <w:t>出生年月</w:t>
            </w:r>
          </w:p>
        </w:tc>
        <w:tc>
          <w:tcPr>
            <w:tcW w:w="1933" w:type="dxa"/>
            <w:vAlign w:val="center"/>
          </w:tcPr>
          <w:p w14:paraId="6AFD6FCA">
            <w:pPr>
              <w:jc w:val="center"/>
              <w:rPr>
                <w:rFonts w:eastAsia="宋体"/>
                <w:sz w:val="30"/>
                <w:szCs w:val="30"/>
              </w:rPr>
            </w:pPr>
          </w:p>
        </w:tc>
      </w:tr>
      <w:tr w14:paraId="65474B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020" w:type="dxa"/>
            <w:vAlign w:val="center"/>
          </w:tcPr>
          <w:p w14:paraId="1D1EEAE6">
            <w:pPr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/>
                <w:sz w:val="30"/>
                <w:szCs w:val="30"/>
              </w:rPr>
              <w:t>籍贯</w:t>
            </w:r>
          </w:p>
        </w:tc>
        <w:tc>
          <w:tcPr>
            <w:tcW w:w="4211" w:type="dxa"/>
            <w:gridSpan w:val="3"/>
            <w:vAlign w:val="center"/>
          </w:tcPr>
          <w:p w14:paraId="56C3CEA7">
            <w:pPr>
              <w:jc w:val="center"/>
              <w:rPr>
                <w:rFonts w:eastAsia="宋体"/>
                <w:sz w:val="30"/>
                <w:szCs w:val="30"/>
              </w:rPr>
            </w:pPr>
          </w:p>
        </w:tc>
        <w:tc>
          <w:tcPr>
            <w:tcW w:w="1701" w:type="dxa"/>
            <w:vAlign w:val="center"/>
          </w:tcPr>
          <w:p w14:paraId="0D8E2C90">
            <w:pPr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/>
                <w:sz w:val="30"/>
                <w:szCs w:val="30"/>
              </w:rPr>
              <w:t>政治面貌</w:t>
            </w:r>
          </w:p>
        </w:tc>
        <w:tc>
          <w:tcPr>
            <w:tcW w:w="1933" w:type="dxa"/>
            <w:vAlign w:val="center"/>
          </w:tcPr>
          <w:p w14:paraId="270D0D84">
            <w:pPr>
              <w:jc w:val="center"/>
              <w:rPr>
                <w:rFonts w:eastAsia="宋体"/>
                <w:sz w:val="30"/>
                <w:szCs w:val="30"/>
              </w:rPr>
            </w:pPr>
          </w:p>
        </w:tc>
      </w:tr>
      <w:tr w14:paraId="3B0E69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202" w:hRule="atLeast"/>
        </w:trPr>
        <w:tc>
          <w:tcPr>
            <w:tcW w:w="1020" w:type="dxa"/>
            <w:textDirection w:val="tbRlV"/>
          </w:tcPr>
          <w:p w14:paraId="59DAF757">
            <w:pPr>
              <w:spacing w:line="250" w:lineRule="auto"/>
            </w:pPr>
          </w:p>
          <w:p w14:paraId="681AD7F9">
            <w:pPr>
              <w:spacing w:before="100" w:line="217" w:lineRule="auto"/>
              <w:ind w:left="300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自</w:t>
            </w:r>
            <w:r>
              <w:rPr>
                <w:rFonts w:ascii="宋体" w:hAnsi="宋体" w:eastAsia="宋体" w:cs="宋体"/>
                <w:spacing w:val="9"/>
                <w:sz w:val="30"/>
                <w:szCs w:val="30"/>
              </w:rPr>
              <w:t xml:space="preserve">      </w:t>
            </w:r>
            <w:r>
              <w:rPr>
                <w:rFonts w:ascii="宋体" w:hAnsi="宋体" w:eastAsia="宋体" w:cs="宋体"/>
                <w:sz w:val="30"/>
                <w:szCs w:val="30"/>
              </w:rPr>
              <w:t>我</w:t>
            </w:r>
            <w:r>
              <w:rPr>
                <w:rFonts w:ascii="宋体" w:hAnsi="宋体" w:eastAsia="宋体" w:cs="宋体"/>
                <w:spacing w:val="7"/>
                <w:sz w:val="30"/>
                <w:szCs w:val="30"/>
              </w:rPr>
              <w:t xml:space="preserve">      </w:t>
            </w:r>
            <w:r>
              <w:rPr>
                <w:rFonts w:ascii="宋体" w:hAnsi="宋体" w:eastAsia="宋体" w:cs="宋体"/>
                <w:sz w:val="30"/>
                <w:szCs w:val="30"/>
              </w:rPr>
              <w:t>小</w:t>
            </w:r>
            <w:r>
              <w:rPr>
                <w:rFonts w:ascii="宋体" w:hAnsi="宋体" w:eastAsia="宋体" w:cs="宋体"/>
                <w:spacing w:val="10"/>
                <w:sz w:val="30"/>
                <w:szCs w:val="30"/>
              </w:rPr>
              <w:t xml:space="preserve">      </w:t>
            </w:r>
            <w:r>
              <w:rPr>
                <w:rFonts w:ascii="宋体" w:hAnsi="宋体" w:eastAsia="宋体" w:cs="宋体"/>
                <w:sz w:val="30"/>
                <w:szCs w:val="30"/>
              </w:rPr>
              <w:t>结</w:t>
            </w:r>
          </w:p>
        </w:tc>
        <w:tc>
          <w:tcPr>
            <w:tcW w:w="7845" w:type="dxa"/>
            <w:gridSpan w:val="5"/>
          </w:tcPr>
          <w:p w14:paraId="230E3C17">
            <w:pPr>
              <w:spacing w:line="220" w:lineRule="exact"/>
              <w:ind w:firstLine="1890" w:firstLineChars="900"/>
              <w:rPr>
                <w:rFonts w:ascii="仿宋" w:hAnsi="仿宋" w:eastAsia="仿宋" w:cstheme="minorBidi"/>
                <w:color w:val="FF0000"/>
                <w:kern w:val="2"/>
                <w:szCs w:val="22"/>
              </w:rPr>
            </w:pPr>
            <w:r>
              <w:rPr>
                <w:color w:val="FF0000"/>
              </w:rPr>
              <w:t>军训</w:t>
            </w:r>
            <w:r>
              <w:rPr>
                <w:rFonts w:hint="eastAsia" w:asciiTheme="minorEastAsia" w:hAnsiTheme="minorEastAsia" w:eastAsiaTheme="minorEastAsia"/>
                <w:color w:val="FF0000"/>
              </w:rPr>
              <w:t>自我小结</w:t>
            </w:r>
            <w:r>
              <w:rPr>
                <w:color w:val="FF0000"/>
              </w:rPr>
              <w:t>（参考版</w:t>
            </w:r>
            <w:r>
              <w:rPr>
                <w:rFonts w:hint="eastAsia" w:asciiTheme="minorEastAsia" w:hAnsiTheme="minorEastAsia" w:eastAsiaTheme="minorEastAsia"/>
                <w:color w:val="FF0000"/>
              </w:rPr>
              <w:t>，结合个人实际手写</w:t>
            </w:r>
            <w:r>
              <w:rPr>
                <w:color w:val="FF0000"/>
              </w:rPr>
              <w:t>）</w:t>
            </w:r>
          </w:p>
          <w:p w14:paraId="7E388A18">
            <w:pPr>
              <w:kinsoku/>
              <w:autoSpaceDE/>
              <w:autoSpaceDN/>
              <w:spacing w:line="220" w:lineRule="exact"/>
              <w:ind w:firstLine="420" w:firstLineChars="200"/>
              <w:textAlignment w:val="auto"/>
              <w:rPr>
                <w:rFonts w:ascii="仿宋" w:hAnsi="仿宋" w:eastAsia="仿宋" w:cstheme="minorBidi"/>
                <w:b/>
                <w:bCs/>
                <w:color w:val="000000" w:themeColor="text1"/>
                <w:kern w:val="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theme="minorBidi"/>
                <w:kern w:val="2"/>
                <w:szCs w:val="22"/>
              </w:rPr>
              <w:t>军训是</w:t>
            </w:r>
            <w:r>
              <w:rPr>
                <w:rFonts w:hint="eastAsia" w:ascii="仿宋" w:hAnsi="仿宋" w:eastAsia="仿宋" w:cstheme="minorBidi"/>
                <w:color w:val="000000" w:themeColor="text1"/>
                <w:kern w:val="2"/>
                <w:szCs w:val="22"/>
                <w14:textFill>
                  <w14:solidFill>
                    <w14:schemeClr w14:val="tx1"/>
                  </w14:solidFill>
                </w14:textFill>
              </w:rPr>
              <w:t>大学学习必修课，不知不觉地进入尾声，心中涌动着无尽的感慨和自豪。这段军训岁月，我参加了新生军训动员大会，明确了军训的目的；经历了队列练习（营连排编组、学习三大条令（队列条令、纪律条令和内务条令）、轻武器常识（射击原理知识学习）、战地救护训练（救护防护讲座及演练）、行军拉练和战术训练（</w:t>
            </w:r>
            <w:r>
              <w:rPr>
                <w:rFonts w:hint="eastAsia" w:ascii="仿宋" w:hAnsi="仿宋" w:eastAsia="仿宋" w:cstheme="minorBidi"/>
                <w:color w:val="FF0000"/>
                <w:kern w:val="2"/>
                <w:szCs w:val="22"/>
              </w:rPr>
              <w:t>军体拳、匕首操、队列表演、单兵战术训练</w:t>
            </w:r>
            <w:r>
              <w:rPr>
                <w:rFonts w:hint="eastAsia" w:ascii="仿宋" w:hAnsi="仿宋" w:eastAsia="仿宋" w:cstheme="minorBidi"/>
                <w:color w:val="000000" w:themeColor="text1"/>
                <w:kern w:val="2"/>
                <w:szCs w:val="22"/>
                <w14:textFill>
                  <w14:solidFill>
                    <w14:schemeClr w14:val="tx1"/>
                  </w14:solidFill>
                </w14:textFill>
              </w:rPr>
              <w:t>）等一系列严格而全面的训练内容。在军训期间，参加了“我是科大人”新生启航系列活动之新生第一堂团课与第二课堂培训、志愿服务支教团报告、消防应急疏散演练、纪念中国人民抗日战争暨世界反法西斯战争胜利80周年新生升旗仪式（观看纪念中国人民抗日战争暨世界反法西斯战争胜利80周年大会）、“传承弘扬‘两弹一星’精神和科学</w:t>
            </w:r>
            <w:bookmarkStart w:id="0" w:name="_GoBack"/>
            <w:bookmarkEnd w:id="0"/>
            <w:r>
              <w:rPr>
                <w:rFonts w:hint="eastAsia" w:ascii="仿宋" w:hAnsi="仿宋" w:eastAsia="仿宋" w:cstheme="minorBidi"/>
                <w:color w:val="000000" w:themeColor="text1"/>
                <w:kern w:val="2"/>
                <w:szCs w:val="22"/>
                <w14:textFill>
                  <w14:solidFill>
                    <w14:schemeClr w14:val="tx1"/>
                  </w14:solidFill>
                </w14:textFill>
              </w:rPr>
              <w:t>家精神”主题演讲比赛；观看了《今夜星辰》大型话剧；参加了新生心理普查、新生管理知识测试等教育，这些经历不仅让我收获了技能和知识，更重要的是让我成长了许多，改变了许多。</w:t>
            </w:r>
          </w:p>
          <w:p w14:paraId="3633F1A7">
            <w:pPr>
              <w:kinsoku/>
              <w:autoSpaceDE/>
              <w:autoSpaceDN/>
              <w:spacing w:line="220" w:lineRule="exact"/>
              <w:ind w:firstLine="422" w:firstLineChars="200"/>
              <w:textAlignment w:val="auto"/>
              <w:rPr>
                <w:rFonts w:ascii="仿宋" w:hAnsi="仿宋" w:eastAsia="仿宋" w:cstheme="minorBidi"/>
                <w:b/>
                <w:bCs/>
                <w:color w:val="000000" w:themeColor="text1"/>
                <w:kern w:val="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theme="minorBidi"/>
                <w:b/>
                <w:bCs/>
                <w:color w:val="000000" w:themeColor="text1"/>
                <w:kern w:val="2"/>
                <w:szCs w:val="22"/>
                <w14:textFill>
                  <w14:solidFill>
                    <w14:schemeClr w14:val="tx1"/>
                  </w14:solidFill>
                </w14:textFill>
              </w:rPr>
              <w:t>一、磨炼意志，刻苦训练，纪律严明，团结协作，追求卓越</w:t>
            </w:r>
          </w:p>
          <w:p w14:paraId="47A7D818">
            <w:pPr>
              <w:kinsoku/>
              <w:autoSpaceDE/>
              <w:autoSpaceDN/>
              <w:spacing w:line="220" w:lineRule="exact"/>
              <w:ind w:firstLine="420" w:firstLineChars="200"/>
              <w:textAlignment w:val="auto"/>
              <w:rPr>
                <w:rFonts w:ascii="仿宋" w:hAnsi="仿宋" w:eastAsia="仿宋" w:cstheme="minorBidi"/>
                <w:color w:val="000000" w:themeColor="text1"/>
                <w:kern w:val="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theme="minorBidi"/>
                <w:color w:val="000000" w:themeColor="text1"/>
                <w:kern w:val="2"/>
                <w:szCs w:val="22"/>
                <w14:textFill>
                  <w14:solidFill>
                    <w14:schemeClr w14:val="tx1"/>
                  </w14:solidFill>
                </w14:textFill>
              </w:rPr>
              <w:t>一是，队列练习是军训的第一课，也是最基础的训练。保持整齐划一的步伐和统一的动作，需要团队中每个人的配合和默契。通过队列练习，我不仅锻炼了自己的纪律意识，还培养了团队合作的能力。</w:t>
            </w:r>
          </w:p>
          <w:p w14:paraId="12278704">
            <w:pPr>
              <w:kinsoku/>
              <w:autoSpaceDE/>
              <w:autoSpaceDN/>
              <w:spacing w:line="220" w:lineRule="exact"/>
              <w:ind w:firstLine="420" w:firstLineChars="200"/>
              <w:textAlignment w:val="auto"/>
              <w:rPr>
                <w:rFonts w:ascii="仿宋" w:hAnsi="仿宋" w:eastAsia="仿宋" w:cstheme="minorBidi"/>
                <w:color w:val="000000" w:themeColor="text1"/>
                <w:kern w:val="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theme="minorBidi"/>
                <w:color w:val="000000" w:themeColor="text1"/>
                <w:kern w:val="2"/>
                <w:szCs w:val="22"/>
                <w14:textFill>
                  <w14:solidFill>
                    <w14:schemeClr w14:val="tx1"/>
                  </w14:solidFill>
                </w14:textFill>
              </w:rPr>
              <w:t>二是，战地救护训练（自救互救）是军训中最具挑战性的一项训练。我学会了如何正确处理伤员，如何进行紧急救护。作为一名大学生，我们不仅要有扎实的学识，还要具备一定的急救技能，以应对突发情况。</w:t>
            </w:r>
          </w:p>
          <w:p w14:paraId="6A429B96">
            <w:pPr>
              <w:pStyle w:val="5"/>
              <w:kinsoku/>
              <w:autoSpaceDE/>
              <w:autoSpaceDN/>
              <w:spacing w:before="0" w:beforeAutospacing="0" w:after="0" w:afterAutospacing="0" w:line="220" w:lineRule="exact"/>
              <w:ind w:firstLine="420" w:firstLineChars="200"/>
              <w:textAlignment w:val="auto"/>
              <w:rPr>
                <w:rFonts w:ascii="仿宋" w:hAnsi="仿宋" w:eastAsia="仿宋" w:cstheme="minorBidi"/>
                <w:color w:val="000000" w:themeColor="text1"/>
                <w:kern w:val="2"/>
                <w:sz w:val="2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theme="minorBidi"/>
                <w:color w:val="000000" w:themeColor="text1"/>
                <w:kern w:val="2"/>
                <w:sz w:val="21"/>
                <w:szCs w:val="22"/>
                <w14:textFill>
                  <w14:solidFill>
                    <w14:schemeClr w14:val="tx1"/>
                  </w14:solidFill>
                </w14:textFill>
              </w:rPr>
              <w:t>三是，战术训练是军训中最具挑战性和综合性的一项训练。学习掌握单兵战术</w:t>
            </w:r>
          </w:p>
          <w:p w14:paraId="1A2E6C5F">
            <w:pPr>
              <w:pStyle w:val="5"/>
              <w:kinsoku/>
              <w:autoSpaceDE/>
              <w:autoSpaceDN/>
              <w:spacing w:before="0" w:beforeAutospacing="0" w:after="0" w:afterAutospacing="0" w:line="220" w:lineRule="exact"/>
              <w:ind w:firstLine="200"/>
              <w:textAlignment w:val="auto"/>
              <w:rPr>
                <w:rFonts w:ascii="仿宋" w:hAnsi="仿宋" w:eastAsia="仿宋" w:cstheme="minorBidi"/>
                <w:color w:val="000000" w:themeColor="text1"/>
                <w:kern w:val="2"/>
                <w:sz w:val="2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theme="minorBidi"/>
                <w:color w:val="000000" w:themeColor="text1"/>
                <w:kern w:val="2"/>
                <w:sz w:val="21"/>
                <w:szCs w:val="22"/>
                <w14:textFill>
                  <w14:solidFill>
                    <w14:schemeClr w14:val="tx1"/>
                  </w14:solidFill>
                </w14:textFill>
              </w:rPr>
              <w:t>动作，了解制定战术、如何与队友配合，如何迅速做出决策。这项训练让我明白，团结合作和智慧决策是战胜困难和通过不断地挑战和超越，我深刻体会到了自己的潜力和能力的无限拓展。</w:t>
            </w:r>
          </w:p>
          <w:p w14:paraId="4AA56B95">
            <w:pPr>
              <w:pStyle w:val="5"/>
              <w:kinsoku/>
              <w:autoSpaceDE/>
              <w:autoSpaceDN/>
              <w:spacing w:before="0" w:beforeAutospacing="0" w:after="0" w:afterAutospacing="0" w:line="220" w:lineRule="exact"/>
              <w:ind w:firstLine="420" w:firstLineChars="200"/>
              <w:textAlignment w:val="auto"/>
              <w:rPr>
                <w:rFonts w:ascii="仿宋" w:hAnsi="仿宋" w:eastAsia="仿宋" w:cstheme="minorBidi"/>
                <w:color w:val="000000" w:themeColor="text1"/>
                <w:kern w:val="2"/>
                <w:sz w:val="2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theme="minorBidi"/>
                <w:color w:val="000000" w:themeColor="text1"/>
                <w:kern w:val="2"/>
                <w:sz w:val="21"/>
                <w:szCs w:val="22"/>
                <w14:textFill>
                  <w14:solidFill>
                    <w14:schemeClr w14:val="tx1"/>
                  </w14:solidFill>
                </w14:textFill>
              </w:rPr>
              <w:t>四是，行军拉练是军训中最考验体能和毅力的一项训练。旨在艰苦的环境中，锻炼自己的体能和毅力，是对我们坚韧精神的考验。</w:t>
            </w:r>
          </w:p>
          <w:p w14:paraId="4E67E71B">
            <w:pPr>
              <w:kinsoku/>
              <w:autoSpaceDE/>
              <w:autoSpaceDN/>
              <w:spacing w:line="220" w:lineRule="exact"/>
              <w:ind w:firstLine="420" w:firstLineChars="200"/>
              <w:textAlignment w:val="auto"/>
              <w:rPr>
                <w:rFonts w:ascii="仿宋" w:hAnsi="仿宋" w:eastAsia="仿宋" w:cstheme="minorBidi"/>
                <w:b/>
                <w:bCs/>
                <w:color w:val="000000" w:themeColor="text1"/>
                <w:kern w:val="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theme="minorBidi"/>
                <w:color w:val="000000" w:themeColor="text1"/>
                <w:kern w:val="2"/>
                <w:szCs w:val="22"/>
                <w14:textFill>
                  <w14:solidFill>
                    <w14:schemeClr w14:val="tx1"/>
                  </w14:solidFill>
                </w14:textFill>
              </w:rPr>
              <w:t>除了以上的训练内容，我还参加了</w:t>
            </w:r>
            <w:r>
              <w:rPr>
                <w:rFonts w:hint="eastAsia" w:ascii="仿宋" w:hAnsi="仿宋" w:eastAsia="仿宋" w:cstheme="minorBidi"/>
                <w:b/>
                <w:bCs/>
                <w:color w:val="FF0000"/>
                <w:kern w:val="2"/>
                <w:szCs w:val="22"/>
              </w:rPr>
              <w:t>（分列式方队训练、军体拳方队训练、</w:t>
            </w:r>
            <w:r>
              <w:rPr>
                <w:rFonts w:hint="eastAsia" w:ascii="仿宋" w:hAnsi="仿宋" w:eastAsia="仿宋" w:cstheme="minorBidi"/>
                <w:b/>
                <w:bCs/>
                <w:color w:val="FF0000"/>
                <w:kern w:val="2"/>
                <w:szCs w:val="22"/>
                <w:lang w:val="en-US" w:eastAsia="zh-CN"/>
              </w:rPr>
              <w:t>队列</w:t>
            </w:r>
            <w:r>
              <w:rPr>
                <w:rFonts w:hint="eastAsia" w:ascii="仿宋" w:hAnsi="仿宋" w:eastAsia="仿宋" w:cstheme="minorBidi"/>
                <w:b/>
                <w:bCs/>
                <w:color w:val="FF0000"/>
                <w:kern w:val="2"/>
                <w:szCs w:val="22"/>
              </w:rPr>
              <w:t>训练，单兵战术训练【四选一】）</w:t>
            </w:r>
            <w:r>
              <w:rPr>
                <w:rFonts w:hint="eastAsia" w:ascii="仿宋" w:hAnsi="仿宋" w:eastAsia="仿宋" w:cstheme="minorBidi"/>
                <w:color w:val="000000" w:themeColor="text1"/>
                <w:kern w:val="2"/>
                <w:szCs w:val="22"/>
                <w14:textFill>
                  <w14:solidFill>
                    <w14:schemeClr w14:val="tx1"/>
                  </w14:solidFill>
                </w14:textFill>
              </w:rPr>
              <w:t>方阵的评比汇演。在方阵中，我与同学们紧密合作，展示了我们的力量和团结。这种团队合作和协调能力，让我更加深刻地感受到了团队的力量和集体的力量。</w:t>
            </w:r>
          </w:p>
          <w:p w14:paraId="6D506A4F">
            <w:pPr>
              <w:kinsoku/>
              <w:autoSpaceDE/>
              <w:autoSpaceDN/>
              <w:spacing w:line="220" w:lineRule="exact"/>
              <w:ind w:firstLine="422" w:firstLineChars="200"/>
              <w:textAlignment w:val="auto"/>
              <w:rPr>
                <w:rFonts w:ascii="仿宋" w:hAnsi="仿宋" w:eastAsia="仿宋" w:cstheme="minorBidi"/>
                <w:b/>
                <w:bCs/>
                <w:color w:val="000000" w:themeColor="text1"/>
                <w:kern w:val="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theme="minorBidi"/>
                <w:b/>
                <w:bCs/>
                <w:color w:val="000000" w:themeColor="text1"/>
                <w:kern w:val="2"/>
                <w:szCs w:val="22"/>
                <w14:textFill>
                  <w14:solidFill>
                    <w14:schemeClr w14:val="tx1"/>
                  </w14:solidFill>
                </w14:textFill>
              </w:rPr>
              <w:t>二、感悟和启发</w:t>
            </w:r>
          </w:p>
          <w:p w14:paraId="563AF7F3">
            <w:pPr>
              <w:kinsoku/>
              <w:autoSpaceDE/>
              <w:autoSpaceDN/>
              <w:spacing w:line="220" w:lineRule="exact"/>
              <w:ind w:firstLine="420" w:firstLineChars="200"/>
              <w:textAlignment w:val="auto"/>
              <w:rPr>
                <w:rFonts w:ascii="仿宋" w:hAnsi="仿宋" w:eastAsia="仿宋" w:cstheme="minorBidi"/>
                <w:kern w:val="2"/>
                <w:szCs w:val="22"/>
              </w:rPr>
            </w:pPr>
            <w:r>
              <w:rPr>
                <w:rFonts w:hint="eastAsia" w:ascii="仿宋" w:hAnsi="仿宋" w:eastAsia="仿宋" w:cstheme="minorBidi"/>
                <w:color w:val="000000" w:themeColor="text1"/>
                <w:kern w:val="2"/>
                <w:szCs w:val="22"/>
                <w14:textFill>
                  <w14:solidFill>
                    <w14:schemeClr w14:val="tx1"/>
                  </w14:solidFill>
                </w14:textFill>
              </w:rPr>
              <w:t>通过这段军训的历练，我不仅收获了技能和</w:t>
            </w:r>
            <w:r>
              <w:rPr>
                <w:rFonts w:hint="eastAsia" w:ascii="仿宋" w:hAnsi="仿宋" w:eastAsia="仿宋" w:cstheme="minorBidi"/>
                <w:kern w:val="2"/>
                <w:szCs w:val="22"/>
              </w:rPr>
              <w:t>知识，更重要的是收获了成长和自信。我学会了坚持不懈地努力，学会了团结合作的重要性，学会了如何面对困难和挑战。这些宝贵的经验将伴随我一生，成为我人生道路上的财富。</w:t>
            </w:r>
          </w:p>
          <w:p w14:paraId="309A6EC3">
            <w:pPr>
              <w:kinsoku/>
              <w:autoSpaceDE/>
              <w:autoSpaceDN/>
              <w:spacing w:line="220" w:lineRule="exact"/>
              <w:ind w:firstLine="420" w:firstLineChars="200"/>
              <w:textAlignment w:val="auto"/>
              <w:rPr>
                <w:rFonts w:ascii="仿宋" w:hAnsi="仿宋" w:eastAsia="仿宋" w:cstheme="minorBidi"/>
                <w:kern w:val="2"/>
                <w:szCs w:val="22"/>
              </w:rPr>
            </w:pPr>
            <w:r>
              <w:rPr>
                <w:rFonts w:hint="eastAsia" w:ascii="仿宋" w:hAnsi="仿宋" w:eastAsia="仿宋" w:cstheme="minorBidi"/>
                <w:kern w:val="2"/>
                <w:szCs w:val="22"/>
              </w:rPr>
              <w:t>军训的成绩，不仅仅是我个人的成绩，更是团队的成绩。在每一项训练中，我们都取得了优异的成绩，展现出了科大学子的风采和实力。这是我们共同努力的结果，也是对我们辛勤付出的肯定。</w:t>
            </w:r>
          </w:p>
          <w:p w14:paraId="6DB18CB2">
            <w:pPr>
              <w:kinsoku/>
              <w:autoSpaceDE/>
              <w:autoSpaceDN/>
              <w:spacing w:line="220" w:lineRule="exact"/>
              <w:ind w:firstLine="420" w:firstLineChars="200"/>
              <w:textAlignment w:val="auto"/>
              <w:rPr>
                <w:rFonts w:ascii="仿宋" w:hAnsi="仿宋" w:eastAsia="仿宋" w:cstheme="minorBidi"/>
                <w:kern w:val="2"/>
                <w:szCs w:val="22"/>
              </w:rPr>
            </w:pPr>
            <w:r>
              <w:rPr>
                <w:rFonts w:hint="eastAsia" w:ascii="仿宋" w:hAnsi="仿宋" w:eastAsia="仿宋" w:cstheme="minorBidi"/>
                <w:kern w:val="2"/>
                <w:szCs w:val="22"/>
              </w:rPr>
              <w:t>军训，让我更加热爱这个伟大的国家，更加珍惜和平的生活。我将始终怀揣着爱国情怀，为实现中华民族的伟大复兴而努力奋斗。我相信，通过自己的努力和奋斗，我一定能够成为祖国需要的栋梁之才。</w:t>
            </w:r>
          </w:p>
          <w:p w14:paraId="0135C665">
            <w:pPr>
              <w:kinsoku/>
              <w:autoSpaceDE/>
              <w:autoSpaceDN/>
              <w:spacing w:line="220" w:lineRule="exact"/>
              <w:ind w:firstLine="420" w:firstLineChars="200"/>
              <w:textAlignment w:val="auto"/>
              <w:rPr>
                <w:rFonts w:ascii="仿宋" w:hAnsi="仿宋" w:eastAsia="仿宋" w:cstheme="minorBidi"/>
                <w:kern w:val="2"/>
                <w:szCs w:val="22"/>
              </w:rPr>
            </w:pPr>
            <w:r>
              <w:rPr>
                <w:rFonts w:hint="eastAsia" w:ascii="仿宋" w:hAnsi="仿宋" w:eastAsia="仿宋" w:cstheme="minorBidi"/>
                <w:kern w:val="2"/>
                <w:szCs w:val="22"/>
              </w:rPr>
              <w:t>军训，是我大学生活中的一段宝贵经历。我将永远铭记这段时光，将军训的精神和收获融入到自己的成长之中。我相信，这段经历将成为我人生道路上的坚实基石，让我在未来的岁月中不断追求卓越，为社会和国家做出更大的贡献。</w:t>
            </w:r>
          </w:p>
          <w:p w14:paraId="624F03C9">
            <w:pPr>
              <w:kinsoku/>
              <w:autoSpaceDE/>
              <w:autoSpaceDN/>
              <w:spacing w:line="220" w:lineRule="exact"/>
              <w:ind w:firstLine="420" w:firstLineChars="200"/>
              <w:textAlignment w:val="auto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仿宋" w:hAnsi="仿宋" w:eastAsia="仿宋" w:cstheme="minorBidi"/>
                <w:kern w:val="2"/>
                <w:szCs w:val="22"/>
              </w:rPr>
              <w:t>军训已然落幕，但是军人的精神像一颗种子埋在我的心中，也许我未来没有成为一名真正的军人，但我相信，无论我在建设祖国的哪个岗位，这颗种子都会在哪里生根发芽，为我们伟大的祖国长出最大、最甜的果实</w:t>
            </w:r>
          </w:p>
          <w:p w14:paraId="523A8C97">
            <w:pPr>
              <w:spacing w:before="98" w:line="360" w:lineRule="auto"/>
              <w:ind w:left="4171"/>
              <w:rPr>
                <w:rFonts w:ascii="宋体" w:hAnsi="宋体" w:eastAsia="宋体" w:cs="宋体"/>
                <w:sz w:val="30"/>
                <w:szCs w:val="30"/>
                <w:u w:val="single"/>
              </w:rPr>
            </w:pPr>
            <w:r>
              <w:rPr>
                <w:rFonts w:hint="eastAsia" w:ascii="宋体" w:hAnsi="宋体" w:eastAsia="宋体" w:cs="宋体"/>
                <w:spacing w:val="-10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30"/>
                <w:szCs w:val="30"/>
              </w:rPr>
              <w:t xml:space="preserve"> 签</w:t>
            </w:r>
            <w:r>
              <w:rPr>
                <w:rFonts w:ascii="宋体" w:hAnsi="宋体" w:eastAsia="宋体" w:cs="宋体"/>
                <w:spacing w:val="-18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30"/>
                <w:szCs w:val="30"/>
              </w:rPr>
              <w:t>名</w:t>
            </w:r>
            <w:r>
              <w:rPr>
                <w:rFonts w:ascii="宋体" w:hAnsi="宋体" w:eastAsia="宋体" w:cs="宋体"/>
                <w:spacing w:val="-35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30"/>
                <w:szCs w:val="30"/>
              </w:rPr>
              <w:t>：</w:t>
            </w:r>
            <w:r>
              <w:rPr>
                <w:rFonts w:hint="eastAsia" w:ascii="宋体" w:hAnsi="宋体" w:eastAsia="宋体" w:cs="宋体"/>
                <w:spacing w:val="-10"/>
                <w:sz w:val="30"/>
                <w:szCs w:val="30"/>
                <w:u w:val="single"/>
              </w:rPr>
              <w:t xml:space="preserve">            </w:t>
            </w:r>
            <w:r>
              <w:rPr>
                <w:rFonts w:hint="eastAsia" w:ascii="宋体" w:hAnsi="宋体" w:eastAsia="宋体" w:cs="宋体"/>
                <w:spacing w:val="-10"/>
                <w:sz w:val="30"/>
                <w:szCs w:val="30"/>
              </w:rPr>
              <w:t xml:space="preserve">     </w:t>
            </w:r>
          </w:p>
          <w:p w14:paraId="31155ABD">
            <w:pPr>
              <w:kinsoku/>
              <w:autoSpaceDE/>
              <w:autoSpaceDN/>
              <w:adjustRightInd/>
              <w:snapToGrid/>
              <w:spacing w:line="360" w:lineRule="auto"/>
              <w:ind w:firstLine="5282" w:firstLineChars="1900"/>
              <w:textAlignment w:val="auto"/>
              <w:rPr>
                <w:rFonts w:ascii="仿宋" w:hAnsi="仿宋" w:eastAsia="仿宋" w:cstheme="minorBidi"/>
                <w:kern w:val="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30"/>
                <w:szCs w:val="30"/>
              </w:rPr>
              <w:t>年</w:t>
            </w:r>
            <w:r>
              <w:rPr>
                <w:rFonts w:ascii="宋体" w:hAnsi="宋体" w:eastAsia="宋体" w:cs="宋体"/>
                <w:spacing w:val="22"/>
                <w:sz w:val="30"/>
                <w:szCs w:val="30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2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30"/>
                <w:szCs w:val="30"/>
              </w:rPr>
              <w:t>月</w:t>
            </w:r>
            <w:r>
              <w:rPr>
                <w:rFonts w:ascii="宋体" w:hAnsi="宋体" w:eastAsia="宋体" w:cs="宋体"/>
                <w:spacing w:val="26"/>
                <w:sz w:val="30"/>
                <w:szCs w:val="30"/>
              </w:rPr>
              <w:t xml:space="preserve">   </w:t>
            </w:r>
            <w:r>
              <w:rPr>
                <w:rFonts w:ascii="宋体" w:hAnsi="宋体" w:eastAsia="宋体" w:cs="宋体"/>
                <w:spacing w:val="-11"/>
                <w:sz w:val="30"/>
                <w:szCs w:val="30"/>
              </w:rPr>
              <w:t>日</w:t>
            </w:r>
          </w:p>
        </w:tc>
      </w:tr>
    </w:tbl>
    <w:p w14:paraId="00B58676">
      <w:pPr>
        <w:spacing w:before="186" w:line="219" w:lineRule="auto"/>
        <w:ind w:left="5795" w:firstLine="246" w:firstLineChars="100"/>
      </w:pPr>
      <w:r>
        <w:rPr>
          <w:rFonts w:ascii="宋体" w:hAnsi="宋体" w:eastAsia="宋体" w:cs="宋体"/>
          <w:spacing w:val="3"/>
          <w:sz w:val="24"/>
          <w:szCs w:val="24"/>
        </w:rPr>
        <w:t>党委人民武装部制</w:t>
      </w:r>
    </w:p>
    <w:tbl>
      <w:tblPr>
        <w:tblStyle w:val="8"/>
        <w:tblpPr w:leftFromText="180" w:rightFromText="180" w:vertAnchor="text" w:horzAnchor="page" w:tblpX="1762" w:tblpY="309"/>
        <w:tblOverlap w:val="never"/>
        <w:tblW w:w="893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4513"/>
        <w:gridCol w:w="799"/>
        <w:gridCol w:w="799"/>
        <w:gridCol w:w="799"/>
        <w:gridCol w:w="1006"/>
      </w:tblGrid>
      <w:tr w14:paraId="4FD19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2" w:hRule="atLeast"/>
        </w:trPr>
        <w:tc>
          <w:tcPr>
            <w:tcW w:w="1020" w:type="dxa"/>
            <w:textDirection w:val="tbRlV"/>
          </w:tcPr>
          <w:p w14:paraId="316F85B7">
            <w:pPr>
              <w:spacing w:before="259" w:line="216" w:lineRule="auto"/>
              <w:ind w:left="104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6"/>
                <w:sz w:val="30"/>
                <w:szCs w:val="30"/>
              </w:rPr>
              <w:t>连</w:t>
            </w:r>
            <w:r>
              <w:rPr>
                <w:rFonts w:hint="eastAsia" w:ascii="宋体" w:hAnsi="宋体" w:eastAsia="宋体" w:cs="宋体"/>
                <w:spacing w:val="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30"/>
                <w:szCs w:val="30"/>
              </w:rPr>
              <w:t>部</w:t>
            </w:r>
            <w:r>
              <w:rPr>
                <w:rFonts w:hint="eastAsia" w:ascii="宋体" w:hAnsi="宋体" w:eastAsia="宋体" w:cs="宋体"/>
                <w:spacing w:val="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30"/>
                <w:szCs w:val="30"/>
              </w:rPr>
              <w:t>意</w:t>
            </w:r>
            <w:r>
              <w:rPr>
                <w:rFonts w:hint="eastAsia" w:ascii="宋体" w:hAnsi="宋体" w:eastAsia="宋体" w:cs="宋体"/>
                <w:spacing w:val="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30"/>
                <w:szCs w:val="30"/>
              </w:rPr>
              <w:t>见</w:t>
            </w:r>
          </w:p>
        </w:tc>
        <w:tc>
          <w:tcPr>
            <w:tcW w:w="7916" w:type="dxa"/>
            <w:gridSpan w:val="5"/>
          </w:tcPr>
          <w:p w14:paraId="44E81D68">
            <w:pPr>
              <w:spacing w:line="248" w:lineRule="auto"/>
              <w:rPr>
                <w:rFonts w:eastAsia="宋体"/>
                <w:sz w:val="30"/>
                <w:szCs w:val="30"/>
              </w:rPr>
            </w:pPr>
            <w:r>
              <w:rPr>
                <w:rFonts w:hint="eastAsia" w:eastAsia="宋体"/>
                <w:sz w:val="30"/>
                <w:szCs w:val="30"/>
              </w:rPr>
              <w:t xml:space="preserve"> </w:t>
            </w:r>
          </w:p>
          <w:p w14:paraId="122EE3C0">
            <w:pPr>
              <w:spacing w:line="248" w:lineRule="auto"/>
              <w:rPr>
                <w:rFonts w:eastAsia="宋体"/>
                <w:color w:val="FF0000"/>
                <w:sz w:val="30"/>
                <w:szCs w:val="30"/>
              </w:rPr>
            </w:pPr>
            <w:r>
              <w:rPr>
                <w:rFonts w:hint="eastAsia" w:eastAsia="宋体"/>
                <w:sz w:val="30"/>
                <w:szCs w:val="30"/>
              </w:rPr>
              <w:t xml:space="preserve">         </w:t>
            </w:r>
            <w:r>
              <w:rPr>
                <w:rFonts w:hint="eastAsia" w:eastAsia="宋体"/>
                <w:color w:val="FF0000"/>
                <w:sz w:val="30"/>
                <w:szCs w:val="30"/>
              </w:rPr>
              <w:t>该生军训期间，完成了各项军事训练，表现优良，</w:t>
            </w:r>
          </w:p>
          <w:p w14:paraId="0741FD46">
            <w:pPr>
              <w:spacing w:line="248" w:lineRule="auto"/>
              <w:rPr>
                <w:rFonts w:eastAsia="宋体"/>
                <w:color w:val="FF0000"/>
                <w:sz w:val="30"/>
                <w:szCs w:val="30"/>
              </w:rPr>
            </w:pPr>
          </w:p>
          <w:p w14:paraId="4DC1D79D">
            <w:pPr>
              <w:spacing w:line="248" w:lineRule="auto"/>
              <w:ind w:firstLine="300" w:firstLineChars="100"/>
              <w:rPr>
                <w:rFonts w:eastAsia="宋体"/>
                <w:color w:val="FF0000"/>
                <w:sz w:val="30"/>
                <w:szCs w:val="30"/>
              </w:rPr>
            </w:pPr>
            <w:r>
              <w:rPr>
                <w:rFonts w:hint="eastAsia" w:eastAsia="宋体"/>
                <w:color w:val="FF0000"/>
                <w:sz w:val="30"/>
                <w:szCs w:val="30"/>
              </w:rPr>
              <w:t>军事技能学习合格。</w:t>
            </w:r>
          </w:p>
          <w:p w14:paraId="181E0F8B">
            <w:pPr>
              <w:spacing w:line="248" w:lineRule="auto"/>
              <w:ind w:firstLine="1500" w:firstLineChars="500"/>
              <w:rPr>
                <w:rFonts w:ascii="仿宋" w:hAnsi="仿宋" w:eastAsia="仿宋" w:cs="仿宋"/>
                <w:i/>
                <w:iCs/>
                <w:color w:val="FF0000"/>
                <w:sz w:val="30"/>
                <w:szCs w:val="30"/>
              </w:rPr>
            </w:pPr>
          </w:p>
          <w:p w14:paraId="36796E96">
            <w:pPr>
              <w:spacing w:line="248" w:lineRule="auto"/>
              <w:ind w:firstLine="1500" w:firstLineChars="500"/>
              <w:rPr>
                <w:rFonts w:eastAsia="宋体"/>
                <w:color w:val="FF0000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FF0000"/>
                <w:sz w:val="30"/>
                <w:szCs w:val="30"/>
              </w:rPr>
              <w:t>（所在连、排教官填写、签名）</w:t>
            </w:r>
          </w:p>
          <w:p w14:paraId="6CA0C1A8">
            <w:pPr>
              <w:spacing w:before="98" w:line="219" w:lineRule="auto"/>
              <w:rPr>
                <w:rFonts w:ascii="宋体" w:hAnsi="宋体" w:eastAsia="宋体" w:cs="宋体"/>
                <w:spacing w:val="10"/>
                <w:sz w:val="30"/>
                <w:szCs w:val="30"/>
              </w:rPr>
            </w:pPr>
          </w:p>
          <w:p w14:paraId="34561536">
            <w:pPr>
              <w:spacing w:before="98" w:line="360" w:lineRule="auto"/>
              <w:ind w:left="3611"/>
              <w:rPr>
                <w:rFonts w:ascii="宋体" w:hAnsi="宋体" w:eastAsia="宋体" w:cs="宋体"/>
                <w:sz w:val="30"/>
                <w:szCs w:val="30"/>
                <w:u w:val="single"/>
              </w:rPr>
            </w:pPr>
            <w:r>
              <w:rPr>
                <w:rFonts w:ascii="宋体" w:hAnsi="宋体" w:eastAsia="宋体" w:cs="宋体"/>
                <w:spacing w:val="10"/>
                <w:sz w:val="30"/>
                <w:szCs w:val="30"/>
              </w:rPr>
              <w:t>签名</w:t>
            </w:r>
            <w:r>
              <w:rPr>
                <w:rFonts w:hint="eastAsia" w:ascii="宋体" w:hAnsi="宋体" w:eastAsia="宋体" w:cs="宋体"/>
                <w:spacing w:val="10"/>
                <w:sz w:val="30"/>
                <w:szCs w:val="30"/>
              </w:rPr>
              <w:t>（</w:t>
            </w:r>
            <w:r>
              <w:rPr>
                <w:rFonts w:ascii="宋体" w:hAnsi="宋体" w:eastAsia="宋体" w:cs="宋体"/>
                <w:spacing w:val="10"/>
                <w:sz w:val="30"/>
                <w:szCs w:val="30"/>
              </w:rPr>
              <w:t>盖章</w:t>
            </w:r>
            <w:r>
              <w:rPr>
                <w:rFonts w:hint="eastAsia" w:ascii="宋体" w:hAnsi="宋体" w:eastAsia="宋体" w:cs="宋体"/>
                <w:spacing w:val="10"/>
                <w:sz w:val="30"/>
                <w:szCs w:val="30"/>
              </w:rPr>
              <w:t>）</w:t>
            </w:r>
            <w:r>
              <w:rPr>
                <w:rFonts w:hint="eastAsia" w:ascii="宋体" w:hAnsi="宋体" w:eastAsia="宋体" w:cs="宋体"/>
                <w:spacing w:val="10"/>
                <w:sz w:val="30"/>
                <w:szCs w:val="30"/>
                <w:u w:val="single"/>
              </w:rPr>
              <w:t xml:space="preserve">              </w:t>
            </w:r>
          </w:p>
          <w:p w14:paraId="03EA9FA7">
            <w:pPr>
              <w:spacing w:before="26" w:line="360" w:lineRule="auto"/>
              <w:ind w:left="5301"/>
              <w:rPr>
                <w:rFonts w:ascii="宋体" w:hAnsi="宋体" w:eastAsia="宋体" w:cs="宋体"/>
                <w:spacing w:val="-11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1"/>
                <w:sz w:val="30"/>
                <w:szCs w:val="30"/>
              </w:rPr>
              <w:t>年</w:t>
            </w:r>
            <w:r>
              <w:rPr>
                <w:rFonts w:ascii="宋体" w:hAnsi="宋体" w:eastAsia="宋体" w:cs="宋体"/>
                <w:spacing w:val="7"/>
                <w:sz w:val="30"/>
                <w:szCs w:val="30"/>
              </w:rPr>
              <w:t xml:space="preserve">   </w:t>
            </w:r>
            <w:r>
              <w:rPr>
                <w:rFonts w:ascii="宋体" w:hAnsi="宋体" w:eastAsia="宋体" w:cs="宋体"/>
                <w:spacing w:val="-11"/>
                <w:sz w:val="30"/>
                <w:szCs w:val="30"/>
              </w:rPr>
              <w:t>月</w:t>
            </w:r>
            <w:r>
              <w:rPr>
                <w:rFonts w:ascii="宋体" w:hAnsi="宋体" w:eastAsia="宋体" w:cs="宋体"/>
                <w:spacing w:val="22"/>
                <w:sz w:val="30"/>
                <w:szCs w:val="30"/>
              </w:rPr>
              <w:t xml:space="preserve">   </w:t>
            </w:r>
            <w:r>
              <w:rPr>
                <w:rFonts w:ascii="宋体" w:hAnsi="宋体" w:eastAsia="宋体" w:cs="宋体"/>
                <w:spacing w:val="-11"/>
                <w:sz w:val="30"/>
                <w:szCs w:val="30"/>
              </w:rPr>
              <w:t>日</w:t>
            </w:r>
          </w:p>
        </w:tc>
      </w:tr>
      <w:tr w14:paraId="452683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288" w:hRule="atLeast"/>
        </w:trPr>
        <w:tc>
          <w:tcPr>
            <w:tcW w:w="1020" w:type="dxa"/>
            <w:textDirection w:val="tbRlV"/>
          </w:tcPr>
          <w:p w14:paraId="200D915C">
            <w:pPr>
              <w:spacing w:before="259" w:line="216" w:lineRule="auto"/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上</w:t>
            </w:r>
            <w:r>
              <w:rPr>
                <w:rFonts w:hint="eastAsia" w:ascii="宋体" w:hAnsi="宋体" w:eastAsia="宋体" w:cs="宋体"/>
                <w:spacing w:val="3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级</w:t>
            </w:r>
            <w:r>
              <w:rPr>
                <w:rFonts w:hint="eastAsia" w:ascii="宋体" w:hAnsi="宋体" w:eastAsia="宋体" w:cs="宋体"/>
                <w:spacing w:val="3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部</w:t>
            </w:r>
            <w:r>
              <w:rPr>
                <w:rFonts w:hint="eastAsia" w:ascii="宋体" w:hAnsi="宋体" w:eastAsia="宋体" w:cs="宋体"/>
                <w:spacing w:val="3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门</w:t>
            </w:r>
            <w:r>
              <w:rPr>
                <w:rFonts w:hint="eastAsia" w:ascii="宋体" w:hAnsi="宋体" w:eastAsia="宋体" w:cs="宋体"/>
                <w:spacing w:val="3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意</w:t>
            </w:r>
            <w:r>
              <w:rPr>
                <w:rFonts w:hint="eastAsia" w:ascii="宋体" w:hAnsi="宋体" w:eastAsia="宋体" w:cs="宋体"/>
                <w:spacing w:val="3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见</w:t>
            </w:r>
          </w:p>
        </w:tc>
        <w:tc>
          <w:tcPr>
            <w:tcW w:w="7916" w:type="dxa"/>
            <w:gridSpan w:val="5"/>
          </w:tcPr>
          <w:p w14:paraId="0669BB26">
            <w:pPr>
              <w:spacing w:line="248" w:lineRule="auto"/>
              <w:rPr>
                <w:rFonts w:asciiTheme="minorEastAsia" w:hAnsiTheme="minorEastAsia" w:eastAsiaTheme="minorEastAsia" w:cstheme="minorEastAsia"/>
                <w:sz w:val="30"/>
                <w:szCs w:val="30"/>
              </w:rPr>
            </w:pPr>
          </w:p>
          <w:p w14:paraId="537746B0">
            <w:pPr>
              <w:spacing w:line="248" w:lineRule="auto"/>
              <w:rPr>
                <w:rFonts w:asciiTheme="minorEastAsia" w:hAnsiTheme="minorEastAsia" w:eastAsiaTheme="minorEastAsia" w:cstheme="minorEastAsia"/>
                <w:sz w:val="30"/>
                <w:szCs w:val="30"/>
              </w:rPr>
            </w:pPr>
          </w:p>
          <w:p w14:paraId="64F98AB0">
            <w:pPr>
              <w:spacing w:line="248" w:lineRule="auto"/>
              <w:rPr>
                <w:rFonts w:asciiTheme="minorEastAsia" w:hAnsiTheme="minorEastAsia" w:eastAsiaTheme="minorEastAsia" w:cstheme="minorEastAsia"/>
                <w:color w:val="FF0000"/>
                <w:sz w:val="30"/>
                <w:szCs w:val="3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30"/>
                <w:szCs w:val="30"/>
              </w:rPr>
              <w:t xml:space="preserve">             </w:t>
            </w:r>
            <w:r>
              <w:rPr>
                <w:rFonts w:hint="eastAsia" w:asciiTheme="minorEastAsia" w:hAnsiTheme="minorEastAsia" w:eastAsiaTheme="minorEastAsia" w:cstheme="minorEastAsia"/>
                <w:color w:val="FF0000"/>
                <w:sz w:val="30"/>
                <w:szCs w:val="30"/>
              </w:rPr>
              <w:t>同意个人小结和连部意见。</w:t>
            </w:r>
          </w:p>
          <w:p w14:paraId="1D44844F">
            <w:pPr>
              <w:spacing w:line="248" w:lineRule="auto"/>
              <w:ind w:firstLine="1200" w:firstLineChars="400"/>
              <w:rPr>
                <w:rFonts w:asciiTheme="minorEastAsia" w:hAnsiTheme="minorEastAsia" w:eastAsiaTheme="minorEastAsia" w:cstheme="minorEastAsia"/>
                <w:sz w:val="30"/>
                <w:szCs w:val="30"/>
              </w:rPr>
            </w:pPr>
          </w:p>
          <w:p w14:paraId="1917BA0B">
            <w:pPr>
              <w:spacing w:line="248" w:lineRule="auto"/>
              <w:ind w:firstLine="1920" w:firstLineChars="800"/>
              <w:rPr>
                <w:rFonts w:ascii="仿宋" w:hAnsi="仿宋" w:eastAsia="仿宋" w:cs="仿宋"/>
                <w:i/>
                <w:i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i/>
                <w:iCs/>
                <w:color w:val="FF0000"/>
                <w:sz w:val="24"/>
                <w:szCs w:val="24"/>
              </w:rPr>
              <w:t>（ 党委人民武装部填写、盖章）</w:t>
            </w:r>
          </w:p>
          <w:p w14:paraId="326784BF">
            <w:pPr>
              <w:spacing w:line="248" w:lineRule="auto"/>
              <w:rPr>
                <w:sz w:val="30"/>
                <w:szCs w:val="30"/>
              </w:rPr>
            </w:pPr>
          </w:p>
          <w:p w14:paraId="395CFB76">
            <w:pPr>
              <w:spacing w:before="98" w:line="360" w:lineRule="auto"/>
              <w:ind w:left="3541"/>
              <w:rPr>
                <w:rFonts w:ascii="宋体" w:hAnsi="宋体" w:eastAsia="宋体" w:cs="宋体"/>
                <w:sz w:val="30"/>
                <w:szCs w:val="30"/>
                <w:u w:val="single"/>
              </w:rPr>
            </w:pPr>
            <w:r>
              <w:rPr>
                <w:rFonts w:ascii="宋体" w:hAnsi="宋体" w:eastAsia="宋体" w:cs="宋体"/>
                <w:spacing w:val="10"/>
                <w:sz w:val="30"/>
                <w:szCs w:val="30"/>
              </w:rPr>
              <w:t>签名</w:t>
            </w:r>
            <w:r>
              <w:rPr>
                <w:rFonts w:hint="eastAsia" w:ascii="宋体" w:hAnsi="宋体" w:eastAsia="宋体" w:cs="宋体"/>
                <w:spacing w:val="10"/>
                <w:sz w:val="30"/>
                <w:szCs w:val="30"/>
              </w:rPr>
              <w:t>（</w:t>
            </w:r>
            <w:r>
              <w:rPr>
                <w:rFonts w:ascii="宋体" w:hAnsi="宋体" w:eastAsia="宋体" w:cs="宋体"/>
                <w:spacing w:val="10"/>
                <w:sz w:val="30"/>
                <w:szCs w:val="30"/>
              </w:rPr>
              <w:t>盖章</w:t>
            </w:r>
            <w:r>
              <w:rPr>
                <w:rFonts w:hint="eastAsia" w:ascii="宋体" w:hAnsi="宋体" w:eastAsia="宋体" w:cs="宋体"/>
                <w:spacing w:val="10"/>
                <w:sz w:val="30"/>
                <w:szCs w:val="30"/>
              </w:rPr>
              <w:t>）</w:t>
            </w:r>
            <w:r>
              <w:rPr>
                <w:rFonts w:hint="eastAsia" w:ascii="宋体" w:hAnsi="宋体" w:eastAsia="宋体" w:cs="宋体"/>
                <w:spacing w:val="10"/>
                <w:sz w:val="30"/>
                <w:szCs w:val="30"/>
                <w:u w:val="single"/>
              </w:rPr>
              <w:t xml:space="preserve">              </w:t>
            </w:r>
          </w:p>
          <w:p w14:paraId="30956FAA">
            <w:pPr>
              <w:spacing w:before="45" w:line="360" w:lineRule="auto"/>
              <w:ind w:left="5240"/>
              <w:rPr>
                <w:rFonts w:ascii="宋体" w:hAnsi="宋体" w:eastAsia="宋体" w:cs="宋体"/>
                <w:spacing w:val="-4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4"/>
                <w:sz w:val="29"/>
                <w:szCs w:val="29"/>
              </w:rPr>
              <w:t>年</w:t>
            </w:r>
            <w:r>
              <w:rPr>
                <w:rFonts w:ascii="宋体" w:hAnsi="宋体" w:eastAsia="宋体" w:cs="宋体"/>
                <w:spacing w:val="22"/>
                <w:sz w:val="29"/>
                <w:szCs w:val="29"/>
              </w:rPr>
              <w:t xml:space="preserve">   </w:t>
            </w:r>
            <w:r>
              <w:rPr>
                <w:rFonts w:ascii="宋体" w:hAnsi="宋体" w:eastAsia="宋体" w:cs="宋体"/>
                <w:spacing w:val="-4"/>
                <w:sz w:val="29"/>
                <w:szCs w:val="29"/>
              </w:rPr>
              <w:t>月</w:t>
            </w:r>
            <w:r>
              <w:rPr>
                <w:rFonts w:ascii="宋体" w:hAnsi="宋体" w:eastAsia="宋体" w:cs="宋体"/>
                <w:spacing w:val="37"/>
                <w:sz w:val="29"/>
                <w:szCs w:val="29"/>
              </w:rPr>
              <w:t xml:space="preserve">   </w:t>
            </w:r>
            <w:r>
              <w:rPr>
                <w:rFonts w:ascii="宋体" w:hAnsi="宋体" w:eastAsia="宋体" w:cs="宋体"/>
                <w:spacing w:val="-4"/>
                <w:sz w:val="29"/>
                <w:szCs w:val="29"/>
              </w:rPr>
              <w:t>日</w:t>
            </w:r>
          </w:p>
        </w:tc>
      </w:tr>
      <w:tr w14:paraId="3FF34B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8" w:hRule="atLeast"/>
        </w:trPr>
        <w:tc>
          <w:tcPr>
            <w:tcW w:w="1020" w:type="dxa"/>
            <w:textDirection w:val="tbRlV"/>
          </w:tcPr>
          <w:p w14:paraId="1FECF00E">
            <w:pPr>
              <w:spacing w:before="258" w:line="217" w:lineRule="auto"/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>受</w:t>
            </w:r>
            <w:r>
              <w:rPr>
                <w:rFonts w:hint="eastAsia" w:ascii="宋体" w:hAnsi="宋体" w:eastAsia="宋体" w:cs="宋体"/>
                <w:spacing w:val="5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>何</w:t>
            </w:r>
            <w:r>
              <w:rPr>
                <w:rFonts w:hint="eastAsia" w:ascii="宋体" w:hAnsi="宋体" w:eastAsia="宋体" w:cs="宋体"/>
                <w:spacing w:val="5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>奖</w:t>
            </w:r>
            <w:r>
              <w:rPr>
                <w:rFonts w:hint="eastAsia" w:ascii="宋体" w:hAnsi="宋体" w:eastAsia="宋体" w:cs="宋体"/>
                <w:spacing w:val="5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>惩</w:t>
            </w:r>
          </w:p>
        </w:tc>
        <w:tc>
          <w:tcPr>
            <w:tcW w:w="7916" w:type="dxa"/>
            <w:gridSpan w:val="5"/>
          </w:tcPr>
          <w:p w14:paraId="2EDC26C6">
            <w:pPr>
              <w:rPr>
                <w:rFonts w:ascii="宋体" w:hAnsi="宋体" w:eastAsia="宋体" w:cs="宋体"/>
                <w:sz w:val="30"/>
                <w:szCs w:val="30"/>
              </w:rPr>
            </w:pPr>
          </w:p>
          <w:p w14:paraId="68331774">
            <w:pPr>
              <w:rPr>
                <w:rFonts w:ascii="宋体" w:hAnsi="宋体" w:eastAsia="宋体" w:cs="宋体"/>
                <w:sz w:val="30"/>
                <w:szCs w:val="30"/>
              </w:rPr>
            </w:pPr>
          </w:p>
          <w:p w14:paraId="7F5B0BEE">
            <w:pPr>
              <w:ind w:firstLine="1200" w:firstLineChars="400"/>
              <w:rPr>
                <w:rFonts w:hint="default" w:ascii="宋体" w:hAnsi="宋体" w:eastAsia="宋体" w:cs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30"/>
                <w:szCs w:val="30"/>
                <w:lang w:val="en-US" w:eastAsia="zh-CN"/>
              </w:rPr>
              <w:t>军训期受何奖惩，统一由军训团填写。</w:t>
            </w:r>
          </w:p>
        </w:tc>
      </w:tr>
      <w:tr w14:paraId="68AC3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1020" w:type="dxa"/>
            <w:vMerge w:val="restart"/>
            <w:tcBorders>
              <w:bottom w:val="nil"/>
            </w:tcBorders>
            <w:textDirection w:val="tbRlV"/>
          </w:tcPr>
          <w:p w14:paraId="599DD57A">
            <w:pPr>
              <w:spacing w:before="259" w:line="215" w:lineRule="auto"/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军</w:t>
            </w:r>
            <w:r>
              <w:rPr>
                <w:rFonts w:hint="eastAsia" w:ascii="宋体" w:hAnsi="宋体" w:eastAsia="宋体" w:cs="宋体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政</w:t>
            </w:r>
            <w:r>
              <w:rPr>
                <w:rFonts w:hint="eastAsia" w:ascii="宋体" w:hAnsi="宋体" w:eastAsia="宋体" w:cs="宋体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成</w:t>
            </w:r>
            <w:r>
              <w:rPr>
                <w:rFonts w:hint="eastAsia" w:ascii="宋体" w:hAnsi="宋体" w:eastAsia="宋体" w:cs="宋体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绩</w:t>
            </w:r>
          </w:p>
        </w:tc>
        <w:tc>
          <w:tcPr>
            <w:tcW w:w="4513" w:type="dxa"/>
          </w:tcPr>
          <w:p w14:paraId="3151D930">
            <w:pPr>
              <w:spacing w:before="108" w:line="219" w:lineRule="auto"/>
              <w:ind w:left="100"/>
              <w:jc w:val="center"/>
              <w:rPr>
                <w:rFonts w:ascii="宋体" w:hAnsi="宋体" w:eastAsia="宋体" w:cs="宋体"/>
                <w:b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z w:val="30"/>
                <w:szCs w:val="30"/>
              </w:rPr>
              <w:t>训练科目</w:t>
            </w:r>
          </w:p>
        </w:tc>
        <w:tc>
          <w:tcPr>
            <w:tcW w:w="799" w:type="dxa"/>
          </w:tcPr>
          <w:p w14:paraId="20511EF7">
            <w:pPr>
              <w:spacing w:before="110" w:line="219" w:lineRule="auto"/>
              <w:jc w:val="center"/>
              <w:rPr>
                <w:rFonts w:ascii="宋体" w:hAnsi="宋体" w:eastAsia="宋体" w:cs="宋体"/>
                <w:b/>
                <w:spacing w:val="6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spacing w:val="6"/>
                <w:sz w:val="30"/>
                <w:szCs w:val="30"/>
              </w:rPr>
              <w:t>优</w:t>
            </w:r>
          </w:p>
        </w:tc>
        <w:tc>
          <w:tcPr>
            <w:tcW w:w="799" w:type="dxa"/>
          </w:tcPr>
          <w:p w14:paraId="41987245">
            <w:pPr>
              <w:spacing w:before="110" w:line="219" w:lineRule="auto"/>
              <w:jc w:val="center"/>
              <w:rPr>
                <w:rFonts w:ascii="宋体" w:hAnsi="宋体" w:eastAsia="宋体" w:cs="宋体"/>
                <w:b/>
                <w:spacing w:val="6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spacing w:val="6"/>
                <w:sz w:val="30"/>
                <w:szCs w:val="30"/>
              </w:rPr>
              <w:t>良</w:t>
            </w:r>
          </w:p>
        </w:tc>
        <w:tc>
          <w:tcPr>
            <w:tcW w:w="799" w:type="dxa"/>
          </w:tcPr>
          <w:p w14:paraId="1394CDA8">
            <w:pPr>
              <w:spacing w:before="110" w:line="219" w:lineRule="auto"/>
              <w:jc w:val="center"/>
              <w:rPr>
                <w:rFonts w:ascii="宋体" w:hAnsi="宋体" w:eastAsia="宋体" w:cs="宋体"/>
                <w:b/>
                <w:spacing w:val="6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spacing w:val="6"/>
                <w:sz w:val="30"/>
                <w:szCs w:val="30"/>
              </w:rPr>
              <w:t>及格</w:t>
            </w:r>
          </w:p>
        </w:tc>
        <w:tc>
          <w:tcPr>
            <w:tcW w:w="1006" w:type="dxa"/>
          </w:tcPr>
          <w:p w14:paraId="3C8FF993">
            <w:pPr>
              <w:spacing w:before="110" w:line="219" w:lineRule="auto"/>
              <w:jc w:val="center"/>
              <w:rPr>
                <w:rFonts w:ascii="宋体" w:hAnsi="宋体" w:eastAsia="宋体" w:cs="宋体"/>
                <w:b/>
                <w:spacing w:val="6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spacing w:val="6"/>
                <w:sz w:val="30"/>
                <w:szCs w:val="30"/>
              </w:rPr>
              <w:t>不及格</w:t>
            </w:r>
          </w:p>
        </w:tc>
      </w:tr>
      <w:tr w14:paraId="143F52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020" w:type="dxa"/>
            <w:vMerge w:val="continue"/>
            <w:tcBorders>
              <w:top w:val="nil"/>
              <w:bottom w:val="nil"/>
            </w:tcBorders>
            <w:textDirection w:val="tbRlV"/>
          </w:tcPr>
          <w:p w14:paraId="327BA4D7"/>
        </w:tc>
        <w:tc>
          <w:tcPr>
            <w:tcW w:w="4513" w:type="dxa"/>
          </w:tcPr>
          <w:p w14:paraId="69381032">
            <w:pPr>
              <w:spacing w:before="108" w:line="219" w:lineRule="auto"/>
              <w:ind w:left="100"/>
              <w:rPr>
                <w:rFonts w:ascii="宋体" w:hAnsi="宋体" w:eastAsia="宋体" w:cs="宋体"/>
                <w:spacing w:val="2"/>
                <w:sz w:val="24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pacing w:val="2"/>
                <w:sz w:val="28"/>
                <w:szCs w:val="30"/>
              </w:rPr>
              <w:t>共同条令教育与训练</w:t>
            </w:r>
            <w:r>
              <w:rPr>
                <w:rFonts w:hint="eastAsia" w:ascii="宋体" w:hAnsi="宋体" w:eastAsia="宋体" w:cs="宋体"/>
                <w:spacing w:val="2"/>
                <w:sz w:val="24"/>
                <w:szCs w:val="30"/>
              </w:rPr>
              <w:t>（共同条令教育、分队的队列动作、现地教学）</w:t>
            </w:r>
          </w:p>
        </w:tc>
        <w:tc>
          <w:tcPr>
            <w:tcW w:w="799" w:type="dxa"/>
            <w:vAlign w:val="center"/>
          </w:tcPr>
          <w:p w14:paraId="1984C838">
            <w:pPr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color w:val="FF0000"/>
                <w:sz w:val="30"/>
                <w:szCs w:val="30"/>
              </w:rPr>
              <w:t>不填</w:t>
            </w:r>
          </w:p>
        </w:tc>
        <w:tc>
          <w:tcPr>
            <w:tcW w:w="799" w:type="dxa"/>
            <w:vAlign w:val="center"/>
          </w:tcPr>
          <w:p w14:paraId="12E588F6">
            <w:pPr>
              <w:jc w:val="center"/>
            </w:pPr>
            <w:r>
              <w:rPr>
                <w:rFonts w:hint="eastAsia" w:ascii="宋体" w:hAnsi="宋体" w:eastAsia="宋体" w:cs="宋体"/>
                <w:color w:val="FF0000"/>
                <w:sz w:val="30"/>
                <w:szCs w:val="30"/>
              </w:rPr>
              <w:t>不填</w:t>
            </w:r>
          </w:p>
        </w:tc>
        <w:tc>
          <w:tcPr>
            <w:tcW w:w="799" w:type="dxa"/>
            <w:vAlign w:val="center"/>
          </w:tcPr>
          <w:p w14:paraId="3172D126">
            <w:pPr>
              <w:jc w:val="center"/>
            </w:pPr>
            <w:r>
              <w:rPr>
                <w:rFonts w:hint="eastAsia" w:ascii="宋体" w:hAnsi="宋体" w:eastAsia="宋体" w:cs="宋体"/>
                <w:color w:val="FF0000"/>
                <w:sz w:val="30"/>
                <w:szCs w:val="30"/>
              </w:rPr>
              <w:t>不填</w:t>
            </w:r>
          </w:p>
        </w:tc>
        <w:tc>
          <w:tcPr>
            <w:tcW w:w="1006" w:type="dxa"/>
            <w:vAlign w:val="center"/>
          </w:tcPr>
          <w:p w14:paraId="138A104B">
            <w:pPr>
              <w:jc w:val="center"/>
            </w:pPr>
            <w:r>
              <w:rPr>
                <w:rFonts w:hint="eastAsia" w:ascii="宋体" w:hAnsi="宋体" w:eastAsia="宋体" w:cs="宋体"/>
                <w:color w:val="FF0000"/>
                <w:sz w:val="30"/>
                <w:szCs w:val="30"/>
              </w:rPr>
              <w:t>不填</w:t>
            </w:r>
          </w:p>
        </w:tc>
      </w:tr>
      <w:tr w14:paraId="78E1E2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020" w:type="dxa"/>
            <w:vMerge w:val="continue"/>
            <w:tcBorders>
              <w:top w:val="nil"/>
              <w:bottom w:val="nil"/>
            </w:tcBorders>
            <w:textDirection w:val="tbRlV"/>
          </w:tcPr>
          <w:p w14:paraId="52BE0891"/>
        </w:tc>
        <w:tc>
          <w:tcPr>
            <w:tcW w:w="4513" w:type="dxa"/>
          </w:tcPr>
          <w:p w14:paraId="37EDDEFB">
            <w:pPr>
              <w:spacing w:before="108" w:line="219" w:lineRule="auto"/>
              <w:ind w:left="100"/>
              <w:rPr>
                <w:rFonts w:ascii="宋体" w:hAnsi="宋体" w:eastAsia="宋体" w:cs="宋体"/>
                <w:sz w:val="24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pacing w:val="2"/>
                <w:sz w:val="28"/>
                <w:szCs w:val="30"/>
              </w:rPr>
              <w:t>射击与战术训练</w:t>
            </w:r>
            <w:r>
              <w:rPr>
                <w:rFonts w:hint="eastAsia" w:ascii="宋体" w:hAnsi="宋体" w:eastAsia="宋体" w:cs="宋体"/>
                <w:sz w:val="24"/>
                <w:szCs w:val="30"/>
              </w:rPr>
              <w:t>（轻武器射击、战术）</w:t>
            </w:r>
          </w:p>
        </w:tc>
        <w:tc>
          <w:tcPr>
            <w:tcW w:w="799" w:type="dxa"/>
            <w:vAlign w:val="center"/>
          </w:tcPr>
          <w:p w14:paraId="00141076">
            <w:pPr>
              <w:jc w:val="center"/>
            </w:pPr>
            <w:r>
              <w:rPr>
                <w:rFonts w:hint="eastAsia" w:ascii="宋体" w:hAnsi="宋体" w:eastAsia="宋体" w:cs="宋体"/>
                <w:color w:val="FF0000"/>
                <w:sz w:val="30"/>
                <w:szCs w:val="30"/>
              </w:rPr>
              <w:t>不填</w:t>
            </w:r>
          </w:p>
        </w:tc>
        <w:tc>
          <w:tcPr>
            <w:tcW w:w="799" w:type="dxa"/>
            <w:vAlign w:val="center"/>
          </w:tcPr>
          <w:p w14:paraId="6E946508">
            <w:pPr>
              <w:jc w:val="center"/>
            </w:pPr>
            <w:r>
              <w:rPr>
                <w:rFonts w:hint="eastAsia" w:ascii="宋体" w:hAnsi="宋体" w:eastAsia="宋体" w:cs="宋体"/>
                <w:color w:val="FF0000"/>
                <w:sz w:val="30"/>
                <w:szCs w:val="30"/>
              </w:rPr>
              <w:t>不填</w:t>
            </w:r>
          </w:p>
        </w:tc>
        <w:tc>
          <w:tcPr>
            <w:tcW w:w="799" w:type="dxa"/>
            <w:vAlign w:val="center"/>
          </w:tcPr>
          <w:p w14:paraId="44EB2CC0">
            <w:pPr>
              <w:jc w:val="center"/>
            </w:pPr>
            <w:r>
              <w:rPr>
                <w:rFonts w:hint="eastAsia" w:ascii="宋体" w:hAnsi="宋体" w:eastAsia="宋体" w:cs="宋体"/>
                <w:color w:val="FF0000"/>
                <w:sz w:val="30"/>
                <w:szCs w:val="30"/>
              </w:rPr>
              <w:t>不填</w:t>
            </w:r>
          </w:p>
        </w:tc>
        <w:tc>
          <w:tcPr>
            <w:tcW w:w="1006" w:type="dxa"/>
            <w:vAlign w:val="center"/>
          </w:tcPr>
          <w:p w14:paraId="1782483F">
            <w:pPr>
              <w:jc w:val="center"/>
            </w:pPr>
            <w:r>
              <w:rPr>
                <w:rFonts w:hint="eastAsia" w:ascii="宋体" w:hAnsi="宋体" w:eastAsia="宋体" w:cs="宋体"/>
                <w:color w:val="FF0000"/>
                <w:sz w:val="30"/>
                <w:szCs w:val="30"/>
              </w:rPr>
              <w:t>不填</w:t>
            </w:r>
          </w:p>
        </w:tc>
      </w:tr>
      <w:tr w14:paraId="3EAEF9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020" w:type="dxa"/>
            <w:vMerge w:val="continue"/>
            <w:tcBorders>
              <w:top w:val="nil"/>
              <w:bottom w:val="nil"/>
            </w:tcBorders>
            <w:textDirection w:val="tbRlV"/>
          </w:tcPr>
          <w:p w14:paraId="28E1FEE4"/>
        </w:tc>
        <w:tc>
          <w:tcPr>
            <w:tcW w:w="4513" w:type="dxa"/>
          </w:tcPr>
          <w:p w14:paraId="58290A3C">
            <w:pPr>
              <w:spacing w:before="108" w:line="219" w:lineRule="auto"/>
              <w:ind w:left="100"/>
              <w:rPr>
                <w:rFonts w:ascii="宋体" w:hAnsi="宋体" w:eastAsia="宋体" w:cs="宋体"/>
                <w:sz w:val="24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pacing w:val="2"/>
                <w:sz w:val="28"/>
                <w:szCs w:val="30"/>
              </w:rPr>
              <w:t>防卫技能与战时防护训练</w:t>
            </w:r>
            <w:r>
              <w:rPr>
                <w:rFonts w:hint="eastAsia" w:ascii="宋体" w:hAnsi="宋体" w:eastAsia="宋体" w:cs="宋体"/>
                <w:sz w:val="24"/>
                <w:szCs w:val="30"/>
              </w:rPr>
              <w:t>（防卫技能、战场医疗救护、核化生武器的防护）</w:t>
            </w:r>
          </w:p>
        </w:tc>
        <w:tc>
          <w:tcPr>
            <w:tcW w:w="799" w:type="dxa"/>
            <w:vAlign w:val="center"/>
          </w:tcPr>
          <w:p w14:paraId="398CDF58">
            <w:pPr>
              <w:jc w:val="center"/>
            </w:pPr>
            <w:r>
              <w:rPr>
                <w:rFonts w:hint="eastAsia" w:ascii="宋体" w:hAnsi="宋体" w:eastAsia="宋体" w:cs="宋体"/>
                <w:color w:val="FF0000"/>
                <w:sz w:val="30"/>
                <w:szCs w:val="30"/>
              </w:rPr>
              <w:t>不填</w:t>
            </w:r>
          </w:p>
        </w:tc>
        <w:tc>
          <w:tcPr>
            <w:tcW w:w="799" w:type="dxa"/>
            <w:vAlign w:val="center"/>
          </w:tcPr>
          <w:p w14:paraId="19405433">
            <w:pPr>
              <w:jc w:val="center"/>
            </w:pPr>
            <w:r>
              <w:rPr>
                <w:rFonts w:hint="eastAsia" w:ascii="宋体" w:hAnsi="宋体" w:eastAsia="宋体" w:cs="宋体"/>
                <w:color w:val="FF0000"/>
                <w:sz w:val="30"/>
                <w:szCs w:val="30"/>
              </w:rPr>
              <w:t>不填</w:t>
            </w:r>
          </w:p>
        </w:tc>
        <w:tc>
          <w:tcPr>
            <w:tcW w:w="799" w:type="dxa"/>
            <w:vAlign w:val="center"/>
          </w:tcPr>
          <w:p w14:paraId="676B00CF">
            <w:pPr>
              <w:jc w:val="center"/>
            </w:pPr>
            <w:r>
              <w:rPr>
                <w:rFonts w:hint="eastAsia" w:ascii="宋体" w:hAnsi="宋体" w:eastAsia="宋体" w:cs="宋体"/>
                <w:color w:val="FF0000"/>
                <w:sz w:val="30"/>
                <w:szCs w:val="30"/>
              </w:rPr>
              <w:t>不填</w:t>
            </w:r>
          </w:p>
        </w:tc>
        <w:tc>
          <w:tcPr>
            <w:tcW w:w="1006" w:type="dxa"/>
            <w:vAlign w:val="center"/>
          </w:tcPr>
          <w:p w14:paraId="1FD89325">
            <w:pPr>
              <w:jc w:val="center"/>
            </w:pPr>
            <w:r>
              <w:rPr>
                <w:rFonts w:hint="eastAsia" w:ascii="宋体" w:hAnsi="宋体" w:eastAsia="宋体" w:cs="宋体"/>
                <w:color w:val="FF0000"/>
                <w:sz w:val="30"/>
                <w:szCs w:val="30"/>
              </w:rPr>
              <w:t>不填</w:t>
            </w:r>
          </w:p>
        </w:tc>
      </w:tr>
      <w:tr w14:paraId="6A168C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020" w:type="dxa"/>
            <w:vMerge w:val="continue"/>
            <w:tcBorders>
              <w:top w:val="nil"/>
              <w:bottom w:val="single" w:color="auto" w:sz="4" w:space="0"/>
            </w:tcBorders>
            <w:textDirection w:val="tbRlV"/>
          </w:tcPr>
          <w:p w14:paraId="4E845583"/>
        </w:tc>
        <w:tc>
          <w:tcPr>
            <w:tcW w:w="4513" w:type="dxa"/>
          </w:tcPr>
          <w:p w14:paraId="7467FE17">
            <w:pPr>
              <w:spacing w:before="99" w:line="219" w:lineRule="auto"/>
              <w:ind w:left="100"/>
              <w:rPr>
                <w:rFonts w:ascii="宋体" w:hAnsi="宋体" w:eastAsia="宋体" w:cs="宋体"/>
                <w:sz w:val="24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pacing w:val="2"/>
                <w:sz w:val="28"/>
                <w:szCs w:val="30"/>
              </w:rPr>
              <w:t>战备基础与应用训练</w:t>
            </w:r>
            <w:r>
              <w:rPr>
                <w:rFonts w:hint="eastAsia" w:ascii="宋体" w:hAnsi="宋体" w:eastAsia="宋体" w:cs="宋体"/>
                <w:spacing w:val="3"/>
                <w:sz w:val="24"/>
                <w:szCs w:val="30"/>
              </w:rPr>
              <w:t>（紧急集合演练、行军拉练、野外生存、识图用图）</w:t>
            </w:r>
          </w:p>
        </w:tc>
        <w:tc>
          <w:tcPr>
            <w:tcW w:w="799" w:type="dxa"/>
            <w:vAlign w:val="center"/>
          </w:tcPr>
          <w:p w14:paraId="627398D8">
            <w:pPr>
              <w:jc w:val="center"/>
            </w:pPr>
            <w:r>
              <w:rPr>
                <w:rFonts w:hint="eastAsia" w:ascii="宋体" w:hAnsi="宋体" w:eastAsia="宋体" w:cs="宋体"/>
                <w:color w:val="FF0000"/>
                <w:sz w:val="30"/>
                <w:szCs w:val="30"/>
              </w:rPr>
              <w:t>不填</w:t>
            </w:r>
          </w:p>
        </w:tc>
        <w:tc>
          <w:tcPr>
            <w:tcW w:w="799" w:type="dxa"/>
            <w:vAlign w:val="center"/>
          </w:tcPr>
          <w:p w14:paraId="4679BA4C">
            <w:pPr>
              <w:jc w:val="center"/>
            </w:pPr>
            <w:r>
              <w:rPr>
                <w:rFonts w:hint="eastAsia" w:ascii="宋体" w:hAnsi="宋体" w:eastAsia="宋体" w:cs="宋体"/>
                <w:color w:val="FF0000"/>
                <w:sz w:val="30"/>
                <w:szCs w:val="30"/>
              </w:rPr>
              <w:t>不填</w:t>
            </w:r>
          </w:p>
        </w:tc>
        <w:tc>
          <w:tcPr>
            <w:tcW w:w="799" w:type="dxa"/>
            <w:vAlign w:val="center"/>
          </w:tcPr>
          <w:p w14:paraId="57D37963">
            <w:pPr>
              <w:jc w:val="center"/>
            </w:pPr>
            <w:r>
              <w:rPr>
                <w:rFonts w:hint="eastAsia" w:ascii="宋体" w:hAnsi="宋体" w:eastAsia="宋体" w:cs="宋体"/>
                <w:color w:val="FF0000"/>
                <w:sz w:val="30"/>
                <w:szCs w:val="30"/>
              </w:rPr>
              <w:t>不填</w:t>
            </w:r>
          </w:p>
        </w:tc>
        <w:tc>
          <w:tcPr>
            <w:tcW w:w="1006" w:type="dxa"/>
            <w:vAlign w:val="center"/>
          </w:tcPr>
          <w:p w14:paraId="11F3B0EE">
            <w:pPr>
              <w:jc w:val="center"/>
            </w:pPr>
            <w:r>
              <w:rPr>
                <w:rFonts w:hint="eastAsia" w:ascii="宋体" w:hAnsi="宋体" w:eastAsia="宋体" w:cs="宋体"/>
                <w:color w:val="FF0000"/>
                <w:sz w:val="30"/>
                <w:szCs w:val="30"/>
              </w:rPr>
              <w:t>不填</w:t>
            </w:r>
          </w:p>
        </w:tc>
      </w:tr>
    </w:tbl>
    <w:p w14:paraId="641A670A">
      <w:pPr>
        <w:spacing w:before="151" w:line="216" w:lineRule="auto"/>
        <w:ind w:firstLine="210" w:firstLineChars="100"/>
        <w:rPr>
          <w:rFonts w:eastAsia="宋体"/>
        </w:rPr>
      </w:pPr>
    </w:p>
    <w:p w14:paraId="71AAF3EF">
      <w:pPr>
        <w:spacing w:before="151" w:line="216" w:lineRule="auto"/>
        <w:ind w:firstLine="226" w:firstLineChars="100"/>
        <w:rPr>
          <w:rFonts w:ascii="宋体" w:hAnsi="宋体" w:eastAsia="宋体" w:cs="宋体"/>
          <w:spacing w:val="-12"/>
          <w:sz w:val="25"/>
          <w:szCs w:val="25"/>
        </w:rPr>
      </w:pPr>
      <w:r>
        <w:rPr>
          <w:rFonts w:ascii="宋体" w:hAnsi="宋体" w:eastAsia="宋体" w:cs="宋体"/>
          <w:spacing w:val="-12"/>
          <w:sz w:val="25"/>
          <w:szCs w:val="25"/>
        </w:rPr>
        <w:t>注：在优、良、及格、不及格上“</w:t>
      </w:r>
      <w:r>
        <w:rPr>
          <w:rFonts w:ascii="宋体" w:hAnsi="宋体" w:eastAsia="宋体" w:cs="宋体"/>
          <w:spacing w:val="-5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2"/>
          <w:sz w:val="25"/>
          <w:szCs w:val="25"/>
        </w:rPr>
        <w:t>√</w:t>
      </w:r>
      <w:r>
        <w:rPr>
          <w:rFonts w:ascii="宋体" w:hAnsi="宋体" w:eastAsia="宋体" w:cs="宋体"/>
          <w:spacing w:val="-9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2"/>
          <w:sz w:val="25"/>
          <w:szCs w:val="25"/>
        </w:rPr>
        <w:t>”,确定各项成绩</w:t>
      </w:r>
      <w:r>
        <w:rPr>
          <w:rFonts w:hint="eastAsia" w:ascii="宋体" w:hAnsi="宋体" w:eastAsia="宋体" w:cs="宋体"/>
          <w:spacing w:val="-12"/>
          <w:sz w:val="25"/>
          <w:szCs w:val="25"/>
        </w:rPr>
        <w:t>。</w:t>
      </w:r>
    </w:p>
    <w:p w14:paraId="6D5CB951">
      <w:pPr>
        <w:spacing w:before="151" w:line="216" w:lineRule="auto"/>
        <w:ind w:firstLine="226" w:firstLineChars="100"/>
        <w:rPr>
          <w:rFonts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spacing w:val="-12"/>
          <w:sz w:val="25"/>
          <w:szCs w:val="25"/>
        </w:rPr>
        <w:t xml:space="preserve"> 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 xml:space="preserve">  评选上2025级本科生军训先进个人的学生，务必在表每项中填“优”。</w:t>
      </w:r>
    </w:p>
    <w:p w14:paraId="1B5EB674">
      <w:pPr>
        <w:spacing w:before="151" w:line="216" w:lineRule="auto"/>
        <w:ind w:firstLine="210" w:firstLineChars="100"/>
        <w:rPr>
          <w:rFonts w:eastAsia="宋体"/>
        </w:rPr>
      </w:pPr>
    </w:p>
    <w:sectPr>
      <w:pgSz w:w="11900" w:h="16830"/>
      <w:pgMar w:top="1430" w:right="1254" w:bottom="0" w:left="1785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54647FD2-0E31-4C1A-801C-CE1A12C9D95B}"/>
  </w:font>
  <w:font w:name="汉仪青云简">
    <w:altName w:val="华文细黑"/>
    <w:panose1 w:val="00000000000000000000"/>
    <w:charset w:val="86"/>
    <w:family w:val="auto"/>
    <w:pitch w:val="default"/>
    <w:sig w:usb0="00000000" w:usb1="00000000" w:usb2="00000016" w:usb3="00000000" w:csb0="0004009F" w:csb1="DFD70000"/>
    <w:embedRegular r:id="rId2" w:fontKey="{84EFC7FD-16B1-4C6F-81D9-F518DFBA1C59}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D2C8EA47-D4C6-4FC5-A070-368D0E7A518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embedTrueTypeFonts/>
  <w:saveSubsetFonts/>
  <w:bordersDoNotSurroundHeader w:val="1"/>
  <w:bordersDoNotSurroundFooter w:val="1"/>
  <w:documentProtection w:enforcement="0"/>
  <w:defaultTabStop w:val="420"/>
  <w:characterSpacingControl w:val="doNotCompress"/>
  <w:compat>
    <w:spaceForUL/>
    <w:ulTrailSpace/>
    <w:useFELayout/>
    <w:compatSetting w:name="compatibilityMode" w:uri="http://schemas.microsoft.com/office/word" w:val="14"/>
  </w:compat>
  <w:docVars>
    <w:docVar w:name="commondata" w:val="eyJoZGlkIjoiMjkyNjVmMzA1YjQyNGM2NzA0MGYyZmFmZWFlZDg0YTEifQ=="/>
  </w:docVars>
  <w:rsids>
    <w:rsidRoot w:val="00C06884"/>
    <w:rsid w:val="00130A0E"/>
    <w:rsid w:val="00241E26"/>
    <w:rsid w:val="002D09C5"/>
    <w:rsid w:val="00365BD6"/>
    <w:rsid w:val="00433005"/>
    <w:rsid w:val="004C6A4A"/>
    <w:rsid w:val="00634F25"/>
    <w:rsid w:val="006B0DD0"/>
    <w:rsid w:val="00711EC7"/>
    <w:rsid w:val="00731926"/>
    <w:rsid w:val="007B00A7"/>
    <w:rsid w:val="007D0B39"/>
    <w:rsid w:val="007D4B5C"/>
    <w:rsid w:val="008A1A21"/>
    <w:rsid w:val="008B1FE1"/>
    <w:rsid w:val="009808BC"/>
    <w:rsid w:val="009D5FD6"/>
    <w:rsid w:val="009F4976"/>
    <w:rsid w:val="00A56305"/>
    <w:rsid w:val="00AA659A"/>
    <w:rsid w:val="00B3296F"/>
    <w:rsid w:val="00B34595"/>
    <w:rsid w:val="00B86A66"/>
    <w:rsid w:val="00C06884"/>
    <w:rsid w:val="00C478D9"/>
    <w:rsid w:val="00D573FD"/>
    <w:rsid w:val="00D6223F"/>
    <w:rsid w:val="00EB4BFC"/>
    <w:rsid w:val="027A5F9D"/>
    <w:rsid w:val="05AD4294"/>
    <w:rsid w:val="06A61D28"/>
    <w:rsid w:val="0FF509B2"/>
    <w:rsid w:val="12937802"/>
    <w:rsid w:val="1F3774D4"/>
    <w:rsid w:val="2151337D"/>
    <w:rsid w:val="273E5D9C"/>
    <w:rsid w:val="278B4274"/>
    <w:rsid w:val="2A4E308A"/>
    <w:rsid w:val="2DE475AF"/>
    <w:rsid w:val="305960FC"/>
    <w:rsid w:val="38541E03"/>
    <w:rsid w:val="39816CEF"/>
    <w:rsid w:val="3FEB211D"/>
    <w:rsid w:val="4CF75285"/>
    <w:rsid w:val="522D2E56"/>
    <w:rsid w:val="6CDC2461"/>
    <w:rsid w:val="755F7626"/>
    <w:rsid w:val="763444AF"/>
    <w:rsid w:val="7697310D"/>
    <w:rsid w:val="7890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eastAsia="宋体" w:cs="宋体"/>
      <w:sz w:val="24"/>
      <w:szCs w:val="24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批注框文本 字符"/>
    <w:basedOn w:val="7"/>
    <w:link w:val="2"/>
    <w:qFormat/>
    <w:uiPriority w:val="0"/>
    <w:rPr>
      <w:rFonts w:eastAsia="Arial"/>
      <w:snapToGrid w:val="0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80F04-E9BC-42D7-93ED-F7BCE107BB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1805</Words>
  <Characters>1813</Characters>
  <Lines>15</Lines>
  <Paragraphs>4</Paragraphs>
  <TotalTime>16</TotalTime>
  <ScaleCrop>false</ScaleCrop>
  <LinksUpToDate>false</LinksUpToDate>
  <CharactersWithSpaces>2010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2023-07-11T09:49:00Z</dcterms:created>
  <dc:creator>changjun</dc:creator>
  <cp:lastModifiedBy>changjun</cp:lastModifiedBy>
  <cp:lastPrinted>2023-08-13T04:02:00Z</cp:lastPrinted>
  <dcterms:modified xsi:type="dcterms:W3CDTF">2025-09-06T23:27:07Z</dcterms:modified>
  <dc:subject>pdfbuilder</dc:subject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2023-07-11T09:49:59Z</vt:filetime>
  </property>
  <property fmtid="{D5CDD505-2E9C-101B-9397-08002B2CF9AE}" pid="4" name="UsrData">
    <vt:lpwstr>64acb543dd0b8d001f16879bwl</vt:lpwstr>
  </property>
  <property fmtid="{D5CDD505-2E9C-101B-9397-08002B2CF9AE}" pid="5" name="KSOProductBuildVer">
    <vt:lpwstr>2052-12.1.0.22089</vt:lpwstr>
  </property>
  <property fmtid="{D5CDD505-2E9C-101B-9397-08002B2CF9AE}" pid="6" name="ICV">
    <vt:lpwstr>B001269384AA423F903FFDD56BE4A089_13</vt:lpwstr>
  </property>
  <property fmtid="{D5CDD505-2E9C-101B-9397-08002B2CF9AE}" pid="7" name="KSOTemplateDocerSaveRecord">
    <vt:lpwstr>eyJoZGlkIjoiMjkyNjVmMzA1YjQyNGM2NzA0MGYyZmFmZWFlZDg0YTEifQ==</vt:lpwstr>
  </property>
</Properties>
</file>