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556F" w14:textId="3738D266" w:rsidR="00625380" w:rsidRPr="006D74C2" w:rsidRDefault="006D74C2" w:rsidP="004E28A5">
      <w:pPr>
        <w:pStyle w:val="Heading1"/>
      </w:pPr>
      <w:r w:rsidRPr="006D74C2">
        <w:t>Requirement Analysis Document: Property Management System (PMS)</w:t>
      </w:r>
    </w:p>
    <w:p w14:paraId="3CC2DB60" w14:textId="70A37D5E" w:rsidR="0046199D" w:rsidRPr="000558F2" w:rsidRDefault="006D74C2" w:rsidP="006D74C2">
      <w:pPr>
        <w:spacing w:after="0" w:line="276" w:lineRule="auto"/>
        <w:jc w:val="both"/>
        <w:rPr>
          <w:sz w:val="22"/>
          <w:szCs w:val="22"/>
        </w:rPr>
      </w:pPr>
      <w:r>
        <w:rPr>
          <w:sz w:val="22"/>
          <w:szCs w:val="22"/>
        </w:rPr>
        <w:t xml:space="preserve">Organization: </w:t>
      </w:r>
      <w:r w:rsidR="00625380" w:rsidRPr="000558F2">
        <w:rPr>
          <w:sz w:val="22"/>
          <w:szCs w:val="22"/>
        </w:rPr>
        <w:t>Tribhuvan University (TU),</w:t>
      </w:r>
      <w:r>
        <w:rPr>
          <w:sz w:val="22"/>
          <w:szCs w:val="22"/>
        </w:rPr>
        <w:t xml:space="preserve"> Central Office, </w:t>
      </w:r>
      <w:proofErr w:type="spellStart"/>
      <w:r>
        <w:rPr>
          <w:sz w:val="22"/>
          <w:szCs w:val="22"/>
        </w:rPr>
        <w:t>Kirtipur</w:t>
      </w:r>
      <w:proofErr w:type="spellEnd"/>
      <w:r>
        <w:rPr>
          <w:sz w:val="22"/>
          <w:szCs w:val="22"/>
        </w:rPr>
        <w:t>,</w:t>
      </w:r>
      <w:r w:rsidR="00625380" w:rsidRPr="000558F2">
        <w:rPr>
          <w:sz w:val="22"/>
          <w:szCs w:val="22"/>
        </w:rPr>
        <w:t xml:space="preserve"> Nepal</w:t>
      </w:r>
    </w:p>
    <w:p w14:paraId="6DF866F9" w14:textId="4EA773C3" w:rsidR="00D41C25" w:rsidRDefault="006D74C2" w:rsidP="006D74C2">
      <w:pPr>
        <w:spacing w:after="0" w:line="276" w:lineRule="auto"/>
        <w:jc w:val="both"/>
        <w:rPr>
          <w:sz w:val="22"/>
          <w:szCs w:val="22"/>
        </w:rPr>
      </w:pPr>
      <w:r>
        <w:rPr>
          <w:sz w:val="22"/>
          <w:szCs w:val="22"/>
        </w:rPr>
        <w:t>Document Version: 1.0</w:t>
      </w:r>
    </w:p>
    <w:p w14:paraId="68E89DF2" w14:textId="1CEEFB7B" w:rsidR="006D74C2" w:rsidRDefault="006D74C2" w:rsidP="006D74C2">
      <w:pPr>
        <w:spacing w:after="0" w:line="276" w:lineRule="auto"/>
        <w:jc w:val="both"/>
        <w:rPr>
          <w:sz w:val="22"/>
          <w:szCs w:val="22"/>
        </w:rPr>
      </w:pPr>
      <w:r>
        <w:rPr>
          <w:sz w:val="22"/>
          <w:szCs w:val="22"/>
        </w:rPr>
        <w:t>Status: Draft for Stakeholder Review</w:t>
      </w:r>
    </w:p>
    <w:p w14:paraId="0517AD41" w14:textId="77777777" w:rsidR="006D74C2" w:rsidRPr="000558F2" w:rsidRDefault="006D74C2" w:rsidP="006D74C2">
      <w:pPr>
        <w:spacing w:after="0" w:line="276" w:lineRule="auto"/>
        <w:jc w:val="both"/>
        <w:rPr>
          <w:sz w:val="22"/>
          <w:szCs w:val="22"/>
        </w:rPr>
      </w:pPr>
    </w:p>
    <w:p w14:paraId="35C9AF07" w14:textId="77777777" w:rsidR="00625380" w:rsidRPr="006D74C2" w:rsidRDefault="00625380" w:rsidP="006D74C2">
      <w:pPr>
        <w:pStyle w:val="Heading1"/>
      </w:pPr>
      <w:r w:rsidRPr="006D74C2">
        <w:t>1. Background</w:t>
      </w:r>
    </w:p>
    <w:p w14:paraId="154C7D22" w14:textId="77777777" w:rsidR="00625380" w:rsidRPr="006D74C2" w:rsidRDefault="00625380" w:rsidP="006D74C2">
      <w:pPr>
        <w:pStyle w:val="Heading2"/>
      </w:pPr>
      <w:r w:rsidRPr="006D74C2">
        <w:t>1.1 Introduction to Tribhuvan University</w:t>
      </w:r>
    </w:p>
    <w:p w14:paraId="085BE35B" w14:textId="77777777" w:rsidR="00625380" w:rsidRDefault="00625380" w:rsidP="006D74C2">
      <w:pPr>
        <w:spacing w:after="0" w:line="276" w:lineRule="auto"/>
        <w:jc w:val="both"/>
        <w:rPr>
          <w:sz w:val="22"/>
          <w:szCs w:val="22"/>
        </w:rPr>
      </w:pPr>
      <w:r w:rsidRPr="000558F2">
        <w:rPr>
          <w:sz w:val="22"/>
          <w:szCs w:val="22"/>
        </w:rPr>
        <w:t>Tribhuvan University (TU) is the oldest and largest public university in Nepal, established in 1959. It plays a vital role in providing higher education across the country through its wide network of constituent and affiliated campuses.</w:t>
      </w:r>
    </w:p>
    <w:p w14:paraId="1CC65C53" w14:textId="77777777" w:rsidR="006D74C2" w:rsidRPr="000558F2" w:rsidRDefault="006D74C2" w:rsidP="006D74C2">
      <w:pPr>
        <w:spacing w:after="0" w:line="276" w:lineRule="auto"/>
        <w:jc w:val="both"/>
        <w:rPr>
          <w:sz w:val="22"/>
          <w:szCs w:val="22"/>
        </w:rPr>
      </w:pPr>
    </w:p>
    <w:p w14:paraId="2143E628" w14:textId="77777777" w:rsidR="00625380" w:rsidRPr="000558F2" w:rsidRDefault="00625380" w:rsidP="006D74C2">
      <w:pPr>
        <w:pStyle w:val="Heading2"/>
      </w:pPr>
      <w:r w:rsidRPr="000558F2">
        <w:t>1.2 Property Structure of TU</w:t>
      </w:r>
    </w:p>
    <w:p w14:paraId="14E20A8B" w14:textId="77777777" w:rsidR="00625380" w:rsidRPr="000558F2" w:rsidRDefault="00625380" w:rsidP="006D74C2">
      <w:pPr>
        <w:spacing w:after="0" w:line="276" w:lineRule="auto"/>
        <w:jc w:val="both"/>
        <w:rPr>
          <w:sz w:val="22"/>
          <w:szCs w:val="22"/>
        </w:rPr>
      </w:pPr>
      <w:r w:rsidRPr="000558F2">
        <w:rPr>
          <w:sz w:val="22"/>
          <w:szCs w:val="22"/>
        </w:rPr>
        <w:t>TU operates numerous constituent campuses distributed across all provinces of Nepal. These campuses hold and manage various types of properties such as:</w:t>
      </w:r>
    </w:p>
    <w:p w14:paraId="2CC4ACF3" w14:textId="77777777" w:rsidR="00625380" w:rsidRPr="000558F2" w:rsidRDefault="00625380" w:rsidP="006D74C2">
      <w:pPr>
        <w:pStyle w:val="ListParagraph"/>
        <w:numPr>
          <w:ilvl w:val="0"/>
          <w:numId w:val="1"/>
        </w:numPr>
        <w:spacing w:after="0" w:line="276" w:lineRule="auto"/>
        <w:ind w:left="360"/>
        <w:jc w:val="both"/>
        <w:rPr>
          <w:sz w:val="22"/>
          <w:szCs w:val="22"/>
        </w:rPr>
      </w:pPr>
      <w:r w:rsidRPr="000558F2">
        <w:rPr>
          <w:sz w:val="22"/>
          <w:szCs w:val="22"/>
        </w:rPr>
        <w:t>Land parcels</w:t>
      </w:r>
    </w:p>
    <w:p w14:paraId="102BB94D" w14:textId="77777777" w:rsidR="00625380" w:rsidRDefault="00625380" w:rsidP="006D74C2">
      <w:pPr>
        <w:pStyle w:val="ListParagraph"/>
        <w:numPr>
          <w:ilvl w:val="0"/>
          <w:numId w:val="1"/>
        </w:numPr>
        <w:spacing w:after="0" w:line="276" w:lineRule="auto"/>
        <w:ind w:left="360"/>
        <w:jc w:val="both"/>
        <w:rPr>
          <w:sz w:val="22"/>
          <w:szCs w:val="22"/>
        </w:rPr>
      </w:pPr>
      <w:r w:rsidRPr="000558F2">
        <w:rPr>
          <w:sz w:val="22"/>
          <w:szCs w:val="22"/>
        </w:rPr>
        <w:t>Buildings (academic, administrative, residential, etc.)</w:t>
      </w:r>
    </w:p>
    <w:p w14:paraId="73767A79" w14:textId="77777777" w:rsidR="00CD6352" w:rsidRPr="00CD6352" w:rsidRDefault="00CD6352" w:rsidP="00CD6352">
      <w:pPr>
        <w:spacing w:after="0" w:line="276" w:lineRule="auto"/>
        <w:jc w:val="both"/>
        <w:rPr>
          <w:sz w:val="22"/>
          <w:szCs w:val="22"/>
        </w:rPr>
      </w:pPr>
    </w:p>
    <w:p w14:paraId="0E5EE662" w14:textId="77777777" w:rsidR="00625380" w:rsidRDefault="00625380" w:rsidP="006D74C2">
      <w:pPr>
        <w:spacing w:after="0" w:line="276" w:lineRule="auto"/>
        <w:jc w:val="both"/>
        <w:rPr>
          <w:sz w:val="22"/>
          <w:szCs w:val="22"/>
        </w:rPr>
      </w:pPr>
      <w:r w:rsidRPr="000558F2">
        <w:rPr>
          <w:sz w:val="22"/>
          <w:szCs w:val="22"/>
        </w:rPr>
        <w:t>Although these properties are managed locally by campuses, the legal ownership remains with Tribhuvan University.</w:t>
      </w:r>
    </w:p>
    <w:p w14:paraId="5CDDBCC1" w14:textId="77777777" w:rsidR="006D74C2" w:rsidRPr="000558F2" w:rsidRDefault="006D74C2" w:rsidP="006D74C2">
      <w:pPr>
        <w:spacing w:after="0" w:line="276" w:lineRule="auto"/>
        <w:jc w:val="both"/>
        <w:rPr>
          <w:sz w:val="22"/>
          <w:szCs w:val="22"/>
        </w:rPr>
      </w:pPr>
    </w:p>
    <w:p w14:paraId="75F16A5A" w14:textId="77777777" w:rsidR="00625380" w:rsidRPr="000558F2" w:rsidRDefault="00625380" w:rsidP="006D74C2">
      <w:pPr>
        <w:pStyle w:val="Heading2"/>
      </w:pPr>
      <w:r w:rsidRPr="000558F2">
        <w:t>1.3 Need for the System</w:t>
      </w:r>
    </w:p>
    <w:p w14:paraId="49FF7D9A" w14:textId="77777777" w:rsidR="00625380" w:rsidRPr="000558F2" w:rsidRDefault="00625380" w:rsidP="006D74C2">
      <w:pPr>
        <w:spacing w:after="0" w:line="276" w:lineRule="auto"/>
        <w:jc w:val="both"/>
        <w:rPr>
          <w:sz w:val="22"/>
          <w:szCs w:val="22"/>
        </w:rPr>
      </w:pPr>
      <w:r w:rsidRPr="000558F2">
        <w:rPr>
          <w:sz w:val="22"/>
          <w:szCs w:val="22"/>
        </w:rPr>
        <w:t>Currently, property-related data is:</w:t>
      </w:r>
    </w:p>
    <w:p w14:paraId="46232764" w14:textId="77777777" w:rsidR="00625380" w:rsidRPr="000558F2" w:rsidRDefault="00625380" w:rsidP="006D74C2">
      <w:pPr>
        <w:pStyle w:val="ListParagraph"/>
        <w:numPr>
          <w:ilvl w:val="0"/>
          <w:numId w:val="2"/>
        </w:numPr>
        <w:spacing w:after="0" w:line="276" w:lineRule="auto"/>
        <w:ind w:left="360"/>
        <w:jc w:val="both"/>
        <w:rPr>
          <w:sz w:val="22"/>
          <w:szCs w:val="22"/>
        </w:rPr>
      </w:pPr>
      <w:r w:rsidRPr="000558F2">
        <w:rPr>
          <w:sz w:val="22"/>
          <w:szCs w:val="22"/>
        </w:rPr>
        <w:t>Decentralized</w:t>
      </w:r>
    </w:p>
    <w:p w14:paraId="4DAB1493" w14:textId="77777777" w:rsidR="00625380" w:rsidRPr="000558F2" w:rsidRDefault="00625380" w:rsidP="006D74C2">
      <w:pPr>
        <w:pStyle w:val="ListParagraph"/>
        <w:numPr>
          <w:ilvl w:val="0"/>
          <w:numId w:val="2"/>
        </w:numPr>
        <w:spacing w:after="0" w:line="276" w:lineRule="auto"/>
        <w:ind w:left="360"/>
        <w:jc w:val="both"/>
        <w:rPr>
          <w:sz w:val="22"/>
          <w:szCs w:val="22"/>
        </w:rPr>
      </w:pPr>
      <w:r w:rsidRPr="000558F2">
        <w:rPr>
          <w:sz w:val="22"/>
          <w:szCs w:val="22"/>
        </w:rPr>
        <w:t>Maintained manually or in isolated systems</w:t>
      </w:r>
    </w:p>
    <w:p w14:paraId="37411ECC" w14:textId="77777777" w:rsidR="00625380" w:rsidRDefault="00625380" w:rsidP="006D74C2">
      <w:pPr>
        <w:pStyle w:val="ListParagraph"/>
        <w:numPr>
          <w:ilvl w:val="0"/>
          <w:numId w:val="2"/>
        </w:numPr>
        <w:spacing w:after="0" w:line="276" w:lineRule="auto"/>
        <w:ind w:left="360"/>
        <w:jc w:val="both"/>
        <w:rPr>
          <w:sz w:val="22"/>
          <w:szCs w:val="22"/>
        </w:rPr>
      </w:pPr>
      <w:r w:rsidRPr="000558F2">
        <w:rPr>
          <w:sz w:val="22"/>
          <w:szCs w:val="22"/>
        </w:rPr>
        <w:t>Difficult to track, verify, and report</w:t>
      </w:r>
    </w:p>
    <w:p w14:paraId="0E893A64" w14:textId="77777777" w:rsidR="006D74C2" w:rsidRPr="006D74C2" w:rsidRDefault="006D74C2" w:rsidP="006D74C2">
      <w:pPr>
        <w:spacing w:after="0" w:line="276" w:lineRule="auto"/>
        <w:jc w:val="both"/>
        <w:rPr>
          <w:sz w:val="22"/>
          <w:szCs w:val="22"/>
        </w:rPr>
      </w:pPr>
    </w:p>
    <w:p w14:paraId="4413FDF5" w14:textId="77777777" w:rsidR="00625380" w:rsidRPr="000558F2" w:rsidRDefault="00625380" w:rsidP="006D74C2">
      <w:pPr>
        <w:spacing w:after="0" w:line="276" w:lineRule="auto"/>
        <w:jc w:val="both"/>
        <w:rPr>
          <w:sz w:val="22"/>
          <w:szCs w:val="22"/>
        </w:rPr>
      </w:pPr>
      <w:r w:rsidRPr="000558F2">
        <w:rPr>
          <w:sz w:val="22"/>
          <w:szCs w:val="22"/>
        </w:rPr>
        <w:t>A centralized Property Management System (PMS) is required to:</w:t>
      </w:r>
    </w:p>
    <w:p w14:paraId="4F374E95" w14:textId="77777777" w:rsidR="00625380" w:rsidRPr="000558F2" w:rsidRDefault="00625380" w:rsidP="006D74C2">
      <w:pPr>
        <w:pStyle w:val="ListParagraph"/>
        <w:numPr>
          <w:ilvl w:val="0"/>
          <w:numId w:val="3"/>
        </w:numPr>
        <w:spacing w:after="0" w:line="276" w:lineRule="auto"/>
        <w:ind w:left="360"/>
        <w:jc w:val="both"/>
        <w:rPr>
          <w:sz w:val="22"/>
          <w:szCs w:val="22"/>
        </w:rPr>
      </w:pPr>
      <w:r w:rsidRPr="000558F2">
        <w:rPr>
          <w:sz w:val="22"/>
          <w:szCs w:val="22"/>
        </w:rPr>
        <w:t>Maintain a unified database of all properties</w:t>
      </w:r>
    </w:p>
    <w:p w14:paraId="17CE7D74" w14:textId="77777777" w:rsidR="00625380" w:rsidRPr="000558F2" w:rsidRDefault="00625380" w:rsidP="006D74C2">
      <w:pPr>
        <w:pStyle w:val="ListParagraph"/>
        <w:numPr>
          <w:ilvl w:val="0"/>
          <w:numId w:val="3"/>
        </w:numPr>
        <w:spacing w:after="0" w:line="276" w:lineRule="auto"/>
        <w:ind w:left="360"/>
        <w:jc w:val="both"/>
        <w:rPr>
          <w:sz w:val="22"/>
          <w:szCs w:val="22"/>
        </w:rPr>
      </w:pPr>
      <w:r w:rsidRPr="000558F2">
        <w:rPr>
          <w:sz w:val="22"/>
          <w:szCs w:val="22"/>
        </w:rPr>
        <w:t>Ensure transparency and accountability</w:t>
      </w:r>
    </w:p>
    <w:p w14:paraId="4701DC71" w14:textId="67AF7E04" w:rsidR="00625380" w:rsidRPr="000558F2" w:rsidRDefault="00625380" w:rsidP="006D74C2">
      <w:pPr>
        <w:pStyle w:val="ListParagraph"/>
        <w:numPr>
          <w:ilvl w:val="0"/>
          <w:numId w:val="3"/>
        </w:numPr>
        <w:spacing w:after="0" w:line="276" w:lineRule="auto"/>
        <w:ind w:left="360"/>
        <w:jc w:val="both"/>
        <w:rPr>
          <w:sz w:val="22"/>
          <w:szCs w:val="22"/>
        </w:rPr>
      </w:pPr>
      <w:r w:rsidRPr="000558F2">
        <w:rPr>
          <w:sz w:val="22"/>
          <w:szCs w:val="22"/>
        </w:rPr>
        <w:t>Enable efficient reporting and decision-making</w:t>
      </w:r>
    </w:p>
    <w:p w14:paraId="0F3CF6CE" w14:textId="77777777" w:rsidR="00640971" w:rsidRPr="000558F2" w:rsidRDefault="00640971" w:rsidP="006D74C2">
      <w:pPr>
        <w:spacing w:after="0" w:line="276" w:lineRule="auto"/>
        <w:jc w:val="both"/>
        <w:rPr>
          <w:sz w:val="22"/>
          <w:szCs w:val="22"/>
        </w:rPr>
      </w:pPr>
    </w:p>
    <w:p w14:paraId="2CBE7BA1" w14:textId="77777777" w:rsidR="00640971" w:rsidRPr="000558F2" w:rsidRDefault="00640971" w:rsidP="006D74C2">
      <w:pPr>
        <w:pStyle w:val="Heading1"/>
      </w:pPr>
      <w:r w:rsidRPr="000558F2">
        <w:t>2. Problem Statement</w:t>
      </w:r>
    </w:p>
    <w:p w14:paraId="72BFA857" w14:textId="134424C1" w:rsidR="009614CF" w:rsidRDefault="009614CF" w:rsidP="006D74C2">
      <w:pPr>
        <w:spacing w:after="0" w:line="276" w:lineRule="auto"/>
        <w:jc w:val="both"/>
        <w:rPr>
          <w:sz w:val="22"/>
          <w:szCs w:val="22"/>
        </w:rPr>
      </w:pPr>
      <w:r w:rsidRPr="009614CF">
        <w:rPr>
          <w:sz w:val="22"/>
          <w:szCs w:val="22"/>
        </w:rPr>
        <w:t>The current management of real estate assets at Tribhuvan University is characterized by decentralized, manual, and fragmented processes. These legacy methods have resulted in significant operational risks and administrative bottlenecks that hinder the university's ability to protect and optimize its physical infrastructure. The core problems are detailed below:</w:t>
      </w:r>
    </w:p>
    <w:p w14:paraId="14204C3B" w14:textId="77777777" w:rsidR="009614CF" w:rsidRDefault="009614CF" w:rsidP="006D74C2">
      <w:pPr>
        <w:spacing w:after="0" w:line="276" w:lineRule="auto"/>
        <w:jc w:val="both"/>
        <w:rPr>
          <w:sz w:val="22"/>
          <w:szCs w:val="22"/>
        </w:rPr>
      </w:pPr>
    </w:p>
    <w:p w14:paraId="62C8B39B" w14:textId="77777777" w:rsidR="009614CF" w:rsidRDefault="009614CF" w:rsidP="007E057F">
      <w:pPr>
        <w:pStyle w:val="Heading2"/>
      </w:pPr>
      <w:r>
        <w:t xml:space="preserve">2.1 </w:t>
      </w:r>
      <w:r w:rsidRPr="009614CF">
        <w:t>Lack of Centralized and Standardized Records</w:t>
      </w:r>
    </w:p>
    <w:p w14:paraId="344192F0" w14:textId="2F534592" w:rsidR="009614CF" w:rsidRDefault="009614CF" w:rsidP="009614CF">
      <w:pPr>
        <w:spacing w:after="0" w:line="276" w:lineRule="auto"/>
        <w:jc w:val="both"/>
        <w:rPr>
          <w:sz w:val="22"/>
          <w:szCs w:val="22"/>
        </w:rPr>
      </w:pPr>
      <w:r w:rsidRPr="009614CF">
        <w:rPr>
          <w:sz w:val="22"/>
          <w:szCs w:val="22"/>
        </w:rPr>
        <w:t xml:space="preserve">Currently, property data is maintained in silos across various constituent campuses, often in physical ledgers or non-standardized digital files. The absence of a "Single Source of Truth" prevents the TU </w:t>
      </w:r>
      <w:r w:rsidRPr="009614CF">
        <w:rPr>
          <w:sz w:val="22"/>
          <w:szCs w:val="22"/>
        </w:rPr>
        <w:lastRenderedPageBreak/>
        <w:t>Central Office from maintaining an accurate, real-time inventory of its total land and building assets nationwide.</w:t>
      </w:r>
    </w:p>
    <w:p w14:paraId="3C2A635E" w14:textId="77777777" w:rsidR="009614CF" w:rsidRDefault="009614CF" w:rsidP="009614CF">
      <w:pPr>
        <w:spacing w:after="0" w:line="276" w:lineRule="auto"/>
        <w:jc w:val="both"/>
        <w:rPr>
          <w:sz w:val="22"/>
          <w:szCs w:val="22"/>
        </w:rPr>
      </w:pPr>
    </w:p>
    <w:p w14:paraId="57AC36E7" w14:textId="073EB4BF" w:rsidR="009614CF" w:rsidRDefault="009614CF" w:rsidP="007E057F">
      <w:pPr>
        <w:pStyle w:val="Heading2"/>
      </w:pPr>
      <w:r>
        <w:t xml:space="preserve">2.2 </w:t>
      </w:r>
      <w:r w:rsidRPr="009614CF">
        <w:t>Difficulty in Tracking Ownership and Usage</w:t>
      </w:r>
    </w:p>
    <w:p w14:paraId="64229AF2" w14:textId="2EEB03AD" w:rsidR="009614CF" w:rsidRDefault="009614CF" w:rsidP="009614CF">
      <w:pPr>
        <w:spacing w:after="0" w:line="276" w:lineRule="auto"/>
        <w:jc w:val="both"/>
        <w:rPr>
          <w:sz w:val="22"/>
          <w:szCs w:val="22"/>
        </w:rPr>
      </w:pPr>
      <w:r w:rsidRPr="009614CF">
        <w:rPr>
          <w:sz w:val="22"/>
          <w:szCs w:val="22"/>
        </w:rPr>
        <w:t>Without a unified system, identifying the exact legal status of a land parcel—whether it is TU-owned, Government-granted, or under public use—is a labor-intensive task. This lack of visibility makes the university's vast land holdings vulnerable to encroachment, unauthorized usage, and long-term legal disputes.</w:t>
      </w:r>
    </w:p>
    <w:p w14:paraId="4BD6B7B5" w14:textId="77777777" w:rsidR="009614CF" w:rsidRDefault="009614CF" w:rsidP="009614CF">
      <w:pPr>
        <w:spacing w:after="0" w:line="276" w:lineRule="auto"/>
        <w:jc w:val="both"/>
        <w:rPr>
          <w:sz w:val="22"/>
          <w:szCs w:val="22"/>
        </w:rPr>
      </w:pPr>
    </w:p>
    <w:p w14:paraId="0238926B" w14:textId="0EBB9ABD" w:rsidR="009614CF" w:rsidRDefault="009614CF" w:rsidP="007E057F">
      <w:pPr>
        <w:pStyle w:val="Heading2"/>
      </w:pPr>
      <w:r w:rsidRPr="009614CF">
        <w:t>2.3 Geographical Variation in Measurement Units</w:t>
      </w:r>
    </w:p>
    <w:p w14:paraId="0A95A8F7" w14:textId="4D555BC1" w:rsidR="009614CF" w:rsidRDefault="009614CF" w:rsidP="009614CF">
      <w:pPr>
        <w:spacing w:after="0" w:line="276" w:lineRule="auto"/>
        <w:jc w:val="both"/>
        <w:rPr>
          <w:sz w:val="22"/>
          <w:szCs w:val="22"/>
        </w:rPr>
      </w:pPr>
      <w:r w:rsidRPr="009614CF">
        <w:rPr>
          <w:sz w:val="22"/>
          <w:szCs w:val="22"/>
        </w:rPr>
        <w:t xml:space="preserve">Nepal’s dual land measurement systems present a significant data reconciliation challenge. The use of the </w:t>
      </w:r>
      <w:proofErr w:type="spellStart"/>
      <w:r w:rsidRPr="009614CF">
        <w:rPr>
          <w:b/>
          <w:bCs/>
          <w:sz w:val="22"/>
          <w:szCs w:val="22"/>
        </w:rPr>
        <w:t>Ropani</w:t>
      </w:r>
      <w:proofErr w:type="spellEnd"/>
      <w:r w:rsidRPr="009614CF">
        <w:rPr>
          <w:b/>
          <w:bCs/>
          <w:sz w:val="22"/>
          <w:szCs w:val="22"/>
        </w:rPr>
        <w:t>-Aana-Paisa-Daam</w:t>
      </w:r>
      <w:r w:rsidRPr="009614CF">
        <w:rPr>
          <w:sz w:val="22"/>
          <w:szCs w:val="22"/>
        </w:rPr>
        <w:t xml:space="preserve"> system in the Hilly regions versus the </w:t>
      </w:r>
      <w:r w:rsidRPr="009614CF">
        <w:rPr>
          <w:b/>
          <w:bCs/>
          <w:sz w:val="22"/>
          <w:szCs w:val="22"/>
        </w:rPr>
        <w:t>Bigha-</w:t>
      </w:r>
      <w:proofErr w:type="spellStart"/>
      <w:r w:rsidRPr="009614CF">
        <w:rPr>
          <w:b/>
          <w:bCs/>
          <w:sz w:val="22"/>
          <w:szCs w:val="22"/>
        </w:rPr>
        <w:t>Kattha</w:t>
      </w:r>
      <w:proofErr w:type="spellEnd"/>
      <w:r w:rsidRPr="009614CF">
        <w:rPr>
          <w:b/>
          <w:bCs/>
          <w:sz w:val="22"/>
          <w:szCs w:val="22"/>
        </w:rPr>
        <w:t>-Dhur</w:t>
      </w:r>
      <w:r w:rsidRPr="009614CF">
        <w:rPr>
          <w:sz w:val="22"/>
          <w:szCs w:val="22"/>
        </w:rPr>
        <w:t xml:space="preserve"> system in the Terai makes it difficult to calculate total aggregate holdings or compare property values without manual, error-prone conversions.</w:t>
      </w:r>
    </w:p>
    <w:p w14:paraId="5DF7C23F" w14:textId="77777777" w:rsidR="00A04618" w:rsidRDefault="00A04618" w:rsidP="009614CF">
      <w:pPr>
        <w:spacing w:after="0" w:line="276" w:lineRule="auto"/>
        <w:jc w:val="both"/>
        <w:rPr>
          <w:sz w:val="22"/>
          <w:szCs w:val="22"/>
        </w:rPr>
      </w:pPr>
    </w:p>
    <w:p w14:paraId="33494ADC" w14:textId="7627887F" w:rsidR="00A04618" w:rsidRDefault="00A04618" w:rsidP="007E057F">
      <w:pPr>
        <w:pStyle w:val="Heading2"/>
      </w:pPr>
      <w:r>
        <w:t xml:space="preserve">2.4 </w:t>
      </w:r>
      <w:r w:rsidR="007E057F" w:rsidRPr="007E057F">
        <w:t>Inefficient Document Storage and Retrieval</w:t>
      </w:r>
    </w:p>
    <w:p w14:paraId="2192A00C" w14:textId="2CE27A25" w:rsidR="007E057F" w:rsidRDefault="007E057F" w:rsidP="009614CF">
      <w:pPr>
        <w:spacing w:after="0" w:line="276" w:lineRule="auto"/>
        <w:jc w:val="both"/>
        <w:rPr>
          <w:sz w:val="22"/>
          <w:szCs w:val="22"/>
        </w:rPr>
      </w:pPr>
      <w:r w:rsidRPr="007E057F">
        <w:rPr>
          <w:sz w:val="22"/>
          <w:szCs w:val="22"/>
        </w:rPr>
        <w:t>Crucial legal documents, including Land Ownership Certificates (Lal-Purja), site maps, and Cabinet decisions, are currently stored in physical archives. These paper-based records are susceptible to environmental damage, misplacement, and loss. Furthermore, retrieving a specific document for legal or administrative purposes involves significant time delays.</w:t>
      </w:r>
    </w:p>
    <w:p w14:paraId="215231BB" w14:textId="77777777" w:rsidR="007E057F" w:rsidRDefault="007E057F" w:rsidP="009614CF">
      <w:pPr>
        <w:spacing w:after="0" w:line="276" w:lineRule="auto"/>
        <w:jc w:val="both"/>
        <w:rPr>
          <w:sz w:val="22"/>
          <w:szCs w:val="22"/>
        </w:rPr>
      </w:pPr>
    </w:p>
    <w:p w14:paraId="6CFBE5D4" w14:textId="6E6A0B97" w:rsidR="007E057F" w:rsidRDefault="007E057F" w:rsidP="007E057F">
      <w:pPr>
        <w:pStyle w:val="Heading2"/>
      </w:pPr>
      <w:r>
        <w:t xml:space="preserve">2.5 </w:t>
      </w:r>
      <w:r w:rsidRPr="007E057F">
        <w:t>Inadequate Tax Payment Tracking</w:t>
      </w:r>
    </w:p>
    <w:p w14:paraId="6D687DE3" w14:textId="203DB7F3" w:rsidR="007E057F" w:rsidRDefault="007E057F" w:rsidP="009614CF">
      <w:pPr>
        <w:spacing w:after="0" w:line="276" w:lineRule="auto"/>
        <w:jc w:val="both"/>
        <w:rPr>
          <w:sz w:val="22"/>
          <w:szCs w:val="22"/>
        </w:rPr>
      </w:pPr>
      <w:r w:rsidRPr="007E057F">
        <w:rPr>
          <w:sz w:val="22"/>
          <w:szCs w:val="22"/>
        </w:rPr>
        <w:t>There is no centralized mechanism to monitor property tax liabilities and payments across the various local government jurisdictions (Municipalities and Rural Municipalities). The university lacks a consolidated ledger of tax payment vouchers, leading to difficulties in fiscal auditing and a risk of accumulating penalties due to missed deadlines.</w:t>
      </w:r>
    </w:p>
    <w:p w14:paraId="34963F78" w14:textId="77777777" w:rsidR="007E057F" w:rsidRDefault="007E057F" w:rsidP="009614CF">
      <w:pPr>
        <w:spacing w:after="0" w:line="276" w:lineRule="auto"/>
        <w:jc w:val="both"/>
        <w:rPr>
          <w:sz w:val="22"/>
          <w:szCs w:val="22"/>
        </w:rPr>
      </w:pPr>
    </w:p>
    <w:p w14:paraId="3FB15446" w14:textId="7A4BF45A" w:rsidR="007E057F" w:rsidRDefault="007E057F" w:rsidP="007E057F">
      <w:pPr>
        <w:pStyle w:val="Heading2"/>
      </w:pPr>
      <w:r>
        <w:t xml:space="preserve">2.6 </w:t>
      </w:r>
      <w:r w:rsidRPr="007E057F">
        <w:t>Limited Reporting and Data Analysis Capabilities</w:t>
      </w:r>
    </w:p>
    <w:p w14:paraId="0467C70D" w14:textId="4375508F" w:rsidR="007E057F" w:rsidRDefault="007E057F" w:rsidP="009614CF">
      <w:pPr>
        <w:spacing w:after="0" w:line="276" w:lineRule="auto"/>
        <w:jc w:val="both"/>
        <w:rPr>
          <w:sz w:val="22"/>
          <w:szCs w:val="22"/>
        </w:rPr>
      </w:pPr>
      <w:r w:rsidRPr="007E057F">
        <w:rPr>
          <w:sz w:val="22"/>
          <w:szCs w:val="22"/>
        </w:rPr>
        <w:t>Due to the fragmented nature of the data, the university leadership cannot generate instant analytical reports. Stakeholders are unable to perform province-wise, district-wise, or campus-wise distributions of assets, which limits the ability to make data-driven decisions regarding future infrastructure development or resource allocation.</w:t>
      </w:r>
    </w:p>
    <w:p w14:paraId="644C6B99" w14:textId="77777777" w:rsidR="009614CF" w:rsidRPr="000558F2" w:rsidRDefault="009614CF" w:rsidP="006D74C2">
      <w:pPr>
        <w:spacing w:after="0" w:line="276" w:lineRule="auto"/>
        <w:jc w:val="both"/>
        <w:rPr>
          <w:sz w:val="22"/>
          <w:szCs w:val="22"/>
        </w:rPr>
      </w:pPr>
    </w:p>
    <w:p w14:paraId="5AADCFED" w14:textId="77777777" w:rsidR="00640971" w:rsidRPr="000558F2" w:rsidRDefault="00640971" w:rsidP="00B93420">
      <w:pPr>
        <w:pStyle w:val="Heading1"/>
      </w:pPr>
      <w:r w:rsidRPr="000558F2">
        <w:t>3. Objectives</w:t>
      </w:r>
    </w:p>
    <w:p w14:paraId="1FB86EE7" w14:textId="7B3D98F0" w:rsidR="00640971" w:rsidRPr="000558F2" w:rsidRDefault="000B3C57" w:rsidP="006D74C2">
      <w:pPr>
        <w:spacing w:after="0" w:line="276" w:lineRule="auto"/>
        <w:jc w:val="both"/>
        <w:rPr>
          <w:sz w:val="22"/>
          <w:szCs w:val="22"/>
        </w:rPr>
      </w:pPr>
      <w:r w:rsidRPr="000B3C57">
        <w:rPr>
          <w:sz w:val="22"/>
          <w:szCs w:val="22"/>
        </w:rPr>
        <w:t>The implementation of the Property Management System (PMS) aims to achieve the following core objectives:</w:t>
      </w:r>
    </w:p>
    <w:p w14:paraId="73A37C5E" w14:textId="77777777" w:rsidR="000B3C57" w:rsidRPr="000B3C57" w:rsidRDefault="000B3C57" w:rsidP="000B3C57">
      <w:pPr>
        <w:pStyle w:val="ListParagraph"/>
        <w:numPr>
          <w:ilvl w:val="0"/>
          <w:numId w:val="5"/>
        </w:numPr>
        <w:spacing w:after="0" w:line="276" w:lineRule="auto"/>
        <w:ind w:left="360"/>
        <w:jc w:val="both"/>
        <w:rPr>
          <w:sz w:val="22"/>
          <w:szCs w:val="22"/>
        </w:rPr>
      </w:pPr>
      <w:r w:rsidRPr="000B3C57">
        <w:rPr>
          <w:b/>
          <w:bCs/>
          <w:sz w:val="22"/>
          <w:szCs w:val="22"/>
        </w:rPr>
        <w:t>Centralized Repository</w:t>
      </w:r>
      <w:r w:rsidRPr="000B3C57">
        <w:rPr>
          <w:sz w:val="22"/>
          <w:szCs w:val="22"/>
        </w:rPr>
        <w:t>: Establish a single, unified digital platform to store and manage all property-related information across all TU constituent campuses.</w:t>
      </w:r>
    </w:p>
    <w:p w14:paraId="7712D6FF" w14:textId="77777777" w:rsidR="000B3C57" w:rsidRPr="000B3C57" w:rsidRDefault="000B3C57" w:rsidP="000B3C57">
      <w:pPr>
        <w:pStyle w:val="ListParagraph"/>
        <w:numPr>
          <w:ilvl w:val="0"/>
          <w:numId w:val="5"/>
        </w:numPr>
        <w:spacing w:after="0" w:line="276" w:lineRule="auto"/>
        <w:ind w:left="360"/>
        <w:jc w:val="both"/>
        <w:rPr>
          <w:sz w:val="22"/>
          <w:szCs w:val="22"/>
        </w:rPr>
      </w:pPr>
      <w:r w:rsidRPr="000B3C57">
        <w:rPr>
          <w:b/>
          <w:bCs/>
          <w:sz w:val="22"/>
          <w:szCs w:val="22"/>
        </w:rPr>
        <w:t>Decentralized Data Management</w:t>
      </w:r>
      <w:r w:rsidRPr="000B3C57">
        <w:rPr>
          <w:sz w:val="22"/>
          <w:szCs w:val="22"/>
        </w:rPr>
        <w:t>: Empower individual campuses to securely manage and update their specific asset data while maintaining centralized oversight.</w:t>
      </w:r>
    </w:p>
    <w:p w14:paraId="25AAD868" w14:textId="77777777" w:rsidR="000B3C57" w:rsidRPr="000B3C57" w:rsidRDefault="000B3C57" w:rsidP="000B3C57">
      <w:pPr>
        <w:pStyle w:val="ListParagraph"/>
        <w:numPr>
          <w:ilvl w:val="0"/>
          <w:numId w:val="5"/>
        </w:numPr>
        <w:spacing w:after="0" w:line="276" w:lineRule="auto"/>
        <w:ind w:left="360"/>
        <w:jc w:val="both"/>
        <w:rPr>
          <w:sz w:val="22"/>
          <w:szCs w:val="22"/>
        </w:rPr>
      </w:pPr>
      <w:r w:rsidRPr="000B3C57">
        <w:rPr>
          <w:b/>
          <w:bCs/>
          <w:sz w:val="22"/>
          <w:szCs w:val="22"/>
        </w:rPr>
        <w:t>Data Standardization</w:t>
      </w:r>
      <w:r w:rsidRPr="000B3C57">
        <w:rPr>
          <w:sz w:val="22"/>
          <w:szCs w:val="22"/>
        </w:rPr>
        <w:t>: Uniformly classify all property types and automate the conversion of regional measurement units (Bigha/</w:t>
      </w:r>
      <w:proofErr w:type="spellStart"/>
      <w:r w:rsidRPr="000B3C57">
        <w:rPr>
          <w:sz w:val="22"/>
          <w:szCs w:val="22"/>
        </w:rPr>
        <w:t>Ropani</w:t>
      </w:r>
      <w:proofErr w:type="spellEnd"/>
      <w:r w:rsidRPr="000B3C57">
        <w:rPr>
          <w:sz w:val="22"/>
          <w:szCs w:val="22"/>
        </w:rPr>
        <w:t>) for consistent nationwide reporting.</w:t>
      </w:r>
    </w:p>
    <w:p w14:paraId="041C6F29" w14:textId="77777777" w:rsidR="000B3C57" w:rsidRPr="000B3C57" w:rsidRDefault="000B3C57" w:rsidP="000B3C57">
      <w:pPr>
        <w:pStyle w:val="ListParagraph"/>
        <w:numPr>
          <w:ilvl w:val="0"/>
          <w:numId w:val="5"/>
        </w:numPr>
        <w:spacing w:after="0" w:line="276" w:lineRule="auto"/>
        <w:ind w:left="360"/>
        <w:jc w:val="both"/>
        <w:rPr>
          <w:sz w:val="22"/>
          <w:szCs w:val="22"/>
        </w:rPr>
      </w:pPr>
      <w:r w:rsidRPr="000B3C57">
        <w:rPr>
          <w:b/>
          <w:bCs/>
          <w:sz w:val="22"/>
          <w:szCs w:val="22"/>
        </w:rPr>
        <w:lastRenderedPageBreak/>
        <w:t>Enhanced Transparency</w:t>
      </w:r>
      <w:r w:rsidRPr="000B3C57">
        <w:rPr>
          <w:sz w:val="22"/>
          <w:szCs w:val="22"/>
        </w:rPr>
        <w:t>: Provide clear visibility into the legal ownership status and current usage of every land parcel and building to prevent encroachment.</w:t>
      </w:r>
    </w:p>
    <w:p w14:paraId="46CB075D" w14:textId="77777777" w:rsidR="000B3C57" w:rsidRPr="000B3C57" w:rsidRDefault="000B3C57" w:rsidP="000B3C57">
      <w:pPr>
        <w:pStyle w:val="ListParagraph"/>
        <w:numPr>
          <w:ilvl w:val="0"/>
          <w:numId w:val="5"/>
        </w:numPr>
        <w:spacing w:after="0" w:line="276" w:lineRule="auto"/>
        <w:ind w:left="360"/>
        <w:jc w:val="both"/>
        <w:rPr>
          <w:sz w:val="22"/>
          <w:szCs w:val="22"/>
        </w:rPr>
      </w:pPr>
      <w:r w:rsidRPr="00193D62">
        <w:rPr>
          <w:b/>
          <w:bCs/>
          <w:sz w:val="22"/>
          <w:szCs w:val="22"/>
        </w:rPr>
        <w:t>Tax Compliance Tracking</w:t>
      </w:r>
      <w:r w:rsidRPr="000B3C57">
        <w:rPr>
          <w:sz w:val="22"/>
          <w:szCs w:val="22"/>
        </w:rPr>
        <w:t>: Systematically monitor and record property tax payments and vouchers to ensure fiscal accountability and avoid municipal penalties.</w:t>
      </w:r>
    </w:p>
    <w:p w14:paraId="6177EB4A" w14:textId="212C6595" w:rsidR="000B3C57" w:rsidRDefault="000B3C57" w:rsidP="000B3C57">
      <w:pPr>
        <w:pStyle w:val="ListParagraph"/>
        <w:numPr>
          <w:ilvl w:val="0"/>
          <w:numId w:val="5"/>
        </w:numPr>
        <w:spacing w:after="0" w:line="276" w:lineRule="auto"/>
        <w:ind w:left="360"/>
        <w:jc w:val="both"/>
        <w:rPr>
          <w:sz w:val="22"/>
          <w:szCs w:val="22"/>
        </w:rPr>
      </w:pPr>
      <w:r w:rsidRPr="00DD03BF">
        <w:rPr>
          <w:b/>
          <w:bCs/>
          <w:sz w:val="22"/>
          <w:szCs w:val="22"/>
        </w:rPr>
        <w:t>Real-time Intelligence</w:t>
      </w:r>
      <w:r w:rsidRPr="000B3C57">
        <w:rPr>
          <w:sz w:val="22"/>
          <w:szCs w:val="22"/>
        </w:rPr>
        <w:t>: Enable the generation of comprehensive, real-time analytical reports to support strategic decision-making by university authorities and government bodies.</w:t>
      </w:r>
    </w:p>
    <w:p w14:paraId="2F8A4232" w14:textId="77777777" w:rsidR="000B3C57" w:rsidRPr="000B3C57" w:rsidRDefault="000B3C57" w:rsidP="000B3C57">
      <w:pPr>
        <w:spacing w:after="0" w:line="276" w:lineRule="auto"/>
        <w:jc w:val="both"/>
        <w:rPr>
          <w:sz w:val="22"/>
          <w:szCs w:val="22"/>
        </w:rPr>
      </w:pPr>
    </w:p>
    <w:p w14:paraId="5CBC0B38" w14:textId="77777777" w:rsidR="00640971" w:rsidRPr="000558F2" w:rsidRDefault="00640971" w:rsidP="00B93420">
      <w:pPr>
        <w:pStyle w:val="Heading1"/>
      </w:pPr>
      <w:r w:rsidRPr="000558F2">
        <w:t>4. Functional Requirements</w:t>
      </w:r>
    </w:p>
    <w:p w14:paraId="35074DAB" w14:textId="77777777" w:rsidR="00640971" w:rsidRPr="000558F2" w:rsidRDefault="00640971" w:rsidP="00B93420">
      <w:pPr>
        <w:pStyle w:val="Heading2"/>
      </w:pPr>
      <w:r w:rsidRPr="000558F2">
        <w:t>4.1 User Management</w:t>
      </w:r>
    </w:p>
    <w:p w14:paraId="670EFCFF" w14:textId="693CDC67" w:rsidR="006B266D" w:rsidRPr="006B266D" w:rsidRDefault="006B266D" w:rsidP="006B266D">
      <w:pPr>
        <w:spacing w:after="0" w:line="276" w:lineRule="auto"/>
        <w:jc w:val="both"/>
        <w:rPr>
          <w:sz w:val="22"/>
          <w:szCs w:val="22"/>
        </w:rPr>
      </w:pPr>
      <w:r w:rsidRPr="006B266D">
        <w:rPr>
          <w:sz w:val="22"/>
          <w:szCs w:val="22"/>
        </w:rPr>
        <w:t xml:space="preserve">The system shall implement </w:t>
      </w:r>
      <w:r w:rsidRPr="006B266D">
        <w:rPr>
          <w:b/>
          <w:bCs/>
          <w:sz w:val="22"/>
          <w:szCs w:val="22"/>
        </w:rPr>
        <w:t>Role-Based Access Control (RBAC)</w:t>
      </w:r>
      <w:r w:rsidRPr="006B266D">
        <w:rPr>
          <w:sz w:val="22"/>
          <w:szCs w:val="22"/>
        </w:rPr>
        <w:t xml:space="preserve"> to ensure data integrity:</w:t>
      </w:r>
    </w:p>
    <w:p w14:paraId="264349B9" w14:textId="77777777" w:rsidR="00640971" w:rsidRPr="000558F2" w:rsidRDefault="00640971" w:rsidP="006D74C2">
      <w:pPr>
        <w:pStyle w:val="ListParagraph"/>
        <w:numPr>
          <w:ilvl w:val="0"/>
          <w:numId w:val="6"/>
        </w:numPr>
        <w:spacing w:after="0" w:line="276" w:lineRule="auto"/>
        <w:ind w:left="360"/>
        <w:jc w:val="both"/>
        <w:rPr>
          <w:sz w:val="22"/>
          <w:szCs w:val="22"/>
        </w:rPr>
      </w:pPr>
      <w:r w:rsidRPr="000558F2">
        <w:rPr>
          <w:sz w:val="22"/>
          <w:szCs w:val="22"/>
        </w:rPr>
        <w:t>Role-based access control:</w:t>
      </w:r>
    </w:p>
    <w:p w14:paraId="7E701233" w14:textId="38CE63F5" w:rsidR="00640971" w:rsidRPr="000558F2" w:rsidRDefault="00E661D4" w:rsidP="006D74C2">
      <w:pPr>
        <w:pStyle w:val="ListParagraph"/>
        <w:numPr>
          <w:ilvl w:val="1"/>
          <w:numId w:val="6"/>
        </w:numPr>
        <w:spacing w:after="0" w:line="276" w:lineRule="auto"/>
        <w:ind w:left="720"/>
        <w:jc w:val="both"/>
        <w:rPr>
          <w:sz w:val="22"/>
          <w:szCs w:val="22"/>
        </w:rPr>
      </w:pPr>
      <w:r w:rsidRPr="00E661D4">
        <w:rPr>
          <w:b/>
          <w:bCs/>
          <w:sz w:val="22"/>
          <w:szCs w:val="22"/>
        </w:rPr>
        <w:t>Super</w:t>
      </w:r>
      <w:r w:rsidR="00640971" w:rsidRPr="00E661D4">
        <w:rPr>
          <w:b/>
          <w:bCs/>
          <w:sz w:val="22"/>
          <w:szCs w:val="22"/>
        </w:rPr>
        <w:t xml:space="preserve"> Admin (TU central office)</w:t>
      </w:r>
      <w:r>
        <w:rPr>
          <w:sz w:val="22"/>
          <w:szCs w:val="22"/>
        </w:rPr>
        <w:t xml:space="preserve">: </w:t>
      </w:r>
      <w:r w:rsidRPr="00E661D4">
        <w:rPr>
          <w:sz w:val="22"/>
          <w:szCs w:val="22"/>
        </w:rPr>
        <w:t>Full access to view nationwide data, manage system configurations, and generate master reports.</w:t>
      </w:r>
    </w:p>
    <w:p w14:paraId="2C77201F" w14:textId="72734192" w:rsidR="00640971" w:rsidRPr="000558F2" w:rsidRDefault="00640971" w:rsidP="006D74C2">
      <w:pPr>
        <w:pStyle w:val="ListParagraph"/>
        <w:numPr>
          <w:ilvl w:val="1"/>
          <w:numId w:val="6"/>
        </w:numPr>
        <w:spacing w:after="0" w:line="276" w:lineRule="auto"/>
        <w:ind w:left="720"/>
        <w:jc w:val="both"/>
        <w:rPr>
          <w:sz w:val="22"/>
          <w:szCs w:val="22"/>
        </w:rPr>
      </w:pPr>
      <w:r w:rsidRPr="00E661D4">
        <w:rPr>
          <w:b/>
          <w:bCs/>
          <w:sz w:val="22"/>
          <w:szCs w:val="22"/>
        </w:rPr>
        <w:t>Campus User</w:t>
      </w:r>
      <w:r w:rsidR="00E661D4" w:rsidRPr="00E661D4">
        <w:rPr>
          <w:b/>
          <w:bCs/>
          <w:sz w:val="22"/>
          <w:szCs w:val="22"/>
        </w:rPr>
        <w:t xml:space="preserve"> (Campus Level)</w:t>
      </w:r>
      <w:r w:rsidR="00E661D4">
        <w:rPr>
          <w:sz w:val="22"/>
          <w:szCs w:val="22"/>
        </w:rPr>
        <w:t xml:space="preserve">: </w:t>
      </w:r>
      <w:r w:rsidR="00E661D4" w:rsidRPr="00E661D4">
        <w:rPr>
          <w:sz w:val="22"/>
          <w:szCs w:val="22"/>
        </w:rPr>
        <w:t>Permission to add/update data for their specific campus only.</w:t>
      </w:r>
    </w:p>
    <w:p w14:paraId="711806D2" w14:textId="53499B06" w:rsidR="00640971" w:rsidRPr="000558F2" w:rsidRDefault="00640971" w:rsidP="006D74C2">
      <w:pPr>
        <w:pStyle w:val="ListParagraph"/>
        <w:numPr>
          <w:ilvl w:val="1"/>
          <w:numId w:val="6"/>
        </w:numPr>
        <w:spacing w:after="0" w:line="276" w:lineRule="auto"/>
        <w:ind w:left="720"/>
        <w:jc w:val="both"/>
        <w:rPr>
          <w:sz w:val="22"/>
          <w:szCs w:val="22"/>
        </w:rPr>
      </w:pPr>
      <w:r w:rsidRPr="007774EA">
        <w:rPr>
          <w:b/>
          <w:bCs/>
          <w:sz w:val="22"/>
          <w:szCs w:val="22"/>
        </w:rPr>
        <w:t>Viewer/</w:t>
      </w:r>
      <w:r w:rsidR="00E661D4" w:rsidRPr="007774EA">
        <w:rPr>
          <w:b/>
          <w:bCs/>
          <w:sz w:val="22"/>
          <w:szCs w:val="22"/>
        </w:rPr>
        <w:t>Auditor/</w:t>
      </w:r>
      <w:r w:rsidRPr="007774EA">
        <w:rPr>
          <w:b/>
          <w:bCs/>
          <w:sz w:val="22"/>
          <w:szCs w:val="22"/>
        </w:rPr>
        <w:t>Report User</w:t>
      </w:r>
      <w:r w:rsidR="00E661D4">
        <w:rPr>
          <w:sz w:val="22"/>
          <w:szCs w:val="22"/>
        </w:rPr>
        <w:t xml:space="preserve">: </w:t>
      </w:r>
      <w:r w:rsidR="00E661D4" w:rsidRPr="00E661D4">
        <w:rPr>
          <w:sz w:val="22"/>
          <w:szCs w:val="22"/>
        </w:rPr>
        <w:t>Read-only access for government authorities or university auditors</w:t>
      </w:r>
    </w:p>
    <w:p w14:paraId="0A3E660A" w14:textId="77777777" w:rsidR="00B073B1" w:rsidRPr="00B073B1" w:rsidRDefault="00B073B1" w:rsidP="00B073B1">
      <w:pPr>
        <w:pStyle w:val="ListParagraph"/>
        <w:numPr>
          <w:ilvl w:val="0"/>
          <w:numId w:val="6"/>
        </w:numPr>
        <w:ind w:left="360"/>
        <w:rPr>
          <w:sz w:val="22"/>
          <w:szCs w:val="22"/>
        </w:rPr>
      </w:pPr>
      <w:r w:rsidRPr="00B073B1">
        <w:rPr>
          <w:sz w:val="22"/>
          <w:szCs w:val="22"/>
        </w:rPr>
        <w:t>User authentication (secure login system)</w:t>
      </w:r>
    </w:p>
    <w:p w14:paraId="172559E2" w14:textId="3C356685" w:rsidR="00640971" w:rsidRDefault="00640971" w:rsidP="006D74C2">
      <w:pPr>
        <w:pStyle w:val="ListParagraph"/>
        <w:numPr>
          <w:ilvl w:val="0"/>
          <w:numId w:val="6"/>
        </w:numPr>
        <w:spacing w:after="0" w:line="276" w:lineRule="auto"/>
        <w:ind w:left="360"/>
        <w:jc w:val="both"/>
        <w:rPr>
          <w:sz w:val="22"/>
          <w:szCs w:val="22"/>
        </w:rPr>
      </w:pPr>
      <w:r w:rsidRPr="000558F2">
        <w:rPr>
          <w:sz w:val="22"/>
          <w:szCs w:val="22"/>
        </w:rPr>
        <w:t>Password management and security policies</w:t>
      </w:r>
    </w:p>
    <w:p w14:paraId="736135DE" w14:textId="77777777" w:rsidR="00640971" w:rsidRPr="000558F2" w:rsidRDefault="00640971" w:rsidP="006D74C2">
      <w:pPr>
        <w:spacing w:after="0" w:line="276" w:lineRule="auto"/>
        <w:jc w:val="both"/>
        <w:rPr>
          <w:sz w:val="22"/>
          <w:szCs w:val="22"/>
        </w:rPr>
      </w:pPr>
    </w:p>
    <w:p w14:paraId="357D5581" w14:textId="77777777" w:rsidR="00640971" w:rsidRPr="000558F2" w:rsidRDefault="00640971" w:rsidP="00B93420">
      <w:pPr>
        <w:pStyle w:val="Heading2"/>
      </w:pPr>
      <w:r w:rsidRPr="000558F2">
        <w:t>4.2 Property Management</w:t>
      </w:r>
    </w:p>
    <w:p w14:paraId="5EEA20FD" w14:textId="2678F6F8" w:rsidR="00306020" w:rsidRDefault="00306020" w:rsidP="00306020">
      <w:pPr>
        <w:spacing w:after="0" w:line="276" w:lineRule="auto"/>
        <w:jc w:val="both"/>
        <w:rPr>
          <w:sz w:val="22"/>
          <w:szCs w:val="22"/>
        </w:rPr>
      </w:pPr>
      <w:r w:rsidRPr="00306020">
        <w:rPr>
          <w:sz w:val="22"/>
          <w:szCs w:val="22"/>
        </w:rPr>
        <w:t>The system must allow for the detailed entry of two primary asset categories:</w:t>
      </w:r>
    </w:p>
    <w:p w14:paraId="4A530CAE" w14:textId="77777777" w:rsidR="00B577C2" w:rsidRPr="000558F2" w:rsidRDefault="00B577C2" w:rsidP="00B577C2">
      <w:pPr>
        <w:pStyle w:val="ListParagraph"/>
        <w:numPr>
          <w:ilvl w:val="0"/>
          <w:numId w:val="8"/>
        </w:numPr>
        <w:spacing w:after="0" w:line="276" w:lineRule="auto"/>
        <w:ind w:left="360"/>
        <w:jc w:val="both"/>
        <w:rPr>
          <w:sz w:val="22"/>
          <w:szCs w:val="22"/>
        </w:rPr>
      </w:pPr>
      <w:r w:rsidRPr="000558F2">
        <w:rPr>
          <w:sz w:val="22"/>
          <w:szCs w:val="22"/>
        </w:rPr>
        <w:t>Property classification:</w:t>
      </w:r>
    </w:p>
    <w:p w14:paraId="1FA17CCC" w14:textId="77777777" w:rsidR="00B577C2" w:rsidRPr="00B577C2" w:rsidRDefault="00B577C2" w:rsidP="00B577C2">
      <w:pPr>
        <w:pStyle w:val="ListParagraph"/>
        <w:numPr>
          <w:ilvl w:val="1"/>
          <w:numId w:val="8"/>
        </w:numPr>
        <w:spacing w:after="0" w:line="276" w:lineRule="auto"/>
        <w:ind w:left="720"/>
        <w:jc w:val="both"/>
        <w:rPr>
          <w:sz w:val="22"/>
          <w:szCs w:val="22"/>
        </w:rPr>
      </w:pPr>
      <w:r w:rsidRPr="0004544D">
        <w:rPr>
          <w:b/>
          <w:bCs/>
          <w:sz w:val="22"/>
          <w:szCs w:val="22"/>
        </w:rPr>
        <w:t>Land</w:t>
      </w:r>
      <w:r w:rsidRPr="00B577C2">
        <w:rPr>
          <w:sz w:val="22"/>
          <w:szCs w:val="22"/>
        </w:rPr>
        <w:t>: Parcel numbers (Kitta Number), location (Sheet No.), area, and boundary details.</w:t>
      </w:r>
    </w:p>
    <w:p w14:paraId="113D654B" w14:textId="77777777" w:rsidR="00B577C2" w:rsidRPr="00B577C2" w:rsidRDefault="00B577C2" w:rsidP="00B577C2">
      <w:pPr>
        <w:pStyle w:val="ListParagraph"/>
        <w:numPr>
          <w:ilvl w:val="1"/>
          <w:numId w:val="8"/>
        </w:numPr>
        <w:spacing w:after="0" w:line="276" w:lineRule="auto"/>
        <w:ind w:left="720"/>
        <w:jc w:val="both"/>
        <w:rPr>
          <w:sz w:val="22"/>
          <w:szCs w:val="22"/>
        </w:rPr>
      </w:pPr>
      <w:r w:rsidRPr="0004544D">
        <w:rPr>
          <w:b/>
          <w:bCs/>
          <w:sz w:val="22"/>
          <w:szCs w:val="22"/>
        </w:rPr>
        <w:t>Building</w:t>
      </w:r>
      <w:r w:rsidRPr="00B577C2">
        <w:rPr>
          <w:sz w:val="22"/>
          <w:szCs w:val="22"/>
        </w:rPr>
        <w:t>: Number of floors, total area, construction year, and current usage (Academic, Hostel, Administrative).</w:t>
      </w:r>
    </w:p>
    <w:p w14:paraId="24461001" w14:textId="1A963AF1" w:rsidR="00640971" w:rsidRPr="000558F2" w:rsidRDefault="00640971" w:rsidP="006D74C2">
      <w:pPr>
        <w:pStyle w:val="ListParagraph"/>
        <w:numPr>
          <w:ilvl w:val="0"/>
          <w:numId w:val="8"/>
        </w:numPr>
        <w:spacing w:after="0" w:line="276" w:lineRule="auto"/>
        <w:ind w:left="360"/>
        <w:jc w:val="both"/>
        <w:rPr>
          <w:sz w:val="22"/>
          <w:szCs w:val="22"/>
        </w:rPr>
      </w:pPr>
      <w:r w:rsidRPr="000558F2">
        <w:rPr>
          <w:sz w:val="22"/>
          <w:szCs w:val="22"/>
        </w:rPr>
        <w:t>Add, edit, delete property records</w:t>
      </w:r>
    </w:p>
    <w:p w14:paraId="38DBEA21" w14:textId="77777777" w:rsidR="00640971" w:rsidRPr="000558F2" w:rsidRDefault="00640971" w:rsidP="006D74C2">
      <w:pPr>
        <w:pStyle w:val="ListParagraph"/>
        <w:numPr>
          <w:ilvl w:val="0"/>
          <w:numId w:val="8"/>
        </w:numPr>
        <w:spacing w:after="0" w:line="276" w:lineRule="auto"/>
        <w:ind w:left="360"/>
        <w:jc w:val="both"/>
        <w:rPr>
          <w:sz w:val="22"/>
          <w:szCs w:val="22"/>
        </w:rPr>
      </w:pPr>
      <w:r w:rsidRPr="000558F2">
        <w:rPr>
          <w:sz w:val="22"/>
          <w:szCs w:val="22"/>
        </w:rPr>
        <w:t>Store detailed information:</w:t>
      </w:r>
    </w:p>
    <w:p w14:paraId="67B1BA45" w14:textId="77777777" w:rsidR="00640971" w:rsidRPr="000558F2" w:rsidRDefault="00640971" w:rsidP="006D74C2">
      <w:pPr>
        <w:pStyle w:val="ListParagraph"/>
        <w:numPr>
          <w:ilvl w:val="1"/>
          <w:numId w:val="8"/>
        </w:numPr>
        <w:spacing w:after="0" w:line="276" w:lineRule="auto"/>
        <w:ind w:left="720"/>
        <w:jc w:val="both"/>
        <w:rPr>
          <w:sz w:val="22"/>
          <w:szCs w:val="22"/>
        </w:rPr>
      </w:pPr>
      <w:r w:rsidRPr="000558F2">
        <w:rPr>
          <w:sz w:val="22"/>
          <w:szCs w:val="22"/>
        </w:rPr>
        <w:t>Location (Province, District, Municipality)</w:t>
      </w:r>
    </w:p>
    <w:p w14:paraId="2843D171" w14:textId="77777777" w:rsidR="00640971" w:rsidRPr="000558F2" w:rsidRDefault="00640971" w:rsidP="006D74C2">
      <w:pPr>
        <w:pStyle w:val="ListParagraph"/>
        <w:numPr>
          <w:ilvl w:val="1"/>
          <w:numId w:val="8"/>
        </w:numPr>
        <w:spacing w:after="0" w:line="276" w:lineRule="auto"/>
        <w:ind w:left="720"/>
        <w:jc w:val="both"/>
        <w:rPr>
          <w:sz w:val="22"/>
          <w:szCs w:val="22"/>
        </w:rPr>
      </w:pPr>
      <w:r w:rsidRPr="000558F2">
        <w:rPr>
          <w:sz w:val="22"/>
          <w:szCs w:val="22"/>
        </w:rPr>
        <w:t>Campus/Institution name</w:t>
      </w:r>
    </w:p>
    <w:p w14:paraId="4CC6B6DD" w14:textId="77777777" w:rsidR="00640971" w:rsidRPr="000558F2" w:rsidRDefault="00640971" w:rsidP="006D74C2">
      <w:pPr>
        <w:pStyle w:val="ListParagraph"/>
        <w:numPr>
          <w:ilvl w:val="1"/>
          <w:numId w:val="8"/>
        </w:numPr>
        <w:spacing w:after="0" w:line="276" w:lineRule="auto"/>
        <w:ind w:left="720"/>
        <w:jc w:val="both"/>
        <w:rPr>
          <w:sz w:val="22"/>
          <w:szCs w:val="22"/>
        </w:rPr>
      </w:pPr>
      <w:r w:rsidRPr="000558F2">
        <w:rPr>
          <w:sz w:val="22"/>
          <w:szCs w:val="22"/>
        </w:rPr>
        <w:t>Area/Size</w:t>
      </w:r>
    </w:p>
    <w:p w14:paraId="7E621BD1" w14:textId="77777777" w:rsidR="00640971" w:rsidRPr="000558F2" w:rsidRDefault="00640971" w:rsidP="006D74C2">
      <w:pPr>
        <w:pStyle w:val="ListParagraph"/>
        <w:numPr>
          <w:ilvl w:val="1"/>
          <w:numId w:val="8"/>
        </w:numPr>
        <w:spacing w:after="0" w:line="276" w:lineRule="auto"/>
        <w:ind w:left="720"/>
        <w:jc w:val="both"/>
        <w:rPr>
          <w:sz w:val="22"/>
          <w:szCs w:val="22"/>
        </w:rPr>
      </w:pPr>
      <w:r w:rsidRPr="000558F2">
        <w:rPr>
          <w:sz w:val="22"/>
          <w:szCs w:val="22"/>
        </w:rPr>
        <w:t>Usage details</w:t>
      </w:r>
    </w:p>
    <w:p w14:paraId="20615307" w14:textId="77777777" w:rsidR="00075FD6" w:rsidRPr="000558F2" w:rsidRDefault="00075FD6" w:rsidP="006D74C2">
      <w:pPr>
        <w:spacing w:after="0" w:line="276" w:lineRule="auto"/>
        <w:jc w:val="both"/>
        <w:rPr>
          <w:sz w:val="22"/>
          <w:szCs w:val="22"/>
        </w:rPr>
      </w:pPr>
    </w:p>
    <w:p w14:paraId="14D21179" w14:textId="77777777" w:rsidR="00640971" w:rsidRPr="000558F2" w:rsidRDefault="00640971" w:rsidP="00B93420">
      <w:pPr>
        <w:pStyle w:val="Heading2"/>
      </w:pPr>
      <w:r w:rsidRPr="000558F2">
        <w:t>4.3 Land Measurement Handling</w:t>
      </w:r>
    </w:p>
    <w:p w14:paraId="0EFA3FD1" w14:textId="772056A3" w:rsidR="00AA0FAF" w:rsidRPr="00AA0FAF" w:rsidRDefault="00AA0FAF" w:rsidP="00AA0FAF">
      <w:pPr>
        <w:spacing w:after="0" w:line="276" w:lineRule="auto"/>
        <w:jc w:val="both"/>
        <w:rPr>
          <w:sz w:val="22"/>
          <w:szCs w:val="22"/>
        </w:rPr>
      </w:pPr>
      <w:r w:rsidRPr="00AA0FAF">
        <w:rPr>
          <w:sz w:val="22"/>
          <w:szCs w:val="22"/>
        </w:rPr>
        <w:t>The system must support the regional variations in Nepalese land units and provide automated conversion to Square Meters (</w:t>
      </w:r>
      <w:r w:rsidR="00C558AA">
        <w:rPr>
          <w:sz w:val="22"/>
          <w:szCs w:val="22"/>
        </w:rPr>
        <w:t>M</w:t>
      </w:r>
      <w:r w:rsidR="00C558AA">
        <w:rPr>
          <w:sz w:val="22"/>
          <w:szCs w:val="22"/>
          <w:vertAlign w:val="superscript"/>
        </w:rPr>
        <w:t>2</w:t>
      </w:r>
      <w:r w:rsidRPr="00AA0FAF">
        <w:rPr>
          <w:sz w:val="22"/>
          <w:szCs w:val="22"/>
        </w:rPr>
        <w:t>)</w:t>
      </w:r>
      <w:r w:rsidR="00C558AA">
        <w:rPr>
          <w:sz w:val="22"/>
          <w:szCs w:val="22"/>
        </w:rPr>
        <w:t xml:space="preserve"> and Square Foot (F</w:t>
      </w:r>
      <w:r w:rsidR="00C558AA">
        <w:rPr>
          <w:sz w:val="22"/>
          <w:szCs w:val="22"/>
          <w:vertAlign w:val="superscript"/>
        </w:rPr>
        <w:t>2</w:t>
      </w:r>
      <w:r w:rsidR="00C558AA">
        <w:rPr>
          <w:sz w:val="22"/>
          <w:szCs w:val="22"/>
        </w:rPr>
        <w:t>)</w:t>
      </w:r>
      <w:r w:rsidRPr="00AA0FAF">
        <w:rPr>
          <w:sz w:val="22"/>
          <w:szCs w:val="22"/>
        </w:rPr>
        <w:t xml:space="preserve"> for standardized reporting.</w:t>
      </w:r>
    </w:p>
    <w:p w14:paraId="521E261E" w14:textId="77777777" w:rsidR="00C80D96" w:rsidRDefault="00C80D96" w:rsidP="006D74C2">
      <w:pPr>
        <w:spacing w:after="0" w:line="276" w:lineRule="auto"/>
        <w:jc w:val="both"/>
        <w:rPr>
          <w:b/>
          <w:bCs/>
          <w:sz w:val="22"/>
          <w:szCs w:val="22"/>
        </w:rPr>
      </w:pPr>
    </w:p>
    <w:p w14:paraId="266E3961" w14:textId="24C91B04" w:rsidR="00640971" w:rsidRPr="00C80D96" w:rsidRDefault="00C80D96" w:rsidP="006D74C2">
      <w:pPr>
        <w:spacing w:after="0" w:line="276" w:lineRule="auto"/>
        <w:jc w:val="both"/>
        <w:rPr>
          <w:b/>
          <w:bCs/>
          <w:sz w:val="22"/>
          <w:szCs w:val="22"/>
        </w:rPr>
      </w:pPr>
      <w:r w:rsidRPr="00C80D96">
        <w:rPr>
          <w:b/>
          <w:bCs/>
          <w:sz w:val="22"/>
          <w:szCs w:val="22"/>
        </w:rPr>
        <w:t>Regional Unit Logic:</w:t>
      </w:r>
    </w:p>
    <w:p w14:paraId="151E6DED" w14:textId="156B3BC9" w:rsidR="00640971" w:rsidRPr="000558F2" w:rsidRDefault="00640971" w:rsidP="006D74C2">
      <w:pPr>
        <w:pStyle w:val="ListParagraph"/>
        <w:numPr>
          <w:ilvl w:val="0"/>
          <w:numId w:val="9"/>
        </w:numPr>
        <w:spacing w:after="0" w:line="276" w:lineRule="auto"/>
        <w:ind w:left="360"/>
        <w:jc w:val="both"/>
        <w:rPr>
          <w:b/>
          <w:bCs/>
          <w:sz w:val="22"/>
          <w:szCs w:val="22"/>
        </w:rPr>
      </w:pPr>
      <w:r w:rsidRPr="000558F2">
        <w:rPr>
          <w:b/>
          <w:bCs/>
          <w:sz w:val="22"/>
          <w:szCs w:val="22"/>
        </w:rPr>
        <w:t>Terai Region</w:t>
      </w:r>
      <w:r w:rsidR="00345826">
        <w:rPr>
          <w:b/>
          <w:bCs/>
          <w:sz w:val="22"/>
          <w:szCs w:val="22"/>
        </w:rPr>
        <w:t xml:space="preserve"> (Bigha System)</w:t>
      </w:r>
      <w:r w:rsidRPr="000558F2">
        <w:rPr>
          <w:b/>
          <w:bCs/>
          <w:sz w:val="22"/>
          <w:szCs w:val="22"/>
        </w:rPr>
        <w:t>:</w:t>
      </w:r>
    </w:p>
    <w:p w14:paraId="4B6BEBD9" w14:textId="77777777" w:rsidR="00640971" w:rsidRDefault="00640971" w:rsidP="006D74C2">
      <w:pPr>
        <w:pStyle w:val="ListParagraph"/>
        <w:spacing w:after="0" w:line="276" w:lineRule="auto"/>
        <w:ind w:left="360"/>
        <w:jc w:val="both"/>
        <w:rPr>
          <w:sz w:val="22"/>
          <w:szCs w:val="22"/>
        </w:rPr>
      </w:pPr>
      <w:r w:rsidRPr="000558F2">
        <w:rPr>
          <w:sz w:val="22"/>
          <w:szCs w:val="22"/>
        </w:rPr>
        <w:t xml:space="preserve">Bigha – </w:t>
      </w:r>
      <w:proofErr w:type="spellStart"/>
      <w:r w:rsidRPr="000558F2">
        <w:rPr>
          <w:sz w:val="22"/>
          <w:szCs w:val="22"/>
        </w:rPr>
        <w:t>Kattha</w:t>
      </w:r>
      <w:proofErr w:type="spellEnd"/>
      <w:r w:rsidRPr="000558F2">
        <w:rPr>
          <w:sz w:val="22"/>
          <w:szCs w:val="22"/>
        </w:rPr>
        <w:t xml:space="preserve"> – Dhur</w:t>
      </w:r>
    </w:p>
    <w:p w14:paraId="575802C3" w14:textId="51410CFA" w:rsidR="00345826" w:rsidRDefault="00345826" w:rsidP="006D74C2">
      <w:pPr>
        <w:pStyle w:val="ListParagraph"/>
        <w:spacing w:after="0" w:line="276" w:lineRule="auto"/>
        <w:ind w:left="360"/>
        <w:jc w:val="both"/>
        <w:rPr>
          <w:sz w:val="22"/>
          <w:szCs w:val="22"/>
        </w:rPr>
      </w:pPr>
      <w:r>
        <w:rPr>
          <w:sz w:val="22"/>
          <w:szCs w:val="22"/>
        </w:rPr>
        <w:t xml:space="preserve">Example: 1 Bigha = 20 </w:t>
      </w:r>
      <w:proofErr w:type="spellStart"/>
      <w:r>
        <w:rPr>
          <w:sz w:val="22"/>
          <w:szCs w:val="22"/>
        </w:rPr>
        <w:t>Kattha</w:t>
      </w:r>
      <w:proofErr w:type="spellEnd"/>
      <w:r>
        <w:rPr>
          <w:sz w:val="22"/>
          <w:szCs w:val="22"/>
        </w:rPr>
        <w:t xml:space="preserve"> = 400 Dhur</w:t>
      </w:r>
    </w:p>
    <w:p w14:paraId="43DE3CB4" w14:textId="77777777" w:rsidR="004717B3" w:rsidRPr="000558F2" w:rsidRDefault="004717B3" w:rsidP="006D74C2">
      <w:pPr>
        <w:pStyle w:val="ListParagraph"/>
        <w:spacing w:after="0" w:line="276" w:lineRule="auto"/>
        <w:ind w:left="360"/>
        <w:jc w:val="both"/>
        <w:rPr>
          <w:sz w:val="22"/>
          <w:szCs w:val="22"/>
        </w:rPr>
      </w:pPr>
    </w:p>
    <w:p w14:paraId="0643BA01" w14:textId="255F554E" w:rsidR="00640971" w:rsidRPr="000558F2" w:rsidRDefault="00640971" w:rsidP="006D74C2">
      <w:pPr>
        <w:pStyle w:val="ListParagraph"/>
        <w:numPr>
          <w:ilvl w:val="0"/>
          <w:numId w:val="9"/>
        </w:numPr>
        <w:spacing w:after="0" w:line="276" w:lineRule="auto"/>
        <w:ind w:left="360"/>
        <w:jc w:val="both"/>
        <w:rPr>
          <w:b/>
          <w:bCs/>
          <w:sz w:val="22"/>
          <w:szCs w:val="22"/>
        </w:rPr>
      </w:pPr>
      <w:r w:rsidRPr="000558F2">
        <w:rPr>
          <w:b/>
          <w:bCs/>
          <w:sz w:val="22"/>
          <w:szCs w:val="22"/>
        </w:rPr>
        <w:t>Hilly Region</w:t>
      </w:r>
      <w:r w:rsidR="004C0CE7">
        <w:rPr>
          <w:b/>
          <w:bCs/>
          <w:sz w:val="22"/>
          <w:szCs w:val="22"/>
        </w:rPr>
        <w:t xml:space="preserve"> (</w:t>
      </w:r>
      <w:proofErr w:type="spellStart"/>
      <w:r w:rsidR="004C0CE7">
        <w:rPr>
          <w:b/>
          <w:bCs/>
          <w:sz w:val="22"/>
          <w:szCs w:val="22"/>
        </w:rPr>
        <w:t>Ropani</w:t>
      </w:r>
      <w:proofErr w:type="spellEnd"/>
      <w:r w:rsidR="004C0CE7">
        <w:rPr>
          <w:b/>
          <w:bCs/>
          <w:sz w:val="22"/>
          <w:szCs w:val="22"/>
        </w:rPr>
        <w:t xml:space="preserve"> System)</w:t>
      </w:r>
      <w:r w:rsidRPr="000558F2">
        <w:rPr>
          <w:b/>
          <w:bCs/>
          <w:sz w:val="22"/>
          <w:szCs w:val="22"/>
        </w:rPr>
        <w:t>:</w:t>
      </w:r>
    </w:p>
    <w:p w14:paraId="6F43677E" w14:textId="77777777" w:rsidR="00640971" w:rsidRDefault="00640971" w:rsidP="006D74C2">
      <w:pPr>
        <w:pStyle w:val="ListParagraph"/>
        <w:spacing w:after="0" w:line="276" w:lineRule="auto"/>
        <w:ind w:left="360"/>
        <w:jc w:val="both"/>
        <w:rPr>
          <w:sz w:val="22"/>
          <w:szCs w:val="22"/>
        </w:rPr>
      </w:pPr>
      <w:proofErr w:type="spellStart"/>
      <w:r w:rsidRPr="000558F2">
        <w:rPr>
          <w:sz w:val="22"/>
          <w:szCs w:val="22"/>
        </w:rPr>
        <w:t>Ropani</w:t>
      </w:r>
      <w:proofErr w:type="spellEnd"/>
      <w:r w:rsidRPr="000558F2">
        <w:rPr>
          <w:sz w:val="22"/>
          <w:szCs w:val="22"/>
        </w:rPr>
        <w:t xml:space="preserve"> – Aana – Paisa – Daam</w:t>
      </w:r>
    </w:p>
    <w:p w14:paraId="375D2556" w14:textId="1FDEDD62" w:rsidR="004C0CE7" w:rsidRDefault="004C0CE7" w:rsidP="006D74C2">
      <w:pPr>
        <w:pStyle w:val="ListParagraph"/>
        <w:spacing w:after="0" w:line="276" w:lineRule="auto"/>
        <w:ind w:left="360"/>
        <w:jc w:val="both"/>
        <w:rPr>
          <w:sz w:val="22"/>
          <w:szCs w:val="22"/>
        </w:rPr>
      </w:pPr>
      <w:r>
        <w:rPr>
          <w:sz w:val="22"/>
          <w:szCs w:val="22"/>
        </w:rPr>
        <w:lastRenderedPageBreak/>
        <w:t xml:space="preserve">Example: 1 </w:t>
      </w:r>
      <w:proofErr w:type="spellStart"/>
      <w:r>
        <w:rPr>
          <w:sz w:val="22"/>
          <w:szCs w:val="22"/>
        </w:rPr>
        <w:t>Ropani</w:t>
      </w:r>
      <w:proofErr w:type="spellEnd"/>
      <w:r>
        <w:rPr>
          <w:sz w:val="22"/>
          <w:szCs w:val="22"/>
        </w:rPr>
        <w:t xml:space="preserve"> = 16 Aana = 64 Paisa = 256 Daam</w:t>
      </w:r>
    </w:p>
    <w:p w14:paraId="091CD596" w14:textId="77777777" w:rsidR="000E28D9" w:rsidRPr="000558F2" w:rsidRDefault="000E28D9" w:rsidP="006D74C2">
      <w:pPr>
        <w:pStyle w:val="ListParagraph"/>
        <w:spacing w:after="0" w:line="276" w:lineRule="auto"/>
        <w:ind w:left="360"/>
        <w:jc w:val="both"/>
        <w:rPr>
          <w:sz w:val="22"/>
          <w:szCs w:val="22"/>
        </w:rPr>
      </w:pPr>
    </w:p>
    <w:p w14:paraId="0B57D029" w14:textId="7234A508" w:rsidR="00B56DC3" w:rsidRPr="000558F2" w:rsidRDefault="00B56DC3" w:rsidP="006D74C2">
      <w:pPr>
        <w:pStyle w:val="ListParagraph"/>
        <w:numPr>
          <w:ilvl w:val="0"/>
          <w:numId w:val="9"/>
        </w:numPr>
        <w:spacing w:after="0" w:line="276" w:lineRule="auto"/>
        <w:ind w:left="360"/>
        <w:jc w:val="both"/>
        <w:rPr>
          <w:b/>
          <w:bCs/>
          <w:sz w:val="22"/>
          <w:szCs w:val="22"/>
        </w:rPr>
      </w:pPr>
      <w:r w:rsidRPr="000558F2">
        <w:rPr>
          <w:b/>
          <w:bCs/>
          <w:sz w:val="22"/>
          <w:szCs w:val="22"/>
        </w:rPr>
        <w:t>Standard Unit</w:t>
      </w:r>
    </w:p>
    <w:p w14:paraId="7BDE1126" w14:textId="5CE81A44" w:rsidR="00B56DC3" w:rsidRDefault="00BD35EB" w:rsidP="006D74C2">
      <w:pPr>
        <w:pStyle w:val="ListParagraph"/>
        <w:spacing w:after="0" w:line="276" w:lineRule="auto"/>
        <w:ind w:left="360"/>
        <w:jc w:val="both"/>
        <w:rPr>
          <w:sz w:val="22"/>
          <w:szCs w:val="22"/>
        </w:rPr>
      </w:pPr>
      <w:proofErr w:type="spellStart"/>
      <w:r>
        <w:rPr>
          <w:sz w:val="22"/>
          <w:szCs w:val="22"/>
        </w:rPr>
        <w:t>Ropani</w:t>
      </w:r>
      <w:proofErr w:type="spellEnd"/>
      <w:r>
        <w:rPr>
          <w:sz w:val="22"/>
          <w:szCs w:val="22"/>
        </w:rPr>
        <w:t xml:space="preserve">/Bigha </w:t>
      </w:r>
      <w:r w:rsidRPr="00BD35EB">
        <w:rPr>
          <w:sz w:val="22"/>
          <w:szCs w:val="22"/>
        </w:rPr>
        <w:sym w:font="Wingdings" w:char="F0E0"/>
      </w:r>
      <w:r>
        <w:rPr>
          <w:sz w:val="22"/>
          <w:szCs w:val="22"/>
        </w:rPr>
        <w:t xml:space="preserve"> </w:t>
      </w:r>
      <w:r w:rsidR="00B56DC3" w:rsidRPr="000558F2">
        <w:rPr>
          <w:sz w:val="22"/>
          <w:szCs w:val="22"/>
        </w:rPr>
        <w:t>Meter, Feet</w:t>
      </w:r>
    </w:p>
    <w:p w14:paraId="53D376A2" w14:textId="0EA56497" w:rsidR="009F7804" w:rsidRDefault="009F7804" w:rsidP="006D74C2">
      <w:pPr>
        <w:pStyle w:val="ListParagraph"/>
        <w:spacing w:after="0" w:line="276" w:lineRule="auto"/>
        <w:ind w:left="360"/>
        <w:jc w:val="both"/>
        <w:rPr>
          <w:sz w:val="22"/>
          <w:szCs w:val="22"/>
        </w:rPr>
      </w:pPr>
      <w:r>
        <w:rPr>
          <w:sz w:val="22"/>
          <w:szCs w:val="22"/>
        </w:rPr>
        <w:t xml:space="preserve">1 </w:t>
      </w:r>
      <w:proofErr w:type="spellStart"/>
      <w:r>
        <w:rPr>
          <w:sz w:val="22"/>
          <w:szCs w:val="22"/>
        </w:rPr>
        <w:t>Ropani</w:t>
      </w:r>
      <w:proofErr w:type="spellEnd"/>
      <w:r>
        <w:rPr>
          <w:sz w:val="22"/>
          <w:szCs w:val="22"/>
        </w:rPr>
        <w:t xml:space="preserve"> = 16 Aana = 64 Paisa = 256 Daam = 508.7</w:t>
      </w:r>
      <w:r w:rsidR="00AF777D">
        <w:rPr>
          <w:sz w:val="22"/>
          <w:szCs w:val="22"/>
        </w:rPr>
        <w:t>2</w:t>
      </w:r>
      <w:r>
        <w:rPr>
          <w:sz w:val="22"/>
          <w:szCs w:val="22"/>
        </w:rPr>
        <w:t xml:space="preserve"> Square Meters</w:t>
      </w:r>
      <w:r w:rsidR="00E47FF3">
        <w:rPr>
          <w:sz w:val="22"/>
          <w:szCs w:val="22"/>
        </w:rPr>
        <w:t xml:space="preserve"> = 5476 Square Feet</w:t>
      </w:r>
    </w:p>
    <w:p w14:paraId="3FB2A294" w14:textId="1E389CAC" w:rsidR="00763C33" w:rsidRDefault="00763C33" w:rsidP="006D74C2">
      <w:pPr>
        <w:pStyle w:val="ListParagraph"/>
        <w:spacing w:after="0" w:line="276" w:lineRule="auto"/>
        <w:ind w:left="360"/>
        <w:jc w:val="both"/>
        <w:rPr>
          <w:sz w:val="22"/>
          <w:szCs w:val="22"/>
        </w:rPr>
      </w:pPr>
      <w:r>
        <w:rPr>
          <w:sz w:val="22"/>
          <w:szCs w:val="22"/>
        </w:rPr>
        <w:t xml:space="preserve">1 Bigha = 20 </w:t>
      </w:r>
      <w:proofErr w:type="spellStart"/>
      <w:r>
        <w:rPr>
          <w:sz w:val="22"/>
          <w:szCs w:val="22"/>
        </w:rPr>
        <w:t>Kattha</w:t>
      </w:r>
      <w:proofErr w:type="spellEnd"/>
      <w:r>
        <w:rPr>
          <w:sz w:val="22"/>
          <w:szCs w:val="22"/>
        </w:rPr>
        <w:t xml:space="preserve"> = 400 Dhur = 6772.63 Square Meters = 72900 Square Feet</w:t>
      </w:r>
    </w:p>
    <w:p w14:paraId="50438BDE" w14:textId="77777777" w:rsidR="0053317D" w:rsidRPr="000558F2" w:rsidRDefault="0053317D" w:rsidP="006D74C2">
      <w:pPr>
        <w:pStyle w:val="ListParagraph"/>
        <w:spacing w:after="0" w:line="276" w:lineRule="auto"/>
        <w:ind w:left="360"/>
        <w:jc w:val="both"/>
        <w:rPr>
          <w:sz w:val="22"/>
          <w:szCs w:val="22"/>
        </w:rPr>
      </w:pPr>
    </w:p>
    <w:p w14:paraId="24D6F607" w14:textId="77777777" w:rsidR="00640971" w:rsidRPr="000558F2" w:rsidRDefault="00640971" w:rsidP="006D74C2">
      <w:pPr>
        <w:spacing w:after="0" w:line="276" w:lineRule="auto"/>
        <w:jc w:val="both"/>
        <w:rPr>
          <w:b/>
          <w:bCs/>
          <w:sz w:val="22"/>
          <w:szCs w:val="22"/>
        </w:rPr>
      </w:pPr>
      <w:r w:rsidRPr="000558F2">
        <w:rPr>
          <w:b/>
          <w:bCs/>
          <w:sz w:val="22"/>
          <w:szCs w:val="22"/>
        </w:rPr>
        <w:t>Features:</w:t>
      </w:r>
    </w:p>
    <w:p w14:paraId="24B20ED3" w14:textId="6A262DEE" w:rsidR="00640971" w:rsidRPr="000558F2" w:rsidRDefault="00640971" w:rsidP="006D74C2">
      <w:pPr>
        <w:pStyle w:val="ListParagraph"/>
        <w:numPr>
          <w:ilvl w:val="0"/>
          <w:numId w:val="10"/>
        </w:numPr>
        <w:spacing w:after="0" w:line="276" w:lineRule="auto"/>
        <w:ind w:left="360"/>
        <w:jc w:val="both"/>
        <w:rPr>
          <w:sz w:val="22"/>
          <w:szCs w:val="22"/>
        </w:rPr>
      </w:pPr>
      <w:r w:rsidRPr="000558F2">
        <w:rPr>
          <w:sz w:val="22"/>
          <w:szCs w:val="22"/>
        </w:rPr>
        <w:t>Input based on local units</w:t>
      </w:r>
      <w:r w:rsidR="003C5B3E">
        <w:rPr>
          <w:sz w:val="22"/>
          <w:szCs w:val="22"/>
        </w:rPr>
        <w:t>.</w:t>
      </w:r>
    </w:p>
    <w:p w14:paraId="5DEF8679" w14:textId="4AD5D562" w:rsidR="00640971" w:rsidRPr="000558F2" w:rsidRDefault="00E141CA" w:rsidP="006D74C2">
      <w:pPr>
        <w:pStyle w:val="ListParagraph"/>
        <w:numPr>
          <w:ilvl w:val="0"/>
          <w:numId w:val="10"/>
        </w:numPr>
        <w:spacing w:after="0" w:line="276" w:lineRule="auto"/>
        <w:ind w:left="360"/>
        <w:jc w:val="both"/>
        <w:rPr>
          <w:sz w:val="22"/>
          <w:szCs w:val="22"/>
        </w:rPr>
      </w:pPr>
      <w:r>
        <w:rPr>
          <w:sz w:val="22"/>
          <w:szCs w:val="22"/>
        </w:rPr>
        <w:t>A</w:t>
      </w:r>
      <w:r w:rsidR="00640971" w:rsidRPr="000558F2">
        <w:rPr>
          <w:sz w:val="22"/>
          <w:szCs w:val="22"/>
        </w:rPr>
        <w:t xml:space="preserve">utomatic unit conversion to a </w:t>
      </w:r>
      <w:r w:rsidR="003C5B3E" w:rsidRPr="000558F2">
        <w:rPr>
          <w:sz w:val="22"/>
          <w:szCs w:val="22"/>
        </w:rPr>
        <w:t>standard unit</w:t>
      </w:r>
      <w:r w:rsidR="003C5B3E">
        <w:rPr>
          <w:sz w:val="22"/>
          <w:szCs w:val="22"/>
        </w:rPr>
        <w:t>.</w:t>
      </w:r>
    </w:p>
    <w:p w14:paraId="68C0910A" w14:textId="77777777" w:rsidR="00FB448A" w:rsidRPr="000558F2" w:rsidRDefault="00FB448A" w:rsidP="006D74C2">
      <w:pPr>
        <w:spacing w:after="0" w:line="276" w:lineRule="auto"/>
        <w:jc w:val="both"/>
        <w:rPr>
          <w:sz w:val="22"/>
          <w:szCs w:val="22"/>
        </w:rPr>
      </w:pPr>
    </w:p>
    <w:p w14:paraId="4906B748" w14:textId="73C79140" w:rsidR="00640971" w:rsidRPr="000558F2" w:rsidRDefault="00640971" w:rsidP="00B93420">
      <w:pPr>
        <w:pStyle w:val="Heading2"/>
      </w:pPr>
      <w:r w:rsidRPr="000558F2">
        <w:t>4.4 Ownership</w:t>
      </w:r>
      <w:r w:rsidR="005A67DF">
        <w:t>, Legal Status, and Usage Rights</w:t>
      </w:r>
      <w:r w:rsidRPr="000558F2">
        <w:t xml:space="preserve"> Management</w:t>
      </w:r>
    </w:p>
    <w:p w14:paraId="3B7AC648" w14:textId="7A20EF2F" w:rsidR="00FA1A8C" w:rsidRDefault="00FA1A8C" w:rsidP="006D74C2">
      <w:pPr>
        <w:spacing w:after="0" w:line="276" w:lineRule="auto"/>
        <w:jc w:val="both"/>
        <w:rPr>
          <w:sz w:val="22"/>
          <w:szCs w:val="22"/>
        </w:rPr>
      </w:pPr>
      <w:r w:rsidRPr="00FA1A8C">
        <w:rPr>
          <w:sz w:val="22"/>
          <w:szCs w:val="22"/>
        </w:rPr>
        <w:t>To ensure high-level data accuracy and legal protection of assets, every property entry in the system must be classified according to the following three dimensions:</w:t>
      </w:r>
    </w:p>
    <w:p w14:paraId="5D871EB5" w14:textId="77777777" w:rsidR="005E14CD" w:rsidRDefault="005E14CD" w:rsidP="006D74C2">
      <w:pPr>
        <w:spacing w:after="0" w:line="276" w:lineRule="auto"/>
        <w:jc w:val="both"/>
        <w:rPr>
          <w:sz w:val="22"/>
          <w:szCs w:val="22"/>
        </w:rPr>
      </w:pPr>
    </w:p>
    <w:p w14:paraId="2AEA25BF" w14:textId="301CD794" w:rsidR="006759F3" w:rsidRPr="00753044" w:rsidRDefault="006759F3" w:rsidP="00753044">
      <w:pPr>
        <w:pStyle w:val="Heading3"/>
      </w:pPr>
      <w:r w:rsidRPr="00753044">
        <w:t>4.4.1 Ownership Type</w:t>
      </w:r>
    </w:p>
    <w:p w14:paraId="7BD2A541" w14:textId="2884FD4F" w:rsidR="005E14CD" w:rsidRDefault="005E14CD" w:rsidP="006D74C2">
      <w:pPr>
        <w:spacing w:after="0" w:line="276" w:lineRule="auto"/>
        <w:jc w:val="both"/>
        <w:rPr>
          <w:sz w:val="22"/>
          <w:szCs w:val="22"/>
        </w:rPr>
      </w:pPr>
      <w:r>
        <w:rPr>
          <w:sz w:val="22"/>
          <w:szCs w:val="22"/>
        </w:rPr>
        <w:t>This identifies the legal entity that holds the title deed (Lal-Purja) for the property.</w:t>
      </w:r>
    </w:p>
    <w:p w14:paraId="2D3A0849" w14:textId="2143A76D" w:rsidR="00E63BBA" w:rsidRDefault="00E63BBA" w:rsidP="006D74C2">
      <w:pPr>
        <w:spacing w:after="0" w:line="276" w:lineRule="auto"/>
        <w:jc w:val="both"/>
        <w:rPr>
          <w:sz w:val="22"/>
          <w:szCs w:val="22"/>
        </w:rPr>
      </w:pPr>
      <w:r w:rsidRPr="00E63BBA">
        <w:rPr>
          <w:sz w:val="22"/>
          <w:szCs w:val="22"/>
        </w:rPr>
        <w:t>Every asset must be classified by its legal status:</w:t>
      </w:r>
    </w:p>
    <w:p w14:paraId="55AD70AA" w14:textId="107484B8" w:rsidR="00640971" w:rsidRPr="000558F2" w:rsidRDefault="00640971" w:rsidP="006D74C2">
      <w:pPr>
        <w:pStyle w:val="ListParagraph"/>
        <w:numPr>
          <w:ilvl w:val="0"/>
          <w:numId w:val="11"/>
        </w:numPr>
        <w:spacing w:after="0" w:line="276" w:lineRule="auto"/>
        <w:ind w:left="360"/>
        <w:jc w:val="both"/>
        <w:rPr>
          <w:sz w:val="22"/>
          <w:szCs w:val="22"/>
        </w:rPr>
      </w:pPr>
      <w:r w:rsidRPr="009A75BB">
        <w:rPr>
          <w:b/>
          <w:bCs/>
          <w:sz w:val="22"/>
          <w:szCs w:val="22"/>
        </w:rPr>
        <w:t>TU</w:t>
      </w:r>
      <w:r w:rsidR="007A7AC0">
        <w:rPr>
          <w:b/>
          <w:bCs/>
          <w:sz w:val="22"/>
          <w:szCs w:val="22"/>
        </w:rPr>
        <w:t xml:space="preserve"> Absolute Ownership</w:t>
      </w:r>
      <w:r w:rsidR="009A75BB">
        <w:rPr>
          <w:sz w:val="22"/>
          <w:szCs w:val="22"/>
        </w:rPr>
        <w:t xml:space="preserve">: </w:t>
      </w:r>
      <w:r w:rsidR="007A7AC0" w:rsidRPr="007A7AC0">
        <w:rPr>
          <w:sz w:val="22"/>
          <w:szCs w:val="22"/>
        </w:rPr>
        <w:t>Properties where the title deed is explicitly registered in the name of "Tribhuvan University"</w:t>
      </w:r>
      <w:r w:rsidR="007A7AC0">
        <w:rPr>
          <w:sz w:val="22"/>
          <w:szCs w:val="22"/>
        </w:rPr>
        <w:t>.</w:t>
      </w:r>
    </w:p>
    <w:p w14:paraId="1C9D1D0D" w14:textId="483EF2BF" w:rsidR="00094C5F" w:rsidRDefault="00687FFB" w:rsidP="006D74C2">
      <w:pPr>
        <w:pStyle w:val="ListParagraph"/>
        <w:numPr>
          <w:ilvl w:val="0"/>
          <w:numId w:val="11"/>
        </w:numPr>
        <w:spacing w:after="0" w:line="276" w:lineRule="auto"/>
        <w:ind w:left="360"/>
        <w:jc w:val="both"/>
        <w:rPr>
          <w:sz w:val="22"/>
          <w:szCs w:val="22"/>
        </w:rPr>
      </w:pPr>
      <w:r w:rsidRPr="00687FFB">
        <w:rPr>
          <w:b/>
          <w:bCs/>
          <w:sz w:val="22"/>
          <w:szCs w:val="22"/>
        </w:rPr>
        <w:t>Government of Nepal (G</w:t>
      </w:r>
      <w:r>
        <w:rPr>
          <w:b/>
          <w:bCs/>
          <w:sz w:val="22"/>
          <w:szCs w:val="22"/>
        </w:rPr>
        <w:t>O</w:t>
      </w:r>
      <w:r w:rsidRPr="00687FFB">
        <w:rPr>
          <w:b/>
          <w:bCs/>
          <w:sz w:val="22"/>
          <w:szCs w:val="22"/>
        </w:rPr>
        <w:t>N) Property</w:t>
      </w:r>
      <w:r w:rsidR="009A75BB" w:rsidRPr="00094C5F">
        <w:rPr>
          <w:sz w:val="22"/>
          <w:szCs w:val="22"/>
        </w:rPr>
        <w:t xml:space="preserve">: </w:t>
      </w:r>
      <w:r w:rsidRPr="00687FFB">
        <w:rPr>
          <w:sz w:val="22"/>
          <w:szCs w:val="22"/>
        </w:rPr>
        <w:t xml:space="preserve">Land owned by the </w:t>
      </w:r>
      <w:r w:rsidR="009A31E6">
        <w:rPr>
          <w:sz w:val="22"/>
          <w:szCs w:val="22"/>
        </w:rPr>
        <w:t>GON</w:t>
      </w:r>
      <w:r w:rsidRPr="00687FFB">
        <w:rPr>
          <w:sz w:val="22"/>
          <w:szCs w:val="22"/>
        </w:rPr>
        <w:t xml:space="preserve"> but formally granted to TU for academic or administrative use.</w:t>
      </w:r>
    </w:p>
    <w:p w14:paraId="3EE7A560" w14:textId="447C11E1" w:rsidR="00640971" w:rsidRDefault="00640971" w:rsidP="006D74C2">
      <w:pPr>
        <w:pStyle w:val="ListParagraph"/>
        <w:numPr>
          <w:ilvl w:val="0"/>
          <w:numId w:val="11"/>
        </w:numPr>
        <w:spacing w:after="0" w:line="276" w:lineRule="auto"/>
        <w:ind w:left="360"/>
        <w:jc w:val="both"/>
        <w:rPr>
          <w:sz w:val="22"/>
          <w:szCs w:val="22"/>
        </w:rPr>
      </w:pPr>
      <w:r w:rsidRPr="001C0AEA">
        <w:rPr>
          <w:b/>
          <w:bCs/>
          <w:sz w:val="22"/>
          <w:szCs w:val="22"/>
        </w:rPr>
        <w:t>Public</w:t>
      </w:r>
      <w:r w:rsidR="001C0AEA" w:rsidRPr="001C0AEA">
        <w:rPr>
          <w:b/>
          <w:bCs/>
          <w:sz w:val="22"/>
          <w:szCs w:val="22"/>
        </w:rPr>
        <w:t>/Institutional Land</w:t>
      </w:r>
      <w:r w:rsidR="001C0AEA">
        <w:rPr>
          <w:sz w:val="22"/>
          <w:szCs w:val="22"/>
        </w:rPr>
        <w:t xml:space="preserve">: </w:t>
      </w:r>
      <w:r w:rsidR="007372D8" w:rsidRPr="007372D8">
        <w:rPr>
          <w:sz w:val="22"/>
          <w:szCs w:val="22"/>
        </w:rPr>
        <w:t>Land historically occupied by the university that may still be classified as public or community land in government records.</w:t>
      </w:r>
    </w:p>
    <w:p w14:paraId="70FD2BC6" w14:textId="55A1FF32" w:rsidR="007372D8" w:rsidRDefault="00606F8D" w:rsidP="006D74C2">
      <w:pPr>
        <w:pStyle w:val="ListParagraph"/>
        <w:numPr>
          <w:ilvl w:val="0"/>
          <w:numId w:val="11"/>
        </w:numPr>
        <w:spacing w:after="0" w:line="276" w:lineRule="auto"/>
        <w:ind w:left="360"/>
        <w:jc w:val="both"/>
        <w:rPr>
          <w:sz w:val="22"/>
          <w:szCs w:val="22"/>
        </w:rPr>
      </w:pPr>
      <w:r w:rsidRPr="00606F8D">
        <w:rPr>
          <w:b/>
          <w:bCs/>
          <w:sz w:val="22"/>
          <w:szCs w:val="22"/>
        </w:rPr>
        <w:t>Private/Leased Land</w:t>
      </w:r>
      <w:r w:rsidRPr="00606F8D">
        <w:rPr>
          <w:sz w:val="22"/>
          <w:szCs w:val="22"/>
        </w:rPr>
        <w:t>: Properties currently utilized by TU under a long-term lease agreement from private owners or other organizations.</w:t>
      </w:r>
    </w:p>
    <w:p w14:paraId="03F773D9" w14:textId="77777777" w:rsidR="005C50FE" w:rsidRDefault="005C50FE" w:rsidP="005C50FE">
      <w:pPr>
        <w:spacing w:after="0" w:line="276" w:lineRule="auto"/>
        <w:jc w:val="both"/>
        <w:rPr>
          <w:sz w:val="22"/>
          <w:szCs w:val="22"/>
        </w:rPr>
      </w:pPr>
    </w:p>
    <w:p w14:paraId="301B79BC" w14:textId="41B04C27" w:rsidR="0076338D" w:rsidRDefault="0076338D" w:rsidP="00D60EBB">
      <w:pPr>
        <w:pStyle w:val="Heading3"/>
      </w:pPr>
      <w:r>
        <w:t>4.4.2 Legal Status</w:t>
      </w:r>
    </w:p>
    <w:p w14:paraId="24C60BAE" w14:textId="033DAA80" w:rsidR="0076338D" w:rsidRDefault="006A1920" w:rsidP="005C50FE">
      <w:pPr>
        <w:spacing w:after="0" w:line="276" w:lineRule="auto"/>
        <w:jc w:val="both"/>
        <w:rPr>
          <w:sz w:val="22"/>
          <w:szCs w:val="22"/>
        </w:rPr>
      </w:pPr>
      <w:r w:rsidRPr="006A1920">
        <w:rPr>
          <w:sz w:val="22"/>
          <w:szCs w:val="22"/>
        </w:rPr>
        <w:t>This defines the current standing of the property within the judicial and administrative framework.</w:t>
      </w:r>
    </w:p>
    <w:p w14:paraId="71FDFF7E" w14:textId="77777777" w:rsidR="006A1920" w:rsidRPr="006A1920" w:rsidRDefault="006A1920" w:rsidP="006A1920">
      <w:pPr>
        <w:pStyle w:val="ListParagraph"/>
        <w:numPr>
          <w:ilvl w:val="0"/>
          <w:numId w:val="32"/>
        </w:numPr>
        <w:spacing w:after="0" w:line="276" w:lineRule="auto"/>
        <w:ind w:left="360"/>
        <w:jc w:val="both"/>
        <w:rPr>
          <w:sz w:val="22"/>
          <w:szCs w:val="22"/>
        </w:rPr>
      </w:pPr>
      <w:r w:rsidRPr="00087E73">
        <w:rPr>
          <w:b/>
          <w:bCs/>
          <w:sz w:val="22"/>
          <w:szCs w:val="22"/>
        </w:rPr>
        <w:t>Verified &amp; Clear</w:t>
      </w:r>
      <w:r w:rsidRPr="006A1920">
        <w:rPr>
          <w:sz w:val="22"/>
          <w:szCs w:val="22"/>
        </w:rPr>
        <w:t>: Properties with up-to-date documentation and no active disputes.</w:t>
      </w:r>
    </w:p>
    <w:p w14:paraId="74C10076" w14:textId="77777777" w:rsidR="006A1920" w:rsidRPr="006A1920" w:rsidRDefault="006A1920" w:rsidP="006A1920">
      <w:pPr>
        <w:pStyle w:val="ListParagraph"/>
        <w:numPr>
          <w:ilvl w:val="0"/>
          <w:numId w:val="32"/>
        </w:numPr>
        <w:spacing w:after="0" w:line="276" w:lineRule="auto"/>
        <w:ind w:left="360"/>
        <w:jc w:val="both"/>
        <w:rPr>
          <w:sz w:val="22"/>
          <w:szCs w:val="22"/>
        </w:rPr>
      </w:pPr>
      <w:r w:rsidRPr="00087E73">
        <w:rPr>
          <w:b/>
          <w:bCs/>
          <w:sz w:val="22"/>
          <w:szCs w:val="22"/>
        </w:rPr>
        <w:t>Under Litigation</w:t>
      </w:r>
      <w:r w:rsidRPr="006A1920">
        <w:rPr>
          <w:sz w:val="22"/>
          <w:szCs w:val="22"/>
        </w:rPr>
        <w:t>: Properties currently involved in court cases, boundary disputes, or legal challenges regarding title.</w:t>
      </w:r>
    </w:p>
    <w:p w14:paraId="2C563040" w14:textId="77777777" w:rsidR="006A1920" w:rsidRPr="006A1920" w:rsidRDefault="006A1920" w:rsidP="006A1920">
      <w:pPr>
        <w:pStyle w:val="ListParagraph"/>
        <w:numPr>
          <w:ilvl w:val="0"/>
          <w:numId w:val="32"/>
        </w:numPr>
        <w:spacing w:after="0" w:line="276" w:lineRule="auto"/>
        <w:ind w:left="360"/>
        <w:jc w:val="both"/>
        <w:rPr>
          <w:sz w:val="22"/>
          <w:szCs w:val="22"/>
        </w:rPr>
      </w:pPr>
      <w:r w:rsidRPr="00087E73">
        <w:rPr>
          <w:b/>
          <w:bCs/>
          <w:sz w:val="22"/>
          <w:szCs w:val="22"/>
        </w:rPr>
        <w:t>Encroached</w:t>
      </w:r>
      <w:r w:rsidRPr="006A1920">
        <w:rPr>
          <w:sz w:val="22"/>
          <w:szCs w:val="22"/>
        </w:rPr>
        <w:t>: Areas of TU land that are currently occupied by unauthorized third parties or settlers.</w:t>
      </w:r>
    </w:p>
    <w:p w14:paraId="1611626A" w14:textId="04E5C5E4" w:rsidR="006A1920" w:rsidRDefault="006A1920" w:rsidP="006A1920">
      <w:pPr>
        <w:pStyle w:val="ListParagraph"/>
        <w:numPr>
          <w:ilvl w:val="0"/>
          <w:numId w:val="32"/>
        </w:numPr>
        <w:spacing w:after="0" w:line="276" w:lineRule="auto"/>
        <w:ind w:left="360"/>
        <w:jc w:val="both"/>
        <w:rPr>
          <w:sz w:val="22"/>
          <w:szCs w:val="22"/>
        </w:rPr>
      </w:pPr>
      <w:r w:rsidRPr="00087E73">
        <w:rPr>
          <w:b/>
          <w:bCs/>
          <w:sz w:val="22"/>
          <w:szCs w:val="22"/>
        </w:rPr>
        <w:t>In-Registration</w:t>
      </w:r>
      <w:r w:rsidRPr="006A1920">
        <w:rPr>
          <w:sz w:val="22"/>
          <w:szCs w:val="22"/>
        </w:rPr>
        <w:t>: Properties for which the university is currently in the process of obtaining or transferring the formal title deed (</w:t>
      </w:r>
      <w:proofErr w:type="spellStart"/>
      <w:r w:rsidRPr="006A1920">
        <w:rPr>
          <w:sz w:val="22"/>
          <w:szCs w:val="22"/>
        </w:rPr>
        <w:t>Malpot</w:t>
      </w:r>
      <w:proofErr w:type="spellEnd"/>
      <w:r w:rsidRPr="006A1920">
        <w:rPr>
          <w:sz w:val="22"/>
          <w:szCs w:val="22"/>
        </w:rPr>
        <w:t xml:space="preserve"> process).</w:t>
      </w:r>
    </w:p>
    <w:p w14:paraId="2456E2E4" w14:textId="77777777" w:rsidR="00BF0CDD" w:rsidRDefault="00BF0CDD" w:rsidP="00BF0CDD">
      <w:pPr>
        <w:spacing w:after="0" w:line="276" w:lineRule="auto"/>
        <w:jc w:val="both"/>
        <w:rPr>
          <w:sz w:val="22"/>
          <w:szCs w:val="22"/>
        </w:rPr>
      </w:pPr>
    </w:p>
    <w:p w14:paraId="4407BCE1" w14:textId="0985E8C5" w:rsidR="00FD4B35" w:rsidRDefault="00FD4B35" w:rsidP="00A517F2">
      <w:pPr>
        <w:pStyle w:val="Heading3"/>
      </w:pPr>
      <w:r>
        <w:t xml:space="preserve">4.4.3 Usage Rights </w:t>
      </w:r>
    </w:p>
    <w:p w14:paraId="6D46A2B1" w14:textId="77777777" w:rsidR="00FD4B35" w:rsidRPr="00FD4B35" w:rsidRDefault="00FD4B35" w:rsidP="00FD4B35">
      <w:pPr>
        <w:spacing w:after="0" w:line="276" w:lineRule="auto"/>
        <w:jc w:val="both"/>
        <w:rPr>
          <w:sz w:val="22"/>
          <w:szCs w:val="22"/>
        </w:rPr>
      </w:pPr>
      <w:r w:rsidRPr="00FD4B35">
        <w:rPr>
          <w:sz w:val="22"/>
          <w:szCs w:val="22"/>
        </w:rPr>
        <w:t>This specifies the operational control and permitted activities on the property.</w:t>
      </w:r>
    </w:p>
    <w:p w14:paraId="21A67DB4" w14:textId="77777777" w:rsidR="00FD4B35" w:rsidRPr="00FD4B35" w:rsidRDefault="00FD4B35" w:rsidP="00FD4B35">
      <w:pPr>
        <w:pStyle w:val="ListParagraph"/>
        <w:numPr>
          <w:ilvl w:val="0"/>
          <w:numId w:val="33"/>
        </w:numPr>
        <w:spacing w:after="0" w:line="276" w:lineRule="auto"/>
        <w:ind w:left="360"/>
        <w:jc w:val="both"/>
        <w:rPr>
          <w:sz w:val="22"/>
          <w:szCs w:val="22"/>
        </w:rPr>
      </w:pPr>
      <w:r w:rsidRPr="00FD4B35">
        <w:rPr>
          <w:b/>
          <w:bCs/>
          <w:sz w:val="22"/>
          <w:szCs w:val="22"/>
        </w:rPr>
        <w:t>Full Operational Rights</w:t>
      </w:r>
      <w:r w:rsidRPr="00FD4B35">
        <w:rPr>
          <w:sz w:val="22"/>
          <w:szCs w:val="22"/>
        </w:rPr>
        <w:t>: TU has the absolute right to build, modify, or utilize the land for any university purpose.</w:t>
      </w:r>
    </w:p>
    <w:p w14:paraId="7A7BD9A1" w14:textId="77777777" w:rsidR="00FD4B35" w:rsidRPr="00FD4B35" w:rsidRDefault="00FD4B35" w:rsidP="00FD4B35">
      <w:pPr>
        <w:pStyle w:val="ListParagraph"/>
        <w:numPr>
          <w:ilvl w:val="0"/>
          <w:numId w:val="33"/>
        </w:numPr>
        <w:spacing w:after="0" w:line="276" w:lineRule="auto"/>
        <w:ind w:left="360"/>
        <w:jc w:val="both"/>
        <w:rPr>
          <w:sz w:val="22"/>
          <w:szCs w:val="22"/>
        </w:rPr>
      </w:pPr>
      <w:r w:rsidRPr="00FD4B35">
        <w:rPr>
          <w:b/>
          <w:bCs/>
          <w:sz w:val="22"/>
          <w:szCs w:val="22"/>
        </w:rPr>
        <w:t>Restricted/Conditional Use</w:t>
      </w:r>
      <w:r w:rsidRPr="00FD4B35">
        <w:rPr>
          <w:sz w:val="22"/>
          <w:szCs w:val="22"/>
        </w:rPr>
        <w:t>: Land granted by donors or the government with specific restrictions (e.g., "must be used only for botanical research").</w:t>
      </w:r>
    </w:p>
    <w:p w14:paraId="7A6389CD" w14:textId="77777777" w:rsidR="00FD4B35" w:rsidRPr="00FD4B35" w:rsidRDefault="00FD4B35" w:rsidP="00FD4B35">
      <w:pPr>
        <w:pStyle w:val="ListParagraph"/>
        <w:numPr>
          <w:ilvl w:val="0"/>
          <w:numId w:val="33"/>
        </w:numPr>
        <w:spacing w:after="0" w:line="276" w:lineRule="auto"/>
        <w:ind w:left="360"/>
        <w:jc w:val="both"/>
        <w:rPr>
          <w:sz w:val="22"/>
          <w:szCs w:val="22"/>
        </w:rPr>
      </w:pPr>
      <w:r w:rsidRPr="00FD4B35">
        <w:rPr>
          <w:b/>
          <w:bCs/>
          <w:sz w:val="22"/>
          <w:szCs w:val="22"/>
        </w:rPr>
        <w:lastRenderedPageBreak/>
        <w:t>Leased-Out Rights</w:t>
      </w:r>
      <w:r w:rsidRPr="00FD4B35">
        <w:rPr>
          <w:sz w:val="22"/>
          <w:szCs w:val="22"/>
        </w:rPr>
        <w:t>: TU land that has been legally rented out to third parties (e.g., for bank counters, canteens, or petrol pumps) under a formal MOU.</w:t>
      </w:r>
    </w:p>
    <w:p w14:paraId="2F76AFF1" w14:textId="43DA99A1" w:rsidR="00FD4B35" w:rsidRDefault="00FD4B35" w:rsidP="00FD4B35">
      <w:pPr>
        <w:pStyle w:val="ListParagraph"/>
        <w:numPr>
          <w:ilvl w:val="0"/>
          <w:numId w:val="33"/>
        </w:numPr>
        <w:spacing w:after="0" w:line="276" w:lineRule="auto"/>
        <w:ind w:left="360"/>
        <w:jc w:val="both"/>
        <w:rPr>
          <w:sz w:val="22"/>
          <w:szCs w:val="22"/>
        </w:rPr>
      </w:pPr>
      <w:r w:rsidRPr="00FD4B35">
        <w:rPr>
          <w:b/>
          <w:bCs/>
          <w:sz w:val="22"/>
          <w:szCs w:val="22"/>
        </w:rPr>
        <w:t>Shared Rights</w:t>
      </w:r>
      <w:r w:rsidRPr="00FD4B35">
        <w:rPr>
          <w:sz w:val="22"/>
          <w:szCs w:val="22"/>
        </w:rPr>
        <w:t>: Infrastructure or land shared with other government entities or community groups based on historical agreements.</w:t>
      </w:r>
    </w:p>
    <w:p w14:paraId="0FA347AE" w14:textId="77777777" w:rsidR="00596874" w:rsidRPr="000558F2" w:rsidRDefault="00596874" w:rsidP="006D74C2">
      <w:pPr>
        <w:spacing w:after="0" w:line="276" w:lineRule="auto"/>
        <w:jc w:val="both"/>
        <w:rPr>
          <w:sz w:val="22"/>
          <w:szCs w:val="22"/>
        </w:rPr>
      </w:pPr>
    </w:p>
    <w:p w14:paraId="145B1E99" w14:textId="5AFF1603" w:rsidR="00640971" w:rsidRPr="000558F2" w:rsidRDefault="00640971" w:rsidP="00B93420">
      <w:pPr>
        <w:pStyle w:val="Heading2"/>
      </w:pPr>
      <w:r w:rsidRPr="000558F2">
        <w:t>4.5 Document Management</w:t>
      </w:r>
      <w:r w:rsidR="00E969DE">
        <w:t xml:space="preserve"> (DMS)</w:t>
      </w:r>
    </w:p>
    <w:p w14:paraId="5F80CAB3" w14:textId="3CF290DC" w:rsidR="00E969DE" w:rsidRDefault="00E969DE" w:rsidP="00E969DE">
      <w:pPr>
        <w:spacing w:after="0" w:line="276" w:lineRule="auto"/>
        <w:jc w:val="both"/>
        <w:rPr>
          <w:sz w:val="22"/>
          <w:szCs w:val="22"/>
        </w:rPr>
      </w:pPr>
      <w:r w:rsidRPr="00E969DE">
        <w:rPr>
          <w:sz w:val="22"/>
          <w:szCs w:val="22"/>
        </w:rPr>
        <w:t>The PMS shall include a robust Document Management System to serve as a secure digital archive for all legal and technical records. This module ensures that critical university records are easily accessible, searchable, and protected from physical degradation or loss.</w:t>
      </w:r>
    </w:p>
    <w:p w14:paraId="577902CD" w14:textId="77777777" w:rsidR="00995666" w:rsidRDefault="00995666" w:rsidP="00E969DE">
      <w:pPr>
        <w:spacing w:after="0" w:line="276" w:lineRule="auto"/>
        <w:jc w:val="both"/>
        <w:rPr>
          <w:sz w:val="22"/>
          <w:szCs w:val="22"/>
        </w:rPr>
      </w:pPr>
    </w:p>
    <w:p w14:paraId="73AB0F84" w14:textId="363FE8E3" w:rsidR="00995666" w:rsidRDefault="00995666" w:rsidP="002C7051">
      <w:pPr>
        <w:pStyle w:val="Heading3"/>
      </w:pPr>
      <w:r>
        <w:t xml:space="preserve">4.5.1 </w:t>
      </w:r>
      <w:r w:rsidRPr="00995666">
        <w:t>Supported Document Categories</w:t>
      </w:r>
    </w:p>
    <w:p w14:paraId="4AE4F9E9" w14:textId="5C9EF352" w:rsidR="00995666" w:rsidRDefault="00995666" w:rsidP="00E969DE">
      <w:pPr>
        <w:spacing w:after="0" w:line="276" w:lineRule="auto"/>
        <w:jc w:val="both"/>
        <w:rPr>
          <w:sz w:val="22"/>
          <w:szCs w:val="22"/>
        </w:rPr>
      </w:pPr>
      <w:r w:rsidRPr="00995666">
        <w:rPr>
          <w:sz w:val="22"/>
          <w:szCs w:val="22"/>
        </w:rPr>
        <w:t>The system must allow for the categorization and storage of the following specific documents:</w:t>
      </w:r>
    </w:p>
    <w:p w14:paraId="38518B50" w14:textId="77777777" w:rsidR="00995666" w:rsidRPr="00995666" w:rsidRDefault="00995666" w:rsidP="00995666">
      <w:pPr>
        <w:pStyle w:val="ListParagraph"/>
        <w:numPr>
          <w:ilvl w:val="0"/>
          <w:numId w:val="34"/>
        </w:numPr>
        <w:spacing w:after="0" w:line="276" w:lineRule="auto"/>
        <w:ind w:left="360"/>
        <w:jc w:val="both"/>
        <w:rPr>
          <w:sz w:val="22"/>
          <w:szCs w:val="22"/>
        </w:rPr>
      </w:pPr>
      <w:r w:rsidRPr="00995666">
        <w:rPr>
          <w:b/>
          <w:bCs/>
          <w:sz w:val="22"/>
          <w:szCs w:val="22"/>
        </w:rPr>
        <w:t>Ownership Certificates (Lal-Purja)</w:t>
      </w:r>
      <w:r w:rsidRPr="00995666">
        <w:rPr>
          <w:sz w:val="22"/>
          <w:szCs w:val="22"/>
        </w:rPr>
        <w:t>: High-resolution digital scans of the primary land title deeds issued by the Land Revenue Office.</w:t>
      </w:r>
    </w:p>
    <w:p w14:paraId="431CF669" w14:textId="77777777" w:rsidR="00995666" w:rsidRPr="00995666" w:rsidRDefault="00995666" w:rsidP="00995666">
      <w:pPr>
        <w:pStyle w:val="ListParagraph"/>
        <w:numPr>
          <w:ilvl w:val="0"/>
          <w:numId w:val="34"/>
        </w:numPr>
        <w:spacing w:after="0" w:line="276" w:lineRule="auto"/>
        <w:ind w:left="360"/>
        <w:jc w:val="both"/>
        <w:rPr>
          <w:sz w:val="22"/>
          <w:szCs w:val="22"/>
        </w:rPr>
      </w:pPr>
      <w:r w:rsidRPr="00995666">
        <w:rPr>
          <w:b/>
          <w:bCs/>
          <w:sz w:val="22"/>
          <w:szCs w:val="22"/>
        </w:rPr>
        <w:t>Land Registration Papers</w:t>
      </w:r>
      <w:r w:rsidRPr="00995666">
        <w:rPr>
          <w:sz w:val="22"/>
          <w:szCs w:val="22"/>
        </w:rPr>
        <w:t xml:space="preserve">: Historical records, </w:t>
      </w:r>
      <w:proofErr w:type="spellStart"/>
      <w:r w:rsidRPr="00995666">
        <w:rPr>
          <w:sz w:val="22"/>
          <w:szCs w:val="22"/>
        </w:rPr>
        <w:t>Malpot</w:t>
      </w:r>
      <w:proofErr w:type="spellEnd"/>
      <w:r w:rsidRPr="00995666">
        <w:rPr>
          <w:sz w:val="22"/>
          <w:szCs w:val="22"/>
        </w:rPr>
        <w:t xml:space="preserve"> (Land Revenue) transaction receipts, and mutation (transfer of ownership) documents.</w:t>
      </w:r>
    </w:p>
    <w:p w14:paraId="4F0847FD" w14:textId="110E9EFD" w:rsidR="00995666" w:rsidRDefault="00995666" w:rsidP="00995666">
      <w:pPr>
        <w:pStyle w:val="ListParagraph"/>
        <w:numPr>
          <w:ilvl w:val="0"/>
          <w:numId w:val="34"/>
        </w:numPr>
        <w:spacing w:after="0" w:line="276" w:lineRule="auto"/>
        <w:ind w:left="360"/>
        <w:jc w:val="both"/>
        <w:rPr>
          <w:sz w:val="22"/>
          <w:szCs w:val="22"/>
        </w:rPr>
      </w:pPr>
      <w:r w:rsidRPr="00995666">
        <w:rPr>
          <w:b/>
          <w:bCs/>
          <w:sz w:val="22"/>
          <w:szCs w:val="22"/>
        </w:rPr>
        <w:t>Blueprints and Maps</w:t>
      </w:r>
      <w:r w:rsidRPr="00995666">
        <w:rPr>
          <w:sz w:val="22"/>
          <w:szCs w:val="22"/>
        </w:rPr>
        <w:t>: Engineering drawings, site plans (Na</w:t>
      </w:r>
      <w:r w:rsidR="003753C2">
        <w:rPr>
          <w:sz w:val="22"/>
          <w:szCs w:val="22"/>
        </w:rPr>
        <w:t>k</w:t>
      </w:r>
      <w:r w:rsidRPr="00995666">
        <w:rPr>
          <w:sz w:val="22"/>
          <w:szCs w:val="22"/>
        </w:rPr>
        <w:t>sa), cadastral maps showing boundary details, and topographical surveys.</w:t>
      </w:r>
    </w:p>
    <w:p w14:paraId="2B2F7BBF" w14:textId="3FCAA1FA" w:rsidR="003E5881" w:rsidRPr="00995666" w:rsidRDefault="003E5881" w:rsidP="00995666">
      <w:pPr>
        <w:pStyle w:val="ListParagraph"/>
        <w:numPr>
          <w:ilvl w:val="0"/>
          <w:numId w:val="34"/>
        </w:numPr>
        <w:spacing w:after="0" w:line="276" w:lineRule="auto"/>
        <w:ind w:left="360"/>
        <w:jc w:val="both"/>
        <w:rPr>
          <w:sz w:val="22"/>
          <w:szCs w:val="22"/>
        </w:rPr>
      </w:pPr>
      <w:r w:rsidRPr="003E5881">
        <w:rPr>
          <w:b/>
          <w:bCs/>
          <w:sz w:val="22"/>
          <w:szCs w:val="22"/>
        </w:rPr>
        <w:t>Legal Agreements</w:t>
      </w:r>
      <w:r w:rsidRPr="003E5881">
        <w:rPr>
          <w:sz w:val="22"/>
          <w:szCs w:val="22"/>
        </w:rPr>
        <w:t>: Digital copies of Memorandum of Understanding (</w:t>
      </w:r>
      <w:proofErr w:type="spellStart"/>
      <w:r w:rsidRPr="003E5881">
        <w:rPr>
          <w:sz w:val="22"/>
          <w:szCs w:val="22"/>
        </w:rPr>
        <w:t>MoUs</w:t>
      </w:r>
      <w:proofErr w:type="spellEnd"/>
      <w:r w:rsidRPr="003E5881">
        <w:rPr>
          <w:sz w:val="22"/>
          <w:szCs w:val="22"/>
        </w:rPr>
        <w:t>), lease agreements with third parties, court orders, and Cabinet decisions regarding land allocation.</w:t>
      </w:r>
    </w:p>
    <w:p w14:paraId="0BBE85B0" w14:textId="77777777" w:rsidR="00995666" w:rsidRDefault="00995666" w:rsidP="00995666">
      <w:pPr>
        <w:spacing w:after="0" w:line="276" w:lineRule="auto"/>
        <w:jc w:val="both"/>
        <w:rPr>
          <w:sz w:val="22"/>
          <w:szCs w:val="22"/>
        </w:rPr>
      </w:pPr>
    </w:p>
    <w:p w14:paraId="2B4A3988" w14:textId="672A813B" w:rsidR="00393684" w:rsidRDefault="00393684" w:rsidP="002C7051">
      <w:pPr>
        <w:pStyle w:val="Heading3"/>
      </w:pPr>
      <w:r>
        <w:t>4.5.2 File Storage and Metadata</w:t>
      </w:r>
    </w:p>
    <w:p w14:paraId="2B136E96" w14:textId="77777777" w:rsidR="00393684" w:rsidRPr="00393684" w:rsidRDefault="00393684" w:rsidP="00393684">
      <w:pPr>
        <w:spacing w:after="0" w:line="276" w:lineRule="auto"/>
        <w:jc w:val="both"/>
        <w:rPr>
          <w:sz w:val="22"/>
          <w:szCs w:val="22"/>
        </w:rPr>
      </w:pPr>
      <w:r w:rsidRPr="00393684">
        <w:rPr>
          <w:sz w:val="22"/>
          <w:szCs w:val="22"/>
        </w:rPr>
        <w:t>To ensure efficient indexing and retrieval, each uploaded file must be associated with comprehensive metadata:</w:t>
      </w:r>
    </w:p>
    <w:p w14:paraId="6F8E4B30" w14:textId="77777777" w:rsidR="00393684" w:rsidRPr="00393684" w:rsidRDefault="00393684" w:rsidP="00393684">
      <w:pPr>
        <w:pStyle w:val="ListParagraph"/>
        <w:numPr>
          <w:ilvl w:val="0"/>
          <w:numId w:val="35"/>
        </w:numPr>
        <w:spacing w:after="0" w:line="276" w:lineRule="auto"/>
        <w:ind w:left="360"/>
        <w:jc w:val="both"/>
        <w:rPr>
          <w:sz w:val="22"/>
          <w:szCs w:val="22"/>
        </w:rPr>
      </w:pPr>
      <w:r w:rsidRPr="00494D96">
        <w:rPr>
          <w:b/>
          <w:bCs/>
          <w:sz w:val="22"/>
          <w:szCs w:val="22"/>
        </w:rPr>
        <w:t>Property Association</w:t>
      </w:r>
      <w:r w:rsidRPr="00393684">
        <w:rPr>
          <w:sz w:val="22"/>
          <w:szCs w:val="22"/>
        </w:rPr>
        <w:t>: Every document must be linked to a specific Property ID or Kitta (Parcel) Number.</w:t>
      </w:r>
    </w:p>
    <w:p w14:paraId="0A858D92" w14:textId="77777777" w:rsidR="00393684" w:rsidRPr="00393684" w:rsidRDefault="00393684" w:rsidP="00393684">
      <w:pPr>
        <w:pStyle w:val="ListParagraph"/>
        <w:numPr>
          <w:ilvl w:val="0"/>
          <w:numId w:val="35"/>
        </w:numPr>
        <w:spacing w:after="0" w:line="276" w:lineRule="auto"/>
        <w:ind w:left="360"/>
        <w:jc w:val="both"/>
        <w:rPr>
          <w:sz w:val="22"/>
          <w:szCs w:val="22"/>
        </w:rPr>
      </w:pPr>
      <w:r w:rsidRPr="00494D96">
        <w:rPr>
          <w:b/>
          <w:bCs/>
          <w:sz w:val="22"/>
          <w:szCs w:val="22"/>
        </w:rPr>
        <w:t>Categorization</w:t>
      </w:r>
      <w:r w:rsidRPr="00393684">
        <w:rPr>
          <w:sz w:val="22"/>
          <w:szCs w:val="22"/>
        </w:rPr>
        <w:t>: Tags for document type (e.g., "Legal," "Technical," "Tax-related").</w:t>
      </w:r>
    </w:p>
    <w:p w14:paraId="2607C4DD" w14:textId="77777777" w:rsidR="00393684" w:rsidRPr="00393684" w:rsidRDefault="00393684" w:rsidP="00393684">
      <w:pPr>
        <w:pStyle w:val="ListParagraph"/>
        <w:numPr>
          <w:ilvl w:val="0"/>
          <w:numId w:val="35"/>
        </w:numPr>
        <w:spacing w:after="0" w:line="276" w:lineRule="auto"/>
        <w:ind w:left="360"/>
        <w:jc w:val="both"/>
        <w:rPr>
          <w:sz w:val="22"/>
          <w:szCs w:val="22"/>
        </w:rPr>
      </w:pPr>
      <w:r w:rsidRPr="00494D96">
        <w:rPr>
          <w:b/>
          <w:bCs/>
          <w:sz w:val="22"/>
          <w:szCs w:val="22"/>
        </w:rPr>
        <w:t>Temporal Data</w:t>
      </w:r>
      <w:r w:rsidRPr="00393684">
        <w:rPr>
          <w:sz w:val="22"/>
          <w:szCs w:val="22"/>
        </w:rPr>
        <w:t>: Date of issuance, date of upload, and the relevant Fiscal Year.</w:t>
      </w:r>
    </w:p>
    <w:p w14:paraId="4EA0B9A6" w14:textId="1C683297" w:rsidR="00393684" w:rsidRPr="00393684" w:rsidRDefault="00393684" w:rsidP="00393684">
      <w:pPr>
        <w:pStyle w:val="ListParagraph"/>
        <w:numPr>
          <w:ilvl w:val="0"/>
          <w:numId w:val="35"/>
        </w:numPr>
        <w:spacing w:after="0" w:line="276" w:lineRule="auto"/>
        <w:ind w:left="360"/>
        <w:jc w:val="both"/>
        <w:rPr>
          <w:sz w:val="22"/>
          <w:szCs w:val="22"/>
        </w:rPr>
      </w:pPr>
      <w:r w:rsidRPr="00494D96">
        <w:rPr>
          <w:b/>
          <w:bCs/>
          <w:sz w:val="22"/>
          <w:szCs w:val="22"/>
        </w:rPr>
        <w:t>User Attribution</w:t>
      </w:r>
      <w:r w:rsidRPr="00393684">
        <w:rPr>
          <w:sz w:val="22"/>
          <w:szCs w:val="22"/>
        </w:rPr>
        <w:t>: Automatic logging of the campus staff member who performed the upload for audit purposes.</w:t>
      </w:r>
    </w:p>
    <w:p w14:paraId="41704E66" w14:textId="77777777" w:rsidR="00393684" w:rsidRDefault="00393684" w:rsidP="00393684">
      <w:pPr>
        <w:spacing w:after="0" w:line="276" w:lineRule="auto"/>
        <w:jc w:val="both"/>
        <w:rPr>
          <w:sz w:val="22"/>
          <w:szCs w:val="22"/>
        </w:rPr>
      </w:pPr>
    </w:p>
    <w:p w14:paraId="199C84CC" w14:textId="77777777" w:rsidR="005E65F4" w:rsidRPr="005E65F4" w:rsidRDefault="005E65F4" w:rsidP="002C7051">
      <w:pPr>
        <w:pStyle w:val="Heading3"/>
      </w:pPr>
      <w:r w:rsidRPr="005E65F4">
        <w:t>4.5.3 Retrieval and Viewing Features</w:t>
      </w:r>
    </w:p>
    <w:p w14:paraId="249F5217" w14:textId="77777777" w:rsidR="005E65F4" w:rsidRPr="005E65F4" w:rsidRDefault="005E65F4" w:rsidP="005E65F4">
      <w:pPr>
        <w:pStyle w:val="ListParagraph"/>
        <w:numPr>
          <w:ilvl w:val="0"/>
          <w:numId w:val="36"/>
        </w:numPr>
        <w:spacing w:after="0" w:line="276" w:lineRule="auto"/>
        <w:ind w:left="360"/>
        <w:jc w:val="both"/>
        <w:rPr>
          <w:sz w:val="22"/>
          <w:szCs w:val="22"/>
        </w:rPr>
      </w:pPr>
      <w:r w:rsidRPr="00862D79">
        <w:rPr>
          <w:b/>
          <w:bCs/>
          <w:sz w:val="22"/>
          <w:szCs w:val="22"/>
        </w:rPr>
        <w:t>In-Browser Preview</w:t>
      </w:r>
      <w:r w:rsidRPr="005E65F4">
        <w:rPr>
          <w:sz w:val="22"/>
          <w:szCs w:val="22"/>
        </w:rPr>
        <w:t>: Users must be able to view PDF and common image formats (JPG, PNG) directly within the application without needing to download the file.</w:t>
      </w:r>
    </w:p>
    <w:p w14:paraId="6537C3E4" w14:textId="77777777" w:rsidR="005E65F4" w:rsidRPr="005E65F4" w:rsidRDefault="005E65F4" w:rsidP="005E65F4">
      <w:pPr>
        <w:pStyle w:val="ListParagraph"/>
        <w:numPr>
          <w:ilvl w:val="0"/>
          <w:numId w:val="36"/>
        </w:numPr>
        <w:spacing w:after="0" w:line="276" w:lineRule="auto"/>
        <w:ind w:left="360"/>
        <w:jc w:val="both"/>
        <w:rPr>
          <w:sz w:val="22"/>
          <w:szCs w:val="22"/>
        </w:rPr>
      </w:pPr>
      <w:r w:rsidRPr="00862D79">
        <w:rPr>
          <w:b/>
          <w:bCs/>
          <w:sz w:val="22"/>
          <w:szCs w:val="22"/>
        </w:rPr>
        <w:t>Secure Download</w:t>
      </w:r>
      <w:r w:rsidRPr="005E65F4">
        <w:rPr>
          <w:sz w:val="22"/>
          <w:szCs w:val="22"/>
        </w:rPr>
        <w:t>: Role-based permission to download original high-resolution files for legal or administrative submissions.</w:t>
      </w:r>
    </w:p>
    <w:p w14:paraId="1BB0C5D3" w14:textId="77777777" w:rsidR="005E65F4" w:rsidRPr="005E65F4" w:rsidRDefault="005E65F4" w:rsidP="005E65F4">
      <w:pPr>
        <w:pStyle w:val="ListParagraph"/>
        <w:numPr>
          <w:ilvl w:val="0"/>
          <w:numId w:val="36"/>
        </w:numPr>
        <w:spacing w:after="0" w:line="276" w:lineRule="auto"/>
        <w:ind w:left="360"/>
        <w:jc w:val="both"/>
        <w:rPr>
          <w:sz w:val="22"/>
          <w:szCs w:val="22"/>
        </w:rPr>
      </w:pPr>
      <w:r w:rsidRPr="00862D79">
        <w:rPr>
          <w:b/>
          <w:bCs/>
          <w:sz w:val="22"/>
          <w:szCs w:val="22"/>
        </w:rPr>
        <w:t>Advanced Search</w:t>
      </w:r>
      <w:r w:rsidRPr="005E65F4">
        <w:rPr>
          <w:sz w:val="22"/>
          <w:szCs w:val="22"/>
        </w:rPr>
        <w:t>: Global search functionality that allows users to find documents using metadata filters such as "District," "Campus Name," or "Document Type."</w:t>
      </w:r>
    </w:p>
    <w:p w14:paraId="1FEE8714" w14:textId="4898FA67" w:rsidR="00393684" w:rsidRPr="005E65F4" w:rsidRDefault="005E65F4" w:rsidP="005E65F4">
      <w:pPr>
        <w:pStyle w:val="ListParagraph"/>
        <w:numPr>
          <w:ilvl w:val="0"/>
          <w:numId w:val="36"/>
        </w:numPr>
        <w:spacing w:after="0" w:line="276" w:lineRule="auto"/>
        <w:ind w:left="360"/>
        <w:jc w:val="both"/>
        <w:rPr>
          <w:sz w:val="22"/>
          <w:szCs w:val="22"/>
        </w:rPr>
      </w:pPr>
      <w:r w:rsidRPr="00862D79">
        <w:rPr>
          <w:b/>
          <w:bCs/>
          <w:sz w:val="22"/>
          <w:szCs w:val="22"/>
        </w:rPr>
        <w:t>Version Control</w:t>
      </w:r>
      <w:r w:rsidRPr="005E65F4">
        <w:rPr>
          <w:sz w:val="22"/>
          <w:szCs w:val="22"/>
        </w:rPr>
        <w:t>: The ability to maintain a history of documents (e.g., if a new site map is uploaded, the older version is archived rather than overwritten).</w:t>
      </w:r>
    </w:p>
    <w:p w14:paraId="66712B14" w14:textId="77777777" w:rsidR="00FA0CDD" w:rsidRPr="000558F2" w:rsidRDefault="00FA0CDD" w:rsidP="006D74C2">
      <w:pPr>
        <w:spacing w:after="0" w:line="276" w:lineRule="auto"/>
        <w:jc w:val="both"/>
        <w:rPr>
          <w:sz w:val="22"/>
          <w:szCs w:val="22"/>
        </w:rPr>
      </w:pPr>
    </w:p>
    <w:p w14:paraId="3D4DE5D7" w14:textId="4CA84362" w:rsidR="00640971" w:rsidRPr="000558F2" w:rsidRDefault="00640971" w:rsidP="00B93420">
      <w:pPr>
        <w:pStyle w:val="Heading2"/>
      </w:pPr>
      <w:r w:rsidRPr="000558F2">
        <w:lastRenderedPageBreak/>
        <w:t>4.6 Tax Management</w:t>
      </w:r>
      <w:r w:rsidR="0040718A">
        <w:t xml:space="preserve"> (Optional)</w:t>
      </w:r>
    </w:p>
    <w:p w14:paraId="0B9A4DDF" w14:textId="0A66D1E9" w:rsidR="0076791E" w:rsidRDefault="00315845" w:rsidP="0076791E">
      <w:pPr>
        <w:spacing w:after="0" w:line="276" w:lineRule="auto"/>
        <w:jc w:val="both"/>
        <w:rPr>
          <w:sz w:val="22"/>
          <w:szCs w:val="22"/>
        </w:rPr>
      </w:pPr>
      <w:r w:rsidRPr="00315845">
        <w:rPr>
          <w:sz w:val="22"/>
          <w:szCs w:val="22"/>
        </w:rPr>
        <w:t>The Tax Management module is designed to ensure that Tribhuvan University remains compliant with the Local Government Operation Act of Nepal, which mandates the payment of property and land taxes (Ghar-Jagga Kar) to respective Municipalities and Rural Municipalities.</w:t>
      </w:r>
    </w:p>
    <w:p w14:paraId="0FF58922" w14:textId="77777777" w:rsidR="00315845" w:rsidRDefault="00315845" w:rsidP="0076791E">
      <w:pPr>
        <w:spacing w:after="0" w:line="276" w:lineRule="auto"/>
        <w:jc w:val="both"/>
        <w:rPr>
          <w:sz w:val="22"/>
          <w:szCs w:val="22"/>
        </w:rPr>
      </w:pPr>
    </w:p>
    <w:p w14:paraId="4C9EEEA8" w14:textId="4C4B4CDB" w:rsidR="00F20EF0" w:rsidRDefault="00F20EF0" w:rsidP="000C2560">
      <w:pPr>
        <w:pStyle w:val="Heading3"/>
      </w:pPr>
      <w:r>
        <w:t xml:space="preserve">4.6.1 </w:t>
      </w:r>
      <w:r w:rsidRPr="00F20EF0">
        <w:t>Tax Data Recording</w:t>
      </w:r>
    </w:p>
    <w:p w14:paraId="76890C1E" w14:textId="43195250" w:rsidR="00F20EF0" w:rsidRDefault="00F20EF0" w:rsidP="0076791E">
      <w:pPr>
        <w:spacing w:after="0" w:line="276" w:lineRule="auto"/>
        <w:jc w:val="both"/>
        <w:rPr>
          <w:sz w:val="22"/>
          <w:szCs w:val="22"/>
        </w:rPr>
      </w:pPr>
      <w:r w:rsidRPr="00F20EF0">
        <w:rPr>
          <w:sz w:val="22"/>
          <w:szCs w:val="22"/>
        </w:rPr>
        <w:t>The system shall allow users to record specific tax-related parameters for each property:</w:t>
      </w:r>
    </w:p>
    <w:p w14:paraId="10E19BB7" w14:textId="77777777" w:rsidR="00F20EF0" w:rsidRPr="00F20EF0" w:rsidRDefault="00F20EF0" w:rsidP="00F20EF0">
      <w:pPr>
        <w:pStyle w:val="ListParagraph"/>
        <w:numPr>
          <w:ilvl w:val="0"/>
          <w:numId w:val="37"/>
        </w:numPr>
        <w:spacing w:after="0" w:line="276" w:lineRule="auto"/>
        <w:ind w:left="360"/>
        <w:jc w:val="both"/>
        <w:rPr>
          <w:sz w:val="22"/>
          <w:szCs w:val="22"/>
        </w:rPr>
      </w:pPr>
      <w:r w:rsidRPr="009F2BB0">
        <w:rPr>
          <w:b/>
          <w:bCs/>
          <w:sz w:val="22"/>
          <w:szCs w:val="22"/>
        </w:rPr>
        <w:t>Assessment Details</w:t>
      </w:r>
      <w:r w:rsidRPr="00F20EF0">
        <w:rPr>
          <w:sz w:val="22"/>
          <w:szCs w:val="22"/>
        </w:rPr>
        <w:t>: Record the valuation of the land and buildings as determined by the local government.</w:t>
      </w:r>
    </w:p>
    <w:p w14:paraId="66D311ED" w14:textId="77777777" w:rsidR="00F20EF0" w:rsidRPr="00F20EF0" w:rsidRDefault="00F20EF0" w:rsidP="00F20EF0">
      <w:pPr>
        <w:pStyle w:val="ListParagraph"/>
        <w:numPr>
          <w:ilvl w:val="0"/>
          <w:numId w:val="37"/>
        </w:numPr>
        <w:spacing w:after="0" w:line="276" w:lineRule="auto"/>
        <w:ind w:left="360"/>
        <w:jc w:val="both"/>
        <w:rPr>
          <w:sz w:val="22"/>
          <w:szCs w:val="22"/>
        </w:rPr>
      </w:pPr>
      <w:r w:rsidRPr="009F2BB0">
        <w:rPr>
          <w:b/>
          <w:bCs/>
          <w:sz w:val="22"/>
          <w:szCs w:val="22"/>
        </w:rPr>
        <w:t>Tax Jurisdiction</w:t>
      </w:r>
      <w:r w:rsidRPr="00F20EF0">
        <w:rPr>
          <w:sz w:val="22"/>
          <w:szCs w:val="22"/>
        </w:rPr>
        <w:t>: Link each property to its specific local body (Metropolitan, Sub-Metropolitan, Municipality, or Rural Municipality) and Ward number.</w:t>
      </w:r>
    </w:p>
    <w:p w14:paraId="31D4AA8C" w14:textId="6C8D348A" w:rsidR="00F20EF0" w:rsidRPr="00F20EF0" w:rsidRDefault="00F20EF0" w:rsidP="00F20EF0">
      <w:pPr>
        <w:pStyle w:val="ListParagraph"/>
        <w:numPr>
          <w:ilvl w:val="0"/>
          <w:numId w:val="37"/>
        </w:numPr>
        <w:spacing w:after="0" w:line="276" w:lineRule="auto"/>
        <w:ind w:left="360"/>
        <w:jc w:val="both"/>
        <w:rPr>
          <w:sz w:val="22"/>
          <w:szCs w:val="22"/>
        </w:rPr>
      </w:pPr>
      <w:r w:rsidRPr="009F2BB0">
        <w:rPr>
          <w:b/>
          <w:bCs/>
          <w:sz w:val="22"/>
          <w:szCs w:val="22"/>
        </w:rPr>
        <w:t>Tax Rates</w:t>
      </w:r>
      <w:r w:rsidRPr="00F20EF0">
        <w:rPr>
          <w:sz w:val="22"/>
          <w:szCs w:val="22"/>
        </w:rPr>
        <w:t>: Maintain a record of the applicable tax rates for different property categories (e.g., Agricultural vs. Residential/Institutional).</w:t>
      </w:r>
    </w:p>
    <w:p w14:paraId="5AD9EBEC" w14:textId="77777777" w:rsidR="00F20EF0" w:rsidRDefault="00F20EF0" w:rsidP="00F20EF0">
      <w:pPr>
        <w:spacing w:after="0" w:line="276" w:lineRule="auto"/>
        <w:jc w:val="both"/>
        <w:rPr>
          <w:sz w:val="22"/>
          <w:szCs w:val="22"/>
        </w:rPr>
      </w:pPr>
    </w:p>
    <w:p w14:paraId="6B276AAD" w14:textId="186E24D7" w:rsidR="00D43B1E" w:rsidRDefault="00D43B1E" w:rsidP="000C2560">
      <w:pPr>
        <w:pStyle w:val="Heading3"/>
      </w:pPr>
      <w:r>
        <w:t>4.6.2 Fiscal Year Status Tracking</w:t>
      </w:r>
    </w:p>
    <w:p w14:paraId="31FF85CE" w14:textId="77777777" w:rsidR="00D43B1E" w:rsidRPr="00D43B1E" w:rsidRDefault="00D43B1E" w:rsidP="00D43B1E">
      <w:pPr>
        <w:spacing w:after="0" w:line="276" w:lineRule="auto"/>
        <w:jc w:val="both"/>
        <w:rPr>
          <w:sz w:val="22"/>
          <w:szCs w:val="22"/>
        </w:rPr>
      </w:pPr>
      <w:r w:rsidRPr="00D43B1E">
        <w:rPr>
          <w:sz w:val="22"/>
          <w:szCs w:val="22"/>
        </w:rPr>
        <w:t>To prevent legal penalties and ensure financial transparency, the system must track payment status based on the Nepalese Fiscal Year (e.g., F/Y 2081/82):</w:t>
      </w:r>
    </w:p>
    <w:p w14:paraId="1917C44C" w14:textId="77777777" w:rsidR="00D43B1E" w:rsidRPr="00D43B1E" w:rsidRDefault="00D43B1E" w:rsidP="00D43B1E">
      <w:pPr>
        <w:pStyle w:val="ListParagraph"/>
        <w:numPr>
          <w:ilvl w:val="0"/>
          <w:numId w:val="38"/>
        </w:numPr>
        <w:spacing w:after="0" w:line="276" w:lineRule="auto"/>
        <w:ind w:left="360"/>
        <w:jc w:val="both"/>
        <w:rPr>
          <w:sz w:val="22"/>
          <w:szCs w:val="22"/>
        </w:rPr>
      </w:pPr>
      <w:r w:rsidRPr="00D43B1E">
        <w:rPr>
          <w:b/>
          <w:bCs/>
          <w:sz w:val="22"/>
          <w:szCs w:val="22"/>
        </w:rPr>
        <w:t>Status Indicators</w:t>
      </w:r>
      <w:r w:rsidRPr="00D43B1E">
        <w:rPr>
          <w:sz w:val="22"/>
          <w:szCs w:val="22"/>
        </w:rPr>
        <w:t>: Visual indicators (e.g., Green for 'Paid', Red for 'Pending', Orange for 'Partial') for each property’s tax status in the current fiscal year.</w:t>
      </w:r>
    </w:p>
    <w:p w14:paraId="03C8E1C0" w14:textId="053AB2C4" w:rsidR="00D43B1E" w:rsidRPr="00D43B1E" w:rsidRDefault="00D43B1E" w:rsidP="00D43B1E">
      <w:pPr>
        <w:pStyle w:val="ListParagraph"/>
        <w:numPr>
          <w:ilvl w:val="0"/>
          <w:numId w:val="38"/>
        </w:numPr>
        <w:spacing w:after="0" w:line="276" w:lineRule="auto"/>
        <w:ind w:left="360"/>
        <w:jc w:val="both"/>
        <w:rPr>
          <w:sz w:val="22"/>
          <w:szCs w:val="22"/>
        </w:rPr>
      </w:pPr>
      <w:r w:rsidRPr="00D43B1E">
        <w:rPr>
          <w:b/>
          <w:bCs/>
          <w:sz w:val="22"/>
          <w:szCs w:val="22"/>
        </w:rPr>
        <w:t>Automated Reminders</w:t>
      </w:r>
      <w:r w:rsidRPr="00D43B1E">
        <w:rPr>
          <w:sz w:val="22"/>
          <w:szCs w:val="22"/>
        </w:rPr>
        <w:t>: System-generated notifications to Campus Admins and the Central Office regarding upcoming tax deadlines.</w:t>
      </w:r>
    </w:p>
    <w:p w14:paraId="7A9E4B52" w14:textId="77777777" w:rsidR="00D43B1E" w:rsidRDefault="00D43B1E" w:rsidP="00D43B1E">
      <w:pPr>
        <w:spacing w:after="0" w:line="276" w:lineRule="auto"/>
        <w:jc w:val="both"/>
        <w:rPr>
          <w:sz w:val="22"/>
          <w:szCs w:val="22"/>
        </w:rPr>
      </w:pPr>
    </w:p>
    <w:p w14:paraId="5234525D" w14:textId="2298FC5C" w:rsidR="00AE2885" w:rsidRDefault="00AE2885" w:rsidP="000C2560">
      <w:pPr>
        <w:pStyle w:val="Heading3"/>
      </w:pPr>
      <w:r>
        <w:t>4.6.3 Voucher Management</w:t>
      </w:r>
    </w:p>
    <w:p w14:paraId="710CBBEC" w14:textId="77777777" w:rsidR="00AE2885" w:rsidRPr="00AE2885" w:rsidRDefault="00AE2885" w:rsidP="00AE2885">
      <w:pPr>
        <w:spacing w:after="0" w:line="276" w:lineRule="auto"/>
        <w:jc w:val="both"/>
        <w:rPr>
          <w:sz w:val="22"/>
          <w:szCs w:val="22"/>
        </w:rPr>
      </w:pPr>
      <w:r w:rsidRPr="00AE2885">
        <w:rPr>
          <w:sz w:val="22"/>
          <w:szCs w:val="22"/>
        </w:rPr>
        <w:t>Digital proof of payment is mandatory for auditing and legal verification:</w:t>
      </w:r>
    </w:p>
    <w:p w14:paraId="54B026C3" w14:textId="77777777" w:rsidR="00AE2885" w:rsidRPr="00587C32" w:rsidRDefault="00AE2885" w:rsidP="00587C32">
      <w:pPr>
        <w:pStyle w:val="ListParagraph"/>
        <w:numPr>
          <w:ilvl w:val="0"/>
          <w:numId w:val="39"/>
        </w:numPr>
        <w:spacing w:after="0" w:line="276" w:lineRule="auto"/>
        <w:ind w:left="360"/>
        <w:jc w:val="both"/>
        <w:rPr>
          <w:sz w:val="22"/>
          <w:szCs w:val="22"/>
        </w:rPr>
      </w:pPr>
      <w:r w:rsidRPr="00587C32">
        <w:rPr>
          <w:b/>
          <w:bCs/>
          <w:sz w:val="22"/>
          <w:szCs w:val="22"/>
        </w:rPr>
        <w:t>Voucher Upload</w:t>
      </w:r>
      <w:r w:rsidRPr="00587C32">
        <w:rPr>
          <w:sz w:val="22"/>
          <w:szCs w:val="22"/>
        </w:rPr>
        <w:t>: A dedicated interface to upload scanned copies of the Tax Payment Receipt (</w:t>
      </w:r>
      <w:proofErr w:type="spellStart"/>
      <w:r w:rsidRPr="00587C32">
        <w:rPr>
          <w:sz w:val="22"/>
          <w:szCs w:val="22"/>
        </w:rPr>
        <w:t>Tiryo</w:t>
      </w:r>
      <w:proofErr w:type="spellEnd"/>
      <w:r w:rsidRPr="00587C32">
        <w:rPr>
          <w:sz w:val="22"/>
          <w:szCs w:val="22"/>
        </w:rPr>
        <w:t xml:space="preserve"> Rasid) or bank deposit vouchers.</w:t>
      </w:r>
    </w:p>
    <w:p w14:paraId="1EB34B26" w14:textId="77777777" w:rsidR="00AE2885" w:rsidRPr="00587C32" w:rsidRDefault="00AE2885" w:rsidP="00587C32">
      <w:pPr>
        <w:pStyle w:val="ListParagraph"/>
        <w:numPr>
          <w:ilvl w:val="0"/>
          <w:numId w:val="39"/>
        </w:numPr>
        <w:spacing w:after="0" w:line="276" w:lineRule="auto"/>
        <w:ind w:left="360"/>
        <w:jc w:val="both"/>
        <w:rPr>
          <w:sz w:val="22"/>
          <w:szCs w:val="22"/>
        </w:rPr>
      </w:pPr>
      <w:r w:rsidRPr="00587C32">
        <w:rPr>
          <w:b/>
          <w:bCs/>
          <w:sz w:val="22"/>
          <w:szCs w:val="22"/>
        </w:rPr>
        <w:t>Reference Linking</w:t>
      </w:r>
      <w:r w:rsidRPr="00587C32">
        <w:rPr>
          <w:sz w:val="22"/>
          <w:szCs w:val="22"/>
        </w:rPr>
        <w:t>: Every voucher must be indexed with a unique Transaction ID, the name of the issuing local body, and the date of payment.</w:t>
      </w:r>
    </w:p>
    <w:p w14:paraId="0237F30B" w14:textId="1D6CE75A" w:rsidR="00AE2885" w:rsidRPr="00587C32" w:rsidRDefault="00AE2885" w:rsidP="00587C32">
      <w:pPr>
        <w:pStyle w:val="ListParagraph"/>
        <w:numPr>
          <w:ilvl w:val="0"/>
          <w:numId w:val="39"/>
        </w:numPr>
        <w:spacing w:after="0" w:line="276" w:lineRule="auto"/>
        <w:ind w:left="360"/>
        <w:jc w:val="both"/>
        <w:rPr>
          <w:sz w:val="22"/>
          <w:szCs w:val="22"/>
        </w:rPr>
      </w:pPr>
      <w:r w:rsidRPr="00587C32">
        <w:rPr>
          <w:b/>
          <w:bCs/>
          <w:sz w:val="22"/>
          <w:szCs w:val="22"/>
        </w:rPr>
        <w:t>Audit Trail</w:t>
      </w:r>
      <w:r w:rsidRPr="00587C32">
        <w:rPr>
          <w:sz w:val="22"/>
          <w:szCs w:val="22"/>
        </w:rPr>
        <w:t>: Logs of who uploaded the voucher and when, ensuring accountability for the financial data entered.</w:t>
      </w:r>
    </w:p>
    <w:p w14:paraId="7EF513CC" w14:textId="77777777" w:rsidR="00D43B1E" w:rsidRDefault="00D43B1E" w:rsidP="00D43B1E">
      <w:pPr>
        <w:spacing w:after="0" w:line="276" w:lineRule="auto"/>
        <w:jc w:val="both"/>
        <w:rPr>
          <w:sz w:val="22"/>
          <w:szCs w:val="22"/>
        </w:rPr>
      </w:pPr>
    </w:p>
    <w:p w14:paraId="351542EF" w14:textId="77777777" w:rsidR="00CF5490" w:rsidRPr="00CF5490" w:rsidRDefault="00CF5490" w:rsidP="000C2560">
      <w:pPr>
        <w:pStyle w:val="Heading3"/>
      </w:pPr>
      <w:r w:rsidRPr="00CF5490">
        <w:t>4.6.4 Historical Tax Ledger</w:t>
      </w:r>
    </w:p>
    <w:p w14:paraId="0BB59D8C" w14:textId="77777777" w:rsidR="00CF5490" w:rsidRPr="00CF5490" w:rsidRDefault="00CF5490" w:rsidP="00CF5490">
      <w:pPr>
        <w:spacing w:after="0" w:line="276" w:lineRule="auto"/>
        <w:jc w:val="both"/>
        <w:rPr>
          <w:sz w:val="22"/>
          <w:szCs w:val="22"/>
        </w:rPr>
      </w:pPr>
      <w:r w:rsidRPr="00CF5490">
        <w:rPr>
          <w:sz w:val="22"/>
          <w:szCs w:val="22"/>
        </w:rPr>
        <w:t>The system shall maintain a permanent, searchable ledger of all historical tax interactions:</w:t>
      </w:r>
    </w:p>
    <w:p w14:paraId="62B90CBC" w14:textId="77777777" w:rsidR="00CF5490" w:rsidRPr="00CF5490" w:rsidRDefault="00CF5490" w:rsidP="00CF5490">
      <w:pPr>
        <w:pStyle w:val="ListParagraph"/>
        <w:numPr>
          <w:ilvl w:val="0"/>
          <w:numId w:val="40"/>
        </w:numPr>
        <w:spacing w:after="0" w:line="276" w:lineRule="auto"/>
        <w:ind w:left="360"/>
        <w:jc w:val="both"/>
        <w:rPr>
          <w:sz w:val="22"/>
          <w:szCs w:val="22"/>
        </w:rPr>
      </w:pPr>
      <w:r w:rsidRPr="00CF5490">
        <w:rPr>
          <w:b/>
          <w:bCs/>
          <w:sz w:val="22"/>
          <w:szCs w:val="22"/>
        </w:rPr>
        <w:t>Payment History</w:t>
      </w:r>
      <w:r w:rsidRPr="00CF5490">
        <w:rPr>
          <w:sz w:val="22"/>
          <w:szCs w:val="22"/>
        </w:rPr>
        <w:t>: A chronological view of tax payments made over previous years for any specific property.</w:t>
      </w:r>
    </w:p>
    <w:p w14:paraId="2970376F" w14:textId="77777777" w:rsidR="00CF5490" w:rsidRPr="00CF5490" w:rsidRDefault="00CF5490" w:rsidP="00CF5490">
      <w:pPr>
        <w:pStyle w:val="ListParagraph"/>
        <w:numPr>
          <w:ilvl w:val="0"/>
          <w:numId w:val="40"/>
        </w:numPr>
        <w:spacing w:after="0" w:line="276" w:lineRule="auto"/>
        <w:ind w:left="360"/>
        <w:jc w:val="both"/>
        <w:rPr>
          <w:sz w:val="22"/>
          <w:szCs w:val="22"/>
        </w:rPr>
      </w:pPr>
      <w:r w:rsidRPr="00CF5490">
        <w:rPr>
          <w:b/>
          <w:bCs/>
          <w:sz w:val="22"/>
          <w:szCs w:val="22"/>
        </w:rPr>
        <w:t>Trend Analysis</w:t>
      </w:r>
      <w:r w:rsidRPr="00CF5490">
        <w:rPr>
          <w:sz w:val="22"/>
          <w:szCs w:val="22"/>
        </w:rPr>
        <w:t>: Capability to view changes in tax liabilities over time, assisting the Central Office in budgetary planning.</w:t>
      </w:r>
    </w:p>
    <w:p w14:paraId="285A6AD7" w14:textId="3DF8EE2D" w:rsidR="005B18FC" w:rsidRPr="00CF5490" w:rsidRDefault="00CF5490" w:rsidP="00CF5490">
      <w:pPr>
        <w:pStyle w:val="ListParagraph"/>
        <w:numPr>
          <w:ilvl w:val="0"/>
          <w:numId w:val="40"/>
        </w:numPr>
        <w:spacing w:after="0" w:line="276" w:lineRule="auto"/>
        <w:ind w:left="360"/>
        <w:jc w:val="both"/>
        <w:rPr>
          <w:sz w:val="22"/>
          <w:szCs w:val="22"/>
        </w:rPr>
      </w:pPr>
      <w:r w:rsidRPr="00CF5490">
        <w:rPr>
          <w:b/>
          <w:bCs/>
          <w:sz w:val="22"/>
          <w:szCs w:val="22"/>
        </w:rPr>
        <w:t>Centralized Search</w:t>
      </w:r>
      <w:r w:rsidRPr="00CF5490">
        <w:rPr>
          <w:sz w:val="22"/>
          <w:szCs w:val="22"/>
        </w:rPr>
        <w:t>: The ability for Central Office auditors to pull up the entire tax history of a specific campus or district instantly during a financial audit.</w:t>
      </w:r>
    </w:p>
    <w:p w14:paraId="4B761A51" w14:textId="77777777" w:rsidR="00D43B1E" w:rsidRPr="00CF5490" w:rsidRDefault="00D43B1E" w:rsidP="00CF5490">
      <w:pPr>
        <w:spacing w:after="0" w:line="276" w:lineRule="auto"/>
        <w:jc w:val="both"/>
        <w:rPr>
          <w:sz w:val="22"/>
          <w:szCs w:val="22"/>
        </w:rPr>
      </w:pPr>
    </w:p>
    <w:p w14:paraId="17F02DEC" w14:textId="77777777" w:rsidR="005C5D1E" w:rsidRDefault="005C5D1E" w:rsidP="00B93420">
      <w:pPr>
        <w:pStyle w:val="Heading1"/>
      </w:pPr>
      <w:r w:rsidRPr="000558F2">
        <w:lastRenderedPageBreak/>
        <w:t>5. Non-Functional Requirements</w:t>
      </w:r>
    </w:p>
    <w:p w14:paraId="7FC22843" w14:textId="0B16EBDF" w:rsidR="007D3DB5" w:rsidRDefault="007D3DB5" w:rsidP="007D3DB5">
      <w:pPr>
        <w:rPr>
          <w:sz w:val="22"/>
          <w:szCs w:val="22"/>
        </w:rPr>
      </w:pPr>
      <w:r w:rsidRPr="007D3DB5">
        <w:rPr>
          <w:sz w:val="22"/>
          <w:szCs w:val="22"/>
        </w:rPr>
        <w:t>The Property Management System (PMS) must not only provide specific features but also adhere to high standards of operational quality. These requirements ensure the system is secure, reliable, and capable of serving the vast geographic and administrative scale of Tribhuvan University.</w:t>
      </w:r>
    </w:p>
    <w:p w14:paraId="741E809C" w14:textId="77777777" w:rsidR="005C5D1E" w:rsidRPr="000558F2" w:rsidRDefault="005C5D1E" w:rsidP="00B93420">
      <w:pPr>
        <w:pStyle w:val="Heading2"/>
      </w:pPr>
      <w:r w:rsidRPr="000558F2">
        <w:t>5.1 Security</w:t>
      </w:r>
    </w:p>
    <w:p w14:paraId="2D061AAF" w14:textId="59115540" w:rsidR="0014434E" w:rsidRPr="0014434E" w:rsidRDefault="002C7F44" w:rsidP="0014434E">
      <w:pPr>
        <w:spacing w:after="0" w:line="276" w:lineRule="auto"/>
        <w:jc w:val="both"/>
        <w:rPr>
          <w:sz w:val="22"/>
          <w:szCs w:val="22"/>
        </w:rPr>
      </w:pPr>
      <w:r w:rsidRPr="002C7F44">
        <w:rPr>
          <w:sz w:val="22"/>
          <w:szCs w:val="22"/>
        </w:rPr>
        <w:t>As the system will house sensitive legal documents and land ownership data, security is the highest priority:</w:t>
      </w:r>
    </w:p>
    <w:p w14:paraId="727F901D" w14:textId="6822A402" w:rsidR="000C24BA" w:rsidRPr="000C24BA" w:rsidRDefault="000C24BA" w:rsidP="000C24BA">
      <w:pPr>
        <w:pStyle w:val="ListParagraph"/>
        <w:numPr>
          <w:ilvl w:val="0"/>
          <w:numId w:val="15"/>
        </w:numPr>
        <w:spacing w:after="0" w:line="276" w:lineRule="auto"/>
        <w:ind w:left="360"/>
        <w:jc w:val="both"/>
        <w:rPr>
          <w:sz w:val="22"/>
          <w:szCs w:val="22"/>
        </w:rPr>
      </w:pPr>
      <w:r w:rsidRPr="00C72DB9">
        <w:rPr>
          <w:b/>
          <w:bCs/>
          <w:sz w:val="22"/>
          <w:szCs w:val="22"/>
        </w:rPr>
        <w:t>Secure Authentication and Authorization</w:t>
      </w:r>
      <w:r w:rsidRPr="000C24BA">
        <w:rPr>
          <w:sz w:val="22"/>
          <w:szCs w:val="22"/>
        </w:rPr>
        <w:t>: Implementation of strong password policies and Multi-Factor Authentication (MFA)</w:t>
      </w:r>
      <w:r w:rsidR="00E81BD5">
        <w:rPr>
          <w:sz w:val="22"/>
          <w:szCs w:val="22"/>
        </w:rPr>
        <w:t xml:space="preserve"> (Optional)</w:t>
      </w:r>
      <w:r w:rsidRPr="000C24BA">
        <w:rPr>
          <w:sz w:val="22"/>
          <w:szCs w:val="22"/>
        </w:rPr>
        <w:t xml:space="preserve"> for administrative accounts.</w:t>
      </w:r>
    </w:p>
    <w:p w14:paraId="04E4A485" w14:textId="77777777" w:rsidR="000C24BA" w:rsidRPr="000C24BA" w:rsidRDefault="000C24BA" w:rsidP="000C24BA">
      <w:pPr>
        <w:pStyle w:val="ListParagraph"/>
        <w:numPr>
          <w:ilvl w:val="0"/>
          <w:numId w:val="15"/>
        </w:numPr>
        <w:spacing w:after="0" w:line="276" w:lineRule="auto"/>
        <w:ind w:left="360"/>
        <w:jc w:val="both"/>
        <w:rPr>
          <w:sz w:val="22"/>
          <w:szCs w:val="22"/>
        </w:rPr>
      </w:pPr>
      <w:r w:rsidRPr="00C72DB9">
        <w:rPr>
          <w:b/>
          <w:bCs/>
          <w:sz w:val="22"/>
          <w:szCs w:val="22"/>
        </w:rPr>
        <w:t>Data Encryption</w:t>
      </w:r>
      <w:r w:rsidRPr="000C24BA">
        <w:rPr>
          <w:sz w:val="22"/>
          <w:szCs w:val="22"/>
        </w:rPr>
        <w:t>: All data must be encrypted in transit (using SSL/TLS protocols) and at rest (stored in the database using industry-standard encryption algorithms).</w:t>
      </w:r>
    </w:p>
    <w:p w14:paraId="4A660B27" w14:textId="4EF49960" w:rsidR="005C5D1E" w:rsidRPr="000558F2" w:rsidRDefault="000C24BA" w:rsidP="000C24BA">
      <w:pPr>
        <w:pStyle w:val="ListParagraph"/>
        <w:numPr>
          <w:ilvl w:val="0"/>
          <w:numId w:val="15"/>
        </w:numPr>
        <w:spacing w:after="0" w:line="276" w:lineRule="auto"/>
        <w:ind w:left="360"/>
        <w:jc w:val="both"/>
        <w:rPr>
          <w:sz w:val="22"/>
          <w:szCs w:val="22"/>
        </w:rPr>
      </w:pPr>
      <w:r w:rsidRPr="005E3625">
        <w:rPr>
          <w:b/>
          <w:bCs/>
          <w:sz w:val="22"/>
          <w:szCs w:val="22"/>
        </w:rPr>
        <w:t>Role-Based Access Control (RBAC)</w:t>
      </w:r>
      <w:r w:rsidRPr="000C24BA">
        <w:rPr>
          <w:sz w:val="22"/>
          <w:szCs w:val="22"/>
        </w:rPr>
        <w:t>: Strict enforcement of user permissions. For instance, a "Campus User" can only edit their own data, while a "Central Auditor" has read-only access to nationwide data.</w:t>
      </w:r>
    </w:p>
    <w:p w14:paraId="10396EE1" w14:textId="77777777" w:rsidR="005C5D1E" w:rsidRPr="000558F2" w:rsidRDefault="005C5D1E" w:rsidP="006D74C2">
      <w:pPr>
        <w:spacing w:after="0" w:line="276" w:lineRule="auto"/>
        <w:jc w:val="both"/>
        <w:rPr>
          <w:sz w:val="22"/>
          <w:szCs w:val="22"/>
        </w:rPr>
      </w:pPr>
    </w:p>
    <w:p w14:paraId="47C6B401" w14:textId="3370FA27" w:rsidR="005C5D1E" w:rsidRPr="000558F2" w:rsidRDefault="005C5D1E" w:rsidP="00B93420">
      <w:pPr>
        <w:pStyle w:val="Heading2"/>
      </w:pPr>
      <w:r w:rsidRPr="000558F2">
        <w:t>5.2 Performance</w:t>
      </w:r>
    </w:p>
    <w:p w14:paraId="3438B3DB" w14:textId="486F7932" w:rsidR="005F307B" w:rsidRDefault="005F307B" w:rsidP="005F307B">
      <w:pPr>
        <w:spacing w:after="0" w:line="276" w:lineRule="auto"/>
        <w:jc w:val="both"/>
        <w:rPr>
          <w:sz w:val="22"/>
          <w:szCs w:val="22"/>
        </w:rPr>
      </w:pPr>
      <w:r w:rsidRPr="005F307B">
        <w:rPr>
          <w:sz w:val="22"/>
          <w:szCs w:val="22"/>
        </w:rPr>
        <w:t>The system must remain responsive even when handling large datasets and complex report generation:</w:t>
      </w:r>
    </w:p>
    <w:p w14:paraId="449BDBAC" w14:textId="77777777" w:rsidR="005F307B" w:rsidRPr="005F307B" w:rsidRDefault="005F307B" w:rsidP="005F307B">
      <w:pPr>
        <w:pStyle w:val="ListParagraph"/>
        <w:numPr>
          <w:ilvl w:val="0"/>
          <w:numId w:val="41"/>
        </w:numPr>
        <w:spacing w:after="0" w:line="276" w:lineRule="auto"/>
        <w:ind w:left="360"/>
        <w:jc w:val="both"/>
        <w:rPr>
          <w:bCs/>
          <w:sz w:val="22"/>
          <w:szCs w:val="22"/>
        </w:rPr>
      </w:pPr>
      <w:r w:rsidRPr="005F307B">
        <w:rPr>
          <w:b/>
          <w:sz w:val="22"/>
          <w:szCs w:val="22"/>
        </w:rPr>
        <w:t>Fast Retrieval</w:t>
      </w:r>
      <w:r w:rsidRPr="005F307B">
        <w:rPr>
          <w:bCs/>
          <w:sz w:val="22"/>
          <w:szCs w:val="22"/>
        </w:rPr>
        <w:t>: Search results for land parcels or campus records must return in under 2 seconds.</w:t>
      </w:r>
    </w:p>
    <w:p w14:paraId="08C9CB00" w14:textId="77777777" w:rsidR="005F307B" w:rsidRPr="005F307B" w:rsidRDefault="005F307B" w:rsidP="005F307B">
      <w:pPr>
        <w:pStyle w:val="ListParagraph"/>
        <w:numPr>
          <w:ilvl w:val="0"/>
          <w:numId w:val="41"/>
        </w:numPr>
        <w:spacing w:after="0" w:line="276" w:lineRule="auto"/>
        <w:ind w:left="360"/>
        <w:jc w:val="both"/>
        <w:rPr>
          <w:bCs/>
          <w:sz w:val="22"/>
          <w:szCs w:val="22"/>
        </w:rPr>
      </w:pPr>
      <w:r w:rsidRPr="005F307B">
        <w:rPr>
          <w:b/>
          <w:sz w:val="22"/>
          <w:szCs w:val="22"/>
        </w:rPr>
        <w:t>Query Optimization</w:t>
      </w:r>
      <w:r w:rsidRPr="005F307B">
        <w:rPr>
          <w:bCs/>
          <w:sz w:val="22"/>
          <w:szCs w:val="22"/>
        </w:rPr>
        <w:t>: Database indexing and optimized SQL queries to ensure that generating a nationwide "Tax Summary Report" does not cause system lag.</w:t>
      </w:r>
    </w:p>
    <w:p w14:paraId="66E94D3A" w14:textId="269ACFA2" w:rsidR="005F307B" w:rsidRPr="005F307B" w:rsidRDefault="005F307B" w:rsidP="005F307B">
      <w:pPr>
        <w:pStyle w:val="ListParagraph"/>
        <w:numPr>
          <w:ilvl w:val="0"/>
          <w:numId w:val="41"/>
        </w:numPr>
        <w:spacing w:after="0" w:line="276" w:lineRule="auto"/>
        <w:ind w:left="360"/>
        <w:jc w:val="both"/>
        <w:rPr>
          <w:bCs/>
          <w:sz w:val="22"/>
          <w:szCs w:val="22"/>
        </w:rPr>
      </w:pPr>
      <w:r w:rsidRPr="005F307B">
        <w:rPr>
          <w:b/>
          <w:sz w:val="22"/>
          <w:szCs w:val="22"/>
        </w:rPr>
        <w:t>Asynchronous Processing</w:t>
      </w:r>
      <w:r w:rsidRPr="005F307B">
        <w:rPr>
          <w:bCs/>
          <w:sz w:val="22"/>
          <w:szCs w:val="22"/>
        </w:rPr>
        <w:t>: Large document uploads or bulk report exports should run in the background to ensure the user interface remains interactive.</w:t>
      </w:r>
    </w:p>
    <w:p w14:paraId="17600748" w14:textId="77777777" w:rsidR="005C5D1E" w:rsidRPr="000558F2" w:rsidRDefault="005C5D1E" w:rsidP="006D74C2">
      <w:pPr>
        <w:spacing w:after="0" w:line="276" w:lineRule="auto"/>
        <w:jc w:val="both"/>
        <w:rPr>
          <w:sz w:val="22"/>
          <w:szCs w:val="22"/>
        </w:rPr>
      </w:pPr>
    </w:p>
    <w:p w14:paraId="77EAC8BF" w14:textId="065F76DF" w:rsidR="005C5D1E" w:rsidRPr="000558F2" w:rsidRDefault="005C5D1E" w:rsidP="00B93420">
      <w:pPr>
        <w:pStyle w:val="Heading2"/>
      </w:pPr>
      <w:r w:rsidRPr="000558F2">
        <w:t>5.3 Scalability</w:t>
      </w:r>
    </w:p>
    <w:p w14:paraId="67F807C7" w14:textId="11474469" w:rsidR="005A4DF3" w:rsidRPr="005A4DF3" w:rsidRDefault="005A4DF3" w:rsidP="005A4DF3">
      <w:pPr>
        <w:spacing w:after="0" w:line="276" w:lineRule="auto"/>
        <w:jc w:val="both"/>
        <w:rPr>
          <w:sz w:val="22"/>
          <w:szCs w:val="22"/>
        </w:rPr>
      </w:pPr>
      <w:r w:rsidRPr="005A4DF3">
        <w:rPr>
          <w:sz w:val="22"/>
          <w:szCs w:val="22"/>
        </w:rPr>
        <w:t>The architecture must be designed to grow alongside the university's needs:</w:t>
      </w:r>
    </w:p>
    <w:p w14:paraId="5B32B27E" w14:textId="77777777" w:rsidR="005A4DF3" w:rsidRPr="005A4DF3" w:rsidRDefault="005A4DF3" w:rsidP="005A4DF3">
      <w:pPr>
        <w:pStyle w:val="ListParagraph"/>
        <w:numPr>
          <w:ilvl w:val="0"/>
          <w:numId w:val="17"/>
        </w:numPr>
        <w:spacing w:after="0" w:line="276" w:lineRule="auto"/>
        <w:ind w:left="360"/>
        <w:jc w:val="both"/>
        <w:rPr>
          <w:sz w:val="22"/>
          <w:szCs w:val="22"/>
        </w:rPr>
      </w:pPr>
      <w:r w:rsidRPr="005A4DF3">
        <w:rPr>
          <w:b/>
          <w:bCs/>
          <w:sz w:val="22"/>
          <w:szCs w:val="22"/>
        </w:rPr>
        <w:t>Nationwide Support</w:t>
      </w:r>
      <w:r w:rsidRPr="005A4DF3">
        <w:rPr>
          <w:sz w:val="22"/>
          <w:szCs w:val="22"/>
        </w:rPr>
        <w:t>: The system must comfortably handle data from 60+ constituent campuses and thousands of individual land units.</w:t>
      </w:r>
    </w:p>
    <w:p w14:paraId="1AF55014" w14:textId="02AD7DD0" w:rsidR="005A4DF3" w:rsidRDefault="005A4DF3" w:rsidP="005A4DF3">
      <w:pPr>
        <w:pStyle w:val="ListParagraph"/>
        <w:numPr>
          <w:ilvl w:val="0"/>
          <w:numId w:val="17"/>
        </w:numPr>
        <w:spacing w:after="0" w:line="276" w:lineRule="auto"/>
        <w:ind w:left="360"/>
        <w:jc w:val="both"/>
        <w:rPr>
          <w:sz w:val="22"/>
          <w:szCs w:val="22"/>
        </w:rPr>
      </w:pPr>
      <w:r w:rsidRPr="005A4DF3">
        <w:rPr>
          <w:b/>
          <w:bCs/>
          <w:sz w:val="22"/>
          <w:szCs w:val="22"/>
        </w:rPr>
        <w:t>Future Expansion</w:t>
      </w:r>
      <w:r w:rsidRPr="005A4DF3">
        <w:rPr>
          <w:sz w:val="22"/>
          <w:szCs w:val="22"/>
        </w:rPr>
        <w:t>: The database schema and server infrastructure should allow for the addition of new modules (e.g., GIS Mapping or Rental Management) without requiring a complete system overhaul.</w:t>
      </w:r>
    </w:p>
    <w:p w14:paraId="12BA0EF2" w14:textId="77777777" w:rsidR="005C5D1E" w:rsidRPr="000558F2" w:rsidRDefault="005C5D1E" w:rsidP="006D74C2">
      <w:pPr>
        <w:spacing w:after="0" w:line="276" w:lineRule="auto"/>
        <w:jc w:val="both"/>
        <w:rPr>
          <w:sz w:val="22"/>
          <w:szCs w:val="22"/>
        </w:rPr>
      </w:pPr>
    </w:p>
    <w:p w14:paraId="6756D77D" w14:textId="77777777" w:rsidR="005C5D1E" w:rsidRPr="000558F2" w:rsidRDefault="005C5D1E" w:rsidP="00B93420">
      <w:pPr>
        <w:pStyle w:val="Heading2"/>
      </w:pPr>
      <w:r w:rsidRPr="000558F2">
        <w:t>5.4 Usability</w:t>
      </w:r>
    </w:p>
    <w:p w14:paraId="5FE43CC6" w14:textId="0935F4B2" w:rsidR="00226750" w:rsidRPr="00226750" w:rsidRDefault="00226750" w:rsidP="00226750">
      <w:pPr>
        <w:spacing w:after="0" w:line="276" w:lineRule="auto"/>
        <w:jc w:val="both"/>
        <w:rPr>
          <w:sz w:val="22"/>
          <w:szCs w:val="22"/>
        </w:rPr>
      </w:pPr>
      <w:r w:rsidRPr="00226750">
        <w:rPr>
          <w:sz w:val="22"/>
          <w:szCs w:val="22"/>
        </w:rPr>
        <w:t>Since users will have varying levels of technical expertise, the interface must be intuitive:</w:t>
      </w:r>
    </w:p>
    <w:p w14:paraId="3BF09280" w14:textId="77777777" w:rsidR="00226750" w:rsidRPr="00226750" w:rsidRDefault="00226750" w:rsidP="00226750">
      <w:pPr>
        <w:pStyle w:val="ListParagraph"/>
        <w:numPr>
          <w:ilvl w:val="0"/>
          <w:numId w:val="18"/>
        </w:numPr>
        <w:spacing w:after="0" w:line="276" w:lineRule="auto"/>
        <w:ind w:left="360"/>
        <w:jc w:val="both"/>
        <w:rPr>
          <w:sz w:val="22"/>
          <w:szCs w:val="22"/>
        </w:rPr>
      </w:pPr>
      <w:r w:rsidRPr="00226750">
        <w:rPr>
          <w:b/>
          <w:bCs/>
          <w:sz w:val="22"/>
          <w:szCs w:val="22"/>
        </w:rPr>
        <w:t>User-Friendly Interface</w:t>
      </w:r>
      <w:r w:rsidRPr="00226750">
        <w:rPr>
          <w:sz w:val="22"/>
          <w:szCs w:val="22"/>
        </w:rPr>
        <w:t>: A clean, modern dashboard that highlights pending tasks, such as "Expired Tax Vouchers" or "Missing Documents."</w:t>
      </w:r>
    </w:p>
    <w:p w14:paraId="51DE36AA" w14:textId="77777777" w:rsidR="00226750" w:rsidRPr="00226750" w:rsidRDefault="00226750" w:rsidP="00226750">
      <w:pPr>
        <w:pStyle w:val="ListParagraph"/>
        <w:numPr>
          <w:ilvl w:val="0"/>
          <w:numId w:val="18"/>
        </w:numPr>
        <w:spacing w:after="0" w:line="276" w:lineRule="auto"/>
        <w:ind w:left="360"/>
        <w:jc w:val="both"/>
        <w:rPr>
          <w:sz w:val="22"/>
          <w:szCs w:val="22"/>
        </w:rPr>
      </w:pPr>
      <w:r w:rsidRPr="00226750">
        <w:rPr>
          <w:b/>
          <w:bCs/>
          <w:sz w:val="22"/>
          <w:szCs w:val="22"/>
        </w:rPr>
        <w:t>Simplified Data Entry</w:t>
      </w:r>
      <w:r w:rsidRPr="00226750">
        <w:rPr>
          <w:sz w:val="22"/>
          <w:szCs w:val="22"/>
        </w:rPr>
        <w:t>: Use of dropdowns, date pickers, and automated unit converters to minimize manual typing and human error.</w:t>
      </w:r>
    </w:p>
    <w:p w14:paraId="6BDEB93B" w14:textId="46DAF636" w:rsidR="00226750" w:rsidRDefault="00226750" w:rsidP="00226750">
      <w:pPr>
        <w:pStyle w:val="ListParagraph"/>
        <w:numPr>
          <w:ilvl w:val="0"/>
          <w:numId w:val="18"/>
        </w:numPr>
        <w:spacing w:after="0" w:line="276" w:lineRule="auto"/>
        <w:ind w:left="360"/>
        <w:jc w:val="both"/>
        <w:rPr>
          <w:sz w:val="22"/>
          <w:szCs w:val="22"/>
        </w:rPr>
      </w:pPr>
      <w:r w:rsidRPr="00226750">
        <w:rPr>
          <w:b/>
          <w:bCs/>
          <w:sz w:val="22"/>
          <w:szCs w:val="22"/>
        </w:rPr>
        <w:t>Minimal Training</w:t>
      </w:r>
      <w:r w:rsidRPr="00226750">
        <w:rPr>
          <w:sz w:val="22"/>
          <w:szCs w:val="22"/>
        </w:rPr>
        <w:t>: The system should be designed with "self-explanatory" workflows so that a new administrative staff member can become proficient with basic documentation provided in a simple user manual.</w:t>
      </w:r>
    </w:p>
    <w:p w14:paraId="35CCE368" w14:textId="77777777" w:rsidR="00954CCB" w:rsidRPr="00954CCB" w:rsidRDefault="00954CCB" w:rsidP="00954CCB">
      <w:pPr>
        <w:spacing w:after="0" w:line="276" w:lineRule="auto"/>
        <w:jc w:val="both"/>
        <w:rPr>
          <w:sz w:val="22"/>
          <w:szCs w:val="22"/>
        </w:rPr>
      </w:pPr>
    </w:p>
    <w:p w14:paraId="56C2F5CF" w14:textId="40874E28" w:rsidR="005C5D1E" w:rsidRPr="000558F2" w:rsidRDefault="005C5D1E" w:rsidP="00140A53">
      <w:pPr>
        <w:pStyle w:val="Heading2"/>
        <w:numPr>
          <w:ilvl w:val="1"/>
          <w:numId w:val="42"/>
        </w:numPr>
      </w:pPr>
      <w:r w:rsidRPr="000558F2">
        <w:lastRenderedPageBreak/>
        <w:t>Availability</w:t>
      </w:r>
    </w:p>
    <w:p w14:paraId="64A3B90A" w14:textId="2EC74348" w:rsidR="00140A53" w:rsidRPr="00140A53" w:rsidRDefault="00140A53" w:rsidP="00140A53">
      <w:pPr>
        <w:spacing w:after="0" w:line="276" w:lineRule="auto"/>
        <w:jc w:val="both"/>
        <w:rPr>
          <w:sz w:val="22"/>
          <w:szCs w:val="22"/>
        </w:rPr>
      </w:pPr>
      <w:r w:rsidRPr="00140A53">
        <w:rPr>
          <w:sz w:val="22"/>
          <w:szCs w:val="22"/>
        </w:rPr>
        <w:t>Given that campuses are spread across different regions of Nepal, the system must be accessible 24/7:</w:t>
      </w:r>
    </w:p>
    <w:p w14:paraId="7F895D23" w14:textId="77777777" w:rsidR="00140A53" w:rsidRPr="00140A53" w:rsidRDefault="00140A53" w:rsidP="00140A53">
      <w:pPr>
        <w:pStyle w:val="ListParagraph"/>
        <w:numPr>
          <w:ilvl w:val="0"/>
          <w:numId w:val="43"/>
        </w:numPr>
        <w:spacing w:after="0" w:line="276" w:lineRule="auto"/>
        <w:ind w:left="360"/>
        <w:jc w:val="both"/>
        <w:rPr>
          <w:sz w:val="22"/>
          <w:szCs w:val="22"/>
        </w:rPr>
      </w:pPr>
      <w:r w:rsidRPr="00140A53">
        <w:rPr>
          <w:b/>
          <w:bCs/>
          <w:sz w:val="22"/>
          <w:szCs w:val="22"/>
        </w:rPr>
        <w:t>Web-Based Access</w:t>
      </w:r>
      <w:r w:rsidRPr="00140A53">
        <w:rPr>
          <w:sz w:val="22"/>
          <w:szCs w:val="22"/>
        </w:rPr>
        <w:t>: The system must be fully functional on all modern web browsers (Chrome, Firefox, Edge) and accessible from any location with an internet connection.</w:t>
      </w:r>
    </w:p>
    <w:p w14:paraId="15C11189" w14:textId="77777777" w:rsidR="00140A53" w:rsidRPr="00140A53" w:rsidRDefault="00140A53" w:rsidP="00140A53">
      <w:pPr>
        <w:pStyle w:val="ListParagraph"/>
        <w:numPr>
          <w:ilvl w:val="0"/>
          <w:numId w:val="43"/>
        </w:numPr>
        <w:spacing w:after="0" w:line="276" w:lineRule="auto"/>
        <w:ind w:left="360"/>
        <w:jc w:val="both"/>
        <w:rPr>
          <w:sz w:val="22"/>
          <w:szCs w:val="22"/>
        </w:rPr>
      </w:pPr>
      <w:r w:rsidRPr="00140A53">
        <w:rPr>
          <w:b/>
          <w:bCs/>
          <w:sz w:val="22"/>
          <w:szCs w:val="22"/>
        </w:rPr>
        <w:t>High Uptime and Reliability</w:t>
      </w:r>
      <w:r w:rsidRPr="00140A53">
        <w:rPr>
          <w:sz w:val="22"/>
          <w:szCs w:val="22"/>
        </w:rPr>
        <w:t>: Target an uptime of 99.9%.</w:t>
      </w:r>
    </w:p>
    <w:p w14:paraId="04954704" w14:textId="322DA923" w:rsidR="00140A53" w:rsidRPr="00140A53" w:rsidRDefault="00140A53" w:rsidP="00140A53">
      <w:pPr>
        <w:pStyle w:val="ListParagraph"/>
        <w:numPr>
          <w:ilvl w:val="0"/>
          <w:numId w:val="43"/>
        </w:numPr>
        <w:spacing w:after="0" w:line="276" w:lineRule="auto"/>
        <w:ind w:left="360"/>
        <w:jc w:val="both"/>
        <w:rPr>
          <w:sz w:val="22"/>
          <w:szCs w:val="22"/>
        </w:rPr>
      </w:pPr>
      <w:r w:rsidRPr="00140A53">
        <w:rPr>
          <w:b/>
          <w:bCs/>
          <w:sz w:val="22"/>
          <w:szCs w:val="22"/>
        </w:rPr>
        <w:t>Disaster Recovery</w:t>
      </w:r>
      <w:r w:rsidRPr="00140A53">
        <w:rPr>
          <w:sz w:val="22"/>
          <w:szCs w:val="22"/>
        </w:rPr>
        <w:t>: Regular automated backups (daily off-site backups) to ensure that data can be fully restored in the event of a server failure or cyber-attack.</w:t>
      </w:r>
    </w:p>
    <w:p w14:paraId="12E41030" w14:textId="77777777" w:rsidR="005C5D1E" w:rsidRPr="000558F2" w:rsidRDefault="005C5D1E" w:rsidP="006D74C2">
      <w:pPr>
        <w:spacing w:after="0" w:line="276" w:lineRule="auto"/>
        <w:jc w:val="both"/>
        <w:rPr>
          <w:sz w:val="22"/>
          <w:szCs w:val="22"/>
        </w:rPr>
      </w:pPr>
    </w:p>
    <w:p w14:paraId="084FF29D" w14:textId="77777777" w:rsidR="005C5D1E" w:rsidRDefault="005C5D1E" w:rsidP="00B93420">
      <w:pPr>
        <w:pStyle w:val="Heading1"/>
      </w:pPr>
      <w:r w:rsidRPr="000558F2">
        <w:t>6. Reporting Requirements</w:t>
      </w:r>
    </w:p>
    <w:p w14:paraId="1ECF0365" w14:textId="45BCC68F" w:rsidR="006F3CA6" w:rsidRPr="006F3CA6" w:rsidRDefault="006F3CA6" w:rsidP="006F3CA6">
      <w:pPr>
        <w:rPr>
          <w:sz w:val="22"/>
          <w:szCs w:val="22"/>
        </w:rPr>
      </w:pPr>
      <w:r w:rsidRPr="006F3CA6">
        <w:rPr>
          <w:sz w:val="22"/>
          <w:szCs w:val="22"/>
        </w:rPr>
        <w:t>The Reporting Module is the most critical component for decision-makers at the TU Central Office. It transforms raw data into actionable insights, allowing authorities to monitor assets and financial compliance across all provinces of Nepal.</w:t>
      </w:r>
    </w:p>
    <w:p w14:paraId="7E1B29D4" w14:textId="77777777" w:rsidR="005C5D1E" w:rsidRPr="000558F2" w:rsidRDefault="005C5D1E" w:rsidP="00B93420">
      <w:pPr>
        <w:pStyle w:val="Heading2"/>
      </w:pPr>
      <w:r w:rsidRPr="000558F2">
        <w:t>6.1 Summary Reports</w:t>
      </w:r>
    </w:p>
    <w:p w14:paraId="6793EC49" w14:textId="4BD35A7C" w:rsidR="006F3CA6" w:rsidRPr="006F3CA6" w:rsidRDefault="006F3CA6" w:rsidP="006F3CA6">
      <w:pPr>
        <w:spacing w:after="0" w:line="276" w:lineRule="auto"/>
        <w:jc w:val="both"/>
        <w:rPr>
          <w:sz w:val="22"/>
          <w:szCs w:val="22"/>
        </w:rPr>
      </w:pPr>
      <w:r w:rsidRPr="006F3CA6">
        <w:rPr>
          <w:sz w:val="22"/>
          <w:szCs w:val="22"/>
        </w:rPr>
        <w:t>These reports provide a "High-Level Executive View" of the university's total footprint.</w:t>
      </w:r>
    </w:p>
    <w:p w14:paraId="6F547957" w14:textId="77777777" w:rsidR="006F3CA6" w:rsidRPr="006F3CA6" w:rsidRDefault="006F3CA6" w:rsidP="006F3CA6">
      <w:pPr>
        <w:pStyle w:val="ListParagraph"/>
        <w:numPr>
          <w:ilvl w:val="0"/>
          <w:numId w:val="44"/>
        </w:numPr>
        <w:spacing w:after="0" w:line="276" w:lineRule="auto"/>
        <w:ind w:left="360"/>
        <w:jc w:val="both"/>
        <w:rPr>
          <w:sz w:val="22"/>
          <w:szCs w:val="22"/>
        </w:rPr>
      </w:pPr>
      <w:r w:rsidRPr="006F3CA6">
        <w:rPr>
          <w:b/>
          <w:bCs/>
          <w:sz w:val="22"/>
          <w:szCs w:val="22"/>
        </w:rPr>
        <w:t>Total Properties Held</w:t>
      </w:r>
      <w:r w:rsidRPr="006F3CA6">
        <w:rPr>
          <w:sz w:val="22"/>
          <w:szCs w:val="22"/>
        </w:rPr>
        <w:t>: A comprehensive count and area summation of every land parcel and building currently utilized by TU, regardless of legal ownership.</w:t>
      </w:r>
    </w:p>
    <w:p w14:paraId="5F59F477" w14:textId="77777777" w:rsidR="006F3CA6" w:rsidRPr="006F3CA6" w:rsidRDefault="006F3CA6" w:rsidP="006F3CA6">
      <w:pPr>
        <w:pStyle w:val="ListParagraph"/>
        <w:numPr>
          <w:ilvl w:val="0"/>
          <w:numId w:val="44"/>
        </w:numPr>
        <w:spacing w:after="0" w:line="276" w:lineRule="auto"/>
        <w:ind w:left="360"/>
        <w:jc w:val="both"/>
        <w:rPr>
          <w:sz w:val="22"/>
          <w:szCs w:val="22"/>
        </w:rPr>
      </w:pPr>
      <w:r w:rsidRPr="006F3CA6">
        <w:rPr>
          <w:b/>
          <w:bCs/>
          <w:sz w:val="22"/>
          <w:szCs w:val="22"/>
        </w:rPr>
        <w:t>Net Properties Owned</w:t>
      </w:r>
      <w:r w:rsidRPr="006F3CA6">
        <w:rPr>
          <w:sz w:val="22"/>
          <w:szCs w:val="22"/>
        </w:rPr>
        <w:t>: A specific filter showing only assets where the title deed (Lal-Purja) is officially in the name of Tribhuvan University.</w:t>
      </w:r>
    </w:p>
    <w:p w14:paraId="57714039" w14:textId="126FEB47" w:rsidR="006F3CA6" w:rsidRPr="006F3CA6" w:rsidRDefault="006F3CA6" w:rsidP="006F3CA6">
      <w:pPr>
        <w:pStyle w:val="ListParagraph"/>
        <w:numPr>
          <w:ilvl w:val="0"/>
          <w:numId w:val="44"/>
        </w:numPr>
        <w:spacing w:after="0" w:line="276" w:lineRule="auto"/>
        <w:ind w:left="360"/>
        <w:jc w:val="both"/>
        <w:rPr>
          <w:sz w:val="22"/>
          <w:szCs w:val="22"/>
        </w:rPr>
      </w:pPr>
      <w:r w:rsidRPr="006F3CA6">
        <w:rPr>
          <w:b/>
          <w:bCs/>
          <w:sz w:val="22"/>
          <w:szCs w:val="22"/>
        </w:rPr>
        <w:t>Total G</w:t>
      </w:r>
      <w:r w:rsidR="006B4F98">
        <w:rPr>
          <w:b/>
          <w:bCs/>
          <w:sz w:val="22"/>
          <w:szCs w:val="22"/>
        </w:rPr>
        <w:t>O</w:t>
      </w:r>
      <w:r w:rsidRPr="006F3CA6">
        <w:rPr>
          <w:b/>
          <w:bCs/>
          <w:sz w:val="22"/>
          <w:szCs w:val="22"/>
        </w:rPr>
        <w:t>N</w:t>
      </w:r>
      <w:r w:rsidR="006B4F98">
        <w:rPr>
          <w:b/>
          <w:bCs/>
          <w:sz w:val="22"/>
          <w:szCs w:val="22"/>
        </w:rPr>
        <w:t xml:space="preserve">/Public/Institutional/Private/Leased </w:t>
      </w:r>
      <w:r w:rsidRPr="006F3CA6">
        <w:rPr>
          <w:b/>
          <w:bCs/>
          <w:sz w:val="22"/>
          <w:szCs w:val="22"/>
        </w:rPr>
        <w:t>Properties Used</w:t>
      </w:r>
      <w:r w:rsidRPr="006F3CA6">
        <w:rPr>
          <w:sz w:val="22"/>
          <w:szCs w:val="22"/>
        </w:rPr>
        <w:t xml:space="preserve">: A summary of land and infrastructure owned by the </w:t>
      </w:r>
      <w:r w:rsidR="006B4F98">
        <w:rPr>
          <w:sz w:val="22"/>
          <w:szCs w:val="22"/>
        </w:rPr>
        <w:t>other parties</w:t>
      </w:r>
      <w:r w:rsidRPr="006F3CA6">
        <w:rPr>
          <w:sz w:val="22"/>
          <w:szCs w:val="22"/>
        </w:rPr>
        <w:t xml:space="preserve"> but formally allocated for TU’s operational use.</w:t>
      </w:r>
    </w:p>
    <w:p w14:paraId="541C2DD6" w14:textId="77777777" w:rsidR="00B93420" w:rsidRPr="00B93420" w:rsidRDefault="00B93420" w:rsidP="00B93420">
      <w:pPr>
        <w:spacing w:after="0" w:line="276" w:lineRule="auto"/>
        <w:jc w:val="both"/>
        <w:rPr>
          <w:sz w:val="22"/>
          <w:szCs w:val="22"/>
        </w:rPr>
      </w:pPr>
    </w:p>
    <w:p w14:paraId="5EF2D79B" w14:textId="77777777" w:rsidR="005C5D1E" w:rsidRPr="000558F2" w:rsidRDefault="005C5D1E" w:rsidP="00B93420">
      <w:pPr>
        <w:pStyle w:val="Heading2"/>
      </w:pPr>
      <w:r w:rsidRPr="000558F2">
        <w:t>6.2 Analytical Reports</w:t>
      </w:r>
    </w:p>
    <w:p w14:paraId="48904A99" w14:textId="77777777" w:rsidR="00CB04B6" w:rsidRDefault="00CB04B6" w:rsidP="00CB04B6">
      <w:pPr>
        <w:spacing w:after="0" w:line="276" w:lineRule="auto"/>
        <w:jc w:val="both"/>
        <w:rPr>
          <w:sz w:val="22"/>
          <w:szCs w:val="22"/>
        </w:rPr>
      </w:pPr>
      <w:r w:rsidRPr="00CB04B6">
        <w:rPr>
          <w:sz w:val="22"/>
          <w:szCs w:val="22"/>
        </w:rPr>
        <w:t>These reports break down data into categories to identify trends and asset composition.</w:t>
      </w:r>
    </w:p>
    <w:p w14:paraId="7DA3799E" w14:textId="77777777" w:rsidR="00CB04B6" w:rsidRPr="00CB04B6" w:rsidRDefault="00CB04B6" w:rsidP="00CB04B6">
      <w:pPr>
        <w:pStyle w:val="ListParagraph"/>
        <w:numPr>
          <w:ilvl w:val="0"/>
          <w:numId w:val="45"/>
        </w:numPr>
        <w:spacing w:after="0" w:line="276" w:lineRule="auto"/>
        <w:ind w:left="360"/>
        <w:jc w:val="both"/>
        <w:rPr>
          <w:sz w:val="22"/>
          <w:szCs w:val="22"/>
        </w:rPr>
      </w:pPr>
      <w:r w:rsidRPr="00CB04B6">
        <w:rPr>
          <w:b/>
          <w:bCs/>
          <w:sz w:val="22"/>
          <w:szCs w:val="22"/>
        </w:rPr>
        <w:t>Ownership-wise Distribution</w:t>
      </w:r>
      <w:r w:rsidRPr="00CB04B6">
        <w:rPr>
          <w:sz w:val="22"/>
          <w:szCs w:val="22"/>
        </w:rPr>
        <w:t xml:space="preserve">: A percentage-based breakdown (e.g., 60% TU-Owned, 30% </w:t>
      </w:r>
      <w:proofErr w:type="spellStart"/>
      <w:r w:rsidRPr="00CB04B6">
        <w:rPr>
          <w:sz w:val="22"/>
          <w:szCs w:val="22"/>
        </w:rPr>
        <w:t>GoN</w:t>
      </w:r>
      <w:proofErr w:type="spellEnd"/>
      <w:r w:rsidRPr="00CB04B6">
        <w:rPr>
          <w:sz w:val="22"/>
          <w:szCs w:val="22"/>
        </w:rPr>
        <w:t>-Owned, 10% Public/Other).</w:t>
      </w:r>
    </w:p>
    <w:p w14:paraId="0494ADFA" w14:textId="2EBB597C" w:rsidR="00CB04B6" w:rsidRPr="00CB04B6" w:rsidRDefault="00CB04B6" w:rsidP="00CB04B6">
      <w:pPr>
        <w:pStyle w:val="ListParagraph"/>
        <w:numPr>
          <w:ilvl w:val="0"/>
          <w:numId w:val="45"/>
        </w:numPr>
        <w:spacing w:after="0" w:line="276" w:lineRule="auto"/>
        <w:ind w:left="360"/>
        <w:jc w:val="both"/>
        <w:rPr>
          <w:sz w:val="22"/>
          <w:szCs w:val="22"/>
        </w:rPr>
      </w:pPr>
      <w:r w:rsidRPr="004A0CEC">
        <w:rPr>
          <w:b/>
          <w:bCs/>
          <w:sz w:val="22"/>
          <w:szCs w:val="22"/>
        </w:rPr>
        <w:t>Property-Type Summary</w:t>
      </w:r>
      <w:r w:rsidRPr="00CB04B6">
        <w:rPr>
          <w:sz w:val="22"/>
          <w:szCs w:val="22"/>
        </w:rPr>
        <w:t>: A comparative analysis of Land (total area in Bigha/</w:t>
      </w:r>
      <w:proofErr w:type="spellStart"/>
      <w:r w:rsidRPr="00CB04B6">
        <w:rPr>
          <w:sz w:val="22"/>
          <w:szCs w:val="22"/>
        </w:rPr>
        <w:t>Ropani</w:t>
      </w:r>
      <w:proofErr w:type="spellEnd"/>
      <w:r w:rsidRPr="00CB04B6">
        <w:rPr>
          <w:sz w:val="22"/>
          <w:szCs w:val="22"/>
        </w:rPr>
        <w:t xml:space="preserve"> converted to m</w:t>
      </w:r>
      <w:r w:rsidRPr="004A0CEC">
        <w:rPr>
          <w:sz w:val="22"/>
          <w:szCs w:val="22"/>
          <w:vertAlign w:val="superscript"/>
        </w:rPr>
        <w:t>2</w:t>
      </w:r>
      <w:r w:rsidRPr="00CB04B6">
        <w:rPr>
          <w:sz w:val="22"/>
          <w:szCs w:val="22"/>
        </w:rPr>
        <w:t xml:space="preserve"> versus Buildings (total floor count and built-up area).</w:t>
      </w:r>
    </w:p>
    <w:p w14:paraId="5AFB08BC" w14:textId="037D9A4A" w:rsidR="00CB04B6" w:rsidRPr="00CB04B6" w:rsidRDefault="00CB04B6" w:rsidP="00CB04B6">
      <w:pPr>
        <w:pStyle w:val="ListParagraph"/>
        <w:numPr>
          <w:ilvl w:val="0"/>
          <w:numId w:val="45"/>
        </w:numPr>
        <w:spacing w:after="0" w:line="276" w:lineRule="auto"/>
        <w:ind w:left="360"/>
        <w:jc w:val="both"/>
        <w:rPr>
          <w:sz w:val="22"/>
          <w:szCs w:val="22"/>
        </w:rPr>
      </w:pPr>
      <w:r w:rsidRPr="00C10FF7">
        <w:rPr>
          <w:b/>
          <w:bCs/>
          <w:sz w:val="22"/>
          <w:szCs w:val="22"/>
        </w:rPr>
        <w:t>Campus-wise Statistics</w:t>
      </w:r>
      <w:r w:rsidRPr="00CB04B6">
        <w:rPr>
          <w:sz w:val="22"/>
          <w:szCs w:val="22"/>
        </w:rPr>
        <w:t>: A leaderboard or table showing which campuses manage the largest share of assets and their current valuation (if recorded).</w:t>
      </w:r>
    </w:p>
    <w:p w14:paraId="6C517C09" w14:textId="77777777" w:rsidR="00CB04B6" w:rsidRPr="00CB04B6" w:rsidRDefault="00CB04B6" w:rsidP="00CB04B6">
      <w:pPr>
        <w:spacing w:after="0" w:line="276" w:lineRule="auto"/>
        <w:jc w:val="both"/>
        <w:rPr>
          <w:sz w:val="22"/>
          <w:szCs w:val="22"/>
        </w:rPr>
      </w:pPr>
    </w:p>
    <w:p w14:paraId="37B50185" w14:textId="77777777" w:rsidR="005C5D1E" w:rsidRPr="000558F2" w:rsidRDefault="005C5D1E" w:rsidP="00B93420">
      <w:pPr>
        <w:pStyle w:val="Heading2"/>
      </w:pPr>
      <w:r w:rsidRPr="000558F2">
        <w:t>6.3 Location-Based Reports</w:t>
      </w:r>
    </w:p>
    <w:p w14:paraId="0D220ADE" w14:textId="77777777" w:rsidR="009028CF" w:rsidRPr="009028CF" w:rsidRDefault="009028CF" w:rsidP="009028CF">
      <w:pPr>
        <w:spacing w:after="0" w:line="276" w:lineRule="auto"/>
        <w:jc w:val="both"/>
        <w:rPr>
          <w:sz w:val="22"/>
          <w:szCs w:val="22"/>
        </w:rPr>
      </w:pPr>
      <w:r w:rsidRPr="009028CF">
        <w:rPr>
          <w:sz w:val="22"/>
          <w:szCs w:val="22"/>
        </w:rPr>
        <w:t>To align with Nepal's federal structure, the system must allow geographic filtering:</w:t>
      </w:r>
    </w:p>
    <w:p w14:paraId="3745B18E" w14:textId="77777777" w:rsidR="009028CF" w:rsidRPr="009028CF" w:rsidRDefault="009028CF" w:rsidP="009028CF">
      <w:pPr>
        <w:pStyle w:val="ListParagraph"/>
        <w:numPr>
          <w:ilvl w:val="0"/>
          <w:numId w:val="46"/>
        </w:numPr>
        <w:spacing w:after="0" w:line="276" w:lineRule="auto"/>
        <w:ind w:left="360"/>
        <w:jc w:val="both"/>
        <w:rPr>
          <w:sz w:val="22"/>
          <w:szCs w:val="22"/>
        </w:rPr>
      </w:pPr>
      <w:r w:rsidRPr="009028CF">
        <w:rPr>
          <w:b/>
          <w:bCs/>
          <w:sz w:val="22"/>
          <w:szCs w:val="22"/>
        </w:rPr>
        <w:t>Province-wise Report</w:t>
      </w:r>
      <w:r w:rsidRPr="009028CF">
        <w:rPr>
          <w:sz w:val="22"/>
          <w:szCs w:val="22"/>
        </w:rPr>
        <w:t>: Aggregate data for each of the seven provinces.</w:t>
      </w:r>
    </w:p>
    <w:p w14:paraId="6BAC4CDC" w14:textId="77777777" w:rsidR="009028CF" w:rsidRPr="009028CF" w:rsidRDefault="009028CF" w:rsidP="009028CF">
      <w:pPr>
        <w:pStyle w:val="ListParagraph"/>
        <w:numPr>
          <w:ilvl w:val="0"/>
          <w:numId w:val="46"/>
        </w:numPr>
        <w:spacing w:after="0" w:line="276" w:lineRule="auto"/>
        <w:ind w:left="360"/>
        <w:jc w:val="both"/>
        <w:rPr>
          <w:sz w:val="22"/>
          <w:szCs w:val="22"/>
        </w:rPr>
      </w:pPr>
      <w:r w:rsidRPr="009028CF">
        <w:rPr>
          <w:b/>
          <w:bCs/>
          <w:sz w:val="22"/>
          <w:szCs w:val="22"/>
        </w:rPr>
        <w:t>District-wise Report</w:t>
      </w:r>
      <w:r w:rsidRPr="009028CF">
        <w:rPr>
          <w:sz w:val="22"/>
          <w:szCs w:val="22"/>
        </w:rPr>
        <w:t>: Detailed breakdown across the 77 districts of Nepal.</w:t>
      </w:r>
    </w:p>
    <w:p w14:paraId="3D354130" w14:textId="77777777" w:rsidR="009028CF" w:rsidRPr="009028CF" w:rsidRDefault="009028CF" w:rsidP="009028CF">
      <w:pPr>
        <w:pStyle w:val="ListParagraph"/>
        <w:numPr>
          <w:ilvl w:val="0"/>
          <w:numId w:val="46"/>
        </w:numPr>
        <w:spacing w:after="0" w:line="276" w:lineRule="auto"/>
        <w:ind w:left="360"/>
        <w:jc w:val="both"/>
        <w:rPr>
          <w:sz w:val="22"/>
          <w:szCs w:val="22"/>
        </w:rPr>
      </w:pPr>
      <w:r w:rsidRPr="009028CF">
        <w:rPr>
          <w:b/>
          <w:bCs/>
          <w:sz w:val="22"/>
          <w:szCs w:val="22"/>
        </w:rPr>
        <w:t>Municipality-wise Report</w:t>
      </w:r>
      <w:r w:rsidRPr="009028CF">
        <w:rPr>
          <w:sz w:val="22"/>
          <w:szCs w:val="22"/>
        </w:rPr>
        <w:t>: Granular data at the local government level (Metropolitan, Sub-Metropolitan, and Municipalities) to assist in local coordination.</w:t>
      </w:r>
    </w:p>
    <w:p w14:paraId="5290B398" w14:textId="477B783C" w:rsidR="009028CF" w:rsidRPr="009028CF" w:rsidRDefault="009028CF" w:rsidP="009028CF">
      <w:pPr>
        <w:pStyle w:val="ListParagraph"/>
        <w:numPr>
          <w:ilvl w:val="0"/>
          <w:numId w:val="46"/>
        </w:numPr>
        <w:spacing w:after="0" w:line="276" w:lineRule="auto"/>
        <w:ind w:left="360"/>
        <w:jc w:val="both"/>
        <w:rPr>
          <w:sz w:val="22"/>
          <w:szCs w:val="22"/>
        </w:rPr>
      </w:pPr>
      <w:r w:rsidRPr="009028CF">
        <w:rPr>
          <w:b/>
          <w:bCs/>
          <w:sz w:val="22"/>
          <w:szCs w:val="22"/>
        </w:rPr>
        <w:t>Institution/Campus-wise Report</w:t>
      </w:r>
      <w:r w:rsidRPr="009028CF">
        <w:rPr>
          <w:sz w:val="22"/>
          <w:szCs w:val="22"/>
        </w:rPr>
        <w:t xml:space="preserve">: Direct access to the full asset profile of a specific entity (e.g., </w:t>
      </w:r>
      <w:proofErr w:type="spellStart"/>
      <w:r w:rsidRPr="009028CF">
        <w:rPr>
          <w:sz w:val="22"/>
          <w:szCs w:val="22"/>
        </w:rPr>
        <w:t>Pulchowk</w:t>
      </w:r>
      <w:proofErr w:type="spellEnd"/>
      <w:r w:rsidRPr="009028CF">
        <w:rPr>
          <w:sz w:val="22"/>
          <w:szCs w:val="22"/>
        </w:rPr>
        <w:t xml:space="preserve"> Campus, Central Campus </w:t>
      </w:r>
      <w:proofErr w:type="spellStart"/>
      <w:r w:rsidRPr="009028CF">
        <w:rPr>
          <w:sz w:val="22"/>
          <w:szCs w:val="22"/>
        </w:rPr>
        <w:t>Kirtipur</w:t>
      </w:r>
      <w:proofErr w:type="spellEnd"/>
      <w:r w:rsidRPr="009028CF">
        <w:rPr>
          <w:sz w:val="22"/>
          <w:szCs w:val="22"/>
        </w:rPr>
        <w:t>, or Prithvi Narayan Campus).</w:t>
      </w:r>
    </w:p>
    <w:p w14:paraId="0F70946C" w14:textId="77777777" w:rsidR="00B93420" w:rsidRPr="00B93420" w:rsidRDefault="00B93420" w:rsidP="00B93420">
      <w:pPr>
        <w:spacing w:after="0" w:line="276" w:lineRule="auto"/>
        <w:jc w:val="both"/>
        <w:rPr>
          <w:sz w:val="22"/>
          <w:szCs w:val="22"/>
        </w:rPr>
      </w:pPr>
    </w:p>
    <w:p w14:paraId="60AA1124" w14:textId="7A09D47E" w:rsidR="005C5D1E" w:rsidRPr="000558F2" w:rsidRDefault="005C5D1E" w:rsidP="00B93420">
      <w:pPr>
        <w:pStyle w:val="Heading2"/>
      </w:pPr>
      <w:r w:rsidRPr="000558F2">
        <w:t>6.4 Tax Reports</w:t>
      </w:r>
      <w:r w:rsidR="009B364D">
        <w:t xml:space="preserve"> (Optional)</w:t>
      </w:r>
    </w:p>
    <w:p w14:paraId="6136CF4C" w14:textId="079F6B9E" w:rsidR="00DA146A" w:rsidRDefault="00DA146A" w:rsidP="00DA146A">
      <w:pPr>
        <w:spacing w:after="0" w:line="276" w:lineRule="auto"/>
        <w:jc w:val="both"/>
        <w:rPr>
          <w:sz w:val="22"/>
          <w:szCs w:val="22"/>
        </w:rPr>
      </w:pPr>
      <w:r w:rsidRPr="00DA146A">
        <w:rPr>
          <w:sz w:val="22"/>
          <w:szCs w:val="22"/>
        </w:rPr>
        <w:t>These reports ensure financial transparency and prevent legal liabilities.</w:t>
      </w:r>
    </w:p>
    <w:p w14:paraId="4C946304" w14:textId="77777777" w:rsidR="00DA146A" w:rsidRPr="00DA146A" w:rsidRDefault="00DA146A" w:rsidP="00DA146A">
      <w:pPr>
        <w:pStyle w:val="ListParagraph"/>
        <w:numPr>
          <w:ilvl w:val="0"/>
          <w:numId w:val="47"/>
        </w:numPr>
        <w:spacing w:after="0" w:line="276" w:lineRule="auto"/>
        <w:ind w:left="360"/>
        <w:jc w:val="both"/>
        <w:rPr>
          <w:sz w:val="22"/>
          <w:szCs w:val="22"/>
        </w:rPr>
      </w:pPr>
      <w:r w:rsidRPr="00DA146A">
        <w:rPr>
          <w:b/>
          <w:bCs/>
          <w:sz w:val="22"/>
          <w:szCs w:val="22"/>
        </w:rPr>
        <w:lastRenderedPageBreak/>
        <w:t>Campus-wise Tax Payment Report</w:t>
      </w:r>
      <w:r w:rsidRPr="00DA146A">
        <w:rPr>
          <w:sz w:val="22"/>
          <w:szCs w:val="22"/>
        </w:rPr>
        <w:t>: A detailed ledger showing which campuses have submitted their tax vouchers for the current period.</w:t>
      </w:r>
    </w:p>
    <w:p w14:paraId="795AA8C4" w14:textId="77777777" w:rsidR="00DA146A" w:rsidRPr="00DA146A" w:rsidRDefault="00DA146A" w:rsidP="00DA146A">
      <w:pPr>
        <w:pStyle w:val="ListParagraph"/>
        <w:numPr>
          <w:ilvl w:val="0"/>
          <w:numId w:val="47"/>
        </w:numPr>
        <w:spacing w:after="0" w:line="276" w:lineRule="auto"/>
        <w:ind w:left="360"/>
        <w:jc w:val="both"/>
        <w:rPr>
          <w:sz w:val="22"/>
          <w:szCs w:val="22"/>
        </w:rPr>
      </w:pPr>
      <w:r w:rsidRPr="00DA146A">
        <w:rPr>
          <w:b/>
          <w:bCs/>
          <w:sz w:val="22"/>
          <w:szCs w:val="22"/>
        </w:rPr>
        <w:t>Total Tax Paid (Consolidated)</w:t>
      </w:r>
      <w:r w:rsidRPr="00DA146A">
        <w:rPr>
          <w:sz w:val="22"/>
          <w:szCs w:val="22"/>
        </w:rPr>
        <w:t>: The cumulative sum of all property taxes paid by TU to various local bodies nationwide.</w:t>
      </w:r>
    </w:p>
    <w:p w14:paraId="531883C9" w14:textId="77777777" w:rsidR="00DA146A" w:rsidRPr="00DA146A" w:rsidRDefault="00DA146A" w:rsidP="00DA146A">
      <w:pPr>
        <w:pStyle w:val="ListParagraph"/>
        <w:numPr>
          <w:ilvl w:val="0"/>
          <w:numId w:val="47"/>
        </w:numPr>
        <w:spacing w:after="0" w:line="276" w:lineRule="auto"/>
        <w:ind w:left="360"/>
        <w:jc w:val="both"/>
        <w:rPr>
          <w:sz w:val="22"/>
          <w:szCs w:val="22"/>
        </w:rPr>
      </w:pPr>
      <w:r w:rsidRPr="00DA146A">
        <w:rPr>
          <w:b/>
          <w:bCs/>
          <w:sz w:val="22"/>
          <w:szCs w:val="22"/>
        </w:rPr>
        <w:t>Pending vs. Paid Status</w:t>
      </w:r>
      <w:r w:rsidRPr="00DA146A">
        <w:rPr>
          <w:sz w:val="22"/>
          <w:szCs w:val="22"/>
        </w:rPr>
        <w:t>: A "Red-Flag" report identifying campuses that are overdue on their property tax payments.</w:t>
      </w:r>
    </w:p>
    <w:p w14:paraId="5EE0DC4A" w14:textId="6E1FA1A3" w:rsidR="00DA146A" w:rsidRPr="00DA146A" w:rsidRDefault="00DA146A" w:rsidP="00DA146A">
      <w:pPr>
        <w:pStyle w:val="ListParagraph"/>
        <w:numPr>
          <w:ilvl w:val="0"/>
          <w:numId w:val="47"/>
        </w:numPr>
        <w:spacing w:after="0" w:line="276" w:lineRule="auto"/>
        <w:ind w:left="360"/>
        <w:jc w:val="both"/>
        <w:rPr>
          <w:sz w:val="22"/>
          <w:szCs w:val="22"/>
        </w:rPr>
      </w:pPr>
      <w:r w:rsidRPr="00DA146A">
        <w:rPr>
          <w:b/>
          <w:bCs/>
          <w:sz w:val="22"/>
          <w:szCs w:val="22"/>
        </w:rPr>
        <w:t>Fiscal Year-wise Summary</w:t>
      </w:r>
      <w:r w:rsidRPr="00DA146A">
        <w:rPr>
          <w:sz w:val="22"/>
          <w:szCs w:val="22"/>
        </w:rPr>
        <w:t>: A historical comparison of tax expenses over multiple years (e.g., comparing F/Y 2080/81 vs. 2081/82) to assist in annual university budgeting.</w:t>
      </w:r>
    </w:p>
    <w:p w14:paraId="78FD924F" w14:textId="77777777" w:rsidR="005C5D1E" w:rsidRPr="000558F2" w:rsidRDefault="005C5D1E" w:rsidP="006D74C2">
      <w:pPr>
        <w:spacing w:after="0" w:line="276" w:lineRule="auto"/>
        <w:jc w:val="both"/>
        <w:rPr>
          <w:sz w:val="22"/>
          <w:szCs w:val="22"/>
        </w:rPr>
      </w:pPr>
    </w:p>
    <w:p w14:paraId="57303AD1" w14:textId="77777777" w:rsidR="005C5D1E" w:rsidRDefault="005C5D1E" w:rsidP="00B93420">
      <w:pPr>
        <w:pStyle w:val="Heading1"/>
      </w:pPr>
      <w:r w:rsidRPr="000558F2">
        <w:t>7. System Scope</w:t>
      </w:r>
    </w:p>
    <w:p w14:paraId="187F35A8" w14:textId="2012B2C8" w:rsidR="00B01D4A" w:rsidRPr="00B01D4A" w:rsidRDefault="00B01D4A" w:rsidP="00B01D4A">
      <w:pPr>
        <w:rPr>
          <w:sz w:val="22"/>
          <w:szCs w:val="22"/>
        </w:rPr>
      </w:pPr>
      <w:r w:rsidRPr="00B01D4A">
        <w:rPr>
          <w:sz w:val="22"/>
          <w:szCs w:val="22"/>
        </w:rPr>
        <w:t>The scope of the Property Management System (PMS) defines the functional boundaries of the application to ensure timely delivery and alignment with stakeholder expectations.</w:t>
      </w:r>
    </w:p>
    <w:p w14:paraId="704D47CD" w14:textId="77777777" w:rsidR="005C5D1E" w:rsidRPr="000558F2" w:rsidRDefault="005C5D1E" w:rsidP="00B93420">
      <w:pPr>
        <w:pStyle w:val="Heading2"/>
      </w:pPr>
      <w:r w:rsidRPr="000558F2">
        <w:t>7.1 In Scope</w:t>
      </w:r>
    </w:p>
    <w:p w14:paraId="2CCA6B91" w14:textId="77777777" w:rsidR="00DB507B" w:rsidRPr="00DB507B" w:rsidRDefault="00DB507B" w:rsidP="00DB507B">
      <w:pPr>
        <w:pStyle w:val="ListParagraph"/>
        <w:numPr>
          <w:ilvl w:val="0"/>
          <w:numId w:val="48"/>
        </w:numPr>
        <w:spacing w:after="0" w:line="276" w:lineRule="auto"/>
        <w:ind w:left="360"/>
        <w:jc w:val="both"/>
        <w:rPr>
          <w:sz w:val="22"/>
          <w:szCs w:val="22"/>
        </w:rPr>
      </w:pPr>
      <w:r w:rsidRPr="007C0640">
        <w:rPr>
          <w:b/>
          <w:bCs/>
          <w:sz w:val="22"/>
          <w:szCs w:val="22"/>
        </w:rPr>
        <w:t>Property Data Management</w:t>
      </w:r>
      <w:r w:rsidRPr="00DB507B">
        <w:rPr>
          <w:sz w:val="22"/>
          <w:szCs w:val="22"/>
        </w:rPr>
        <w:t>: Full lifecycle management (Add, Edit, View, Archive) of land and building details.</w:t>
      </w:r>
    </w:p>
    <w:p w14:paraId="07C3B594" w14:textId="77777777" w:rsidR="00DB507B" w:rsidRPr="00DB507B" w:rsidRDefault="00DB507B" w:rsidP="00DB507B">
      <w:pPr>
        <w:pStyle w:val="ListParagraph"/>
        <w:numPr>
          <w:ilvl w:val="0"/>
          <w:numId w:val="48"/>
        </w:numPr>
        <w:spacing w:after="0" w:line="276" w:lineRule="auto"/>
        <w:ind w:left="360"/>
        <w:jc w:val="both"/>
        <w:rPr>
          <w:sz w:val="22"/>
          <w:szCs w:val="22"/>
        </w:rPr>
      </w:pPr>
      <w:r w:rsidRPr="007C0640">
        <w:rPr>
          <w:b/>
          <w:bCs/>
          <w:sz w:val="22"/>
          <w:szCs w:val="22"/>
        </w:rPr>
        <w:t>Document Management</w:t>
      </w:r>
      <w:r w:rsidRPr="00DB507B">
        <w:rPr>
          <w:sz w:val="22"/>
          <w:szCs w:val="22"/>
        </w:rPr>
        <w:t>: A secure digital vault for storing and retrieving ownership certificates, maps, and legal agreements.</w:t>
      </w:r>
    </w:p>
    <w:p w14:paraId="46B0DC54" w14:textId="2E51B5A1" w:rsidR="00DB507B" w:rsidRPr="00DB507B" w:rsidRDefault="00DB507B" w:rsidP="00DB507B">
      <w:pPr>
        <w:pStyle w:val="ListParagraph"/>
        <w:numPr>
          <w:ilvl w:val="0"/>
          <w:numId w:val="48"/>
        </w:numPr>
        <w:spacing w:after="0" w:line="276" w:lineRule="auto"/>
        <w:ind w:left="360"/>
        <w:jc w:val="both"/>
        <w:rPr>
          <w:sz w:val="22"/>
          <w:szCs w:val="22"/>
        </w:rPr>
      </w:pPr>
      <w:r w:rsidRPr="007C0640">
        <w:rPr>
          <w:b/>
          <w:bCs/>
          <w:sz w:val="22"/>
          <w:szCs w:val="22"/>
        </w:rPr>
        <w:t>Tax Tracking</w:t>
      </w:r>
      <w:r w:rsidR="007C0640">
        <w:rPr>
          <w:sz w:val="22"/>
          <w:szCs w:val="22"/>
        </w:rPr>
        <w:t xml:space="preserve"> </w:t>
      </w:r>
      <w:r w:rsidR="007C0640" w:rsidRPr="007C0640">
        <w:rPr>
          <w:b/>
          <w:bCs/>
          <w:sz w:val="22"/>
          <w:szCs w:val="22"/>
        </w:rPr>
        <w:t>(Optional)</w:t>
      </w:r>
      <w:r w:rsidRPr="00DB507B">
        <w:rPr>
          <w:sz w:val="22"/>
          <w:szCs w:val="22"/>
        </w:rPr>
        <w:t>: Digital recording of tax liabilities, payment status, and voucher uploads for every fiscal year.</w:t>
      </w:r>
    </w:p>
    <w:p w14:paraId="742C3F1A" w14:textId="77777777" w:rsidR="00DB507B" w:rsidRPr="00DB507B" w:rsidRDefault="00DB507B" w:rsidP="00DB507B">
      <w:pPr>
        <w:pStyle w:val="ListParagraph"/>
        <w:numPr>
          <w:ilvl w:val="0"/>
          <w:numId w:val="48"/>
        </w:numPr>
        <w:spacing w:after="0" w:line="276" w:lineRule="auto"/>
        <w:ind w:left="360"/>
        <w:jc w:val="both"/>
        <w:rPr>
          <w:sz w:val="22"/>
          <w:szCs w:val="22"/>
        </w:rPr>
      </w:pPr>
      <w:r w:rsidRPr="007C0640">
        <w:rPr>
          <w:b/>
          <w:bCs/>
          <w:sz w:val="22"/>
          <w:szCs w:val="22"/>
        </w:rPr>
        <w:t>Reporting and Analytics</w:t>
      </w:r>
      <w:r w:rsidRPr="00DB507B">
        <w:rPr>
          <w:sz w:val="22"/>
          <w:szCs w:val="22"/>
        </w:rPr>
        <w:t>: Generation of summary, analytical, location-based, and tax-specific reports for decision-makers.</w:t>
      </w:r>
    </w:p>
    <w:p w14:paraId="36620063" w14:textId="54DD962C" w:rsidR="00DB507B" w:rsidRPr="00DB507B" w:rsidRDefault="00DB507B" w:rsidP="00DB507B">
      <w:pPr>
        <w:pStyle w:val="ListParagraph"/>
        <w:numPr>
          <w:ilvl w:val="0"/>
          <w:numId w:val="48"/>
        </w:numPr>
        <w:spacing w:after="0" w:line="276" w:lineRule="auto"/>
        <w:ind w:left="360"/>
        <w:jc w:val="both"/>
        <w:rPr>
          <w:sz w:val="22"/>
          <w:szCs w:val="22"/>
        </w:rPr>
      </w:pPr>
      <w:r w:rsidRPr="007C0640">
        <w:rPr>
          <w:b/>
          <w:bCs/>
          <w:sz w:val="22"/>
          <w:szCs w:val="22"/>
        </w:rPr>
        <w:t>Multi-Campus Access</w:t>
      </w:r>
      <w:r w:rsidRPr="00DB507B">
        <w:rPr>
          <w:sz w:val="22"/>
          <w:szCs w:val="22"/>
        </w:rPr>
        <w:t>: A distributed login system allowing all constituent campuses across Nepal to manage their local data under central oversight.</w:t>
      </w:r>
    </w:p>
    <w:p w14:paraId="776DA6D0" w14:textId="77777777" w:rsidR="00DB507B" w:rsidRPr="00DB507B" w:rsidRDefault="00DB507B" w:rsidP="00DB507B">
      <w:pPr>
        <w:spacing w:after="0" w:line="276" w:lineRule="auto"/>
        <w:jc w:val="both"/>
        <w:rPr>
          <w:sz w:val="22"/>
          <w:szCs w:val="22"/>
        </w:rPr>
      </w:pPr>
    </w:p>
    <w:p w14:paraId="193DE516" w14:textId="77777777" w:rsidR="005C5D1E" w:rsidRPr="000558F2" w:rsidRDefault="005C5D1E" w:rsidP="00B93420">
      <w:pPr>
        <w:pStyle w:val="Heading2"/>
      </w:pPr>
      <w:r w:rsidRPr="000558F2">
        <w:t>7.2 Out of Scope</w:t>
      </w:r>
    </w:p>
    <w:p w14:paraId="5CA2CFAD" w14:textId="77777777" w:rsidR="004620FF" w:rsidRPr="004620FF" w:rsidRDefault="004620FF" w:rsidP="004620FF">
      <w:pPr>
        <w:pStyle w:val="ListParagraph"/>
        <w:numPr>
          <w:ilvl w:val="0"/>
          <w:numId w:val="49"/>
        </w:numPr>
        <w:spacing w:after="0" w:line="276" w:lineRule="auto"/>
        <w:ind w:left="360"/>
        <w:jc w:val="both"/>
        <w:rPr>
          <w:sz w:val="22"/>
          <w:szCs w:val="22"/>
        </w:rPr>
      </w:pPr>
      <w:r w:rsidRPr="004620FF">
        <w:rPr>
          <w:b/>
          <w:bCs/>
          <w:sz w:val="22"/>
          <w:szCs w:val="22"/>
        </w:rPr>
        <w:t>Property Valuation System</w:t>
      </w:r>
      <w:r w:rsidRPr="004620FF">
        <w:rPr>
          <w:sz w:val="22"/>
          <w:szCs w:val="22"/>
        </w:rPr>
        <w:t>: Automated market-value assessment of properties (to be handled by external professional evaluators).</w:t>
      </w:r>
    </w:p>
    <w:p w14:paraId="18966EA1" w14:textId="77777777" w:rsidR="004620FF" w:rsidRPr="004620FF" w:rsidRDefault="004620FF" w:rsidP="004620FF">
      <w:pPr>
        <w:pStyle w:val="ListParagraph"/>
        <w:numPr>
          <w:ilvl w:val="0"/>
          <w:numId w:val="49"/>
        </w:numPr>
        <w:spacing w:after="0" w:line="276" w:lineRule="auto"/>
        <w:ind w:left="360"/>
        <w:jc w:val="both"/>
        <w:rPr>
          <w:sz w:val="22"/>
          <w:szCs w:val="22"/>
        </w:rPr>
      </w:pPr>
      <w:r w:rsidRPr="004620FF">
        <w:rPr>
          <w:b/>
          <w:bCs/>
          <w:sz w:val="22"/>
          <w:szCs w:val="22"/>
        </w:rPr>
        <w:t>GIS-Based Mapping</w:t>
      </w:r>
      <w:r w:rsidRPr="004620FF">
        <w:rPr>
          <w:sz w:val="22"/>
          <w:szCs w:val="22"/>
        </w:rPr>
        <w:t>: Interactive satellite imagery and GPS coordinate plotting (slated for a future enhancement phase).</w:t>
      </w:r>
    </w:p>
    <w:p w14:paraId="53187B9D" w14:textId="0E88B000" w:rsidR="004620FF" w:rsidRDefault="004620FF" w:rsidP="004620FF">
      <w:pPr>
        <w:pStyle w:val="ListParagraph"/>
        <w:numPr>
          <w:ilvl w:val="0"/>
          <w:numId w:val="49"/>
        </w:numPr>
        <w:spacing w:after="0" w:line="276" w:lineRule="auto"/>
        <w:ind w:left="360"/>
        <w:jc w:val="both"/>
        <w:rPr>
          <w:sz w:val="22"/>
          <w:szCs w:val="22"/>
        </w:rPr>
      </w:pPr>
      <w:r w:rsidRPr="004620FF">
        <w:rPr>
          <w:b/>
          <w:bCs/>
          <w:sz w:val="22"/>
          <w:szCs w:val="22"/>
        </w:rPr>
        <w:t>Integration with External Government Systems</w:t>
      </w:r>
      <w:r w:rsidRPr="004620FF">
        <w:rPr>
          <w:sz w:val="22"/>
          <w:szCs w:val="22"/>
        </w:rPr>
        <w:t xml:space="preserve">: Direct API linking with the Department of Land Reform and Management or </w:t>
      </w:r>
      <w:r>
        <w:rPr>
          <w:sz w:val="22"/>
          <w:szCs w:val="22"/>
        </w:rPr>
        <w:t>L</w:t>
      </w:r>
      <w:r w:rsidRPr="004620FF">
        <w:rPr>
          <w:sz w:val="22"/>
          <w:szCs w:val="22"/>
        </w:rPr>
        <w:t xml:space="preserve">ocal </w:t>
      </w:r>
      <w:r w:rsidR="0056174B">
        <w:rPr>
          <w:sz w:val="22"/>
          <w:szCs w:val="22"/>
        </w:rPr>
        <w:t>Government</w:t>
      </w:r>
      <w:r w:rsidRPr="004620FF">
        <w:rPr>
          <w:sz w:val="22"/>
          <w:szCs w:val="22"/>
        </w:rPr>
        <w:t xml:space="preserve"> offices (planned for a future phase).</w:t>
      </w:r>
    </w:p>
    <w:p w14:paraId="15322E5F" w14:textId="77777777" w:rsidR="005C5D1E" w:rsidRPr="000558F2" w:rsidRDefault="005C5D1E" w:rsidP="006D74C2">
      <w:pPr>
        <w:spacing w:after="0" w:line="276" w:lineRule="auto"/>
        <w:jc w:val="both"/>
        <w:rPr>
          <w:sz w:val="22"/>
          <w:szCs w:val="22"/>
        </w:rPr>
      </w:pPr>
    </w:p>
    <w:p w14:paraId="3E255C55" w14:textId="77777777" w:rsidR="005C5D1E" w:rsidRPr="000558F2" w:rsidRDefault="005C5D1E" w:rsidP="00B93420">
      <w:pPr>
        <w:pStyle w:val="Heading1"/>
      </w:pPr>
      <w:r w:rsidRPr="000558F2">
        <w:t>8. Assumptions and Constraints</w:t>
      </w:r>
    </w:p>
    <w:p w14:paraId="3A540F4E" w14:textId="77777777" w:rsidR="005C5D1E" w:rsidRPr="000558F2" w:rsidRDefault="005C5D1E" w:rsidP="00B93420">
      <w:pPr>
        <w:pStyle w:val="Heading2"/>
      </w:pPr>
      <w:r w:rsidRPr="000558F2">
        <w:t>8.1 Assumptions</w:t>
      </w:r>
    </w:p>
    <w:p w14:paraId="488C563D" w14:textId="77777777" w:rsidR="00B36AE2" w:rsidRPr="00B36AE2" w:rsidRDefault="00B36AE2" w:rsidP="00B36AE2">
      <w:pPr>
        <w:pStyle w:val="ListParagraph"/>
        <w:numPr>
          <w:ilvl w:val="0"/>
          <w:numId w:val="50"/>
        </w:numPr>
        <w:spacing w:after="0" w:line="276" w:lineRule="auto"/>
        <w:ind w:left="360"/>
        <w:jc w:val="both"/>
        <w:rPr>
          <w:sz w:val="22"/>
          <w:szCs w:val="22"/>
        </w:rPr>
      </w:pPr>
      <w:r w:rsidRPr="00B36AE2">
        <w:rPr>
          <w:b/>
          <w:bCs/>
          <w:sz w:val="22"/>
          <w:szCs w:val="22"/>
        </w:rPr>
        <w:t>Connectivity</w:t>
      </w:r>
      <w:r w:rsidRPr="00B36AE2">
        <w:rPr>
          <w:sz w:val="22"/>
          <w:szCs w:val="22"/>
        </w:rPr>
        <w:t>: All constituent campuses have access to stable internet and the necessary hardware (computers/scanners) to perform data entry.</w:t>
      </w:r>
    </w:p>
    <w:p w14:paraId="70F5C2F9" w14:textId="77777777" w:rsidR="00B36AE2" w:rsidRPr="00B36AE2" w:rsidRDefault="00B36AE2" w:rsidP="00B36AE2">
      <w:pPr>
        <w:pStyle w:val="ListParagraph"/>
        <w:numPr>
          <w:ilvl w:val="0"/>
          <w:numId w:val="50"/>
        </w:numPr>
        <w:spacing w:after="0" w:line="276" w:lineRule="auto"/>
        <w:ind w:left="360"/>
        <w:jc w:val="both"/>
        <w:rPr>
          <w:sz w:val="22"/>
          <w:szCs w:val="22"/>
        </w:rPr>
      </w:pPr>
      <w:r w:rsidRPr="00B36AE2">
        <w:rPr>
          <w:b/>
          <w:bCs/>
          <w:sz w:val="22"/>
          <w:szCs w:val="22"/>
        </w:rPr>
        <w:t>Digital Literacy</w:t>
      </w:r>
      <w:r w:rsidRPr="00B36AE2">
        <w:rPr>
          <w:sz w:val="22"/>
          <w:szCs w:val="22"/>
        </w:rPr>
        <w:t>: Campus-level administrative staff possess basic computer operation skills and are capable of navigating web-based forms.</w:t>
      </w:r>
    </w:p>
    <w:p w14:paraId="05C1B2C7" w14:textId="4FFE8F49" w:rsidR="00B36AE2" w:rsidRPr="00B36AE2" w:rsidRDefault="00B36AE2" w:rsidP="00B36AE2">
      <w:pPr>
        <w:pStyle w:val="ListParagraph"/>
        <w:numPr>
          <w:ilvl w:val="0"/>
          <w:numId w:val="50"/>
        </w:numPr>
        <w:spacing w:after="0" w:line="276" w:lineRule="auto"/>
        <w:ind w:left="360"/>
        <w:jc w:val="both"/>
        <w:rPr>
          <w:sz w:val="22"/>
          <w:szCs w:val="22"/>
        </w:rPr>
      </w:pPr>
      <w:r w:rsidRPr="00B36AE2">
        <w:rPr>
          <w:b/>
          <w:bCs/>
          <w:sz w:val="22"/>
          <w:szCs w:val="22"/>
        </w:rPr>
        <w:t>Data Availability</w:t>
      </w:r>
      <w:r w:rsidRPr="00B36AE2">
        <w:rPr>
          <w:sz w:val="22"/>
          <w:szCs w:val="22"/>
        </w:rPr>
        <w:t>: Historical paper-based records are available and will be digitized/entered by the respective campuses.</w:t>
      </w:r>
    </w:p>
    <w:p w14:paraId="0B987E45" w14:textId="77777777" w:rsidR="00B93420" w:rsidRPr="00B93420" w:rsidRDefault="00B93420" w:rsidP="00B93420">
      <w:pPr>
        <w:spacing w:after="0" w:line="276" w:lineRule="auto"/>
        <w:jc w:val="both"/>
        <w:rPr>
          <w:sz w:val="22"/>
          <w:szCs w:val="22"/>
        </w:rPr>
      </w:pPr>
    </w:p>
    <w:p w14:paraId="588FE4E8" w14:textId="77777777" w:rsidR="005C5D1E" w:rsidRPr="000558F2" w:rsidRDefault="005C5D1E" w:rsidP="00B93420">
      <w:pPr>
        <w:pStyle w:val="Heading2"/>
      </w:pPr>
      <w:r w:rsidRPr="000558F2">
        <w:lastRenderedPageBreak/>
        <w:t>8.2 Constraints</w:t>
      </w:r>
    </w:p>
    <w:p w14:paraId="72F9AC8B" w14:textId="77777777" w:rsidR="00B36AE2" w:rsidRPr="00B36AE2" w:rsidRDefault="00B36AE2" w:rsidP="00B36AE2">
      <w:pPr>
        <w:pStyle w:val="ListParagraph"/>
        <w:numPr>
          <w:ilvl w:val="0"/>
          <w:numId w:val="51"/>
        </w:numPr>
        <w:spacing w:after="0" w:line="276" w:lineRule="auto"/>
        <w:ind w:left="360"/>
        <w:jc w:val="both"/>
        <w:rPr>
          <w:sz w:val="22"/>
          <w:szCs w:val="22"/>
        </w:rPr>
      </w:pPr>
      <w:r w:rsidRPr="00B36AE2">
        <w:rPr>
          <w:b/>
          <w:bCs/>
          <w:sz w:val="22"/>
          <w:szCs w:val="22"/>
        </w:rPr>
        <w:t>Measurement Complexity</w:t>
      </w:r>
      <w:r w:rsidRPr="00B36AE2">
        <w:rPr>
          <w:sz w:val="22"/>
          <w:szCs w:val="22"/>
        </w:rPr>
        <w:t xml:space="preserve">: Reconciling the Bigha (Terai) and </w:t>
      </w:r>
      <w:proofErr w:type="spellStart"/>
      <w:r w:rsidRPr="00B36AE2">
        <w:rPr>
          <w:sz w:val="22"/>
          <w:szCs w:val="22"/>
        </w:rPr>
        <w:t>Ropani</w:t>
      </w:r>
      <w:proofErr w:type="spellEnd"/>
      <w:r w:rsidRPr="00B36AE2">
        <w:rPr>
          <w:sz w:val="22"/>
          <w:szCs w:val="22"/>
        </w:rPr>
        <w:t xml:space="preserve"> (Hills) systems requires rigorous logic to avoid rounding errors in aggregate reporting.</w:t>
      </w:r>
    </w:p>
    <w:p w14:paraId="66729CDD" w14:textId="77777777" w:rsidR="00B36AE2" w:rsidRPr="00B36AE2" w:rsidRDefault="00B36AE2" w:rsidP="00B36AE2">
      <w:pPr>
        <w:pStyle w:val="ListParagraph"/>
        <w:numPr>
          <w:ilvl w:val="0"/>
          <w:numId w:val="51"/>
        </w:numPr>
        <w:spacing w:after="0" w:line="276" w:lineRule="auto"/>
        <w:ind w:left="360"/>
        <w:jc w:val="both"/>
        <w:rPr>
          <w:sz w:val="22"/>
          <w:szCs w:val="22"/>
        </w:rPr>
      </w:pPr>
      <w:r w:rsidRPr="00B36AE2">
        <w:rPr>
          <w:b/>
          <w:bCs/>
          <w:sz w:val="22"/>
          <w:szCs w:val="22"/>
        </w:rPr>
        <w:t>Data Integrity</w:t>
      </w:r>
      <w:r w:rsidRPr="00B36AE2">
        <w:rPr>
          <w:sz w:val="22"/>
          <w:szCs w:val="22"/>
        </w:rPr>
        <w:t>: Legacy data from some campuses may be incomplete, inconsistent, or physically damaged, requiring manual verification before system entry.</w:t>
      </w:r>
    </w:p>
    <w:p w14:paraId="7C4C10BA" w14:textId="4174D200" w:rsidR="00B36AE2" w:rsidRPr="00B36AE2" w:rsidRDefault="00B36AE2" w:rsidP="00B36AE2">
      <w:pPr>
        <w:pStyle w:val="ListParagraph"/>
        <w:numPr>
          <w:ilvl w:val="0"/>
          <w:numId w:val="51"/>
        </w:numPr>
        <w:spacing w:after="0" w:line="276" w:lineRule="auto"/>
        <w:ind w:left="360"/>
        <w:jc w:val="both"/>
        <w:rPr>
          <w:sz w:val="22"/>
          <w:szCs w:val="22"/>
        </w:rPr>
      </w:pPr>
      <w:r w:rsidRPr="00B36AE2">
        <w:rPr>
          <w:b/>
          <w:bCs/>
          <w:sz w:val="22"/>
          <w:szCs w:val="22"/>
        </w:rPr>
        <w:t>Regulatory Compliance</w:t>
      </w:r>
      <w:r w:rsidRPr="00B36AE2">
        <w:rPr>
          <w:sz w:val="22"/>
          <w:szCs w:val="22"/>
        </w:rPr>
        <w:t>: The system must strictly adhere to the Electronic Transactions Act, 2063 and existing university bylaws.</w:t>
      </w:r>
    </w:p>
    <w:p w14:paraId="5FD324CF" w14:textId="77777777" w:rsidR="00A715AA" w:rsidRPr="000558F2" w:rsidRDefault="00A715AA" w:rsidP="006D74C2">
      <w:pPr>
        <w:spacing w:after="0" w:line="276" w:lineRule="auto"/>
        <w:jc w:val="both"/>
        <w:rPr>
          <w:sz w:val="22"/>
          <w:szCs w:val="22"/>
        </w:rPr>
      </w:pPr>
    </w:p>
    <w:p w14:paraId="361A882E" w14:textId="77777777" w:rsidR="005C5D1E" w:rsidRPr="000558F2" w:rsidRDefault="005C5D1E" w:rsidP="00B93420">
      <w:pPr>
        <w:pStyle w:val="Heading1"/>
      </w:pPr>
      <w:r w:rsidRPr="000558F2">
        <w:t>9. Future Enhancements (Recommended)</w:t>
      </w:r>
    </w:p>
    <w:p w14:paraId="6DC5E0F7" w14:textId="5D2BA943" w:rsidR="00552E22" w:rsidRDefault="00552E22" w:rsidP="00552E22">
      <w:pPr>
        <w:spacing w:after="0" w:line="276" w:lineRule="auto"/>
        <w:jc w:val="both"/>
        <w:rPr>
          <w:sz w:val="22"/>
          <w:szCs w:val="22"/>
        </w:rPr>
      </w:pPr>
      <w:r w:rsidRPr="00552E22">
        <w:rPr>
          <w:sz w:val="22"/>
          <w:szCs w:val="22"/>
        </w:rPr>
        <w:t>To further modernize TU’s asset management, the following features are recommended for Phase 2:</w:t>
      </w:r>
    </w:p>
    <w:p w14:paraId="36C2D33D" w14:textId="77777777" w:rsidR="00552E22" w:rsidRPr="00552E22" w:rsidRDefault="00552E22" w:rsidP="00552E22">
      <w:pPr>
        <w:pStyle w:val="ListParagraph"/>
        <w:numPr>
          <w:ilvl w:val="0"/>
          <w:numId w:val="52"/>
        </w:numPr>
        <w:spacing w:after="0" w:line="276" w:lineRule="auto"/>
        <w:ind w:left="360"/>
        <w:jc w:val="both"/>
        <w:rPr>
          <w:sz w:val="22"/>
          <w:szCs w:val="22"/>
        </w:rPr>
      </w:pPr>
      <w:r w:rsidRPr="00552E22">
        <w:rPr>
          <w:b/>
          <w:bCs/>
          <w:sz w:val="22"/>
          <w:szCs w:val="22"/>
        </w:rPr>
        <w:t>GIS Integration</w:t>
      </w:r>
      <w:r w:rsidRPr="00552E22">
        <w:rPr>
          <w:sz w:val="22"/>
          <w:szCs w:val="22"/>
        </w:rPr>
        <w:t>: Visualizing property boundaries on an interactive map for better encroachment monitoring.</w:t>
      </w:r>
    </w:p>
    <w:p w14:paraId="77CA5F2D" w14:textId="77777777" w:rsidR="00552E22" w:rsidRPr="00552E22" w:rsidRDefault="00552E22" w:rsidP="00552E22">
      <w:pPr>
        <w:pStyle w:val="ListParagraph"/>
        <w:numPr>
          <w:ilvl w:val="0"/>
          <w:numId w:val="52"/>
        </w:numPr>
        <w:spacing w:after="0" w:line="276" w:lineRule="auto"/>
        <w:ind w:left="360"/>
        <w:jc w:val="both"/>
        <w:rPr>
          <w:sz w:val="22"/>
          <w:szCs w:val="22"/>
        </w:rPr>
      </w:pPr>
      <w:r w:rsidRPr="00552E22">
        <w:rPr>
          <w:b/>
          <w:bCs/>
          <w:sz w:val="22"/>
          <w:szCs w:val="22"/>
        </w:rPr>
        <w:t>Government Integration</w:t>
      </w:r>
      <w:r w:rsidRPr="00552E22">
        <w:rPr>
          <w:sz w:val="22"/>
          <w:szCs w:val="22"/>
        </w:rPr>
        <w:t>: Real-time data synchronization with the Government of Nepal’s land record systems.</w:t>
      </w:r>
    </w:p>
    <w:p w14:paraId="370DCA05" w14:textId="77777777" w:rsidR="00552E22" w:rsidRPr="00552E22" w:rsidRDefault="00552E22" w:rsidP="00552E22">
      <w:pPr>
        <w:pStyle w:val="ListParagraph"/>
        <w:numPr>
          <w:ilvl w:val="0"/>
          <w:numId w:val="52"/>
        </w:numPr>
        <w:spacing w:after="0" w:line="276" w:lineRule="auto"/>
        <w:ind w:left="360"/>
        <w:jc w:val="both"/>
        <w:rPr>
          <w:sz w:val="22"/>
          <w:szCs w:val="22"/>
        </w:rPr>
      </w:pPr>
      <w:r w:rsidRPr="00552E22">
        <w:rPr>
          <w:b/>
          <w:bCs/>
          <w:sz w:val="22"/>
          <w:szCs w:val="22"/>
        </w:rPr>
        <w:t>Mobile Application</w:t>
      </w:r>
      <w:r w:rsidRPr="00552E22">
        <w:rPr>
          <w:sz w:val="22"/>
          <w:szCs w:val="22"/>
        </w:rPr>
        <w:t>: A dedicated app for field officers to capture site photos and verify property status on-site.</w:t>
      </w:r>
    </w:p>
    <w:p w14:paraId="5309D2B8" w14:textId="13127E93" w:rsidR="00552E22" w:rsidRPr="00552E22" w:rsidRDefault="00552E22" w:rsidP="00552E22">
      <w:pPr>
        <w:pStyle w:val="ListParagraph"/>
        <w:numPr>
          <w:ilvl w:val="0"/>
          <w:numId w:val="52"/>
        </w:numPr>
        <w:spacing w:after="0" w:line="276" w:lineRule="auto"/>
        <w:ind w:left="360"/>
        <w:jc w:val="both"/>
        <w:rPr>
          <w:sz w:val="22"/>
          <w:szCs w:val="22"/>
        </w:rPr>
      </w:pPr>
      <w:r w:rsidRPr="00552E22">
        <w:rPr>
          <w:b/>
          <w:bCs/>
          <w:sz w:val="22"/>
          <w:szCs w:val="22"/>
        </w:rPr>
        <w:t>Automated Alerts</w:t>
      </w:r>
      <w:r w:rsidRPr="00552E22">
        <w:rPr>
          <w:sz w:val="22"/>
          <w:szCs w:val="22"/>
        </w:rPr>
        <w:t>: SMS and Email notifications for upcoming tax deadlines and lease renewals.</w:t>
      </w:r>
    </w:p>
    <w:p w14:paraId="4EF80A57" w14:textId="77777777" w:rsidR="00A715AA" w:rsidRPr="000558F2" w:rsidRDefault="00A715AA" w:rsidP="006D74C2">
      <w:pPr>
        <w:spacing w:after="0" w:line="276" w:lineRule="auto"/>
        <w:jc w:val="both"/>
        <w:rPr>
          <w:sz w:val="22"/>
          <w:szCs w:val="22"/>
        </w:rPr>
      </w:pPr>
    </w:p>
    <w:p w14:paraId="1AEE8213" w14:textId="77777777" w:rsidR="005C5D1E" w:rsidRPr="000558F2" w:rsidRDefault="005C5D1E" w:rsidP="00B93420">
      <w:pPr>
        <w:pStyle w:val="Heading1"/>
      </w:pPr>
      <w:r w:rsidRPr="000558F2">
        <w:t>10. Conclusion</w:t>
      </w:r>
    </w:p>
    <w:p w14:paraId="7A33D9A9" w14:textId="77777777" w:rsidR="0088654F" w:rsidRPr="0088654F" w:rsidRDefault="0088654F" w:rsidP="0088654F">
      <w:pPr>
        <w:spacing w:after="0" w:line="276" w:lineRule="auto"/>
        <w:jc w:val="both"/>
        <w:rPr>
          <w:sz w:val="22"/>
          <w:szCs w:val="22"/>
        </w:rPr>
      </w:pPr>
      <w:r w:rsidRPr="0088654F">
        <w:rPr>
          <w:sz w:val="22"/>
          <w:szCs w:val="22"/>
        </w:rPr>
        <w:t xml:space="preserve">The implementation of a dedicated </w:t>
      </w:r>
      <w:r w:rsidRPr="0088654F">
        <w:rPr>
          <w:b/>
          <w:bCs/>
          <w:sz w:val="22"/>
          <w:szCs w:val="22"/>
        </w:rPr>
        <w:t>Property Management System (PMS)</w:t>
      </w:r>
      <w:r w:rsidRPr="0088654F">
        <w:rPr>
          <w:sz w:val="22"/>
          <w:szCs w:val="22"/>
        </w:rPr>
        <w:t xml:space="preserve"> for Tribhuvan University is a strategic necessity rather than a technical luxury. By addressing the current challenges of decentralized records, inconsistent measurements, and fragmented tax tracking, this system will provide a robust "Single Source of Truth."</w:t>
      </w:r>
    </w:p>
    <w:p w14:paraId="32322CDE" w14:textId="77777777" w:rsidR="0088654F" w:rsidRPr="0088654F" w:rsidRDefault="0088654F" w:rsidP="0088654F">
      <w:pPr>
        <w:spacing w:after="0" w:line="276" w:lineRule="auto"/>
        <w:jc w:val="both"/>
        <w:rPr>
          <w:sz w:val="22"/>
          <w:szCs w:val="22"/>
        </w:rPr>
      </w:pPr>
    </w:p>
    <w:p w14:paraId="6D2D365D" w14:textId="49F01FE2" w:rsidR="005C5D1E" w:rsidRPr="000558F2" w:rsidRDefault="0088654F" w:rsidP="0088654F">
      <w:pPr>
        <w:spacing w:after="0" w:line="276" w:lineRule="auto"/>
        <w:jc w:val="both"/>
        <w:rPr>
          <w:sz w:val="22"/>
          <w:szCs w:val="22"/>
        </w:rPr>
      </w:pPr>
      <w:r w:rsidRPr="0088654F">
        <w:rPr>
          <w:sz w:val="22"/>
          <w:szCs w:val="22"/>
        </w:rPr>
        <w:t>Ultimately, the PMS will ensure that TU’s vast and valuable assets are protected, legally compliant, and transparently managed, enabling the university to focus its resources on its core mission of academic excellence and national development.</w:t>
      </w:r>
    </w:p>
    <w:sectPr w:rsidR="005C5D1E" w:rsidRPr="000558F2" w:rsidSect="006D74C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D6F"/>
    <w:multiLevelType w:val="hybridMultilevel"/>
    <w:tmpl w:val="037C1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00FE1"/>
    <w:multiLevelType w:val="hybridMultilevel"/>
    <w:tmpl w:val="C67A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75D8F"/>
    <w:multiLevelType w:val="hybridMultilevel"/>
    <w:tmpl w:val="1B66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3575B"/>
    <w:multiLevelType w:val="hybridMultilevel"/>
    <w:tmpl w:val="F4C4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32F41"/>
    <w:multiLevelType w:val="hybridMultilevel"/>
    <w:tmpl w:val="F656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24A0B"/>
    <w:multiLevelType w:val="hybridMultilevel"/>
    <w:tmpl w:val="9362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910A1"/>
    <w:multiLevelType w:val="hybridMultilevel"/>
    <w:tmpl w:val="5B98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1315E"/>
    <w:multiLevelType w:val="hybridMultilevel"/>
    <w:tmpl w:val="20CC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30E7A"/>
    <w:multiLevelType w:val="hybridMultilevel"/>
    <w:tmpl w:val="2ECC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60FF7"/>
    <w:multiLevelType w:val="hybridMultilevel"/>
    <w:tmpl w:val="48F8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B0DE1"/>
    <w:multiLevelType w:val="hybridMultilevel"/>
    <w:tmpl w:val="297E3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A16D77"/>
    <w:multiLevelType w:val="hybridMultilevel"/>
    <w:tmpl w:val="73421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04D32"/>
    <w:multiLevelType w:val="hybridMultilevel"/>
    <w:tmpl w:val="9246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34142"/>
    <w:multiLevelType w:val="hybridMultilevel"/>
    <w:tmpl w:val="612C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55695"/>
    <w:multiLevelType w:val="hybridMultilevel"/>
    <w:tmpl w:val="DA045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0B2E22"/>
    <w:multiLevelType w:val="hybridMultilevel"/>
    <w:tmpl w:val="2354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5257A1"/>
    <w:multiLevelType w:val="hybridMultilevel"/>
    <w:tmpl w:val="198C7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64366"/>
    <w:multiLevelType w:val="hybridMultilevel"/>
    <w:tmpl w:val="BCC69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4C0351"/>
    <w:multiLevelType w:val="hybridMultilevel"/>
    <w:tmpl w:val="BFBE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602D74"/>
    <w:multiLevelType w:val="hybridMultilevel"/>
    <w:tmpl w:val="108A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15612"/>
    <w:multiLevelType w:val="hybridMultilevel"/>
    <w:tmpl w:val="5E822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4A3AC4"/>
    <w:multiLevelType w:val="hybridMultilevel"/>
    <w:tmpl w:val="4CA0F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4E253A"/>
    <w:multiLevelType w:val="hybridMultilevel"/>
    <w:tmpl w:val="A120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9D7154"/>
    <w:multiLevelType w:val="hybridMultilevel"/>
    <w:tmpl w:val="F666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DD0958"/>
    <w:multiLevelType w:val="hybridMultilevel"/>
    <w:tmpl w:val="6AD4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B71479"/>
    <w:multiLevelType w:val="hybridMultilevel"/>
    <w:tmpl w:val="FA20431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EB74BCD"/>
    <w:multiLevelType w:val="hybridMultilevel"/>
    <w:tmpl w:val="92764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1F3D83"/>
    <w:multiLevelType w:val="hybridMultilevel"/>
    <w:tmpl w:val="01D45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6907F4"/>
    <w:multiLevelType w:val="hybridMultilevel"/>
    <w:tmpl w:val="91D89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D61B3F"/>
    <w:multiLevelType w:val="hybridMultilevel"/>
    <w:tmpl w:val="F5E4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E113E5"/>
    <w:multiLevelType w:val="hybridMultilevel"/>
    <w:tmpl w:val="C70C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527F11"/>
    <w:multiLevelType w:val="hybridMultilevel"/>
    <w:tmpl w:val="1A88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B94219"/>
    <w:multiLevelType w:val="hybridMultilevel"/>
    <w:tmpl w:val="01AC7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4E3F0A"/>
    <w:multiLevelType w:val="multilevel"/>
    <w:tmpl w:val="496E5F02"/>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43D03F76"/>
    <w:multiLevelType w:val="hybridMultilevel"/>
    <w:tmpl w:val="BC12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6875AF"/>
    <w:multiLevelType w:val="hybridMultilevel"/>
    <w:tmpl w:val="110A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EA1A45"/>
    <w:multiLevelType w:val="hybridMultilevel"/>
    <w:tmpl w:val="F0CE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2C4F5B"/>
    <w:multiLevelType w:val="hybridMultilevel"/>
    <w:tmpl w:val="2542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36388C"/>
    <w:multiLevelType w:val="hybridMultilevel"/>
    <w:tmpl w:val="15A2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7C1E62"/>
    <w:multiLevelType w:val="hybridMultilevel"/>
    <w:tmpl w:val="A9083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551B5A"/>
    <w:multiLevelType w:val="hybridMultilevel"/>
    <w:tmpl w:val="27B4A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9F2E8C"/>
    <w:multiLevelType w:val="hybridMultilevel"/>
    <w:tmpl w:val="FBA80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1176FB"/>
    <w:multiLevelType w:val="hybridMultilevel"/>
    <w:tmpl w:val="76D0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686E66"/>
    <w:multiLevelType w:val="hybridMultilevel"/>
    <w:tmpl w:val="21BC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8C20D1"/>
    <w:multiLevelType w:val="hybridMultilevel"/>
    <w:tmpl w:val="3F82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277C72"/>
    <w:multiLevelType w:val="hybridMultilevel"/>
    <w:tmpl w:val="D3AA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4426C6"/>
    <w:multiLevelType w:val="hybridMultilevel"/>
    <w:tmpl w:val="5500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7D2A1E"/>
    <w:multiLevelType w:val="hybridMultilevel"/>
    <w:tmpl w:val="1C28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5D5829"/>
    <w:multiLevelType w:val="hybridMultilevel"/>
    <w:tmpl w:val="BBF2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F01F82"/>
    <w:multiLevelType w:val="hybridMultilevel"/>
    <w:tmpl w:val="DC04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153C6A"/>
    <w:multiLevelType w:val="hybridMultilevel"/>
    <w:tmpl w:val="F8F6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8118F2"/>
    <w:multiLevelType w:val="hybridMultilevel"/>
    <w:tmpl w:val="5B7C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614662">
    <w:abstractNumId w:val="36"/>
  </w:num>
  <w:num w:numId="2" w16cid:durableId="1994750690">
    <w:abstractNumId w:val="9"/>
  </w:num>
  <w:num w:numId="3" w16cid:durableId="801925868">
    <w:abstractNumId w:val="17"/>
  </w:num>
  <w:num w:numId="4" w16cid:durableId="1278294236">
    <w:abstractNumId w:val="1"/>
  </w:num>
  <w:num w:numId="5" w16cid:durableId="627663129">
    <w:abstractNumId w:val="34"/>
  </w:num>
  <w:num w:numId="6" w16cid:durableId="199249151">
    <w:abstractNumId w:val="10"/>
  </w:num>
  <w:num w:numId="7" w16cid:durableId="1809587785">
    <w:abstractNumId w:val="13"/>
  </w:num>
  <w:num w:numId="8" w16cid:durableId="1637293743">
    <w:abstractNumId w:val="41"/>
  </w:num>
  <w:num w:numId="9" w16cid:durableId="1462920082">
    <w:abstractNumId w:val="14"/>
  </w:num>
  <w:num w:numId="10" w16cid:durableId="404953443">
    <w:abstractNumId w:val="27"/>
  </w:num>
  <w:num w:numId="11" w16cid:durableId="350687496">
    <w:abstractNumId w:val="21"/>
  </w:num>
  <w:num w:numId="12" w16cid:durableId="473568270">
    <w:abstractNumId w:val="3"/>
  </w:num>
  <w:num w:numId="13" w16cid:durableId="1468670642">
    <w:abstractNumId w:val="28"/>
  </w:num>
  <w:num w:numId="14" w16cid:durableId="1749186348">
    <w:abstractNumId w:val="16"/>
  </w:num>
  <w:num w:numId="15" w16cid:durableId="316425100">
    <w:abstractNumId w:val="6"/>
  </w:num>
  <w:num w:numId="16" w16cid:durableId="1835686070">
    <w:abstractNumId w:val="2"/>
  </w:num>
  <w:num w:numId="17" w16cid:durableId="1371415426">
    <w:abstractNumId w:val="51"/>
  </w:num>
  <w:num w:numId="18" w16cid:durableId="1687245092">
    <w:abstractNumId w:val="12"/>
  </w:num>
  <w:num w:numId="19" w16cid:durableId="1510753292">
    <w:abstractNumId w:val="29"/>
  </w:num>
  <w:num w:numId="20" w16cid:durableId="376779939">
    <w:abstractNumId w:val="4"/>
  </w:num>
  <w:num w:numId="21" w16cid:durableId="837888650">
    <w:abstractNumId w:val="19"/>
  </w:num>
  <w:num w:numId="22" w16cid:durableId="958336255">
    <w:abstractNumId w:val="43"/>
  </w:num>
  <w:num w:numId="23" w16cid:durableId="2120682208">
    <w:abstractNumId w:val="47"/>
  </w:num>
  <w:num w:numId="24" w16cid:durableId="1320885148">
    <w:abstractNumId w:val="42"/>
  </w:num>
  <w:num w:numId="25" w16cid:durableId="1652249134">
    <w:abstractNumId w:val="0"/>
  </w:num>
  <w:num w:numId="26" w16cid:durableId="831718885">
    <w:abstractNumId w:val="37"/>
  </w:num>
  <w:num w:numId="27" w16cid:durableId="832767082">
    <w:abstractNumId w:val="49"/>
  </w:num>
  <w:num w:numId="28" w16cid:durableId="65496300">
    <w:abstractNumId w:val="7"/>
  </w:num>
  <w:num w:numId="29" w16cid:durableId="172962616">
    <w:abstractNumId w:val="11"/>
  </w:num>
  <w:num w:numId="30" w16cid:durableId="853421456">
    <w:abstractNumId w:val="15"/>
  </w:num>
  <w:num w:numId="31" w16cid:durableId="150799472">
    <w:abstractNumId w:val="25"/>
  </w:num>
  <w:num w:numId="32" w16cid:durableId="998267803">
    <w:abstractNumId w:val="18"/>
  </w:num>
  <w:num w:numId="33" w16cid:durableId="1833452362">
    <w:abstractNumId w:val="20"/>
  </w:num>
  <w:num w:numId="34" w16cid:durableId="1769888421">
    <w:abstractNumId w:val="35"/>
  </w:num>
  <w:num w:numId="35" w16cid:durableId="808979467">
    <w:abstractNumId w:val="23"/>
  </w:num>
  <w:num w:numId="36" w16cid:durableId="1723401553">
    <w:abstractNumId w:val="24"/>
  </w:num>
  <w:num w:numId="37" w16cid:durableId="227038856">
    <w:abstractNumId w:val="45"/>
  </w:num>
  <w:num w:numId="38" w16cid:durableId="1785537174">
    <w:abstractNumId w:val="5"/>
  </w:num>
  <w:num w:numId="39" w16cid:durableId="1132017168">
    <w:abstractNumId w:val="38"/>
  </w:num>
  <w:num w:numId="40" w16cid:durableId="1757744369">
    <w:abstractNumId w:val="30"/>
  </w:num>
  <w:num w:numId="41" w16cid:durableId="27265025">
    <w:abstractNumId w:val="32"/>
  </w:num>
  <w:num w:numId="42" w16cid:durableId="495535307">
    <w:abstractNumId w:val="33"/>
  </w:num>
  <w:num w:numId="43" w16cid:durableId="1894736848">
    <w:abstractNumId w:val="50"/>
  </w:num>
  <w:num w:numId="44" w16cid:durableId="376051758">
    <w:abstractNumId w:val="39"/>
  </w:num>
  <w:num w:numId="45" w16cid:durableId="1028947701">
    <w:abstractNumId w:val="40"/>
  </w:num>
  <w:num w:numId="46" w16cid:durableId="993337880">
    <w:abstractNumId w:val="26"/>
  </w:num>
  <w:num w:numId="47" w16cid:durableId="1518036241">
    <w:abstractNumId w:val="8"/>
  </w:num>
  <w:num w:numId="48" w16cid:durableId="2025285551">
    <w:abstractNumId w:val="46"/>
  </w:num>
  <w:num w:numId="49" w16cid:durableId="323357503">
    <w:abstractNumId w:val="22"/>
  </w:num>
  <w:num w:numId="50" w16cid:durableId="505947739">
    <w:abstractNumId w:val="31"/>
  </w:num>
  <w:num w:numId="51" w16cid:durableId="183791485">
    <w:abstractNumId w:val="48"/>
  </w:num>
  <w:num w:numId="52" w16cid:durableId="18339742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80"/>
    <w:rsid w:val="0000796E"/>
    <w:rsid w:val="0004544D"/>
    <w:rsid w:val="000558F2"/>
    <w:rsid w:val="00075FD6"/>
    <w:rsid w:val="00077C7F"/>
    <w:rsid w:val="00087E73"/>
    <w:rsid w:val="00094C5F"/>
    <w:rsid w:val="000955E3"/>
    <w:rsid w:val="000B3C57"/>
    <w:rsid w:val="000C24BA"/>
    <w:rsid w:val="000C2560"/>
    <w:rsid w:val="000E28D9"/>
    <w:rsid w:val="00120D2B"/>
    <w:rsid w:val="00136742"/>
    <w:rsid w:val="00140A53"/>
    <w:rsid w:val="0014434E"/>
    <w:rsid w:val="00183634"/>
    <w:rsid w:val="001847ED"/>
    <w:rsid w:val="0019197F"/>
    <w:rsid w:val="00193D62"/>
    <w:rsid w:val="001B3377"/>
    <w:rsid w:val="001C0AEA"/>
    <w:rsid w:val="002009F9"/>
    <w:rsid w:val="00226750"/>
    <w:rsid w:val="00244603"/>
    <w:rsid w:val="0027655F"/>
    <w:rsid w:val="00282DC5"/>
    <w:rsid w:val="00286994"/>
    <w:rsid w:val="002C349A"/>
    <w:rsid w:val="002C7051"/>
    <w:rsid w:val="002C7F44"/>
    <w:rsid w:val="00306020"/>
    <w:rsid w:val="00315845"/>
    <w:rsid w:val="003442B7"/>
    <w:rsid w:val="00345826"/>
    <w:rsid w:val="003753C2"/>
    <w:rsid w:val="00393684"/>
    <w:rsid w:val="003A6631"/>
    <w:rsid w:val="003C5B3E"/>
    <w:rsid w:val="003E5881"/>
    <w:rsid w:val="0040718A"/>
    <w:rsid w:val="00426692"/>
    <w:rsid w:val="0046199D"/>
    <w:rsid w:val="004620FF"/>
    <w:rsid w:val="004717B3"/>
    <w:rsid w:val="00494D96"/>
    <w:rsid w:val="004A0CEC"/>
    <w:rsid w:val="004C0CE7"/>
    <w:rsid w:val="004E28A5"/>
    <w:rsid w:val="004F72CB"/>
    <w:rsid w:val="0053317D"/>
    <w:rsid w:val="00547198"/>
    <w:rsid w:val="00552E22"/>
    <w:rsid w:val="0056174B"/>
    <w:rsid w:val="005625FC"/>
    <w:rsid w:val="00583DB6"/>
    <w:rsid w:val="00587C32"/>
    <w:rsid w:val="00596874"/>
    <w:rsid w:val="005A4DF3"/>
    <w:rsid w:val="005A67DF"/>
    <w:rsid w:val="005B18FC"/>
    <w:rsid w:val="005C50FE"/>
    <w:rsid w:val="005C5D1E"/>
    <w:rsid w:val="005D7CA6"/>
    <w:rsid w:val="005E14CD"/>
    <w:rsid w:val="005E3625"/>
    <w:rsid w:val="005E3F01"/>
    <w:rsid w:val="005E65F4"/>
    <w:rsid w:val="005F307B"/>
    <w:rsid w:val="00606F8D"/>
    <w:rsid w:val="00625380"/>
    <w:rsid w:val="00640971"/>
    <w:rsid w:val="00671881"/>
    <w:rsid w:val="006759F3"/>
    <w:rsid w:val="00687FFB"/>
    <w:rsid w:val="006A1920"/>
    <w:rsid w:val="006B266D"/>
    <w:rsid w:val="006B4F98"/>
    <w:rsid w:val="006D74C2"/>
    <w:rsid w:val="006E1455"/>
    <w:rsid w:val="006E7542"/>
    <w:rsid w:val="006F3CA6"/>
    <w:rsid w:val="00710989"/>
    <w:rsid w:val="007135C9"/>
    <w:rsid w:val="007372D8"/>
    <w:rsid w:val="00753044"/>
    <w:rsid w:val="0076338D"/>
    <w:rsid w:val="00763C33"/>
    <w:rsid w:val="0076791E"/>
    <w:rsid w:val="007774EA"/>
    <w:rsid w:val="00787700"/>
    <w:rsid w:val="007A7AC0"/>
    <w:rsid w:val="007B76D5"/>
    <w:rsid w:val="007C0640"/>
    <w:rsid w:val="007D3DB5"/>
    <w:rsid w:val="007E057F"/>
    <w:rsid w:val="00831335"/>
    <w:rsid w:val="008504F1"/>
    <w:rsid w:val="00862D79"/>
    <w:rsid w:val="0088108A"/>
    <w:rsid w:val="0088654F"/>
    <w:rsid w:val="008B4D45"/>
    <w:rsid w:val="009028CF"/>
    <w:rsid w:val="00915897"/>
    <w:rsid w:val="0094167E"/>
    <w:rsid w:val="00954CCB"/>
    <w:rsid w:val="009614CF"/>
    <w:rsid w:val="00995666"/>
    <w:rsid w:val="009A31E6"/>
    <w:rsid w:val="009A75BB"/>
    <w:rsid w:val="009B364D"/>
    <w:rsid w:val="009D04F7"/>
    <w:rsid w:val="009D21A1"/>
    <w:rsid w:val="009F0E67"/>
    <w:rsid w:val="009F2BB0"/>
    <w:rsid w:val="009F7804"/>
    <w:rsid w:val="00A0365E"/>
    <w:rsid w:val="00A04618"/>
    <w:rsid w:val="00A327BC"/>
    <w:rsid w:val="00A517F2"/>
    <w:rsid w:val="00A659C7"/>
    <w:rsid w:val="00A715AA"/>
    <w:rsid w:val="00A93CF2"/>
    <w:rsid w:val="00AA0FAF"/>
    <w:rsid w:val="00AA1FDE"/>
    <w:rsid w:val="00AE2885"/>
    <w:rsid w:val="00AF777D"/>
    <w:rsid w:val="00B01D4A"/>
    <w:rsid w:val="00B073B1"/>
    <w:rsid w:val="00B36AE2"/>
    <w:rsid w:val="00B56DC3"/>
    <w:rsid w:val="00B57013"/>
    <w:rsid w:val="00B577C2"/>
    <w:rsid w:val="00B93420"/>
    <w:rsid w:val="00BD35EB"/>
    <w:rsid w:val="00BD615C"/>
    <w:rsid w:val="00BF0CDD"/>
    <w:rsid w:val="00C10FF7"/>
    <w:rsid w:val="00C11C84"/>
    <w:rsid w:val="00C27407"/>
    <w:rsid w:val="00C558AA"/>
    <w:rsid w:val="00C72DB9"/>
    <w:rsid w:val="00C774ED"/>
    <w:rsid w:val="00C80D96"/>
    <w:rsid w:val="00CB04B6"/>
    <w:rsid w:val="00CB2F86"/>
    <w:rsid w:val="00CD6352"/>
    <w:rsid w:val="00CF5490"/>
    <w:rsid w:val="00D41C25"/>
    <w:rsid w:val="00D43B1E"/>
    <w:rsid w:val="00D56C75"/>
    <w:rsid w:val="00D60EBB"/>
    <w:rsid w:val="00DA146A"/>
    <w:rsid w:val="00DB507B"/>
    <w:rsid w:val="00DD03BF"/>
    <w:rsid w:val="00E141CA"/>
    <w:rsid w:val="00E2576A"/>
    <w:rsid w:val="00E47FF3"/>
    <w:rsid w:val="00E63BBA"/>
    <w:rsid w:val="00E661D4"/>
    <w:rsid w:val="00E81BD5"/>
    <w:rsid w:val="00E969DE"/>
    <w:rsid w:val="00EE5E8D"/>
    <w:rsid w:val="00F02A94"/>
    <w:rsid w:val="00F10EC6"/>
    <w:rsid w:val="00F20EF0"/>
    <w:rsid w:val="00FA0CDD"/>
    <w:rsid w:val="00FA1A8C"/>
    <w:rsid w:val="00FA60A8"/>
    <w:rsid w:val="00FB448A"/>
    <w:rsid w:val="00FD4B3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DD38"/>
  <w15:chartTrackingRefBased/>
  <w15:docId w15:val="{C4E71E97-A7F4-446A-8CDA-1069FA21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4C2"/>
    <w:pPr>
      <w:keepNext/>
      <w:keepLines/>
      <w:spacing w:after="0"/>
      <w:jc w:val="both"/>
      <w:outlineLvl w:val="0"/>
    </w:pPr>
    <w:rPr>
      <w:rFonts w:eastAsiaTheme="majorEastAsia" w:cstheme="minorHAnsi"/>
      <w:b/>
      <w:bCs/>
      <w:color w:val="2F5496" w:themeColor="accent1" w:themeShade="BF"/>
      <w:sz w:val="36"/>
      <w:szCs w:val="36"/>
    </w:rPr>
  </w:style>
  <w:style w:type="paragraph" w:styleId="Heading2">
    <w:name w:val="heading 2"/>
    <w:basedOn w:val="Normal"/>
    <w:next w:val="Normal"/>
    <w:link w:val="Heading2Char"/>
    <w:uiPriority w:val="9"/>
    <w:unhideWhenUsed/>
    <w:qFormat/>
    <w:rsid w:val="006D74C2"/>
    <w:pPr>
      <w:keepNext/>
      <w:keepLines/>
      <w:spacing w:after="0"/>
      <w:jc w:val="both"/>
      <w:outlineLvl w:val="1"/>
    </w:pPr>
    <w:rPr>
      <w:rFonts w:eastAsiaTheme="majorEastAsia" w:cstheme="minorHAnsi"/>
      <w:b/>
      <w:bCs/>
      <w:color w:val="2F5496" w:themeColor="accent1" w:themeShade="BF"/>
      <w:sz w:val="28"/>
      <w:szCs w:val="28"/>
    </w:rPr>
  </w:style>
  <w:style w:type="paragraph" w:styleId="Heading3">
    <w:name w:val="heading 3"/>
    <w:basedOn w:val="Normal"/>
    <w:next w:val="Normal"/>
    <w:link w:val="Heading3Char"/>
    <w:uiPriority w:val="9"/>
    <w:unhideWhenUsed/>
    <w:qFormat/>
    <w:rsid w:val="00753044"/>
    <w:pPr>
      <w:keepNext/>
      <w:keepLines/>
      <w:spacing w:after="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4C2"/>
    <w:rPr>
      <w:rFonts w:eastAsiaTheme="majorEastAsia" w:cstheme="minorHAnsi"/>
      <w:b/>
      <w:bCs/>
      <w:color w:val="2F5496" w:themeColor="accent1" w:themeShade="BF"/>
      <w:sz w:val="36"/>
      <w:szCs w:val="36"/>
    </w:rPr>
  </w:style>
  <w:style w:type="character" w:customStyle="1" w:styleId="Heading2Char">
    <w:name w:val="Heading 2 Char"/>
    <w:basedOn w:val="DefaultParagraphFont"/>
    <w:link w:val="Heading2"/>
    <w:uiPriority w:val="9"/>
    <w:rsid w:val="006D74C2"/>
    <w:rPr>
      <w:rFonts w:eastAsiaTheme="majorEastAsia" w:cstheme="minorHAnsi"/>
      <w:b/>
      <w:bCs/>
      <w:color w:val="2F5496" w:themeColor="accent1" w:themeShade="BF"/>
      <w:sz w:val="28"/>
      <w:szCs w:val="28"/>
    </w:rPr>
  </w:style>
  <w:style w:type="character" w:customStyle="1" w:styleId="Heading3Char">
    <w:name w:val="Heading 3 Char"/>
    <w:basedOn w:val="DefaultParagraphFont"/>
    <w:link w:val="Heading3"/>
    <w:uiPriority w:val="9"/>
    <w:rsid w:val="00753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380"/>
    <w:rPr>
      <w:rFonts w:eastAsiaTheme="majorEastAsia" w:cstheme="majorBidi"/>
      <w:color w:val="272727" w:themeColor="text1" w:themeTint="D8"/>
    </w:rPr>
  </w:style>
  <w:style w:type="paragraph" w:styleId="Title">
    <w:name w:val="Title"/>
    <w:basedOn w:val="Normal"/>
    <w:next w:val="Normal"/>
    <w:link w:val="TitleChar"/>
    <w:uiPriority w:val="10"/>
    <w:qFormat/>
    <w:rsid w:val="00625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380"/>
    <w:pPr>
      <w:spacing w:before="160"/>
      <w:jc w:val="center"/>
    </w:pPr>
    <w:rPr>
      <w:i/>
      <w:iCs/>
      <w:color w:val="404040" w:themeColor="text1" w:themeTint="BF"/>
    </w:rPr>
  </w:style>
  <w:style w:type="character" w:customStyle="1" w:styleId="QuoteChar">
    <w:name w:val="Quote Char"/>
    <w:basedOn w:val="DefaultParagraphFont"/>
    <w:link w:val="Quote"/>
    <w:uiPriority w:val="29"/>
    <w:rsid w:val="00625380"/>
    <w:rPr>
      <w:i/>
      <w:iCs/>
      <w:color w:val="404040" w:themeColor="text1" w:themeTint="BF"/>
    </w:rPr>
  </w:style>
  <w:style w:type="paragraph" w:styleId="ListParagraph">
    <w:name w:val="List Paragraph"/>
    <w:basedOn w:val="Normal"/>
    <w:uiPriority w:val="34"/>
    <w:qFormat/>
    <w:rsid w:val="00625380"/>
    <w:pPr>
      <w:ind w:left="720"/>
      <w:contextualSpacing/>
    </w:pPr>
  </w:style>
  <w:style w:type="character" w:styleId="IntenseEmphasis">
    <w:name w:val="Intense Emphasis"/>
    <w:basedOn w:val="DefaultParagraphFont"/>
    <w:uiPriority w:val="21"/>
    <w:qFormat/>
    <w:rsid w:val="00625380"/>
    <w:rPr>
      <w:i/>
      <w:iCs/>
      <w:color w:val="2F5496" w:themeColor="accent1" w:themeShade="BF"/>
    </w:rPr>
  </w:style>
  <w:style w:type="paragraph" w:styleId="IntenseQuote">
    <w:name w:val="Intense Quote"/>
    <w:basedOn w:val="Normal"/>
    <w:next w:val="Normal"/>
    <w:link w:val="IntenseQuoteChar"/>
    <w:uiPriority w:val="30"/>
    <w:qFormat/>
    <w:rsid w:val="00625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380"/>
    <w:rPr>
      <w:i/>
      <w:iCs/>
      <w:color w:val="2F5496" w:themeColor="accent1" w:themeShade="BF"/>
    </w:rPr>
  </w:style>
  <w:style w:type="character" w:styleId="IntenseReference">
    <w:name w:val="Intense Reference"/>
    <w:basedOn w:val="DefaultParagraphFont"/>
    <w:uiPriority w:val="32"/>
    <w:qFormat/>
    <w:rsid w:val="006253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10</Pages>
  <Words>3317</Words>
  <Characters>18909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 Dev Bamjan</dc:creator>
  <cp:keywords/>
  <dc:description/>
  <cp:lastModifiedBy>Basu Dev Bamjan</cp:lastModifiedBy>
  <cp:revision>182</cp:revision>
  <dcterms:created xsi:type="dcterms:W3CDTF">2026-04-06T06:28:00Z</dcterms:created>
  <dcterms:modified xsi:type="dcterms:W3CDTF">2026-04-06T09:50:00Z</dcterms:modified>
</cp:coreProperties>
</file>