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BF715" w14:textId="504F6FB5" w:rsidR="00587F78" w:rsidRPr="00587F78" w:rsidRDefault="00587F78" w:rsidP="00587F78">
      <w:r w:rsidRPr="00587F78">
        <w:t xml:space="preserve">Here are the primary insights from </w:t>
      </w:r>
      <w:r>
        <w:t xml:space="preserve">my </w:t>
      </w:r>
      <w:r w:rsidRPr="00587F78">
        <w:t>analysis:</w:t>
      </w:r>
    </w:p>
    <w:p w14:paraId="5772D6DD" w14:textId="77777777" w:rsidR="00587F78" w:rsidRPr="00587F78" w:rsidRDefault="00587F78" w:rsidP="00587F78">
      <w:pPr>
        <w:rPr>
          <w:b/>
          <w:bCs/>
        </w:rPr>
      </w:pPr>
      <w:r w:rsidRPr="00587F78">
        <w:rPr>
          <w:b/>
          <w:bCs/>
        </w:rPr>
        <w:t>1. Exploratory Data Analysis (EDA)</w:t>
      </w:r>
    </w:p>
    <w:p w14:paraId="6BA9CE40" w14:textId="77777777" w:rsidR="00587F78" w:rsidRPr="00587F78" w:rsidRDefault="00587F78" w:rsidP="00587F78">
      <w:pPr>
        <w:numPr>
          <w:ilvl w:val="0"/>
          <w:numId w:val="1"/>
        </w:numPr>
      </w:pPr>
      <w:r w:rsidRPr="00587F78">
        <w:rPr>
          <w:b/>
          <w:bCs/>
        </w:rPr>
        <w:t>Market Trends:</w:t>
      </w:r>
      <w:r w:rsidRPr="00587F78">
        <w:t xml:space="preserve"> Global sales peaked around 2008-2009 and showed a decline leading up to 2015 (Cell 10).</w:t>
      </w:r>
    </w:p>
    <w:p w14:paraId="6C5A51A7" w14:textId="77777777" w:rsidR="00587F78" w:rsidRPr="00587F78" w:rsidRDefault="00587F78" w:rsidP="00587F78">
      <w:pPr>
        <w:numPr>
          <w:ilvl w:val="0"/>
          <w:numId w:val="1"/>
        </w:numPr>
      </w:pPr>
      <w:r w:rsidRPr="00587F78">
        <w:rPr>
          <w:b/>
          <w:bCs/>
        </w:rPr>
        <w:t>Regional Dominance:</w:t>
      </w:r>
      <w:r w:rsidRPr="00587F78">
        <w:t xml:space="preserve"> North America is the most critical market, accounting for </w:t>
      </w:r>
      <w:r w:rsidRPr="00587F78">
        <w:rPr>
          <w:b/>
          <w:bCs/>
        </w:rPr>
        <w:t>49.2%</w:t>
      </w:r>
      <w:r w:rsidRPr="00587F78">
        <w:t xml:space="preserve"> of global sales. Europe (27.2%) and Japan (14.5%) follow (Cell 19).</w:t>
      </w:r>
    </w:p>
    <w:p w14:paraId="5FFB5CCA" w14:textId="77777777" w:rsidR="00587F78" w:rsidRPr="00587F78" w:rsidRDefault="00587F78" w:rsidP="00587F78">
      <w:pPr>
        <w:numPr>
          <w:ilvl w:val="0"/>
          <w:numId w:val="1"/>
        </w:numPr>
      </w:pPr>
      <w:r w:rsidRPr="00587F78">
        <w:rPr>
          <w:b/>
          <w:bCs/>
        </w:rPr>
        <w:t>Publisher Insights:</w:t>
      </w:r>
    </w:p>
    <w:p w14:paraId="4923AB97" w14:textId="77777777" w:rsidR="00587F78" w:rsidRPr="00587F78" w:rsidRDefault="00587F78" w:rsidP="00587F78">
      <w:pPr>
        <w:numPr>
          <w:ilvl w:val="1"/>
          <w:numId w:val="1"/>
        </w:numPr>
      </w:pPr>
      <w:r w:rsidRPr="00587F78">
        <w:rPr>
          <w:b/>
          <w:bCs/>
        </w:rPr>
        <w:t>By Total Sales:</w:t>
      </w:r>
      <w:r w:rsidRPr="00587F78">
        <w:t xml:space="preserve"> Nintendo is the dominant publisher, generating over $1.78B in sales (Cell 15).</w:t>
      </w:r>
    </w:p>
    <w:p w14:paraId="787AA382" w14:textId="77777777" w:rsidR="00587F78" w:rsidRPr="00587F78" w:rsidRDefault="00587F78" w:rsidP="00587F78">
      <w:pPr>
        <w:numPr>
          <w:ilvl w:val="1"/>
          <w:numId w:val="1"/>
        </w:numPr>
      </w:pPr>
      <w:r w:rsidRPr="00587F78">
        <w:rPr>
          <w:b/>
          <w:bCs/>
        </w:rPr>
        <w:t>By Output:</w:t>
      </w:r>
      <w:r w:rsidRPr="00587F78">
        <w:t xml:space="preserve"> Electronic Arts is the most prolific publisher, having released the most titles (1,319 games) (Cell 18).</w:t>
      </w:r>
    </w:p>
    <w:p w14:paraId="13DFA266" w14:textId="77777777" w:rsidR="00587F78" w:rsidRPr="00587F78" w:rsidRDefault="00587F78" w:rsidP="00587F78">
      <w:pPr>
        <w:numPr>
          <w:ilvl w:val="0"/>
          <w:numId w:val="1"/>
        </w:numPr>
      </w:pPr>
      <w:r w:rsidRPr="00587F78">
        <w:rPr>
          <w:b/>
          <w:bCs/>
        </w:rPr>
        <w:t>Game Performance Drivers:</w:t>
      </w:r>
    </w:p>
    <w:p w14:paraId="0565D363" w14:textId="77777777" w:rsidR="00587F78" w:rsidRPr="00587F78" w:rsidRDefault="00587F78" w:rsidP="00587F78">
      <w:pPr>
        <w:numPr>
          <w:ilvl w:val="1"/>
          <w:numId w:val="1"/>
        </w:numPr>
      </w:pPr>
      <w:r w:rsidRPr="00587F78">
        <w:rPr>
          <w:b/>
          <w:bCs/>
        </w:rPr>
        <w:t>Platform:</w:t>
      </w:r>
      <w:r w:rsidRPr="00587F78">
        <w:t xml:space="preserve"> Games on the 'GB' (Game Boy), 'NES', and 'PS4' platforms have the highest </w:t>
      </w:r>
      <w:r w:rsidRPr="00587F78">
        <w:rPr>
          <w:i/>
          <w:iCs/>
        </w:rPr>
        <w:t>average</w:t>
      </w:r>
      <w:r w:rsidRPr="00587F78">
        <w:t xml:space="preserve"> global sales (Cell 24).</w:t>
      </w:r>
    </w:p>
    <w:p w14:paraId="2E6B3683" w14:textId="77777777" w:rsidR="00587F78" w:rsidRPr="00587F78" w:rsidRDefault="00587F78" w:rsidP="00587F78">
      <w:pPr>
        <w:numPr>
          <w:ilvl w:val="1"/>
          <w:numId w:val="1"/>
        </w:numPr>
      </w:pPr>
      <w:r w:rsidRPr="00587F78">
        <w:rPr>
          <w:b/>
          <w:bCs/>
        </w:rPr>
        <w:t>Genre:</w:t>
      </w:r>
      <w:r w:rsidRPr="00587F78">
        <w:t xml:space="preserve"> 'Platform' games have the highest </w:t>
      </w:r>
      <w:r w:rsidRPr="00587F78">
        <w:rPr>
          <w:i/>
          <w:iCs/>
        </w:rPr>
        <w:t>average</w:t>
      </w:r>
      <w:r w:rsidRPr="00587F78">
        <w:t xml:space="preserve"> global sales, followed by 'Shooter' and 'Role-Playing' (Cell 25).</w:t>
      </w:r>
    </w:p>
    <w:p w14:paraId="6217063F" w14:textId="77777777" w:rsidR="00587F78" w:rsidRPr="00587F78" w:rsidRDefault="00587F78" w:rsidP="00587F78">
      <w:pPr>
        <w:rPr>
          <w:b/>
          <w:bCs/>
        </w:rPr>
      </w:pPr>
      <w:r w:rsidRPr="00587F78">
        <w:rPr>
          <w:b/>
          <w:bCs/>
        </w:rPr>
        <w:t xml:space="preserve">2. </w:t>
      </w:r>
      <w:proofErr w:type="spellStart"/>
      <w:r w:rsidRPr="00587F78">
        <w:rPr>
          <w:b/>
          <w:bCs/>
        </w:rPr>
        <w:t>Modeling</w:t>
      </w:r>
      <w:proofErr w:type="spellEnd"/>
      <w:r w:rsidRPr="00587F78">
        <w:rPr>
          <w:b/>
          <w:bCs/>
        </w:rPr>
        <w:t xml:space="preserve"> &amp; Feature Importance</w:t>
      </w:r>
    </w:p>
    <w:p w14:paraId="285783BE" w14:textId="77777777" w:rsidR="00587F78" w:rsidRPr="00587F78" w:rsidRDefault="00587F78" w:rsidP="00587F78">
      <w:pPr>
        <w:numPr>
          <w:ilvl w:val="0"/>
          <w:numId w:val="2"/>
        </w:numPr>
      </w:pPr>
      <w:r w:rsidRPr="00587F78">
        <w:rPr>
          <w:b/>
          <w:bCs/>
        </w:rPr>
        <w:t>Regression Failure:</w:t>
      </w:r>
      <w:r w:rsidRPr="00587F78">
        <w:t xml:space="preserve"> The initial attempt to predict the specific (log-transformed) sales value using a </w:t>
      </w:r>
      <w:proofErr w:type="spellStart"/>
      <w:r w:rsidRPr="00587F78">
        <w:t>RandomForestRegressor</w:t>
      </w:r>
      <w:proofErr w:type="spellEnd"/>
      <w:r w:rsidRPr="00587F78">
        <w:t xml:space="preserve"> was unsuccessful. The best R² score achieved after hyperparameter tuning was </w:t>
      </w:r>
      <w:r w:rsidRPr="00587F78">
        <w:rPr>
          <w:b/>
          <w:bCs/>
        </w:rPr>
        <w:t>0.181</w:t>
      </w:r>
      <w:r w:rsidRPr="00587F78">
        <w:t xml:space="preserve"> (Cell 34). This suggests your engineered features (</w:t>
      </w:r>
      <w:proofErr w:type="spellStart"/>
      <w:r w:rsidRPr="00587F78">
        <w:t>Platform_Group</w:t>
      </w:r>
      <w:proofErr w:type="spellEnd"/>
      <w:r w:rsidRPr="00587F78">
        <w:t xml:space="preserve">, Genre, </w:t>
      </w:r>
      <w:proofErr w:type="spellStart"/>
      <w:r w:rsidRPr="00587F78">
        <w:t>Publisher_Group</w:t>
      </w:r>
      <w:proofErr w:type="spellEnd"/>
      <w:r w:rsidRPr="00587F78">
        <w:t xml:space="preserve">, </w:t>
      </w:r>
      <w:proofErr w:type="spellStart"/>
      <w:r w:rsidRPr="00587F78">
        <w:t>Year_bins</w:t>
      </w:r>
      <w:proofErr w:type="spellEnd"/>
      <w:r w:rsidRPr="00587F78">
        <w:t>) are too high-level to predict a precise sales number.</w:t>
      </w:r>
    </w:p>
    <w:p w14:paraId="4065D63B" w14:textId="77777777" w:rsidR="00587F78" w:rsidRPr="00587F78" w:rsidRDefault="00587F78" w:rsidP="00587F78">
      <w:pPr>
        <w:numPr>
          <w:ilvl w:val="0"/>
          <w:numId w:val="2"/>
        </w:numPr>
      </w:pPr>
      <w:r w:rsidRPr="00587F78">
        <w:rPr>
          <w:b/>
          <w:bCs/>
        </w:rPr>
        <w:t>Classification Success (Weak):</w:t>
      </w:r>
      <w:r w:rsidRPr="00587F78">
        <w:t xml:space="preserve"> By changing the problem to a 3-class classification task (predicting a Low, Medium, or High sales tier), the model's performance improved significantly.</w:t>
      </w:r>
    </w:p>
    <w:p w14:paraId="1DD876D8" w14:textId="77777777" w:rsidR="00587F78" w:rsidRPr="00587F78" w:rsidRDefault="00587F78" w:rsidP="00587F78">
      <w:pPr>
        <w:numPr>
          <w:ilvl w:val="1"/>
          <w:numId w:val="2"/>
        </w:numPr>
      </w:pPr>
      <w:r w:rsidRPr="00587F78">
        <w:t xml:space="preserve">The </w:t>
      </w:r>
      <w:proofErr w:type="spellStart"/>
      <w:r w:rsidRPr="00587F78">
        <w:t>RandomForestClassifier</w:t>
      </w:r>
      <w:proofErr w:type="spellEnd"/>
      <w:r w:rsidRPr="00587F78">
        <w:t xml:space="preserve"> achieved a test set </w:t>
      </w:r>
      <w:r w:rsidRPr="00587F78">
        <w:rPr>
          <w:b/>
          <w:bCs/>
        </w:rPr>
        <w:t>accuracy of 46.9%</w:t>
      </w:r>
      <w:r w:rsidRPr="00587F78">
        <w:t xml:space="preserve"> (Cell 41).</w:t>
      </w:r>
    </w:p>
    <w:p w14:paraId="1453F50B" w14:textId="77777777" w:rsidR="00587F78" w:rsidRPr="00587F78" w:rsidRDefault="00587F78" w:rsidP="00587F78">
      <w:pPr>
        <w:numPr>
          <w:ilvl w:val="1"/>
          <w:numId w:val="2"/>
        </w:numPr>
      </w:pPr>
      <w:r w:rsidRPr="00587F78">
        <w:t>While this accuracy is low, it is notably better than a random guess (which would be 33.3% for three balanced classes), proving your features have a weak predictive signal.</w:t>
      </w:r>
    </w:p>
    <w:p w14:paraId="73EC5FCA" w14:textId="77777777" w:rsidR="00587F78" w:rsidRPr="00587F78" w:rsidRDefault="00587F78" w:rsidP="00587F78">
      <w:pPr>
        <w:numPr>
          <w:ilvl w:val="0"/>
          <w:numId w:val="2"/>
        </w:numPr>
      </w:pPr>
      <w:r w:rsidRPr="00587F78">
        <w:rPr>
          <w:b/>
          <w:bCs/>
        </w:rPr>
        <w:t>Most Important Feature:</w:t>
      </w:r>
      <w:r w:rsidRPr="00587F78">
        <w:t xml:space="preserve"> The feature importance analysis (Cell 44) from the classifier showed that </w:t>
      </w:r>
      <w:r w:rsidRPr="00587F78">
        <w:rPr>
          <w:b/>
          <w:bCs/>
        </w:rPr>
        <w:t>Genre (31.0%)</w:t>
      </w:r>
      <w:r w:rsidRPr="00587F78">
        <w:t xml:space="preserve"> was the most important predictor. This suggests that the </w:t>
      </w:r>
      <w:r w:rsidRPr="00587F78">
        <w:rPr>
          <w:i/>
          <w:iCs/>
        </w:rPr>
        <w:t>type</w:t>
      </w:r>
      <w:r w:rsidRPr="00587F78">
        <w:t xml:space="preserve"> of game is the strongest driver for determining its sales tier, followed by its platform and year of release.</w:t>
      </w:r>
    </w:p>
    <w:p w14:paraId="61AB0463" w14:textId="77777777" w:rsidR="00587F78" w:rsidRDefault="00587F78"/>
    <w:sectPr w:rsidR="00587F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8775D4"/>
    <w:multiLevelType w:val="multilevel"/>
    <w:tmpl w:val="34F28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DD5DB1"/>
    <w:multiLevelType w:val="multilevel"/>
    <w:tmpl w:val="3DC89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9607875">
    <w:abstractNumId w:val="1"/>
  </w:num>
  <w:num w:numId="2" w16cid:durableId="973604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F78"/>
    <w:rsid w:val="00587F78"/>
    <w:rsid w:val="00895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12D0B"/>
  <w15:chartTrackingRefBased/>
  <w15:docId w15:val="{56C7C72E-FD34-4710-9DBA-A4AFED9FA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7F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7F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7F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7F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7F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7F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7F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7F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7F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7F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7F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7F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7F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7F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7F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7F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7F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7F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7F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7F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7F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7F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7F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7F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7F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7F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7F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7F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7F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289</Words>
  <Characters>1651</Characters>
  <Application>Microsoft Office Word</Application>
  <DocSecurity>0</DocSecurity>
  <Lines>13</Lines>
  <Paragraphs>3</Paragraphs>
  <ScaleCrop>false</ScaleCrop>
  <Company/>
  <LinksUpToDate>false</LinksUpToDate>
  <CharactersWithSpaces>1937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Shashwat Shekhar</dc:creator>
  <cp:keywords/>
  <dc:description/>
  <cp:lastModifiedBy>Shashwat Shekhar</cp:lastModifiedBy>
  <cp:revision>1</cp:revision>
  <dcterms:created xsi:type="dcterms:W3CDTF">2025-11-01T23:52:00Z</dcterms:created>
  <dcterms:modified xsi:type="dcterms:W3CDTF">2025-11-01T23:53:00Z</dcterms:modified>
</cp:coreProperties>
</file>