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2FF8" w14:textId="74BD909C" w:rsidR="008C0D52" w:rsidRDefault="002C5CF5">
      <w:r w:rsidRPr="002C5CF5">
        <w:t>This is a test policy document. It has multiple lines of text.</w:t>
      </w:r>
    </w:p>
    <w:sectPr w:rsidR="008C0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F5"/>
    <w:rsid w:val="002C5CF5"/>
    <w:rsid w:val="008C0D52"/>
    <w:rsid w:val="00F1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1B9CB"/>
  <w15:chartTrackingRefBased/>
  <w15:docId w15:val="{21335102-19B6-441B-853D-0D0AD450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Mishra</dc:creator>
  <cp:keywords/>
  <dc:description/>
  <cp:lastModifiedBy>Shashwat Mishra</cp:lastModifiedBy>
  <cp:revision>1</cp:revision>
  <dcterms:created xsi:type="dcterms:W3CDTF">2026-07-08T08:33:00Z</dcterms:created>
  <dcterms:modified xsi:type="dcterms:W3CDTF">2026-07-08T08:33:00Z</dcterms:modified>
</cp:coreProperties>
</file>