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lineRule="auto"/>
        <w:rPr/>
      </w:pPr>
      <w:bookmarkStart w:colFirst="0" w:colLast="0" w:name="_6rmwrvsg7ib8" w:id="0"/>
      <w:bookmarkEnd w:id="0"/>
      <w:r w:rsidDel="00000000" w:rsidR="00000000" w:rsidRPr="00000000">
        <w:rPr>
          <w:rtl w:val="0"/>
        </w:rPr>
        <w:t xml:space="preserve">This document contains the HR policies for Blah Blah Technologies.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company's HQ is in Dallas, TX with offices in New Jersey, California, Dubai and India.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lineRule="auto"/>
        <w:rPr/>
      </w:pPr>
      <w:bookmarkStart w:colFirst="0" w:colLast="0" w:name="_txbemh15vc8t" w:id="1"/>
      <w:bookmarkEnd w:id="1"/>
      <w:r w:rsidDel="00000000" w:rsidR="00000000" w:rsidRPr="00000000">
        <w:rPr>
          <w:rtl w:val="0"/>
        </w:rPr>
        <w:t xml:space="preserve">Introduction &amp; Purpose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expectations for employee behavior, performance, and workplace culture.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compliance with labor laws and industry standards.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to all full‑time, part‑time, contract, and remote employees.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lineRule="auto"/>
        <w:rPr/>
      </w:pPr>
      <w:bookmarkStart w:colFirst="0" w:colLast="0" w:name="_xv1d48yazoeb" w:id="2"/>
      <w:bookmarkEnd w:id="2"/>
      <w:r w:rsidDel="00000000" w:rsidR="00000000" w:rsidRPr="00000000">
        <w:rPr>
          <w:rtl w:val="0"/>
        </w:rPr>
        <w:t xml:space="preserve">Employment Policies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before="280" w:lineRule="auto"/>
        <w:rPr/>
      </w:pPr>
      <w:bookmarkStart w:colFirst="0" w:colLast="0" w:name="_juciqtprp3hd" w:id="3"/>
      <w:bookmarkEnd w:id="3"/>
      <w:r w:rsidDel="00000000" w:rsidR="00000000" w:rsidRPr="00000000">
        <w:rPr>
          <w:rtl w:val="0"/>
        </w:rPr>
        <w:t xml:space="preserve">Equal Employment Opportunity (EEO)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discrimination based on race, gender, religion, age, disability, or any protected category.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and promotions based solely on merit and qualifications.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before="280" w:lineRule="auto"/>
        <w:rPr/>
      </w:pPr>
      <w:bookmarkStart w:colFirst="0" w:colLast="0" w:name="_dogbjfw5yam4" w:id="4"/>
      <w:bookmarkEnd w:id="4"/>
      <w:r w:rsidDel="00000000" w:rsidR="00000000" w:rsidRPr="00000000">
        <w:rPr>
          <w:rtl w:val="0"/>
        </w:rPr>
        <w:t xml:space="preserve">Recruitment &amp; Selection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interview process.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checks may be conducted depending on role sensitivity.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letters issued only by authorized HR personnel.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before="280" w:lineRule="auto"/>
        <w:rPr/>
      </w:pPr>
      <w:bookmarkStart w:colFirst="0" w:colLast="0" w:name="_cq4pwh5c7rji" w:id="5"/>
      <w:bookmarkEnd w:id="5"/>
      <w:r w:rsidDel="00000000" w:rsidR="00000000" w:rsidRPr="00000000">
        <w:rPr>
          <w:rtl w:val="0"/>
        </w:rPr>
        <w:t xml:space="preserve">Probation Period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probation: 3–6 months.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evaluation conducted before confirmation.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before="280" w:lineRule="auto"/>
        <w:rPr/>
      </w:pPr>
      <w:bookmarkStart w:colFirst="0" w:colLast="0" w:name="_2fyuu3m3lxxi" w:id="6"/>
      <w:bookmarkEnd w:id="6"/>
      <w:r w:rsidDel="00000000" w:rsidR="00000000" w:rsidRPr="00000000">
        <w:rPr>
          <w:rtl w:val="0"/>
        </w:rPr>
        <w:t xml:space="preserve">Employment Classification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Full‑time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Part‑time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Remote/Hybrid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lineRule="auto"/>
        <w:rPr/>
      </w:pPr>
      <w:bookmarkStart w:colFirst="0" w:colLast="0" w:name="_fqzucx86kei0" w:id="7"/>
      <w:bookmarkEnd w:id="7"/>
      <w:r w:rsidDel="00000000" w:rsidR="00000000" w:rsidRPr="00000000">
        <w:rPr>
          <w:rtl w:val="0"/>
        </w:rPr>
        <w:t xml:space="preserve">Code of Conduct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before="280" w:lineRule="auto"/>
        <w:rPr/>
      </w:pPr>
      <w:bookmarkStart w:colFirst="0" w:colLast="0" w:name="_pxyajo5mw3bq" w:id="8"/>
      <w:bookmarkEnd w:id="8"/>
      <w:r w:rsidDel="00000000" w:rsidR="00000000" w:rsidRPr="00000000">
        <w:rPr>
          <w:rtl w:val="0"/>
        </w:rPr>
        <w:t xml:space="preserve">Professional Behavior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Respectful communication.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harassment, bullying, or discriminatory behavior.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before="280" w:lineRule="auto"/>
        <w:rPr/>
      </w:pPr>
      <w:bookmarkStart w:colFirst="0" w:colLast="0" w:name="_du9foopygviy" w:id="9"/>
      <w:bookmarkEnd w:id="9"/>
      <w:r w:rsidDel="00000000" w:rsidR="00000000" w:rsidRPr="00000000">
        <w:rPr>
          <w:rtl w:val="0"/>
        </w:rPr>
        <w:t xml:space="preserve">Confidentiality &amp; Data Protection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must protect company data, client data, and intellectual property.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NDAs may be required for sensitive roles.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before="280" w:lineRule="auto"/>
        <w:rPr/>
      </w:pPr>
      <w:bookmarkStart w:colFirst="0" w:colLast="0" w:name="_obpa0ccgk44p" w:id="10"/>
      <w:bookmarkEnd w:id="10"/>
      <w:r w:rsidDel="00000000" w:rsidR="00000000" w:rsidRPr="00000000">
        <w:rPr>
          <w:rtl w:val="0"/>
        </w:rPr>
        <w:t xml:space="preserve">Conflict of Interest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Employees must disclose any external employment, business, or relationships that may affect neutrality.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before="280" w:lineRule="auto"/>
        <w:rPr/>
      </w:pPr>
      <w:bookmarkStart w:colFirst="0" w:colLast="0" w:name="_7tthlas5zwu4" w:id="11"/>
      <w:bookmarkEnd w:id="11"/>
      <w:r w:rsidDel="00000000" w:rsidR="00000000" w:rsidRPr="00000000">
        <w:rPr>
          <w:rtl w:val="0"/>
        </w:rPr>
        <w:t xml:space="preserve">Substance Abuse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Zero tolerance for illegal drugs or alcohol impairment during work hours.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rPr/>
      </w:pPr>
      <w:bookmarkStart w:colFirst="0" w:colLast="0" w:name="_9kbo028hfnhk" w:id="12"/>
      <w:bookmarkEnd w:id="12"/>
      <w:r w:rsidDel="00000000" w:rsidR="00000000" w:rsidRPr="00000000">
        <w:rPr>
          <w:rtl w:val="0"/>
        </w:rPr>
        <w:t xml:space="preserve">Work Hours, Attendance &amp; Leave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before="280" w:lineRule="auto"/>
        <w:rPr/>
      </w:pPr>
      <w:bookmarkStart w:colFirst="0" w:colLast="0" w:name="_76mkwt2fpysh" w:id="13"/>
      <w:bookmarkEnd w:id="13"/>
      <w:r w:rsidDel="00000000" w:rsidR="00000000" w:rsidRPr="00000000">
        <w:rPr>
          <w:rtl w:val="0"/>
        </w:rPr>
        <w:t xml:space="preserve">Work Hours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Standard: 40 hours/week.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or hybrid schedules allowed depending on role.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before="280" w:lineRule="auto"/>
        <w:rPr/>
      </w:pPr>
      <w:bookmarkStart w:colFirst="0" w:colLast="0" w:name="_afw2015hzgsk" w:id="14"/>
      <w:bookmarkEnd w:id="14"/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must notify managers of absences before shift start.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unexcused absences may lead to disciplinary action.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before="280" w:lineRule="auto"/>
        <w:rPr/>
      </w:pPr>
      <w:bookmarkStart w:colFirst="0" w:colLast="0" w:name="_iwljtq6tqnqz" w:id="15"/>
      <w:bookmarkEnd w:id="15"/>
      <w:r w:rsidDel="00000000" w:rsidR="00000000" w:rsidRPr="00000000">
        <w:rPr>
          <w:rtl w:val="0"/>
        </w:rPr>
        <w:t xml:space="preserve">Leave Types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leave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Sick leave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Maternity/Paternity leave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Bereavement leave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Unpaid leave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holidays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/>
      </w:pPr>
      <w:bookmarkStart w:colFirst="0" w:colLast="0" w:name="_ezsr4bxbbaam" w:id="16"/>
      <w:bookmarkEnd w:id="16"/>
      <w:r w:rsidDel="00000000" w:rsidR="00000000" w:rsidRPr="00000000">
        <w:rPr>
          <w:rtl w:val="0"/>
        </w:rPr>
        <w:t xml:space="preserve">Remote Work Policy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must maintain a secure work environment.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company‑approved devices and VPN.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cybersecurity protocols.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during core business hours is required.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lineRule="auto"/>
        <w:rPr/>
      </w:pPr>
      <w:bookmarkStart w:colFirst="0" w:colLast="0" w:name="_qhfxgywnu1db" w:id="17"/>
      <w:bookmarkEnd w:id="17"/>
      <w:r w:rsidDel="00000000" w:rsidR="00000000" w:rsidRPr="00000000">
        <w:rPr>
          <w:rtl w:val="0"/>
        </w:rPr>
        <w:t xml:space="preserve">IT &amp; Security Policies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before="280" w:lineRule="auto"/>
        <w:rPr/>
      </w:pPr>
      <w:bookmarkStart w:colFirst="0" w:colLast="0" w:name="_7knb24srm0r" w:id="18"/>
      <w:bookmarkEnd w:id="18"/>
      <w:r w:rsidDel="00000000" w:rsidR="00000000" w:rsidRPr="00000000">
        <w:rPr>
          <w:rtl w:val="0"/>
        </w:rPr>
        <w:t xml:space="preserve">Acceptable Use Policy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devices must be used for business purposes.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unauthorized software installation.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usage monitored for security.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before="280" w:lineRule="auto"/>
        <w:rPr/>
      </w:pPr>
      <w:bookmarkStart w:colFirst="0" w:colLast="0" w:name="_14qerck5qhv4" w:id="19"/>
      <w:bookmarkEnd w:id="19"/>
      <w:r w:rsidDel="00000000" w:rsidR="00000000" w:rsidRPr="00000000">
        <w:rPr>
          <w:rtl w:val="0"/>
        </w:rPr>
        <w:t xml:space="preserve">Password &amp; Access Management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passwords required.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mandatory for all systems.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revoked immediately upon termination.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before="280" w:lineRule="auto"/>
        <w:rPr/>
      </w:pPr>
      <w:bookmarkStart w:colFirst="0" w:colLast="0" w:name="_rwohd2pwg1n0" w:id="20"/>
      <w:bookmarkEnd w:id="20"/>
      <w:r w:rsidDel="00000000" w:rsidR="00000000" w:rsidRPr="00000000">
        <w:rPr>
          <w:rtl w:val="0"/>
        </w:rPr>
        <w:t xml:space="preserve">Data Security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encryption standards.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security incidents immediately.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sharing of confidential data via personal email or devices.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lineRule="auto"/>
        <w:rPr/>
      </w:pPr>
      <w:bookmarkStart w:colFirst="0" w:colLast="0" w:name="_a9cwcui1anob" w:id="21"/>
      <w:bookmarkEnd w:id="21"/>
      <w:r w:rsidDel="00000000" w:rsidR="00000000" w:rsidRPr="00000000">
        <w:rPr>
          <w:rtl w:val="0"/>
        </w:rPr>
        <w:t xml:space="preserve">Performance Management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before="280" w:lineRule="auto"/>
        <w:rPr/>
      </w:pPr>
      <w:bookmarkStart w:colFirst="0" w:colLast="0" w:name="_4qlq3vm5y8jl" w:id="22"/>
      <w:bookmarkEnd w:id="22"/>
      <w:r w:rsidDel="00000000" w:rsidR="00000000" w:rsidRPr="00000000">
        <w:rPr>
          <w:rtl w:val="0"/>
        </w:rPr>
        <w:t xml:space="preserve">Performance Reviews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annually or semi‑annually.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KPIs, teamwork, innovation, and compliance.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before="280" w:lineRule="auto"/>
        <w:rPr/>
      </w:pPr>
      <w:bookmarkStart w:colFirst="0" w:colLast="0" w:name="_d0wob6mw1p0p" w:id="23"/>
      <w:bookmarkEnd w:id="23"/>
      <w:r w:rsidDel="00000000" w:rsidR="00000000" w:rsidRPr="00000000">
        <w:rPr>
          <w:rtl w:val="0"/>
        </w:rPr>
        <w:t xml:space="preserve">Promotions &amp; Salary Adjustments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Based on performance, skill development, and business needs.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before="280" w:lineRule="auto"/>
        <w:rPr/>
      </w:pPr>
      <w:bookmarkStart w:colFirst="0" w:colLast="0" w:name="_dcc7f8xx0drk" w:id="24"/>
      <w:bookmarkEnd w:id="24"/>
      <w:r w:rsidDel="00000000" w:rsidR="00000000" w:rsidRPr="00000000">
        <w:rPr>
          <w:rtl w:val="0"/>
        </w:rPr>
        <w:t xml:space="preserve">Performance Improvement Plan (PIP)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when performance falls below expectations.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clear goals and timelines.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lineRule="auto"/>
        <w:rPr/>
      </w:pPr>
      <w:bookmarkStart w:colFirst="0" w:colLast="0" w:name="_mrlojet88qs7" w:id="25"/>
      <w:bookmarkEnd w:id="25"/>
      <w:r w:rsidDel="00000000" w:rsidR="00000000" w:rsidRPr="00000000">
        <w:rPr>
          <w:rtl w:val="0"/>
        </w:rPr>
        <w:t xml:space="preserve">Compensation &amp; Benefits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structure based on job level and market standards.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insurance, retirement plans, and allowances (if applicable).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 compensation according to labor laws.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lineRule="auto"/>
        <w:rPr/>
      </w:pPr>
      <w:bookmarkStart w:colFirst="0" w:colLast="0" w:name="_7skqbdtsxcwo" w:id="26"/>
      <w:bookmarkEnd w:id="26"/>
      <w:r w:rsidDel="00000000" w:rsidR="00000000" w:rsidRPr="00000000">
        <w:rPr>
          <w:rtl w:val="0"/>
        </w:rPr>
        <w:t xml:space="preserve">Employee Conduct &amp; Disciplinary Actions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before="280" w:lineRule="auto"/>
        <w:rPr/>
      </w:pPr>
      <w:bookmarkStart w:colFirst="0" w:colLast="0" w:name="_8lyp2u6lgds5" w:id="27"/>
      <w:bookmarkEnd w:id="27"/>
      <w:r w:rsidDel="00000000" w:rsidR="00000000" w:rsidRPr="00000000">
        <w:rPr>
          <w:rtl w:val="0"/>
        </w:rPr>
        <w:t xml:space="preserve">Misconduct Examples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Theft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breach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policy violations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before="280" w:lineRule="auto"/>
        <w:rPr/>
      </w:pPr>
      <w:bookmarkStart w:colFirst="0" w:colLast="0" w:name="_gohivb40vfr" w:id="28"/>
      <w:bookmarkEnd w:id="28"/>
      <w:r w:rsidDel="00000000" w:rsidR="00000000" w:rsidRPr="00000000">
        <w:rPr>
          <w:rtl w:val="0"/>
        </w:rPr>
        <w:t xml:space="preserve">Disciplinary Process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Verbal warning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warning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lineRule="auto"/>
        <w:rPr/>
      </w:pPr>
      <w:bookmarkStart w:colFirst="0" w:colLast="0" w:name="_hyju8cpqs591" w:id="29"/>
      <w:bookmarkEnd w:id="29"/>
      <w:r w:rsidDel="00000000" w:rsidR="00000000" w:rsidRPr="00000000">
        <w:rPr>
          <w:rtl w:val="0"/>
        </w:rPr>
        <w:t xml:space="preserve">Health, Safety &amp; Workplace Environment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with OSHA or local safety regulations.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procedures must be followed.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Ergonomic workstation guidelines for IT employees.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lineRule="auto"/>
        <w:rPr/>
      </w:pPr>
      <w:bookmarkStart w:colFirst="0" w:colLast="0" w:name="_cmapmvfzwad0" w:id="30"/>
      <w:bookmarkEnd w:id="30"/>
      <w:r w:rsidDel="00000000" w:rsidR="00000000" w:rsidRPr="00000000">
        <w:rPr>
          <w:rtl w:val="0"/>
        </w:rPr>
        <w:t xml:space="preserve">Training &amp; Development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cybersecurity training.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 programs.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and management training for supervisors.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lineRule="auto"/>
        <w:rPr/>
      </w:pPr>
      <w:bookmarkStart w:colFirst="0" w:colLast="0" w:name="_lk9uyswjlph9" w:id="31"/>
      <w:bookmarkEnd w:id="31"/>
      <w:r w:rsidDel="00000000" w:rsidR="00000000" w:rsidRPr="00000000">
        <w:rPr>
          <w:rtl w:val="0"/>
        </w:rPr>
        <w:t xml:space="preserve">Exit &amp; Termination Policies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before="280" w:lineRule="auto"/>
        <w:rPr/>
      </w:pPr>
      <w:bookmarkStart w:colFirst="0" w:colLast="0" w:name="_bwbcuoniub53" w:id="32"/>
      <w:bookmarkEnd w:id="32"/>
      <w:r w:rsidDel="00000000" w:rsidR="00000000" w:rsidRPr="00000000">
        <w:rPr>
          <w:rtl w:val="0"/>
        </w:rPr>
        <w:t xml:space="preserve">Resignation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notice period: 2–4 weeks.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interview required.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before="280" w:lineRule="auto"/>
        <w:rPr/>
      </w:pPr>
      <w:bookmarkStart w:colFirst="0" w:colLast="0" w:name="_vcilkccl1du5" w:id="33"/>
      <w:bookmarkEnd w:id="33"/>
      <w:r w:rsidDel="00000000" w:rsidR="00000000" w:rsidRPr="00000000">
        <w:rPr>
          <w:rtl w:val="0"/>
        </w:rPr>
        <w:t xml:space="preserve">Termination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May occur due to misconduct, redundancy, or performance issues.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before="280" w:lineRule="auto"/>
        <w:rPr/>
      </w:pPr>
      <w:bookmarkStart w:colFirst="0" w:colLast="0" w:name="_n6cmi3yeiob3" w:id="34"/>
      <w:bookmarkEnd w:id="34"/>
      <w:r w:rsidDel="00000000" w:rsidR="00000000" w:rsidRPr="00000000">
        <w:rPr>
          <w:rtl w:val="0"/>
        </w:rPr>
        <w:t xml:space="preserve">Final Settlement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Includes salary, unused leave payout, and return of company assets.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lineRule="auto"/>
        <w:rPr/>
      </w:pPr>
      <w:bookmarkStart w:colFirst="0" w:colLast="0" w:name="_w9ghcs6n9okk" w:id="35"/>
      <w:bookmarkEnd w:id="35"/>
      <w:r w:rsidDel="00000000" w:rsidR="00000000" w:rsidRPr="00000000">
        <w:rPr>
          <w:rtl w:val="0"/>
        </w:rPr>
        <w:t xml:space="preserve">Company Property &amp; Asset Management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responsible for laptops, access cards, and other equipment.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or damaged items must be reported immediately.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lineRule="auto"/>
        <w:rPr/>
      </w:pPr>
      <w:bookmarkStart w:colFirst="0" w:colLast="0" w:name="_xg561w77nv2p" w:id="36"/>
      <w:bookmarkEnd w:id="36"/>
      <w:r w:rsidDel="00000000" w:rsidR="00000000" w:rsidRPr="00000000">
        <w:rPr>
          <w:rtl w:val="0"/>
        </w:rPr>
        <w:t xml:space="preserve">Anti‑Harassment &amp; Anti‑Bullying Policy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tolerance for harassment of any kind.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reporting channels available.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 handled promptly and fairly.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lineRule="auto"/>
        <w:rPr/>
      </w:pPr>
      <w:bookmarkStart w:colFirst="0" w:colLast="0" w:name="_sldgvrgn2nq5" w:id="37"/>
      <w:bookmarkEnd w:id="37"/>
      <w:r w:rsidDel="00000000" w:rsidR="00000000" w:rsidRPr="00000000">
        <w:rPr>
          <w:rtl w:val="0"/>
        </w:rPr>
        <w:t xml:space="preserve">Grievance Redressal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may raise concerns to HR without fear of retaliation.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handled confidentially and professionally.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