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CAD08" w14:textId="77777777" w:rsidR="00C83368" w:rsidRPr="00C83368" w:rsidRDefault="00C83368" w:rsidP="00C83368">
      <w:pPr>
        <w:spacing w:after="120"/>
        <w:jc w:val="center"/>
        <w:rPr>
          <w:b/>
          <w:bCs/>
          <w:sz w:val="28"/>
          <w:szCs w:val="28"/>
        </w:rPr>
      </w:pPr>
      <w:r w:rsidRPr="00C83368">
        <w:rPr>
          <w:b/>
          <w:bCs/>
          <w:sz w:val="28"/>
          <w:szCs w:val="28"/>
        </w:rPr>
        <w:t>TATA TECHNOLOGIES LTD.</w:t>
      </w:r>
    </w:p>
    <w:p w14:paraId="64B713F9" w14:textId="77777777" w:rsidR="00C83368" w:rsidRPr="00C83368" w:rsidRDefault="00C83368" w:rsidP="00C83368">
      <w:pPr>
        <w:spacing w:after="120"/>
        <w:jc w:val="center"/>
        <w:rPr>
          <w:b/>
          <w:bCs/>
          <w:sz w:val="28"/>
          <w:szCs w:val="28"/>
        </w:rPr>
      </w:pPr>
      <w:r w:rsidRPr="00C83368">
        <w:rPr>
          <w:b/>
          <w:bCs/>
          <w:sz w:val="28"/>
          <w:szCs w:val="28"/>
        </w:rPr>
        <w:t>TECH PULSE FY-26| AI/ML Capstone Project</w:t>
      </w:r>
    </w:p>
    <w:p w14:paraId="5E863243" w14:textId="77777777" w:rsidR="00C83368" w:rsidRPr="00C83368" w:rsidRDefault="00C83368" w:rsidP="00C83368">
      <w:pPr>
        <w:spacing w:after="120"/>
        <w:jc w:val="center"/>
        <w:rPr>
          <w:b/>
          <w:bCs/>
          <w:sz w:val="28"/>
          <w:szCs w:val="28"/>
        </w:rPr>
      </w:pPr>
      <w:r w:rsidRPr="00C83368">
        <w:rPr>
          <w:b/>
          <w:bCs/>
          <w:sz w:val="28"/>
          <w:szCs w:val="28"/>
        </w:rPr>
        <w:t>TECHNICAL REPORT</w:t>
      </w:r>
    </w:p>
    <w:p w14:paraId="5D432960" w14:textId="77777777" w:rsidR="00C83368" w:rsidRPr="00C83368" w:rsidRDefault="00C83368" w:rsidP="00C83368">
      <w:pPr>
        <w:spacing w:after="120"/>
        <w:jc w:val="center"/>
        <w:rPr>
          <w:b/>
          <w:bCs/>
          <w:sz w:val="28"/>
          <w:szCs w:val="28"/>
        </w:rPr>
      </w:pPr>
      <w:r w:rsidRPr="00C83368">
        <w:rPr>
          <w:b/>
          <w:bCs/>
          <w:sz w:val="28"/>
          <w:szCs w:val="28"/>
        </w:rPr>
        <w:t xml:space="preserve">AI </w:t>
      </w:r>
      <w:proofErr w:type="spellStart"/>
      <w:r w:rsidRPr="00C83368">
        <w:rPr>
          <w:b/>
          <w:bCs/>
          <w:sz w:val="28"/>
          <w:szCs w:val="28"/>
        </w:rPr>
        <w:t>CodeGuard</w:t>
      </w:r>
      <w:proofErr w:type="spellEnd"/>
      <w:r w:rsidRPr="00C83368">
        <w:rPr>
          <w:b/>
          <w:bCs/>
          <w:sz w:val="28"/>
          <w:szCs w:val="28"/>
        </w:rPr>
        <w:t>: Secure Code Review and Debugging Assistant for ECU Software</w:t>
      </w:r>
    </w:p>
    <w:p w14:paraId="74973D6F" w14:textId="77777777" w:rsidR="00C83368" w:rsidRPr="00C83368" w:rsidRDefault="00C83368" w:rsidP="00C83368">
      <w:pPr>
        <w:spacing w:after="120"/>
        <w:jc w:val="center"/>
        <w:rPr>
          <w:b/>
          <w:bCs/>
          <w:sz w:val="28"/>
          <w:szCs w:val="28"/>
        </w:rPr>
      </w:pPr>
      <w:r w:rsidRPr="00C83368">
        <w:rPr>
          <w:b/>
          <w:bCs/>
          <w:sz w:val="28"/>
          <w:szCs w:val="28"/>
        </w:rPr>
        <w:t>DOCUMENT DETAILS</w:t>
      </w:r>
    </w:p>
    <w:p w14:paraId="691CCB4D" w14:textId="77777777" w:rsidR="00C83368" w:rsidRPr="00C83368" w:rsidRDefault="00C83368" w:rsidP="00C83368">
      <w:pPr>
        <w:spacing w:after="120"/>
        <w:rPr>
          <w:b/>
          <w:bCs/>
          <w:sz w:val="36"/>
          <w:szCs w:val="3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C83368" w:rsidRPr="00C83368" w14:paraId="6D1EBCA0"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10B02C1B" w14:textId="77777777" w:rsidR="00C83368" w:rsidRPr="00C83368" w:rsidRDefault="00C83368" w:rsidP="00C83368">
            <w:pPr>
              <w:spacing w:after="120"/>
              <w:rPr>
                <w:b/>
                <w:bCs/>
                <w:sz w:val="22"/>
                <w:szCs w:val="22"/>
              </w:rPr>
            </w:pPr>
            <w:r w:rsidRPr="00C83368">
              <w:rPr>
                <w:b/>
                <w:bCs/>
                <w:sz w:val="22"/>
                <w:szCs w:val="22"/>
              </w:rPr>
              <w:t>Institution</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5198C732" w14:textId="77777777" w:rsidR="00C83368" w:rsidRPr="00C83368" w:rsidRDefault="00C83368" w:rsidP="00C83368">
            <w:pPr>
              <w:spacing w:after="120"/>
              <w:rPr>
                <w:b/>
                <w:bCs/>
                <w:sz w:val="22"/>
                <w:szCs w:val="22"/>
              </w:rPr>
            </w:pPr>
            <w:r w:rsidRPr="00C83368">
              <w:rPr>
                <w:b/>
                <w:bCs/>
                <w:sz w:val="22"/>
                <w:szCs w:val="22"/>
              </w:rPr>
              <w:t xml:space="preserve"> Pimpri Chinchwad College of Engineering</w:t>
            </w:r>
          </w:p>
        </w:tc>
      </w:tr>
      <w:tr w:rsidR="00C83368" w:rsidRPr="00C83368" w14:paraId="34E557F7"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4F3742CE" w14:textId="77777777" w:rsidR="00C83368" w:rsidRPr="00C83368" w:rsidRDefault="00C83368" w:rsidP="00C83368">
            <w:pPr>
              <w:spacing w:after="120"/>
              <w:rPr>
                <w:b/>
                <w:bCs/>
                <w:sz w:val="22"/>
                <w:szCs w:val="22"/>
              </w:rPr>
            </w:pPr>
            <w:r w:rsidRPr="00C83368">
              <w:rPr>
                <w:b/>
                <w:bCs/>
                <w:sz w:val="22"/>
                <w:szCs w:val="22"/>
              </w:rPr>
              <w:t>Branch</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160ABC45" w14:textId="77777777" w:rsidR="00C83368" w:rsidRPr="00C83368" w:rsidRDefault="00C83368" w:rsidP="00C83368">
            <w:pPr>
              <w:spacing w:after="120"/>
              <w:rPr>
                <w:b/>
                <w:bCs/>
                <w:sz w:val="22"/>
                <w:szCs w:val="22"/>
              </w:rPr>
            </w:pPr>
            <w:r w:rsidRPr="00C83368">
              <w:rPr>
                <w:b/>
                <w:bCs/>
                <w:sz w:val="22"/>
                <w:szCs w:val="22"/>
              </w:rPr>
              <w:t xml:space="preserve"> Computer Engineering</w:t>
            </w:r>
          </w:p>
        </w:tc>
      </w:tr>
      <w:tr w:rsidR="00C83368" w:rsidRPr="00C83368" w14:paraId="217F782B"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5D6C81B6" w14:textId="77777777" w:rsidR="00C83368" w:rsidRPr="00C83368" w:rsidRDefault="00C83368" w:rsidP="00C83368">
            <w:pPr>
              <w:spacing w:after="120"/>
              <w:rPr>
                <w:b/>
                <w:bCs/>
                <w:sz w:val="22"/>
                <w:szCs w:val="22"/>
              </w:rPr>
            </w:pPr>
            <w:r w:rsidRPr="00C83368">
              <w:rPr>
                <w:b/>
                <w:bCs/>
                <w:sz w:val="22"/>
                <w:szCs w:val="22"/>
              </w:rPr>
              <w:t>Student name</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26B8FAEF" w14:textId="77777777" w:rsidR="00C83368" w:rsidRPr="00C83368" w:rsidRDefault="00C83368" w:rsidP="00C83368">
            <w:pPr>
              <w:spacing w:after="120"/>
              <w:rPr>
                <w:b/>
                <w:bCs/>
                <w:sz w:val="22"/>
                <w:szCs w:val="22"/>
              </w:rPr>
            </w:pPr>
            <w:r w:rsidRPr="00C83368">
              <w:rPr>
                <w:b/>
                <w:bCs/>
                <w:sz w:val="22"/>
                <w:szCs w:val="22"/>
              </w:rPr>
              <w:t xml:space="preserve"> Shashwati Rajendra Pawar</w:t>
            </w:r>
          </w:p>
        </w:tc>
      </w:tr>
      <w:tr w:rsidR="00C83368" w:rsidRPr="00C83368" w14:paraId="094AAEC2"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3231DF31" w14:textId="77777777" w:rsidR="00C83368" w:rsidRPr="00C83368" w:rsidRDefault="00C83368" w:rsidP="00C83368">
            <w:pPr>
              <w:spacing w:after="120"/>
              <w:rPr>
                <w:b/>
                <w:bCs/>
                <w:sz w:val="22"/>
                <w:szCs w:val="22"/>
              </w:rPr>
            </w:pPr>
            <w:r w:rsidRPr="00C83368">
              <w:rPr>
                <w:b/>
                <w:bCs/>
                <w:sz w:val="22"/>
                <w:szCs w:val="22"/>
              </w:rPr>
              <w:t>PRN</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3E4C1EE9" w14:textId="77777777" w:rsidR="00C83368" w:rsidRPr="00C83368" w:rsidRDefault="00C83368" w:rsidP="00C83368">
            <w:pPr>
              <w:spacing w:after="120"/>
              <w:rPr>
                <w:b/>
                <w:bCs/>
                <w:sz w:val="22"/>
                <w:szCs w:val="22"/>
              </w:rPr>
            </w:pPr>
            <w:r w:rsidRPr="00C83368">
              <w:rPr>
                <w:b/>
                <w:bCs/>
                <w:sz w:val="22"/>
                <w:szCs w:val="22"/>
              </w:rPr>
              <w:t xml:space="preserve"> 123B1D035</w:t>
            </w:r>
          </w:p>
        </w:tc>
      </w:tr>
      <w:tr w:rsidR="00C83368" w:rsidRPr="00C83368" w14:paraId="6A054B94"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111F015A" w14:textId="77777777" w:rsidR="00C83368" w:rsidRPr="00C83368" w:rsidRDefault="00C83368" w:rsidP="00C83368">
            <w:pPr>
              <w:spacing w:after="120"/>
              <w:rPr>
                <w:b/>
                <w:bCs/>
                <w:sz w:val="22"/>
                <w:szCs w:val="22"/>
              </w:rPr>
            </w:pPr>
            <w:r w:rsidRPr="00C83368">
              <w:rPr>
                <w:b/>
                <w:bCs/>
                <w:sz w:val="22"/>
                <w:szCs w:val="22"/>
              </w:rPr>
              <w:t>Case Study ID</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6D838800" w14:textId="77777777" w:rsidR="00C83368" w:rsidRPr="00C83368" w:rsidRDefault="00C83368" w:rsidP="00C83368">
            <w:pPr>
              <w:spacing w:after="120"/>
              <w:rPr>
                <w:b/>
                <w:bCs/>
                <w:sz w:val="22"/>
                <w:szCs w:val="22"/>
              </w:rPr>
            </w:pPr>
            <w:r w:rsidRPr="00C83368">
              <w:rPr>
                <w:b/>
                <w:bCs/>
                <w:sz w:val="22"/>
                <w:szCs w:val="22"/>
              </w:rPr>
              <w:t xml:space="preserve">CS4 </w:t>
            </w:r>
          </w:p>
        </w:tc>
      </w:tr>
      <w:tr w:rsidR="00C83368" w:rsidRPr="00C83368" w14:paraId="76F3A10C"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6831560A" w14:textId="77777777" w:rsidR="00C83368" w:rsidRPr="00C83368" w:rsidRDefault="00C83368" w:rsidP="00C83368">
            <w:pPr>
              <w:spacing w:after="120"/>
              <w:rPr>
                <w:b/>
                <w:bCs/>
                <w:sz w:val="22"/>
                <w:szCs w:val="22"/>
              </w:rPr>
            </w:pPr>
            <w:r w:rsidRPr="00C83368">
              <w:rPr>
                <w:b/>
                <w:bCs/>
                <w:sz w:val="22"/>
                <w:szCs w:val="22"/>
              </w:rPr>
              <w:t>Project Title</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47BE9F57" w14:textId="77777777" w:rsidR="00C83368" w:rsidRPr="00C83368" w:rsidRDefault="00C83368" w:rsidP="00C83368">
            <w:pPr>
              <w:spacing w:after="120"/>
              <w:rPr>
                <w:b/>
                <w:bCs/>
                <w:sz w:val="22"/>
                <w:szCs w:val="22"/>
              </w:rPr>
            </w:pPr>
            <w:r w:rsidRPr="00C83368">
              <w:rPr>
                <w:b/>
                <w:bCs/>
                <w:sz w:val="22"/>
                <w:szCs w:val="22"/>
              </w:rPr>
              <w:t xml:space="preserve"> AI </w:t>
            </w:r>
            <w:proofErr w:type="spellStart"/>
            <w:r w:rsidRPr="00C83368">
              <w:rPr>
                <w:b/>
                <w:bCs/>
                <w:sz w:val="22"/>
                <w:szCs w:val="22"/>
              </w:rPr>
              <w:t>CodeGuard</w:t>
            </w:r>
            <w:proofErr w:type="spellEnd"/>
            <w:r w:rsidRPr="00C83368">
              <w:rPr>
                <w:b/>
                <w:bCs/>
                <w:sz w:val="22"/>
                <w:szCs w:val="22"/>
              </w:rPr>
              <w:t>: Secure Code Review and Debugging Assistant for ECU Software</w:t>
            </w:r>
          </w:p>
        </w:tc>
      </w:tr>
    </w:tbl>
    <w:p w14:paraId="7B763E65" w14:textId="77777777" w:rsidR="00C83368" w:rsidRPr="00C83368" w:rsidRDefault="00C83368" w:rsidP="00C83368">
      <w:pPr>
        <w:spacing w:after="120"/>
        <w:rPr>
          <w:b/>
          <w:bCs/>
          <w:sz w:val="36"/>
          <w:szCs w:val="36"/>
        </w:rPr>
      </w:pPr>
    </w:p>
    <w:p w14:paraId="2C3B85DE" w14:textId="77777777" w:rsidR="0044416F" w:rsidRDefault="0044416F">
      <w:pPr>
        <w:spacing w:after="120"/>
      </w:pPr>
    </w:p>
    <w:p w14:paraId="028B6D05" w14:textId="77777777" w:rsidR="0044416F" w:rsidRDefault="00000000">
      <w:pPr>
        <w:pStyle w:val="Heading1"/>
        <w:keepNext/>
      </w:pPr>
      <w:r>
        <w:t>1. Introduction and Background</w:t>
      </w:r>
    </w:p>
    <w:p w14:paraId="1B9DB56D" w14:textId="77777777" w:rsidR="00C83368" w:rsidRPr="00C83368" w:rsidRDefault="00C83368" w:rsidP="00C83368">
      <w:pPr>
        <w:pStyle w:val="Heading1"/>
        <w:keepNext/>
        <w:rPr>
          <w:b w:val="0"/>
          <w:bCs w:val="0"/>
          <w:sz w:val="24"/>
          <w:szCs w:val="24"/>
        </w:rPr>
      </w:pPr>
      <w:r w:rsidRPr="00C83368">
        <w:rPr>
          <w:b w:val="0"/>
          <w:bCs w:val="0"/>
          <w:sz w:val="24"/>
          <w:szCs w:val="24"/>
        </w:rPr>
        <w:t>Electronically Controlled Units (ECUs) are computers built into devices to perform certain control and monitoring functions in cars and other manufactured goods. Such software needs to be reliable since any problems will have an impact on system reliability, safety, and security. The analysis of ECUs includes looking through the source code, diagnostic data, and guidelines for coding.</w:t>
      </w:r>
    </w:p>
    <w:p w14:paraId="2B9ECE38" w14:textId="77777777" w:rsidR="00C83368" w:rsidRDefault="00C83368" w:rsidP="00C83368">
      <w:pPr>
        <w:pStyle w:val="Heading1"/>
        <w:keepNext/>
        <w:rPr>
          <w:b w:val="0"/>
          <w:bCs w:val="0"/>
          <w:sz w:val="24"/>
          <w:szCs w:val="24"/>
        </w:rPr>
      </w:pPr>
      <w:r w:rsidRPr="00C83368">
        <w:rPr>
          <w:b w:val="0"/>
          <w:bCs w:val="0"/>
          <w:sz w:val="24"/>
          <w:szCs w:val="24"/>
        </w:rPr>
        <w:t>The secure code review is an analysis of the code performed by humans to find bugs in the code and any potential security problems. AI tools may assist in organizing data and providing code explanations, but their findings are not always complete and correct. This project aims at designing an AI-based assistant for code reviews.</w:t>
      </w:r>
    </w:p>
    <w:p w14:paraId="2530D15B" w14:textId="6DB09DB3" w:rsidR="0044416F" w:rsidRDefault="00000000" w:rsidP="00C83368">
      <w:pPr>
        <w:pStyle w:val="Heading1"/>
        <w:keepNext/>
      </w:pPr>
      <w:r>
        <w:t>2. Statement of the Problem</w:t>
      </w:r>
    </w:p>
    <w:p w14:paraId="5C7F3721" w14:textId="77777777" w:rsidR="006B16BD" w:rsidRPr="006B16BD" w:rsidRDefault="006B16BD" w:rsidP="006B16BD">
      <w:pPr>
        <w:pStyle w:val="Heading1"/>
        <w:keepNext/>
        <w:rPr>
          <w:b w:val="0"/>
          <w:bCs w:val="0"/>
          <w:sz w:val="24"/>
          <w:szCs w:val="24"/>
        </w:rPr>
      </w:pPr>
      <w:r w:rsidRPr="006B16BD">
        <w:rPr>
          <w:b w:val="0"/>
          <w:bCs w:val="0"/>
          <w:sz w:val="24"/>
          <w:szCs w:val="24"/>
        </w:rPr>
        <w:t xml:space="preserve">The reviewers may have to relate possible problems in the source code with build and static analysis messages, runtime diagnoses, and guidance particular to the project. The information being handled </w:t>
      </w:r>
      <w:r w:rsidRPr="006B16BD">
        <w:rPr>
          <w:b w:val="0"/>
          <w:bCs w:val="0"/>
          <w:sz w:val="24"/>
          <w:szCs w:val="24"/>
        </w:rPr>
        <w:lastRenderedPageBreak/>
        <w:t>separately may make the task of review very lengthy and difficult to comprehend the reasoning behind the problem being flagged.</w:t>
      </w:r>
    </w:p>
    <w:p w14:paraId="3308D610" w14:textId="77777777" w:rsidR="006B16BD" w:rsidRDefault="006B16BD" w:rsidP="006B16BD">
      <w:pPr>
        <w:pStyle w:val="Heading1"/>
        <w:keepNext/>
        <w:rPr>
          <w:b w:val="0"/>
          <w:bCs w:val="0"/>
          <w:sz w:val="24"/>
          <w:szCs w:val="24"/>
        </w:rPr>
      </w:pPr>
      <w:r w:rsidRPr="006B16BD">
        <w:rPr>
          <w:b w:val="0"/>
          <w:bCs w:val="0"/>
          <w:sz w:val="24"/>
          <w:szCs w:val="24"/>
        </w:rPr>
        <w:t>This project aims to address the requirements for review assistance tool, which should relate the possible problems with context, help users to understand the diagnostic information, and allow for a traceable human review process. Automated or AI-derived results cannot be taken as a proof that there is a defect or compliance.</w:t>
      </w:r>
    </w:p>
    <w:p w14:paraId="54CEE49B" w14:textId="28FAA7EC" w:rsidR="0044416F" w:rsidRDefault="00000000" w:rsidP="006B16BD">
      <w:pPr>
        <w:pStyle w:val="Heading1"/>
        <w:keepNext/>
      </w:pPr>
      <w:r>
        <w:t>3. Review of Literature</w:t>
      </w:r>
    </w:p>
    <w:p w14:paraId="55D5EA82" w14:textId="77777777" w:rsidR="006B16BD" w:rsidRPr="006B16BD" w:rsidRDefault="006B16BD" w:rsidP="006B16BD">
      <w:pPr>
        <w:pStyle w:val="Heading1"/>
        <w:keepNext/>
        <w:rPr>
          <w:b w:val="0"/>
          <w:bCs w:val="0"/>
          <w:sz w:val="24"/>
          <w:szCs w:val="24"/>
        </w:rPr>
      </w:pPr>
      <w:r w:rsidRPr="006B16BD">
        <w:rPr>
          <w:b w:val="0"/>
          <w:bCs w:val="0"/>
          <w:sz w:val="24"/>
          <w:szCs w:val="24"/>
        </w:rPr>
        <w:t>The paper by Bacchelli and Bird about code review in the modern era discusses review as a collaborative task with outcomes and challenges that go beyond merely identifying defects. It supports the approach of the project in providing understandable results and preserving reviewer decisions rather than considering automated defect detection as the only aspect of review [1].</w:t>
      </w:r>
    </w:p>
    <w:p w14:paraId="0A926D3F" w14:textId="77777777" w:rsidR="006B16BD" w:rsidRPr="006B16BD" w:rsidRDefault="006B16BD" w:rsidP="006B16BD">
      <w:pPr>
        <w:pStyle w:val="Heading1"/>
        <w:keepNext/>
        <w:rPr>
          <w:b w:val="0"/>
          <w:bCs w:val="0"/>
          <w:sz w:val="24"/>
          <w:szCs w:val="24"/>
        </w:rPr>
      </w:pPr>
      <w:r w:rsidRPr="006B16BD">
        <w:rPr>
          <w:b w:val="0"/>
          <w:bCs w:val="0"/>
          <w:sz w:val="24"/>
          <w:szCs w:val="24"/>
        </w:rPr>
        <w:t>NIST Secure Software Development Framework recommends incorporating security measures into the software development life cycle. It offers a broader secure-development context for the use of tools for identifying and communicating possible weaknesses in software [2].</w:t>
      </w:r>
    </w:p>
    <w:p w14:paraId="2E75D292" w14:textId="77777777" w:rsidR="006B16BD" w:rsidRPr="006B16BD" w:rsidRDefault="006B16BD" w:rsidP="006B16BD">
      <w:pPr>
        <w:pStyle w:val="Heading1"/>
        <w:keepNext/>
        <w:rPr>
          <w:b w:val="0"/>
          <w:bCs w:val="0"/>
          <w:sz w:val="24"/>
          <w:szCs w:val="24"/>
        </w:rPr>
      </w:pPr>
      <w:r w:rsidRPr="006B16BD">
        <w:rPr>
          <w:b w:val="0"/>
          <w:bCs w:val="0"/>
          <w:sz w:val="24"/>
          <w:szCs w:val="24"/>
        </w:rPr>
        <w:t>NIST Artificial Intelligence Risk Management Framework offers guidance on how to manage the risks associated with AI systems. It is relevant to the project as the AI-generated explanation is merely advisory and needs proper validation and oversight along with adequate limitations disclosure [3].</w:t>
      </w:r>
    </w:p>
    <w:p w14:paraId="791BE5DB" w14:textId="77777777" w:rsidR="006B16BD" w:rsidRPr="006B16BD" w:rsidRDefault="006B16BD" w:rsidP="006B16BD">
      <w:pPr>
        <w:pStyle w:val="Heading1"/>
        <w:keepNext/>
        <w:rPr>
          <w:b w:val="0"/>
          <w:bCs w:val="0"/>
          <w:sz w:val="24"/>
          <w:szCs w:val="24"/>
        </w:rPr>
      </w:pPr>
      <w:r w:rsidRPr="006B16BD">
        <w:rPr>
          <w:b w:val="0"/>
          <w:bCs w:val="0"/>
          <w:sz w:val="24"/>
          <w:szCs w:val="24"/>
        </w:rPr>
        <w:t>OWASP GenAI Security Project provides information about security risks related to large language models applications. The recommendations provided there are relevant to the project's discussion of the possible influence of untrusted repository content on an AI assistant [4].</w:t>
      </w:r>
    </w:p>
    <w:p w14:paraId="5392680C" w14:textId="77777777" w:rsidR="006B16BD" w:rsidRDefault="006B16BD" w:rsidP="006B16BD">
      <w:pPr>
        <w:pStyle w:val="Heading1"/>
        <w:keepNext/>
        <w:rPr>
          <w:b w:val="0"/>
          <w:bCs w:val="0"/>
          <w:sz w:val="24"/>
          <w:szCs w:val="24"/>
        </w:rPr>
      </w:pPr>
      <w:r w:rsidRPr="006B16BD">
        <w:rPr>
          <w:b w:val="0"/>
          <w:bCs w:val="0"/>
          <w:sz w:val="24"/>
          <w:szCs w:val="24"/>
        </w:rPr>
        <w:t>All these sources make a human-centric approach to review, secure software development and AI limitations relevant but do not provide any certification, compliance or effectiveness information.</w:t>
      </w:r>
    </w:p>
    <w:p w14:paraId="7E4C6561" w14:textId="4F6E3FCC" w:rsidR="0044416F" w:rsidRDefault="00000000" w:rsidP="006B16BD">
      <w:pPr>
        <w:pStyle w:val="Heading1"/>
        <w:keepNext/>
      </w:pPr>
      <w:r>
        <w:t>4. Objectives</w:t>
      </w:r>
    </w:p>
    <w:p w14:paraId="53DA3019" w14:textId="77777777" w:rsidR="0044416F" w:rsidRDefault="00000000">
      <w:pPr>
        <w:pStyle w:val="ListParagraph"/>
        <w:numPr>
          <w:ilvl w:val="0"/>
          <w:numId w:val="2"/>
        </w:numPr>
        <w:spacing w:after="80" w:line="300" w:lineRule="auto"/>
        <w:jc w:val="both"/>
      </w:pPr>
      <w:r>
        <w:t>Identify selected potential security, reliability, and maintainability issues in ECU-oriented demonstration software.</w:t>
      </w:r>
    </w:p>
    <w:p w14:paraId="747424A4" w14:textId="77777777" w:rsidR="0044416F" w:rsidRDefault="00000000">
      <w:pPr>
        <w:pStyle w:val="ListParagraph"/>
        <w:numPr>
          <w:ilvl w:val="0"/>
          <w:numId w:val="2"/>
        </w:numPr>
        <w:spacing w:after="80" w:line="300" w:lineRule="auto"/>
        <w:jc w:val="both"/>
      </w:pPr>
      <w:r>
        <w:t>Assist users in understanding example compiler, static-analysis, and runtime diagnostic information.</w:t>
      </w:r>
    </w:p>
    <w:p w14:paraId="26AEA78F" w14:textId="77777777" w:rsidR="0044416F" w:rsidRDefault="00000000">
      <w:pPr>
        <w:pStyle w:val="ListParagraph"/>
        <w:numPr>
          <w:ilvl w:val="0"/>
          <w:numId w:val="2"/>
        </w:numPr>
        <w:spacing w:after="80" w:line="300" w:lineRule="auto"/>
        <w:jc w:val="both"/>
      </w:pPr>
      <w:r>
        <w:t>Provide project-aware answers and explanations with references to relevant source material.</w:t>
      </w:r>
    </w:p>
    <w:p w14:paraId="155ED5B8" w14:textId="77777777" w:rsidR="0044416F" w:rsidRDefault="00000000">
      <w:pPr>
        <w:pStyle w:val="ListParagraph"/>
        <w:numPr>
          <w:ilvl w:val="0"/>
          <w:numId w:val="2"/>
        </w:numPr>
        <w:spacing w:after="80" w:line="300" w:lineRule="auto"/>
        <w:jc w:val="both"/>
      </w:pPr>
      <w:r>
        <w:t>Support review decisions in a way that is understandable and traceable.</w:t>
      </w:r>
    </w:p>
    <w:p w14:paraId="7239B33B" w14:textId="77777777" w:rsidR="0044416F" w:rsidRDefault="00000000">
      <w:pPr>
        <w:pStyle w:val="ListParagraph"/>
        <w:numPr>
          <w:ilvl w:val="0"/>
          <w:numId w:val="2"/>
        </w:numPr>
        <w:spacing w:after="80" w:line="300" w:lineRule="auto"/>
        <w:jc w:val="both"/>
      </w:pPr>
      <w:r>
        <w:t>Assess the demonstration using repeatable tests and questions with predefined expected source locations.</w:t>
      </w:r>
    </w:p>
    <w:p w14:paraId="2A9DD1E6" w14:textId="77777777" w:rsidR="0044416F" w:rsidRDefault="00000000">
      <w:pPr>
        <w:pStyle w:val="ListParagraph"/>
        <w:numPr>
          <w:ilvl w:val="0"/>
          <w:numId w:val="2"/>
        </w:numPr>
        <w:spacing w:after="80" w:line="300" w:lineRule="auto"/>
        <w:jc w:val="both"/>
      </w:pPr>
      <w:r>
        <w:t>Document observed results, limitations, and areas for improvement.</w:t>
      </w:r>
    </w:p>
    <w:p w14:paraId="038A3AF3" w14:textId="77777777" w:rsidR="0044416F" w:rsidRDefault="00000000">
      <w:pPr>
        <w:pStyle w:val="Heading1"/>
        <w:keepNext/>
      </w:pPr>
      <w:r>
        <w:t>5. Hypothesis and Research Questions</w:t>
      </w:r>
    </w:p>
    <w:p w14:paraId="6904404F" w14:textId="77777777" w:rsidR="0044416F" w:rsidRDefault="00000000">
      <w:pPr>
        <w:spacing w:after="140" w:line="300" w:lineRule="auto"/>
        <w:jc w:val="both"/>
      </w:pPr>
      <w:r>
        <w:t>This project uses exploratory research questions rather than a confirmatory statistical hypothesis, because the evaluation uses a small synthetic demonstration set.</w:t>
      </w:r>
    </w:p>
    <w:p w14:paraId="63241434" w14:textId="77777777" w:rsidR="0044416F" w:rsidRDefault="00000000">
      <w:pPr>
        <w:tabs>
          <w:tab w:val="left" w:pos="720"/>
        </w:tabs>
        <w:spacing w:after="100" w:line="300" w:lineRule="auto"/>
        <w:ind w:left="720" w:hanging="720"/>
        <w:jc w:val="both"/>
      </w:pPr>
      <w:r>
        <w:rPr>
          <w:b/>
          <w:bCs/>
        </w:rPr>
        <w:lastRenderedPageBreak/>
        <w:t>RQ1.</w:t>
      </w:r>
      <w:r>
        <w:tab/>
        <w:t>Can the assistant identify selected, deliberately seeded issues in the ECU demonstration source files?</w:t>
      </w:r>
    </w:p>
    <w:p w14:paraId="7A27F23E" w14:textId="77777777" w:rsidR="0044416F" w:rsidRDefault="00000000">
      <w:pPr>
        <w:tabs>
          <w:tab w:val="left" w:pos="720"/>
        </w:tabs>
        <w:spacing w:after="100" w:line="300" w:lineRule="auto"/>
        <w:ind w:left="720" w:hanging="720"/>
        <w:jc w:val="both"/>
      </w:pPr>
      <w:r>
        <w:rPr>
          <w:b/>
          <w:bCs/>
        </w:rPr>
        <w:t>RQ2.</w:t>
      </w:r>
      <w:r>
        <w:tab/>
        <w:t>Can it associate supplied diagnostic-log examples with relevant source locations and potential causes?</w:t>
      </w:r>
    </w:p>
    <w:p w14:paraId="69852F2E" w14:textId="77777777" w:rsidR="0044416F" w:rsidRDefault="00000000">
      <w:pPr>
        <w:tabs>
          <w:tab w:val="left" w:pos="720"/>
        </w:tabs>
        <w:spacing w:after="100" w:line="300" w:lineRule="auto"/>
        <w:ind w:left="720" w:hanging="720"/>
        <w:jc w:val="both"/>
      </w:pPr>
      <w:r>
        <w:rPr>
          <w:b/>
          <w:bCs/>
        </w:rPr>
        <w:t>RQ3.</w:t>
      </w:r>
      <w:r>
        <w:tab/>
        <w:t>How often does offline repository question answering place the expected source function in its top-ranked citation for the five evaluated questions?</w:t>
      </w:r>
    </w:p>
    <w:p w14:paraId="356FDEE3" w14:textId="77777777" w:rsidR="0044416F" w:rsidRDefault="00000000">
      <w:pPr>
        <w:tabs>
          <w:tab w:val="left" w:pos="720"/>
        </w:tabs>
        <w:spacing w:after="100" w:line="300" w:lineRule="auto"/>
        <w:ind w:left="720" w:hanging="720"/>
        <w:jc w:val="both"/>
      </w:pPr>
      <w:r>
        <w:rPr>
          <w:b/>
          <w:bCs/>
        </w:rPr>
        <w:t>RQ4.</w:t>
      </w:r>
      <w:r>
        <w:tab/>
        <w:t>Does the demonstration preserve human oversight by presenting results for review rather than automatically changing source code?</w:t>
      </w:r>
    </w:p>
    <w:p w14:paraId="1FC688E0" w14:textId="77777777" w:rsidR="0044416F" w:rsidRDefault="00000000">
      <w:pPr>
        <w:pStyle w:val="Heading1"/>
        <w:keepNext/>
      </w:pPr>
      <w:r>
        <w:t>6. Research Methodology</w:t>
      </w:r>
    </w:p>
    <w:p w14:paraId="1E7DCE1F" w14:textId="77777777" w:rsidR="0044416F" w:rsidRDefault="00000000">
      <w:pPr>
        <w:spacing w:after="140" w:line="300" w:lineRule="auto"/>
        <w:jc w:val="both"/>
      </w:pPr>
      <w:r>
        <w:rPr>
          <w:b/>
          <w:bCs/>
        </w:rPr>
        <w:t xml:space="preserve">Study design. </w:t>
      </w:r>
      <w:r>
        <w:t>An exploratory functional evaluation of a software prototype. The work combines automated software tests with a small, manually prepared set of questions and expected answers. The evaluation is descriptive and is not designed to support statistical generalization.</w:t>
      </w:r>
    </w:p>
    <w:p w14:paraId="5B593F72" w14:textId="77777777" w:rsidR="0044416F" w:rsidRDefault="00000000">
      <w:pPr>
        <w:keepNext/>
        <w:spacing w:after="140" w:line="300" w:lineRule="auto"/>
        <w:jc w:val="both"/>
      </w:pPr>
      <w:r>
        <w:rPr>
          <w:b/>
          <w:bCs/>
        </w:rPr>
        <w:t>Data sources and sample.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44416F" w14:paraId="0CAFAA83"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09E3DD7F" w14:textId="77777777" w:rsidR="0044416F" w:rsidRDefault="00000000">
            <w:r>
              <w:rPr>
                <w:b/>
                <w:bCs/>
                <w:sz w:val="22"/>
                <w:szCs w:val="22"/>
              </w:rPr>
              <w:t>Data source</w:t>
            </w:r>
          </w:p>
        </w:tc>
        <w:tc>
          <w:tcPr>
            <w:tcW w:w="6638"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05B505E4" w14:textId="77777777" w:rsidR="0044416F" w:rsidRDefault="00000000">
            <w:r>
              <w:rPr>
                <w:b/>
                <w:bCs/>
                <w:sz w:val="22"/>
                <w:szCs w:val="22"/>
              </w:rPr>
              <w:t>Description</w:t>
            </w:r>
          </w:p>
        </w:tc>
      </w:tr>
      <w:tr w:rsidR="0044416F" w14:paraId="28C68B2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A2D1D49" w14:textId="77777777" w:rsidR="0044416F" w:rsidRDefault="00000000">
            <w:r>
              <w:rPr>
                <w:sz w:val="22"/>
                <w:szCs w:val="22"/>
              </w:rPr>
              <w:t>Demonstration repository</w:t>
            </w:r>
          </w:p>
        </w:tc>
        <w:tc>
          <w:tcPr>
            <w:tcW w:w="66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FC94E1D" w14:textId="77777777" w:rsidR="0044416F" w:rsidRDefault="00000000">
            <w:r>
              <w:rPr>
                <w:sz w:val="22"/>
                <w:szCs w:val="22"/>
              </w:rPr>
              <w:t>One synthetic ECU demonstration repository. Five source files were scanned in the recorded offline review.</w:t>
            </w:r>
          </w:p>
        </w:tc>
      </w:tr>
      <w:tr w:rsidR="0044416F" w14:paraId="1DC07CF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3D4F7C3" w14:textId="77777777" w:rsidR="0044416F" w:rsidRDefault="00000000">
            <w:r>
              <w:rPr>
                <w:sz w:val="22"/>
                <w:szCs w:val="22"/>
              </w:rPr>
              <w:t>Diagnostic logs</w:t>
            </w:r>
          </w:p>
        </w:tc>
        <w:tc>
          <w:tcPr>
            <w:tcW w:w="66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C31CE33" w14:textId="77777777" w:rsidR="0044416F" w:rsidRDefault="00000000">
            <w:r>
              <w:rPr>
                <w:sz w:val="22"/>
                <w:szCs w:val="22"/>
              </w:rPr>
              <w:t xml:space="preserve">Example compiler, </w:t>
            </w:r>
            <w:proofErr w:type="spellStart"/>
            <w:r>
              <w:rPr>
                <w:sz w:val="22"/>
                <w:szCs w:val="22"/>
              </w:rPr>
              <w:t>cppcheck</w:t>
            </w:r>
            <w:proofErr w:type="spellEnd"/>
            <w:r>
              <w:rPr>
                <w:sz w:val="22"/>
                <w:szCs w:val="22"/>
              </w:rPr>
              <w:t xml:space="preserve">, and </w:t>
            </w:r>
            <w:proofErr w:type="spellStart"/>
            <w:r>
              <w:rPr>
                <w:sz w:val="22"/>
                <w:szCs w:val="22"/>
              </w:rPr>
              <w:t>AddressSanitizer</w:t>
            </w:r>
            <w:proofErr w:type="spellEnd"/>
            <w:r>
              <w:rPr>
                <w:sz w:val="22"/>
                <w:szCs w:val="22"/>
              </w:rPr>
              <w:t xml:space="preserve"> log files used for diagnostic interpretation tests.</w:t>
            </w:r>
          </w:p>
        </w:tc>
      </w:tr>
      <w:tr w:rsidR="0044416F" w14:paraId="082A893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C8765CC" w14:textId="77777777" w:rsidR="0044416F" w:rsidRDefault="00000000">
            <w:r>
              <w:rPr>
                <w:sz w:val="22"/>
                <w:szCs w:val="22"/>
              </w:rPr>
              <w:t>Knowledge source</w:t>
            </w:r>
          </w:p>
        </w:tc>
        <w:tc>
          <w:tcPr>
            <w:tcW w:w="66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1594149" w14:textId="77777777" w:rsidR="0044416F" w:rsidRDefault="00000000">
            <w:r>
              <w:rPr>
                <w:sz w:val="22"/>
                <w:szCs w:val="22"/>
              </w:rPr>
              <w:t>One project-specific ECU coding-guideline document.</w:t>
            </w:r>
          </w:p>
        </w:tc>
      </w:tr>
      <w:tr w:rsidR="0044416F" w14:paraId="619925F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2DF4BB6" w14:textId="77777777" w:rsidR="0044416F" w:rsidRDefault="00000000">
            <w:r>
              <w:rPr>
                <w:sz w:val="22"/>
                <w:szCs w:val="22"/>
              </w:rPr>
              <w:t>Retrieval questions</w:t>
            </w:r>
          </w:p>
        </w:tc>
        <w:tc>
          <w:tcPr>
            <w:tcW w:w="66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B68768F" w14:textId="77777777" w:rsidR="0044416F" w:rsidRDefault="00000000">
            <w:r>
              <w:rPr>
                <w:sz w:val="22"/>
                <w:szCs w:val="22"/>
              </w:rPr>
              <w:t>Five manually authored repository questions, each with an expected source function and file.</w:t>
            </w:r>
          </w:p>
        </w:tc>
      </w:tr>
      <w:tr w:rsidR="0044416F" w14:paraId="07C768F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B5147CC" w14:textId="77777777" w:rsidR="0044416F" w:rsidRDefault="00000000">
            <w:r>
              <w:rPr>
                <w:sz w:val="22"/>
                <w:szCs w:val="22"/>
              </w:rPr>
              <w:t>Automated tests</w:t>
            </w:r>
          </w:p>
        </w:tc>
        <w:tc>
          <w:tcPr>
            <w:tcW w:w="66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83C2E43" w14:textId="77777777" w:rsidR="0044416F" w:rsidRDefault="00000000">
            <w:r>
              <w:rPr>
                <w:sz w:val="22"/>
                <w:szCs w:val="22"/>
              </w:rPr>
              <w:t xml:space="preserve">Fifteen tests exercising review, access control, log mapping, prompt-injection handling, citations, dispositions, and audit </w:t>
            </w:r>
            <w:proofErr w:type="spellStart"/>
            <w:r>
              <w:rPr>
                <w:sz w:val="22"/>
                <w:szCs w:val="22"/>
              </w:rPr>
              <w:t>behavior</w:t>
            </w:r>
            <w:proofErr w:type="spellEnd"/>
            <w:r>
              <w:rPr>
                <w:sz w:val="22"/>
                <w:szCs w:val="22"/>
              </w:rPr>
              <w:t>.</w:t>
            </w:r>
          </w:p>
        </w:tc>
      </w:tr>
    </w:tbl>
    <w:p w14:paraId="08121D5B" w14:textId="77777777" w:rsidR="0044416F" w:rsidRDefault="0044416F">
      <w:pPr>
        <w:spacing w:after="120"/>
      </w:pPr>
    </w:p>
    <w:p w14:paraId="39FCCED3" w14:textId="77777777" w:rsidR="0044416F" w:rsidRDefault="00000000">
      <w:pPr>
        <w:keepNext/>
        <w:spacing w:after="140" w:line="300" w:lineRule="auto"/>
        <w:jc w:val="both"/>
      </w:pPr>
      <w:r>
        <w:rPr>
          <w:b/>
          <w:bCs/>
        </w:rPr>
        <w:t>Procedure.</w:t>
      </w:r>
    </w:p>
    <w:p w14:paraId="32975948" w14:textId="77777777" w:rsidR="0044416F" w:rsidRDefault="00000000">
      <w:pPr>
        <w:pStyle w:val="ListParagraph"/>
        <w:numPr>
          <w:ilvl w:val="0"/>
          <w:numId w:val="3"/>
        </w:numPr>
        <w:spacing w:after="80" w:line="300" w:lineRule="auto"/>
        <w:jc w:val="both"/>
      </w:pPr>
      <w:r>
        <w:t>Run the automated test suite against an isolated application instance.</w:t>
      </w:r>
    </w:p>
    <w:p w14:paraId="7348F6D2" w14:textId="77777777" w:rsidR="0044416F" w:rsidRDefault="00000000">
      <w:pPr>
        <w:pStyle w:val="ListParagraph"/>
        <w:numPr>
          <w:ilvl w:val="0"/>
          <w:numId w:val="3"/>
        </w:numPr>
        <w:spacing w:after="80" w:line="300" w:lineRule="auto"/>
        <w:jc w:val="both"/>
      </w:pPr>
      <w:r>
        <w:t>Perform an offline review of the demonstration repository.</w:t>
      </w:r>
    </w:p>
    <w:p w14:paraId="5131C40F" w14:textId="77777777" w:rsidR="0044416F" w:rsidRDefault="00000000">
      <w:pPr>
        <w:pStyle w:val="ListParagraph"/>
        <w:numPr>
          <w:ilvl w:val="0"/>
          <w:numId w:val="3"/>
        </w:numPr>
        <w:spacing w:after="80" w:line="300" w:lineRule="auto"/>
        <w:jc w:val="both"/>
      </w:pPr>
      <w:r>
        <w:t>Compare each question's top-ranked citation against its expected function and source file.</w:t>
      </w:r>
    </w:p>
    <w:p w14:paraId="7D3B5155" w14:textId="77777777" w:rsidR="0044416F" w:rsidRDefault="00000000">
      <w:pPr>
        <w:pStyle w:val="ListParagraph"/>
        <w:numPr>
          <w:ilvl w:val="0"/>
          <w:numId w:val="3"/>
        </w:numPr>
        <w:spacing w:after="80" w:line="300" w:lineRule="auto"/>
        <w:jc w:val="both"/>
      </w:pPr>
      <w:r>
        <w:t>Submit the example sanitizer log and compare its reported location and cause with the seeded source issue.</w:t>
      </w:r>
    </w:p>
    <w:p w14:paraId="67AC1A92" w14:textId="77777777" w:rsidR="0044416F" w:rsidRDefault="00000000">
      <w:pPr>
        <w:pStyle w:val="ListParagraph"/>
        <w:numPr>
          <w:ilvl w:val="0"/>
          <w:numId w:val="3"/>
        </w:numPr>
        <w:spacing w:after="80" w:line="300" w:lineRule="auto"/>
        <w:jc w:val="both"/>
      </w:pPr>
      <w:r>
        <w:t>Summarize outcomes using test pass counts, finding counts, and top-ranked citation match rates.</w:t>
      </w:r>
    </w:p>
    <w:p w14:paraId="50843412" w14:textId="77777777" w:rsidR="0044416F" w:rsidRDefault="00000000">
      <w:pPr>
        <w:spacing w:before="140" w:after="140" w:line="300" w:lineRule="auto"/>
        <w:jc w:val="both"/>
      </w:pPr>
      <w:r>
        <w:rPr>
          <w:b/>
          <w:bCs/>
        </w:rPr>
        <w:t xml:space="preserve">Analysis method. </w:t>
      </w:r>
      <w:r>
        <w:t xml:space="preserve">Automated tests are reported as passed or failed. Question-answer retrieval is scored using exact top-1 matches: a function match requires both the expected file and expected function to be the first citation; a file match requires the expected file to be the first citation. Review </w:t>
      </w:r>
      <w:r>
        <w:lastRenderedPageBreak/>
        <w:t>findings and diagnostic mappings are described as observed outputs. Precision, recall, and statistical significance are not calculated because an independently labelled benchmark and sufficiently large sample are not available.</w:t>
      </w:r>
    </w:p>
    <w:p w14:paraId="7ACE78FE" w14:textId="77777777" w:rsidR="0044416F" w:rsidRDefault="00000000">
      <w:pPr>
        <w:spacing w:after="140" w:line="300" w:lineRule="auto"/>
        <w:jc w:val="both"/>
      </w:pPr>
      <w:r>
        <w:rPr>
          <w:b/>
          <w:bCs/>
        </w:rPr>
        <w:t xml:space="preserve">Model condition. </w:t>
      </w:r>
      <w:r>
        <w:t xml:space="preserve">The reported evaluation was conducted offline using the project's hash-768 lexical feature-hashing embedder. It did not use pretrained language-model inference or a pretrained embedding model. The project has an optional </w:t>
      </w:r>
      <w:proofErr w:type="spellStart"/>
      <w:r>
        <w:t>Ollama</w:t>
      </w:r>
      <w:proofErr w:type="spellEnd"/>
      <w:r>
        <w:t xml:space="preserve"> configuration, but this is not evidence that a pretrained model was used in these evaluation results.</w:t>
      </w:r>
    </w:p>
    <w:p w14:paraId="5E049C09" w14:textId="77777777" w:rsidR="0044416F" w:rsidRDefault="00000000">
      <w:pPr>
        <w:pStyle w:val="Heading1"/>
        <w:keepNext/>
      </w:pPr>
      <w:r>
        <w:t>7. Scope and Limitations</w:t>
      </w:r>
    </w:p>
    <w:p w14:paraId="0456A616" w14:textId="77777777" w:rsidR="006B16BD" w:rsidRPr="006B16BD" w:rsidRDefault="006B16BD" w:rsidP="006B16BD">
      <w:pPr>
        <w:pStyle w:val="Heading1"/>
        <w:keepNext/>
        <w:rPr>
          <w:b w:val="0"/>
          <w:bCs w:val="0"/>
          <w:sz w:val="24"/>
          <w:szCs w:val="24"/>
        </w:rPr>
      </w:pPr>
      <w:r w:rsidRPr="006B16BD">
        <w:rPr>
          <w:b w:val="0"/>
          <w:bCs w:val="0"/>
          <w:sz w:val="24"/>
          <w:szCs w:val="24"/>
        </w:rPr>
        <w:t xml:space="preserve">This project </w:t>
      </w:r>
      <w:proofErr w:type="spellStart"/>
      <w:r w:rsidRPr="006B16BD">
        <w:rPr>
          <w:b w:val="0"/>
          <w:bCs w:val="0"/>
          <w:sz w:val="24"/>
          <w:szCs w:val="24"/>
        </w:rPr>
        <w:t>centers</w:t>
      </w:r>
      <w:proofErr w:type="spellEnd"/>
      <w:r w:rsidRPr="006B16BD">
        <w:rPr>
          <w:b w:val="0"/>
          <w:bCs w:val="0"/>
          <w:sz w:val="24"/>
          <w:szCs w:val="24"/>
        </w:rPr>
        <w:t xml:space="preserve"> around demonstrating code-review assistance for ECU-related software. It entails selected source-code inspection, interpretation of diagnostic logs, project-specific question answering, related context, and human validation of results.</w:t>
      </w:r>
    </w:p>
    <w:p w14:paraId="0B2E47C7" w14:textId="77777777" w:rsidR="006B16BD" w:rsidRPr="006B16BD" w:rsidRDefault="006B16BD" w:rsidP="006B16BD">
      <w:pPr>
        <w:pStyle w:val="Heading1"/>
        <w:keepNext/>
        <w:rPr>
          <w:b w:val="0"/>
          <w:bCs w:val="0"/>
          <w:sz w:val="24"/>
          <w:szCs w:val="24"/>
        </w:rPr>
      </w:pPr>
      <w:r w:rsidRPr="006B16BD">
        <w:rPr>
          <w:b w:val="0"/>
          <w:bCs w:val="0"/>
          <w:sz w:val="24"/>
          <w:szCs w:val="24"/>
        </w:rPr>
        <w:t>The evaluation is confined to just one synthesized repository, five source code files, five retrieval queries, and few examples of logs. Results cannot indicate performance on actual car software and other repositories. Inspections are based on heuristics and may fail to find errors or generate false positive results. The ranking of retrieved results may be incorrect. The answers generated by AI, if any, are approximate and require human review.</w:t>
      </w:r>
    </w:p>
    <w:p w14:paraId="39DAAF89" w14:textId="77777777" w:rsidR="006B16BD" w:rsidRDefault="006B16BD" w:rsidP="006B16BD">
      <w:pPr>
        <w:pStyle w:val="Heading1"/>
        <w:keepNext/>
        <w:rPr>
          <w:b w:val="0"/>
          <w:bCs w:val="0"/>
          <w:sz w:val="24"/>
          <w:szCs w:val="24"/>
        </w:rPr>
      </w:pPr>
      <w:r w:rsidRPr="006B16BD">
        <w:rPr>
          <w:b w:val="0"/>
          <w:bCs w:val="0"/>
          <w:sz w:val="24"/>
          <w:szCs w:val="24"/>
        </w:rPr>
        <w:t>The project does not make any claims concerning certification for safety and security, MISRA compliance, comprehensive defect finding, or engineering review replacement.</w:t>
      </w:r>
    </w:p>
    <w:p w14:paraId="352B9940" w14:textId="34018867" w:rsidR="0044416F" w:rsidRDefault="00000000" w:rsidP="006B16BD">
      <w:pPr>
        <w:pStyle w:val="Heading1"/>
        <w:keepNext/>
      </w:pPr>
      <w:r>
        <w:t>8. Expected Outcomes and Significance</w:t>
      </w:r>
    </w:p>
    <w:p w14:paraId="64A2FAD9" w14:textId="77777777" w:rsidR="0044416F" w:rsidRDefault="00000000">
      <w:pPr>
        <w:spacing w:after="140" w:line="300" w:lineRule="auto"/>
        <w:jc w:val="both"/>
      </w:pPr>
      <w:r>
        <w:t>The expected outcome is a demonstration assistant that helps organize secure code review and debugging tasks, presents potential issues with supporting context, and records human review outcomes.</w:t>
      </w:r>
    </w:p>
    <w:p w14:paraId="67AB05A4" w14:textId="77777777" w:rsidR="0044416F" w:rsidRDefault="00000000">
      <w:pPr>
        <w:spacing w:after="140" w:line="300" w:lineRule="auto"/>
        <w:jc w:val="both"/>
      </w:pPr>
      <w:r>
        <w:t>The project is significant as an exploration of how AI assistance can support, rather than replace, human review. It also demonstrates the importance of reporting limitations and evaluating evidence instead of assuming that an AI-generated answer is correct.</w:t>
      </w:r>
    </w:p>
    <w:p w14:paraId="270459D8" w14:textId="77777777" w:rsidR="0044416F" w:rsidRDefault="00000000">
      <w:pPr>
        <w:pStyle w:val="Heading1"/>
        <w:keepNext/>
      </w:pPr>
      <w:r>
        <w:t>9. References / Bibliography</w:t>
      </w:r>
    </w:p>
    <w:p w14:paraId="6CF77135" w14:textId="77777777" w:rsidR="0044416F" w:rsidRDefault="00000000">
      <w:pPr>
        <w:tabs>
          <w:tab w:val="left" w:pos="567"/>
        </w:tabs>
        <w:spacing w:after="120" w:line="276" w:lineRule="auto"/>
        <w:ind w:left="567" w:hanging="567"/>
      </w:pPr>
      <w:r>
        <w:t>[1]</w:t>
      </w:r>
      <w:r>
        <w:tab/>
        <w:t>A. Bacchelli and C. Bird, "Expectations, outcomes, and challenges of modern code review," Proceedings of the 2013 International Conference on Software Engineering (ICSE), 2013, pp. 712-721. DOI: https://doi.org/10.1109/ICSE.2013.6606617</w:t>
      </w:r>
    </w:p>
    <w:p w14:paraId="6BBEF1DE" w14:textId="77777777" w:rsidR="0044416F" w:rsidRDefault="00000000">
      <w:pPr>
        <w:tabs>
          <w:tab w:val="left" w:pos="567"/>
        </w:tabs>
        <w:spacing w:after="120" w:line="276" w:lineRule="auto"/>
        <w:ind w:left="567" w:hanging="567"/>
      </w:pPr>
      <w:r>
        <w:t>[2]</w:t>
      </w:r>
      <w:r>
        <w:tab/>
        <w:t xml:space="preserve">M. </w:t>
      </w:r>
      <w:proofErr w:type="spellStart"/>
      <w:r>
        <w:t>Souppaya</w:t>
      </w:r>
      <w:proofErr w:type="spellEnd"/>
      <w:r>
        <w:t>, K. Scarfone, and D. Dodson, Secure Software Development Framework (SSDF) Version 1.1: Recommendations for Mitigating the Risk of Software Vulnerabilities, NIST Special Publication 800-218, February 2022. https://doi.org/10.6028/NIST.SP.800-218</w:t>
      </w:r>
    </w:p>
    <w:p w14:paraId="1751B5FB" w14:textId="77777777" w:rsidR="0044416F" w:rsidRDefault="00000000">
      <w:pPr>
        <w:tabs>
          <w:tab w:val="left" w:pos="567"/>
        </w:tabs>
        <w:spacing w:after="120" w:line="276" w:lineRule="auto"/>
        <w:ind w:left="567" w:hanging="567"/>
      </w:pPr>
      <w:r>
        <w:t>[3]</w:t>
      </w:r>
      <w:r>
        <w:tab/>
        <w:t>National Institute of Standards and Technology, Artificial Intelligence Risk Management Framework (AI RMF 1.0), NIST AI 100-1, January 2023. https://doi.org/10.6028/NIST.AI.100-1</w:t>
      </w:r>
    </w:p>
    <w:p w14:paraId="34BF1A0D" w14:textId="77777777" w:rsidR="0044416F" w:rsidRDefault="00000000">
      <w:pPr>
        <w:tabs>
          <w:tab w:val="left" w:pos="567"/>
        </w:tabs>
        <w:spacing w:after="120" w:line="276" w:lineRule="auto"/>
        <w:ind w:left="567" w:hanging="567"/>
      </w:pPr>
      <w:r>
        <w:lastRenderedPageBreak/>
        <w:t>[4]</w:t>
      </w:r>
      <w:r>
        <w:tab/>
        <w:t>OWASP GenAI Security Project, Top 10 for Large Language Model Applications project resources. https://owasp.org/projects/top-10-for-large-language-model-applications/ Accessed 13 October 2026.</w:t>
      </w:r>
    </w:p>
    <w:p w14:paraId="22574396" w14:textId="77777777" w:rsidR="0044416F" w:rsidRDefault="00000000">
      <w:r>
        <w:br w:type="page"/>
      </w:r>
    </w:p>
    <w:p w14:paraId="08C88353" w14:textId="77777777" w:rsidR="0044416F" w:rsidRDefault="00000000">
      <w:pPr>
        <w:pStyle w:val="Heading1"/>
        <w:keepNext/>
      </w:pPr>
      <w:r>
        <w:lastRenderedPageBreak/>
        <w:t>10. Faculty Review and Approval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4416F" w14:paraId="19D2AFF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0F62B29D" w14:textId="77777777" w:rsidR="0044416F" w:rsidRDefault="00000000">
            <w:r>
              <w:rPr>
                <w:b/>
                <w:bCs/>
                <w:sz w:val="22"/>
                <w:szCs w:val="22"/>
              </w:rPr>
              <w:t>Faculty guide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586AF1FF" w14:textId="77777777" w:rsidR="0044416F" w:rsidRDefault="00000000">
            <w:r>
              <w:rPr>
                <w:sz w:val="22"/>
                <w:szCs w:val="22"/>
              </w:rPr>
              <w:t xml:space="preserve"> </w:t>
            </w:r>
          </w:p>
        </w:tc>
      </w:tr>
    </w:tbl>
    <w:p w14:paraId="42B6230C" w14:textId="77777777" w:rsidR="0044416F" w:rsidRDefault="0044416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4416F" w14:paraId="1ABEEF50"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606B6EA8" w14:textId="77777777" w:rsidR="0044416F" w:rsidRDefault="00000000">
            <w:r>
              <w:rPr>
                <w:b/>
                <w:bCs/>
                <w:sz w:val="22"/>
                <w:szCs w:val="22"/>
              </w:rPr>
              <w:t>Comments</w:t>
            </w:r>
          </w:p>
        </w:tc>
        <w:tc>
          <w:tcPr>
            <w:tcW w:w="6438"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tcPr>
          <w:p w14:paraId="14810112" w14:textId="77777777" w:rsidR="0044416F" w:rsidRDefault="00000000">
            <w:pPr>
              <w:spacing w:after="400"/>
            </w:pPr>
            <w:r>
              <w:t xml:space="preserve"> </w:t>
            </w:r>
          </w:p>
          <w:p w14:paraId="3412C171" w14:textId="77777777" w:rsidR="0044416F" w:rsidRDefault="00000000">
            <w:pPr>
              <w:spacing w:after="400"/>
            </w:pPr>
            <w:r>
              <w:t xml:space="preserve"> </w:t>
            </w:r>
          </w:p>
          <w:p w14:paraId="4E93E4D7" w14:textId="77777777" w:rsidR="0044416F" w:rsidRDefault="00000000">
            <w:r>
              <w:t xml:space="preserve"> </w:t>
            </w:r>
          </w:p>
        </w:tc>
      </w:tr>
    </w:tbl>
    <w:p w14:paraId="29EF966C" w14:textId="77777777" w:rsidR="0044416F" w:rsidRDefault="0044416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4416F" w14:paraId="687B906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676A7636" w14:textId="77777777" w:rsidR="0044416F" w:rsidRDefault="00000000">
            <w:r>
              <w:rPr>
                <w:b/>
                <w:bCs/>
                <w:sz w:val="22"/>
                <w:szCs w:val="22"/>
              </w:rPr>
              <w:t>Faculty signature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7A45F2AB" w14:textId="77777777" w:rsidR="0044416F" w:rsidRDefault="00000000">
            <w:r>
              <w:rPr>
                <w:sz w:val="22"/>
                <w:szCs w:val="22"/>
              </w:rPr>
              <w:t xml:space="preserve"> </w:t>
            </w:r>
          </w:p>
        </w:tc>
      </w:tr>
      <w:tr w:rsidR="0044416F" w14:paraId="563627A5"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675F3959" w14:textId="77777777" w:rsidR="0044416F" w:rsidRDefault="00000000">
            <w:r>
              <w:rPr>
                <w:b/>
                <w:bCs/>
                <w:sz w:val="22"/>
                <w:szCs w:val="22"/>
              </w:rPr>
              <w:t>Date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4B27F02F" w14:textId="77777777" w:rsidR="0044416F" w:rsidRDefault="00000000">
            <w:r>
              <w:rPr>
                <w:sz w:val="22"/>
                <w:szCs w:val="22"/>
              </w:rPr>
              <w:t xml:space="preserve"> </w:t>
            </w:r>
          </w:p>
        </w:tc>
      </w:tr>
      <w:tr w:rsidR="0044416F" w14:paraId="32F6C6F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769BC658" w14:textId="77777777" w:rsidR="0044416F" w:rsidRDefault="00000000">
            <w:r>
              <w:rPr>
                <w:b/>
                <w:bCs/>
                <w:sz w:val="22"/>
                <w:szCs w:val="22"/>
              </w:rPr>
              <w:t>Department approval (if required)</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51152344" w14:textId="77777777" w:rsidR="0044416F" w:rsidRDefault="00000000">
            <w:r>
              <w:rPr>
                <w:sz w:val="22"/>
                <w:szCs w:val="22"/>
              </w:rPr>
              <w:t xml:space="preserve"> </w:t>
            </w:r>
          </w:p>
        </w:tc>
      </w:tr>
      <w:tr w:rsidR="0044416F" w14:paraId="133B29E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403AB9DB" w14:textId="77777777" w:rsidR="0044416F" w:rsidRDefault="00000000">
            <w:r>
              <w:rPr>
                <w:b/>
                <w:bCs/>
                <w:sz w:val="22"/>
                <w:szCs w:val="22"/>
              </w:rPr>
              <w:t>Signature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27F8EA24" w14:textId="77777777" w:rsidR="0044416F" w:rsidRDefault="00000000">
            <w:r>
              <w:rPr>
                <w:sz w:val="22"/>
                <w:szCs w:val="22"/>
              </w:rPr>
              <w:t xml:space="preserve"> </w:t>
            </w:r>
          </w:p>
        </w:tc>
      </w:tr>
      <w:tr w:rsidR="0044416F" w14:paraId="1239E9F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5FC3D0BF" w14:textId="77777777" w:rsidR="0044416F" w:rsidRDefault="00000000">
            <w:r>
              <w:rPr>
                <w:b/>
                <w:bCs/>
                <w:sz w:val="22"/>
                <w:szCs w:val="22"/>
              </w:rPr>
              <w:t>Date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762C07F3" w14:textId="77777777" w:rsidR="0044416F" w:rsidRDefault="00000000">
            <w:r>
              <w:rPr>
                <w:sz w:val="22"/>
                <w:szCs w:val="22"/>
              </w:rPr>
              <w:t xml:space="preserve"> </w:t>
            </w:r>
          </w:p>
        </w:tc>
      </w:tr>
    </w:tbl>
    <w:p w14:paraId="52D09559" w14:textId="77777777" w:rsidR="0044416F" w:rsidRDefault="0044416F">
      <w:pPr>
        <w:spacing w:after="120"/>
      </w:pPr>
    </w:p>
    <w:p w14:paraId="26FE4629" w14:textId="77777777" w:rsidR="0044416F" w:rsidRDefault="00000000">
      <w:pPr>
        <w:keepNext/>
        <w:spacing w:before="280" w:after="120"/>
      </w:pPr>
      <w:r>
        <w:rPr>
          <w:b/>
          <w:bCs/>
        </w:rPr>
        <w:t>STUDENT DECLARATION</w:t>
      </w:r>
    </w:p>
    <w:p w14:paraId="03D649AC" w14:textId="77777777" w:rsidR="0044416F" w:rsidRDefault="00000000">
      <w:pPr>
        <w:spacing w:after="140" w:line="300" w:lineRule="auto"/>
        <w:jc w:val="both"/>
      </w:pPr>
      <w:r>
        <w:t>I declare that this synopsis describes the project undertaken by the student(s) named below. I will identify and acknowledge external material used in the project in accordance with institutional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4416F" w14:paraId="55C19C6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4ED4F67E" w14:textId="77777777" w:rsidR="0044416F" w:rsidRDefault="00000000">
            <w:r>
              <w:rPr>
                <w:b/>
                <w:bCs/>
                <w:sz w:val="22"/>
                <w:szCs w:val="22"/>
              </w:rPr>
              <w:t>Student name(s)</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5B0123A7" w14:textId="77777777" w:rsidR="0044416F" w:rsidRDefault="00000000">
            <w:r>
              <w:rPr>
                <w:sz w:val="22"/>
                <w:szCs w:val="22"/>
              </w:rPr>
              <w:t xml:space="preserve"> </w:t>
            </w:r>
          </w:p>
        </w:tc>
      </w:tr>
      <w:tr w:rsidR="0044416F" w14:paraId="0FD91E7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7F98FF7D" w14:textId="77777777" w:rsidR="0044416F" w:rsidRDefault="00000000">
            <w:r>
              <w:rPr>
                <w:b/>
                <w:bCs/>
                <w:sz w:val="22"/>
                <w:szCs w:val="22"/>
              </w:rPr>
              <w:t>Student signature(s)</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2B8E5ED7" w14:textId="77777777" w:rsidR="0044416F" w:rsidRDefault="00000000">
            <w:r>
              <w:rPr>
                <w:sz w:val="22"/>
                <w:szCs w:val="22"/>
              </w:rPr>
              <w:t xml:space="preserve"> </w:t>
            </w:r>
          </w:p>
        </w:tc>
      </w:tr>
      <w:tr w:rsidR="0044416F" w14:paraId="6C3BDE6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1772BC8F" w14:textId="77777777" w:rsidR="0044416F" w:rsidRDefault="00000000">
            <w:r>
              <w:rPr>
                <w:b/>
                <w:bCs/>
                <w:sz w:val="22"/>
                <w:szCs w:val="22"/>
              </w:rPr>
              <w:t>Date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27B8810F" w14:textId="77777777" w:rsidR="0044416F" w:rsidRDefault="00000000">
            <w:r>
              <w:rPr>
                <w:sz w:val="22"/>
                <w:szCs w:val="22"/>
              </w:rPr>
              <w:t xml:space="preserve"> </w:t>
            </w:r>
          </w:p>
        </w:tc>
      </w:tr>
    </w:tbl>
    <w:p w14:paraId="4FCF4FCF" w14:textId="77777777" w:rsidR="008441EB" w:rsidRDefault="008441EB"/>
    <w:sectPr w:rsidR="008441EB">
      <w:footerReference w:type="default" r:id="rId7"/>
      <w:pgSz w:w="11906" w:h="16838"/>
      <w:pgMar w:top="1440" w:right="1134" w:bottom="13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913C" w14:textId="77777777" w:rsidR="008441EB" w:rsidRDefault="008441EB">
      <w:r>
        <w:separator/>
      </w:r>
    </w:p>
  </w:endnote>
  <w:endnote w:type="continuationSeparator" w:id="0">
    <w:p w14:paraId="02E68910" w14:textId="77777777" w:rsidR="008441EB" w:rsidRDefault="00844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E3F3" w14:textId="77777777" w:rsidR="0044416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82CC3">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E82CC3">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E299" w14:textId="77777777" w:rsidR="008441EB" w:rsidRDefault="008441EB">
      <w:r>
        <w:separator/>
      </w:r>
    </w:p>
  </w:footnote>
  <w:footnote w:type="continuationSeparator" w:id="0">
    <w:p w14:paraId="02905D77" w14:textId="77777777" w:rsidR="008441EB" w:rsidRDefault="00844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618BB"/>
    <w:multiLevelType w:val="hybridMultilevel"/>
    <w:tmpl w:val="FD4016A2"/>
    <w:lvl w:ilvl="0" w:tplc="C820235C">
      <w:start w:val="1"/>
      <w:numFmt w:val="decimal"/>
      <w:lvlText w:val="%1."/>
      <w:lvlJc w:val="left"/>
      <w:pPr>
        <w:ind w:left="720" w:hanging="360"/>
      </w:pPr>
    </w:lvl>
    <w:lvl w:ilvl="1" w:tplc="DC7C1FB2">
      <w:numFmt w:val="decimal"/>
      <w:lvlText w:val=""/>
      <w:lvlJc w:val="left"/>
    </w:lvl>
    <w:lvl w:ilvl="2" w:tplc="446EB4FA">
      <w:numFmt w:val="decimal"/>
      <w:lvlText w:val=""/>
      <w:lvlJc w:val="left"/>
    </w:lvl>
    <w:lvl w:ilvl="3" w:tplc="4EC0A3CC">
      <w:numFmt w:val="decimal"/>
      <w:lvlText w:val=""/>
      <w:lvlJc w:val="left"/>
    </w:lvl>
    <w:lvl w:ilvl="4" w:tplc="71B4852A">
      <w:numFmt w:val="decimal"/>
      <w:lvlText w:val=""/>
      <w:lvlJc w:val="left"/>
    </w:lvl>
    <w:lvl w:ilvl="5" w:tplc="46B609D4">
      <w:numFmt w:val="decimal"/>
      <w:lvlText w:val=""/>
      <w:lvlJc w:val="left"/>
    </w:lvl>
    <w:lvl w:ilvl="6" w:tplc="5F12B1CA">
      <w:numFmt w:val="decimal"/>
      <w:lvlText w:val=""/>
      <w:lvlJc w:val="left"/>
    </w:lvl>
    <w:lvl w:ilvl="7" w:tplc="200AA6C4">
      <w:numFmt w:val="decimal"/>
      <w:lvlText w:val=""/>
      <w:lvlJc w:val="left"/>
    </w:lvl>
    <w:lvl w:ilvl="8" w:tplc="217ACD2E">
      <w:numFmt w:val="decimal"/>
      <w:lvlText w:val=""/>
      <w:lvlJc w:val="left"/>
    </w:lvl>
  </w:abstractNum>
  <w:abstractNum w:abstractNumId="1" w15:restartNumberingAfterBreak="0">
    <w:nsid w:val="41D12201"/>
    <w:multiLevelType w:val="hybridMultilevel"/>
    <w:tmpl w:val="661EE5A8"/>
    <w:lvl w:ilvl="0" w:tplc="07DCF21E">
      <w:start w:val="1"/>
      <w:numFmt w:val="bullet"/>
      <w:lvlText w:val="•"/>
      <w:lvlJc w:val="left"/>
      <w:pPr>
        <w:ind w:left="720" w:hanging="360"/>
      </w:pPr>
    </w:lvl>
    <w:lvl w:ilvl="1" w:tplc="EE62BBD8">
      <w:numFmt w:val="decimal"/>
      <w:lvlText w:val=""/>
      <w:lvlJc w:val="left"/>
    </w:lvl>
    <w:lvl w:ilvl="2" w:tplc="E27A28A0">
      <w:numFmt w:val="decimal"/>
      <w:lvlText w:val=""/>
      <w:lvlJc w:val="left"/>
    </w:lvl>
    <w:lvl w:ilvl="3" w:tplc="033EA18C">
      <w:numFmt w:val="decimal"/>
      <w:lvlText w:val=""/>
      <w:lvlJc w:val="left"/>
    </w:lvl>
    <w:lvl w:ilvl="4" w:tplc="F1AA98F8">
      <w:numFmt w:val="decimal"/>
      <w:lvlText w:val=""/>
      <w:lvlJc w:val="left"/>
    </w:lvl>
    <w:lvl w:ilvl="5" w:tplc="008A0CFA">
      <w:numFmt w:val="decimal"/>
      <w:lvlText w:val=""/>
      <w:lvlJc w:val="left"/>
    </w:lvl>
    <w:lvl w:ilvl="6" w:tplc="3356C440">
      <w:numFmt w:val="decimal"/>
      <w:lvlText w:val=""/>
      <w:lvlJc w:val="left"/>
    </w:lvl>
    <w:lvl w:ilvl="7" w:tplc="6F42976A">
      <w:numFmt w:val="decimal"/>
      <w:lvlText w:val=""/>
      <w:lvlJc w:val="left"/>
    </w:lvl>
    <w:lvl w:ilvl="8" w:tplc="30A6CEFA">
      <w:numFmt w:val="decimal"/>
      <w:lvlText w:val=""/>
      <w:lvlJc w:val="left"/>
    </w:lvl>
  </w:abstractNum>
  <w:abstractNum w:abstractNumId="2" w15:restartNumberingAfterBreak="0">
    <w:nsid w:val="549B02AA"/>
    <w:multiLevelType w:val="hybridMultilevel"/>
    <w:tmpl w:val="C7F466F8"/>
    <w:lvl w:ilvl="0" w:tplc="A9CC9514">
      <w:start w:val="1"/>
      <w:numFmt w:val="decimal"/>
      <w:lvlText w:val="%1."/>
      <w:lvlJc w:val="left"/>
      <w:pPr>
        <w:ind w:left="720" w:hanging="360"/>
      </w:pPr>
    </w:lvl>
    <w:lvl w:ilvl="1" w:tplc="B8CAA358">
      <w:numFmt w:val="decimal"/>
      <w:lvlText w:val=""/>
      <w:lvlJc w:val="left"/>
    </w:lvl>
    <w:lvl w:ilvl="2" w:tplc="F1A25D4C">
      <w:numFmt w:val="decimal"/>
      <w:lvlText w:val=""/>
      <w:lvlJc w:val="left"/>
    </w:lvl>
    <w:lvl w:ilvl="3" w:tplc="979EF868">
      <w:numFmt w:val="decimal"/>
      <w:lvlText w:val=""/>
      <w:lvlJc w:val="left"/>
    </w:lvl>
    <w:lvl w:ilvl="4" w:tplc="60261D74">
      <w:numFmt w:val="decimal"/>
      <w:lvlText w:val=""/>
      <w:lvlJc w:val="left"/>
    </w:lvl>
    <w:lvl w:ilvl="5" w:tplc="48266370">
      <w:numFmt w:val="decimal"/>
      <w:lvlText w:val=""/>
      <w:lvlJc w:val="left"/>
    </w:lvl>
    <w:lvl w:ilvl="6" w:tplc="3AFE7BFA">
      <w:numFmt w:val="decimal"/>
      <w:lvlText w:val=""/>
      <w:lvlJc w:val="left"/>
    </w:lvl>
    <w:lvl w:ilvl="7" w:tplc="C136DBC2">
      <w:numFmt w:val="decimal"/>
      <w:lvlText w:val=""/>
      <w:lvlJc w:val="left"/>
    </w:lvl>
    <w:lvl w:ilvl="8" w:tplc="575CC5A4">
      <w:numFmt w:val="decimal"/>
      <w:lvlText w:val=""/>
      <w:lvlJc w:val="left"/>
    </w:lvl>
  </w:abstractNum>
  <w:abstractNum w:abstractNumId="3" w15:restartNumberingAfterBreak="0">
    <w:nsid w:val="7D67397A"/>
    <w:multiLevelType w:val="hybridMultilevel"/>
    <w:tmpl w:val="81C4B596"/>
    <w:lvl w:ilvl="0" w:tplc="D576A386">
      <w:start w:val="1"/>
      <w:numFmt w:val="bullet"/>
      <w:lvlText w:val="●"/>
      <w:lvlJc w:val="left"/>
      <w:pPr>
        <w:ind w:left="720" w:hanging="360"/>
      </w:pPr>
    </w:lvl>
    <w:lvl w:ilvl="1" w:tplc="EA1E1E52">
      <w:start w:val="1"/>
      <w:numFmt w:val="bullet"/>
      <w:lvlText w:val="○"/>
      <w:lvlJc w:val="left"/>
      <w:pPr>
        <w:ind w:left="1440" w:hanging="360"/>
      </w:pPr>
    </w:lvl>
    <w:lvl w:ilvl="2" w:tplc="958A48A0">
      <w:start w:val="1"/>
      <w:numFmt w:val="bullet"/>
      <w:lvlText w:val="■"/>
      <w:lvlJc w:val="left"/>
      <w:pPr>
        <w:ind w:left="2160" w:hanging="360"/>
      </w:pPr>
    </w:lvl>
    <w:lvl w:ilvl="3" w:tplc="91DE74E4">
      <w:start w:val="1"/>
      <w:numFmt w:val="bullet"/>
      <w:lvlText w:val="●"/>
      <w:lvlJc w:val="left"/>
      <w:pPr>
        <w:ind w:left="2880" w:hanging="360"/>
      </w:pPr>
    </w:lvl>
    <w:lvl w:ilvl="4" w:tplc="BD3E62A4">
      <w:start w:val="1"/>
      <w:numFmt w:val="bullet"/>
      <w:lvlText w:val="○"/>
      <w:lvlJc w:val="left"/>
      <w:pPr>
        <w:ind w:left="3600" w:hanging="360"/>
      </w:pPr>
    </w:lvl>
    <w:lvl w:ilvl="5" w:tplc="CBB21B4A">
      <w:start w:val="1"/>
      <w:numFmt w:val="bullet"/>
      <w:lvlText w:val="■"/>
      <w:lvlJc w:val="left"/>
      <w:pPr>
        <w:ind w:left="4320" w:hanging="360"/>
      </w:pPr>
    </w:lvl>
    <w:lvl w:ilvl="6" w:tplc="53CAE5A0">
      <w:start w:val="1"/>
      <w:numFmt w:val="bullet"/>
      <w:lvlText w:val="●"/>
      <w:lvlJc w:val="left"/>
      <w:pPr>
        <w:ind w:left="5040" w:hanging="360"/>
      </w:pPr>
    </w:lvl>
    <w:lvl w:ilvl="7" w:tplc="ECAE707A">
      <w:start w:val="1"/>
      <w:numFmt w:val="bullet"/>
      <w:lvlText w:val="●"/>
      <w:lvlJc w:val="left"/>
      <w:pPr>
        <w:ind w:left="5760" w:hanging="360"/>
      </w:pPr>
    </w:lvl>
    <w:lvl w:ilvl="8" w:tplc="9C947BD4">
      <w:start w:val="1"/>
      <w:numFmt w:val="bullet"/>
      <w:lvlText w:val="●"/>
      <w:lvlJc w:val="left"/>
      <w:pPr>
        <w:ind w:left="6480" w:hanging="360"/>
      </w:pPr>
    </w:lvl>
  </w:abstractNum>
  <w:num w:numId="1" w16cid:durableId="588269797">
    <w:abstractNumId w:val="3"/>
    <w:lvlOverride w:ilvl="0">
      <w:startOverride w:val="1"/>
    </w:lvlOverride>
  </w:num>
  <w:num w:numId="2" w16cid:durableId="1258368019">
    <w:abstractNumId w:val="0"/>
    <w:lvlOverride w:ilvl="0">
      <w:startOverride w:val="1"/>
    </w:lvlOverride>
  </w:num>
  <w:num w:numId="3" w16cid:durableId="17535034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16F"/>
    <w:rsid w:val="0044416F"/>
    <w:rsid w:val="006B16BD"/>
    <w:rsid w:val="006D20E3"/>
    <w:rsid w:val="008441EB"/>
    <w:rsid w:val="00C83368"/>
    <w:rsid w:val="00E82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84C0"/>
  <w15:docId w15:val="{083B0953-F4D6-4D07-9D3C-87449E58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1427</Words>
  <Characters>8136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Shashwati Pawar</cp:lastModifiedBy>
  <cp:revision>2</cp:revision>
  <dcterms:created xsi:type="dcterms:W3CDTF">2026-10-13T16:51:00Z</dcterms:created>
  <dcterms:modified xsi:type="dcterms:W3CDTF">2026-10-14T08:49:00Z</dcterms:modified>
</cp:coreProperties>
</file>