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06026" w14:textId="4573920C" w:rsidR="006E32A0" w:rsidRDefault="00C74547" w:rsidP="006E32A0">
      <w:pPr>
        <w:pStyle w:val="Heading1"/>
      </w:pPr>
      <w:r>
        <w:t>Modelling</w:t>
      </w:r>
    </w:p>
    <w:p w14:paraId="1757E116" w14:textId="77777777" w:rsidR="00783A93" w:rsidRDefault="00783A93" w:rsidP="001214B4">
      <w:pPr>
        <w:ind w:firstLine="720"/>
      </w:pPr>
    </w:p>
    <w:p w14:paraId="6212BDF1" w14:textId="1637D45D" w:rsidR="007B1E5B" w:rsidRDefault="00C74547" w:rsidP="001214B4">
      <w:pPr>
        <w:ind w:firstLine="720"/>
      </w:pPr>
      <w:r>
        <w:t>Our team modeled the bicycle system with the state having a length of five. Three states correspond</w:t>
      </w:r>
      <w:r w:rsidR="001214B4">
        <w:t>ed</w:t>
      </w:r>
      <w:r>
        <w:t xml:space="preserve"> to the given </w:t>
      </w:r>
      <w:r w:rsidR="006415DC">
        <w:t>X</w:t>
      </w:r>
      <w:r>
        <w:t xml:space="preserve">, </w:t>
      </w:r>
      <w:r w:rsidR="006415DC">
        <w:t>Y</w:t>
      </w:r>
      <w:r>
        <w:t xml:space="preserve">, and </w:t>
      </w:r>
      <w:r w:rsidR="006415DC">
        <w:t>T</w:t>
      </w:r>
      <w:r>
        <w:t xml:space="preserve">heta dynamics, and two additional states </w:t>
      </w:r>
      <w:r w:rsidR="001214B4">
        <w:t>corresponded to</w:t>
      </w:r>
      <w:r>
        <w:t xml:space="preserve"> the uncertain bicycle parameters, B, and r. The reasoning behind </w:t>
      </w:r>
      <w:r w:rsidR="001214B4">
        <w:t>using a five-state</w:t>
      </w:r>
      <w:r>
        <w:t xml:space="preserve"> vector</w:t>
      </w:r>
      <w:r w:rsidR="001214B4">
        <w:t xml:space="preserve"> is given later</w:t>
      </w:r>
      <w:r>
        <w:t xml:space="preserve">. For filter implementation, we discretized the given continuous dynamics for </w:t>
      </w:r>
      <w:r w:rsidR="006415DC">
        <w:t>X</w:t>
      </w:r>
      <w:r>
        <w:t xml:space="preserve">, </w:t>
      </w:r>
      <w:r w:rsidR="006415DC">
        <w:t>Y</w:t>
      </w:r>
      <w:r>
        <w:t xml:space="preserve"> and </w:t>
      </w:r>
      <w:r w:rsidR="006415DC">
        <w:t>T</w:t>
      </w:r>
      <w:r>
        <w:t xml:space="preserve">heta using the forward Euler method. The B and r dynamics were modeled as constant, with the addition of additive noise for each timestep, </w:t>
      </w:r>
      <w:r w:rsidR="001214B4">
        <w:t>i.e.</w:t>
      </w:r>
    </w:p>
    <w:p w14:paraId="452EB14F" w14:textId="1BC9BA52" w:rsidR="001214B4" w:rsidRPr="001214B4" w:rsidRDefault="001214B4" w:rsidP="006E32A0">
      <w:pPr>
        <w:ind w:firstLine="360"/>
      </w:pPr>
      <m:oMathPara>
        <m:oMath>
          <m:r>
            <w:rPr>
              <w:rFonts w:ascii="Cambria Math" w:hAnsi="Cambria Math"/>
            </w:rPr>
            <m:t>B</m:t>
          </m:r>
          <m:d>
            <m:dPr>
              <m:ctrlPr>
                <w:rPr>
                  <w:rFonts w:ascii="Cambria Math" w:hAnsi="Cambria Math"/>
                  <w:i/>
                </w:rPr>
              </m:ctrlPr>
            </m:dPr>
            <m:e>
              <m:r>
                <w:rPr>
                  <w:rFonts w:ascii="Cambria Math" w:hAnsi="Cambria Math"/>
                </w:rPr>
                <m:t>k</m:t>
              </m:r>
            </m:e>
          </m:d>
          <m:r>
            <w:rPr>
              <w:rFonts w:ascii="Cambria Math" w:hAnsi="Cambria Math"/>
            </w:rPr>
            <m:t>=B</m:t>
          </m:r>
          <m:d>
            <m:dPr>
              <m:ctrlPr>
                <w:rPr>
                  <w:rFonts w:ascii="Cambria Math" w:hAnsi="Cambria Math"/>
                  <w:i/>
                </w:rPr>
              </m:ctrlPr>
            </m:dPr>
            <m:e>
              <m:r>
                <w:rPr>
                  <w:rFonts w:ascii="Cambria Math" w:hAnsi="Cambria Math"/>
                </w:rPr>
                <m:t>k-1</m:t>
              </m:r>
            </m:e>
          </m:d>
          <m:r>
            <w:rPr>
              <w:rFonts w:ascii="Cambria Math" w:hAnsi="Cambria Math"/>
            </w:rPr>
            <m:t>+v(k-1)</m:t>
          </m:r>
        </m:oMath>
      </m:oMathPara>
    </w:p>
    <w:p w14:paraId="24FDA0A6" w14:textId="75642426" w:rsidR="001214B4" w:rsidRDefault="001214B4" w:rsidP="001214B4">
      <w:r>
        <w:t>For more detail on these equations, see appendix 1.</w:t>
      </w:r>
    </w:p>
    <w:p w14:paraId="3C0AB2B1" w14:textId="77777777" w:rsidR="001214B4" w:rsidRDefault="001214B4" w:rsidP="001214B4"/>
    <w:p w14:paraId="63998EB5" w14:textId="0AC8B45C" w:rsidR="00AA4A1A" w:rsidRDefault="006E32A0" w:rsidP="001214B4">
      <w:pPr>
        <w:ind w:firstLine="720"/>
      </w:pPr>
      <w:r>
        <w:t>T</w:t>
      </w:r>
      <w:r w:rsidR="00C74547">
        <w:t>o obtain the measurement likelihood function for our particle filter, f(</w:t>
      </w:r>
      <w:proofErr w:type="spellStart"/>
      <w:r w:rsidR="00C74547">
        <w:t>z|x</w:t>
      </w:r>
      <w:proofErr w:type="spellEnd"/>
      <w:r w:rsidR="00C74547">
        <w:t>)</w:t>
      </w:r>
      <w:r w:rsidR="00AA4A1A">
        <w:t>,</w:t>
      </w:r>
      <w:r w:rsidR="00C74547">
        <w:t xml:space="preserve"> we </w:t>
      </w:r>
      <w:r w:rsidR="00AA4A1A">
        <w:t xml:space="preserve">completed </w:t>
      </w:r>
      <w:r w:rsidR="00C74547">
        <w:t>a change of variables over w(k) using the nonlinear measurement function for z(k). Where w(k) was modeled as a</w:t>
      </w:r>
      <w:r w:rsidR="00C74547">
        <w:t xml:space="preserve">dditive noise. After solving the change of </w:t>
      </w:r>
      <w:r w:rsidR="00AA4A1A">
        <w:t>variables,</w:t>
      </w:r>
      <w:r w:rsidR="00C74547">
        <w:t xml:space="preserve"> it was found that</w:t>
      </w:r>
    </w:p>
    <w:p w14:paraId="77143166" w14:textId="6ABCDAD8" w:rsidR="00AA4A1A" w:rsidRDefault="00AA4A1A" w:rsidP="00AA4A1A">
      <m:oMathPara>
        <m:oMath>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k</m:t>
                  </m:r>
                </m:e>
              </m:d>
            </m:e>
          </m:d>
          <m:r>
            <w:rPr>
              <w:rFonts w:ascii="Cambria Math" w:hAnsi="Cambria Math"/>
            </w:rPr>
            <m:t>=f(h</m:t>
          </m:r>
          <m:d>
            <m:dPr>
              <m:ctrlPr>
                <w:rPr>
                  <w:rFonts w:ascii="Cambria Math" w:hAnsi="Cambria Math"/>
                  <w:i/>
                </w:rPr>
              </m:ctrlPr>
            </m:dPr>
            <m:e>
              <m:r>
                <w:rPr>
                  <w:rFonts w:ascii="Cambria Math" w:hAnsi="Cambria Math"/>
                </w:rPr>
                <m:t>z,x</m:t>
              </m:r>
            </m:e>
          </m:d>
          <m:r>
            <w:rPr>
              <w:rFonts w:ascii="Cambria Math" w:hAnsi="Cambria Math"/>
            </w:rPr>
            <m:t>)</m:t>
          </m:r>
        </m:oMath>
      </m:oMathPara>
    </w:p>
    <w:p w14:paraId="1CA34D6A" w14:textId="2812172E" w:rsidR="007B1E5B" w:rsidRDefault="00C74547" w:rsidP="00AA4A1A">
      <w:r>
        <w:t>corresponding to w(k) being modeled as normally distributed</w:t>
      </w:r>
      <w:r w:rsidR="00AA4A1A">
        <w:t xml:space="preserve">. From </w:t>
      </w:r>
      <w:r>
        <w:t>this we were able to implement our measurement likelih</w:t>
      </w:r>
      <w:r>
        <w:t xml:space="preserve">ood function in Python utilizing the matrix form of the gaussian pdf equation given in chapter </w:t>
      </w:r>
      <w:r w:rsidR="00AA4A1A">
        <w:t>one</w:t>
      </w:r>
      <w:r>
        <w:t xml:space="preserve"> of our class notes. </w:t>
      </w:r>
      <w:r w:rsidR="00AA4A1A">
        <w:t xml:space="preserve">See appendix </w:t>
      </w:r>
      <w:r w:rsidR="00AA4A1A">
        <w:t>2</w:t>
      </w:r>
      <w:r w:rsidR="00AA4A1A">
        <w:t xml:space="preserve"> for </w:t>
      </w:r>
      <w:r w:rsidR="00AA4A1A">
        <w:t xml:space="preserve">our </w:t>
      </w:r>
      <w:r w:rsidR="00AA4A1A">
        <w:t xml:space="preserve">handwritten work </w:t>
      </w:r>
      <w:r w:rsidR="00AA4A1A">
        <w:t>involving this change of variables.</w:t>
      </w:r>
    </w:p>
    <w:p w14:paraId="3FDD8BD6" w14:textId="77777777" w:rsidR="007B1E5B" w:rsidRDefault="007B1E5B"/>
    <w:p w14:paraId="314A70A7" w14:textId="76AF95CF" w:rsidR="007B1E5B" w:rsidRDefault="00C74547" w:rsidP="006E32A0">
      <w:pPr>
        <w:pStyle w:val="Heading1"/>
      </w:pPr>
      <w:r>
        <w:t>Design decisions and justification</w:t>
      </w:r>
    </w:p>
    <w:p w14:paraId="7B0359C9" w14:textId="77777777" w:rsidR="006E32A0" w:rsidRDefault="006E32A0" w:rsidP="006E32A0"/>
    <w:p w14:paraId="0FD07D54" w14:textId="324CC021" w:rsidR="007B1E5B" w:rsidRPr="006E32A0" w:rsidRDefault="006E32A0" w:rsidP="006E32A0">
      <w:pPr>
        <w:rPr>
          <w:i/>
          <w:iCs/>
        </w:rPr>
      </w:pPr>
      <w:r w:rsidRPr="006E32A0">
        <w:rPr>
          <w:i/>
          <w:iCs/>
        </w:rPr>
        <w:t>Estimator Choice</w:t>
      </w:r>
    </w:p>
    <w:p w14:paraId="4C64BE01" w14:textId="77777777" w:rsidR="007B1E5B" w:rsidRDefault="007B1E5B"/>
    <w:p w14:paraId="4FDA18EF" w14:textId="749A31F0" w:rsidR="007B1E5B" w:rsidRDefault="00C74547">
      <w:r>
        <w:t>The first step in this project</w:t>
      </w:r>
      <w:r w:rsidR="005353A2">
        <w:t xml:space="preserve">, before tuning, </w:t>
      </w:r>
      <w:r>
        <w:t xml:space="preserve">was to get an estimation technique </w:t>
      </w:r>
      <w:r w:rsidR="005353A2">
        <w:t xml:space="preserve">up and </w:t>
      </w:r>
      <w:r>
        <w:t>running</w:t>
      </w:r>
      <w:r w:rsidR="005353A2">
        <w:t>.</w:t>
      </w:r>
    </w:p>
    <w:p w14:paraId="7CFB6A3A" w14:textId="77777777" w:rsidR="007B1E5B" w:rsidRDefault="007B1E5B"/>
    <w:p w14:paraId="5427385E" w14:textId="77777777" w:rsidR="007B1E5B" w:rsidRDefault="00C74547">
      <w:r>
        <w:t>We first tried the EKF, and it did estimate satisfactorily. However, we found that the EKF did not have as many available parameters to tune and improvements to make compared to what is available for the PF. Namely, for th</w:t>
      </w:r>
      <w:r>
        <w:t>e PF we are able to add roughening to increase performance with sample impoverishment, and secondly we have the option to tune how many particles we are using for the PF. Further, we acknowledged that the EKF is estimating from merely a linearization of th</w:t>
      </w:r>
      <w:r>
        <w:t>e system, and for moderately nonlinear dynamics, the PF can sometimes perform better than the EKF. Since our dynamics included a sine, cosine, and tangent term, we concluded that the dynamics are nonlinear enough for a PF implementation to possibly outperf</w:t>
      </w:r>
      <w:r>
        <w:t>orm our EKF implementation. For these reasons, it made sense for us to implement a PF for comparison purposes.</w:t>
      </w:r>
    </w:p>
    <w:p w14:paraId="7FAA4D61" w14:textId="77777777" w:rsidR="007B1E5B" w:rsidRDefault="007B1E5B"/>
    <w:p w14:paraId="43677D45" w14:textId="77777777" w:rsidR="007B1E5B" w:rsidRDefault="00C74547">
      <w:r>
        <w:t>After having a successful estimation implementation for both the EKF and PF, we found them to have similar tracking performance. For the reasoni</w:t>
      </w:r>
      <w:r>
        <w:t xml:space="preserve">ng presented above that the PF gave us </w:t>
      </w:r>
      <w:r>
        <w:lastRenderedPageBreak/>
        <w:t xml:space="preserve">more tuning/experimentation options, we committed to the PF and started tuning accordingly as elaborated below. </w:t>
      </w:r>
    </w:p>
    <w:p w14:paraId="743DA3CB" w14:textId="77777777" w:rsidR="007B1E5B" w:rsidRDefault="007B1E5B"/>
    <w:p w14:paraId="4D3945BF" w14:textId="181565F2" w:rsidR="007B1E5B" w:rsidRPr="006E32A0" w:rsidRDefault="00C74547" w:rsidP="006E32A0">
      <w:pPr>
        <w:rPr>
          <w:i/>
          <w:iCs/>
        </w:rPr>
      </w:pPr>
      <w:r w:rsidRPr="006E32A0">
        <w:rPr>
          <w:i/>
          <w:iCs/>
        </w:rPr>
        <w:t xml:space="preserve">Process Noise for </w:t>
      </w:r>
      <w:r w:rsidR="006E32A0" w:rsidRPr="006E32A0">
        <w:rPr>
          <w:i/>
          <w:iCs/>
        </w:rPr>
        <w:t>X</w:t>
      </w:r>
      <w:r w:rsidRPr="006E32A0">
        <w:rPr>
          <w:i/>
          <w:iCs/>
        </w:rPr>
        <w:t xml:space="preserve">, </w:t>
      </w:r>
      <w:r w:rsidR="006E32A0" w:rsidRPr="006E32A0">
        <w:rPr>
          <w:i/>
          <w:iCs/>
        </w:rPr>
        <w:t>Y</w:t>
      </w:r>
      <w:r w:rsidRPr="006E32A0">
        <w:rPr>
          <w:i/>
          <w:iCs/>
        </w:rPr>
        <w:t xml:space="preserve">, and </w:t>
      </w:r>
      <w:r w:rsidR="006E32A0" w:rsidRPr="006E32A0">
        <w:rPr>
          <w:i/>
          <w:iCs/>
        </w:rPr>
        <w:t>T</w:t>
      </w:r>
      <w:r w:rsidRPr="006E32A0">
        <w:rPr>
          <w:i/>
          <w:iCs/>
        </w:rPr>
        <w:t>heta</w:t>
      </w:r>
    </w:p>
    <w:p w14:paraId="2AAE4D2F" w14:textId="77777777" w:rsidR="006E32A0" w:rsidRDefault="006E32A0" w:rsidP="006E32A0">
      <w:pPr>
        <w:ind w:firstLine="720"/>
      </w:pPr>
    </w:p>
    <w:p w14:paraId="293597B7" w14:textId="5F2E14AF" w:rsidR="007B1E5B" w:rsidRDefault="00C74547" w:rsidP="006E32A0">
      <w:pPr>
        <w:ind w:firstLine="720"/>
      </w:pPr>
      <w:r>
        <w:t>A</w:t>
      </w:r>
      <w:r>
        <w:t xml:space="preserve">s the </w:t>
      </w:r>
      <w:r w:rsidR="00CC6C47">
        <w:t>bicycle</w:t>
      </w:r>
      <w:r>
        <w:t xml:space="preserve"> wheels </w:t>
      </w:r>
      <w:r w:rsidR="00CC6C47">
        <w:t>are</w:t>
      </w:r>
      <w:r>
        <w:t xml:space="preserve"> known to slip</w:t>
      </w:r>
      <w:r>
        <w:t xml:space="preserve"> slightly and the input steering angle and pedal speed information </w:t>
      </w:r>
      <w:r w:rsidR="001E6901">
        <w:t>are</w:t>
      </w:r>
      <w:r>
        <w:t xml:space="preserve"> known to </w:t>
      </w:r>
      <w:r w:rsidR="001E6901">
        <w:t>be im</w:t>
      </w:r>
      <w:r>
        <w:t>perfect, the system dynamics were modeled with an additive gaussian random variable representing this process noise. The mean for this variable was set to zero to repre</w:t>
      </w:r>
      <w:r>
        <w:t xml:space="preserve">sent unbiased noise. The </w:t>
      </w:r>
      <w:r w:rsidR="00A745DF">
        <w:t xml:space="preserve">process </w:t>
      </w:r>
      <w:r>
        <w:t xml:space="preserve">variance for </w:t>
      </w:r>
      <w:r w:rsidR="00305E4F">
        <w:t>T</w:t>
      </w:r>
      <w:r>
        <w:t xml:space="preserve">heta was set to the same </w:t>
      </w:r>
      <w:r w:rsidR="00A745DF">
        <w:t xml:space="preserve">value </w:t>
      </w:r>
      <w:r>
        <w:t xml:space="preserve">as used for the variance of </w:t>
      </w:r>
      <w:proofErr w:type="gramStart"/>
      <w:r>
        <w:t>Theta(</w:t>
      </w:r>
      <w:proofErr w:type="gramEnd"/>
      <w:r>
        <w:t>0)</w:t>
      </w:r>
      <w:r w:rsidR="00A745DF">
        <w:t xml:space="preserve">, </w:t>
      </w:r>
      <w:r>
        <w:t xml:space="preserve">the reasoning behind which is explained </w:t>
      </w:r>
      <w:r w:rsidR="00A745DF">
        <w:t>later</w:t>
      </w:r>
      <w:r>
        <w:t>. The variance for X</w:t>
      </w:r>
      <w:r>
        <w:t xml:space="preserve"> and Y</w:t>
      </w:r>
      <w:r w:rsidR="00305E4F">
        <w:t xml:space="preserve"> </w:t>
      </w:r>
      <w:r>
        <w:t>was set to 1. Values other than 1 wer</w:t>
      </w:r>
      <w:r>
        <w:t>e tested; however, no noticeable difference in the estimator’s performance was observed and no good reasoning for setting this variance value elsewhere could be determined.</w:t>
      </w:r>
    </w:p>
    <w:p w14:paraId="08D8987D" w14:textId="77777777" w:rsidR="006E32A0" w:rsidRDefault="006E32A0" w:rsidP="006E32A0">
      <w:pPr>
        <w:ind w:firstLine="720"/>
      </w:pPr>
    </w:p>
    <w:p w14:paraId="080A0D78" w14:textId="3531673B" w:rsidR="007B1E5B" w:rsidRDefault="00C74547" w:rsidP="006E32A0">
      <w:pPr>
        <w:rPr>
          <w:i/>
          <w:iCs/>
        </w:rPr>
      </w:pPr>
      <w:r w:rsidRPr="006E32A0">
        <w:rPr>
          <w:i/>
          <w:iCs/>
        </w:rPr>
        <w:t>Measurement Noise</w:t>
      </w:r>
    </w:p>
    <w:p w14:paraId="435208DE" w14:textId="77777777" w:rsidR="006E32A0" w:rsidRPr="006E32A0" w:rsidRDefault="006E32A0" w:rsidP="006E32A0"/>
    <w:p w14:paraId="04B35ABC" w14:textId="1C20884D" w:rsidR="007B1E5B" w:rsidRDefault="00C74547" w:rsidP="006E32A0">
      <w:pPr>
        <w:ind w:firstLine="720"/>
      </w:pPr>
      <w:r>
        <w:t>As given in the project instructions, the measurements were known</w:t>
      </w:r>
      <w:r>
        <w:t xml:space="preserve"> to be corrupted by unbiased noise. This noise was assumed to be additive and was modeled as a gaussian random variable. As the noise was due to “electrical noise in the sensor, timing imprecision, and atmospheric disturbances that warp the path of the GPS</w:t>
      </w:r>
      <w:r>
        <w:t xml:space="preserve"> signals” all of which are unrelated to each other and uncoupled to the state, we used the fuzzy central limit theorem to determine that the noise would be </w:t>
      </w:r>
      <w:r w:rsidR="004678D4">
        <w:t xml:space="preserve">modeled as </w:t>
      </w:r>
      <w:r>
        <w:t>a gaussian random variable. To determine the variance of the noise, we utilized the calibration data</w:t>
      </w:r>
      <w:r>
        <w:t xml:space="preserve"> provided. We first wrote a function in python to load the calibration data, remove </w:t>
      </w:r>
      <w:r>
        <w:t>all time steps where the measurements were “</w:t>
      </w:r>
      <w:proofErr w:type="spellStart"/>
      <w:r>
        <w:t>NaN</w:t>
      </w:r>
      <w:proofErr w:type="spellEnd"/>
      <w:r>
        <w:t>”, and used the measurement model to convert the measurements from the center of the bike to X</w:t>
      </w:r>
      <w:r>
        <w:t xml:space="preserve"> and Y</w:t>
      </w:r>
      <w:r w:rsidR="004678D4">
        <w:t xml:space="preserve"> </w:t>
      </w:r>
      <w:r>
        <w:t xml:space="preserve">coordinates. Then </w:t>
      </w:r>
      <w:r>
        <w:t xml:space="preserve">we used </w:t>
      </w:r>
      <w:r w:rsidR="004678D4">
        <w:t>NumPy’s</w:t>
      </w:r>
      <w:r>
        <w:t xml:space="preserve"> mean and variance functions to calculate the mean and variance of this data. Next, we plotted a histogram of the data with a normal curve overlaid in red corresponding to the mean and variance previously mentioned. Finally, we overlaid on t</w:t>
      </w:r>
      <w:r>
        <w:t>hese graphs the true state as given at the end of the calibration data as a green vertical line. These plots can be seen below. The histogram and overlaid normal curve match up well justifying the mean and variance calculated. The vertical red line represe</w:t>
      </w:r>
      <w:r>
        <w:t>nting the means calculated for X and Y lie on top of the green line representing the true state. This gives confidence to the mean calculation as the measurements were known beforehand to be unbiased. Thus, we defined the measurement noise as a gaussian ra</w:t>
      </w:r>
      <w:r>
        <w:t>ndom variable with a mean of zero and a variance as described above.</w:t>
      </w:r>
    </w:p>
    <w:p w14:paraId="6FACA33A" w14:textId="77777777" w:rsidR="007B1E5B" w:rsidRDefault="00C74547" w:rsidP="006E32A0">
      <w:r>
        <w:rPr>
          <w:noProof/>
        </w:rPr>
        <w:lastRenderedPageBreak/>
        <w:drawing>
          <wp:inline distT="114300" distB="114300" distL="114300" distR="114300" wp14:anchorId="5A3A3AC9" wp14:editId="37D2EDA2">
            <wp:extent cx="4515492" cy="3652463"/>
            <wp:effectExtent l="0" t="0" r="0" b="5715"/>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589278" cy="3712146"/>
                    </a:xfrm>
                    <a:prstGeom prst="rect">
                      <a:avLst/>
                    </a:prstGeom>
                    <a:ln/>
                  </pic:spPr>
                </pic:pic>
              </a:graphicData>
            </a:graphic>
          </wp:inline>
        </w:drawing>
      </w:r>
    </w:p>
    <w:p w14:paraId="4CFEEC78" w14:textId="77777777" w:rsidR="007B1E5B" w:rsidRDefault="00C74547" w:rsidP="006E32A0">
      <w:r>
        <w:rPr>
          <w:noProof/>
        </w:rPr>
        <w:drawing>
          <wp:inline distT="114300" distB="114300" distL="114300" distR="114300" wp14:anchorId="76AD39E0" wp14:editId="274AAAB5">
            <wp:extent cx="4505218" cy="3611367"/>
            <wp:effectExtent l="0" t="0" r="0" b="8255"/>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626098" cy="3708264"/>
                    </a:xfrm>
                    <a:prstGeom prst="rect">
                      <a:avLst/>
                    </a:prstGeom>
                    <a:ln/>
                  </pic:spPr>
                </pic:pic>
              </a:graphicData>
            </a:graphic>
          </wp:inline>
        </w:drawing>
      </w:r>
    </w:p>
    <w:p w14:paraId="768A8535" w14:textId="7683AD81" w:rsidR="006E32A0" w:rsidRDefault="006E32A0" w:rsidP="006E32A0"/>
    <w:p w14:paraId="34A42034" w14:textId="17744BED" w:rsidR="006E32A0" w:rsidRDefault="006E32A0" w:rsidP="006E32A0"/>
    <w:p w14:paraId="63917F30" w14:textId="5FC94833" w:rsidR="006E32A0" w:rsidRDefault="006E32A0" w:rsidP="006E32A0"/>
    <w:p w14:paraId="47E3BEB8" w14:textId="07186BCB" w:rsidR="006E32A0" w:rsidRDefault="006E32A0" w:rsidP="006E32A0"/>
    <w:p w14:paraId="4EEC0125" w14:textId="77777777" w:rsidR="006E32A0" w:rsidRDefault="006E32A0" w:rsidP="006E32A0"/>
    <w:p w14:paraId="6AC28FEF" w14:textId="41EFAC21" w:rsidR="007B1E5B" w:rsidRPr="006E32A0" w:rsidRDefault="00C74547" w:rsidP="006E32A0">
      <w:pPr>
        <w:rPr>
          <w:i/>
          <w:iCs/>
        </w:rPr>
      </w:pPr>
      <w:r w:rsidRPr="006E32A0">
        <w:rPr>
          <w:i/>
          <w:iCs/>
        </w:rPr>
        <w:lastRenderedPageBreak/>
        <w:t xml:space="preserve">Initial Values for </w:t>
      </w:r>
      <w:proofErr w:type="gramStart"/>
      <w:r w:rsidR="006E32A0" w:rsidRPr="006E32A0">
        <w:rPr>
          <w:i/>
          <w:iCs/>
        </w:rPr>
        <w:t>X(</w:t>
      </w:r>
      <w:proofErr w:type="gramEnd"/>
      <w:r w:rsidRPr="006E32A0">
        <w:rPr>
          <w:i/>
          <w:iCs/>
        </w:rPr>
        <w:t>0</w:t>
      </w:r>
      <w:r w:rsidR="006E32A0" w:rsidRPr="006E32A0">
        <w:rPr>
          <w:i/>
          <w:iCs/>
        </w:rPr>
        <w:t>) and Y(</w:t>
      </w:r>
      <w:r w:rsidRPr="006E32A0">
        <w:rPr>
          <w:i/>
          <w:iCs/>
        </w:rPr>
        <w:t>0</w:t>
      </w:r>
      <w:r w:rsidR="006E32A0" w:rsidRPr="006E32A0">
        <w:rPr>
          <w:i/>
          <w:iCs/>
        </w:rPr>
        <w:t>)</w:t>
      </w:r>
    </w:p>
    <w:p w14:paraId="74BCFC98" w14:textId="77777777" w:rsidR="006E32A0" w:rsidRDefault="006E32A0" w:rsidP="006E32A0">
      <w:pPr>
        <w:ind w:firstLine="720"/>
      </w:pPr>
    </w:p>
    <w:p w14:paraId="4518A395" w14:textId="131E7A7E" w:rsidR="007B1E5B" w:rsidRDefault="00C74547" w:rsidP="006E32A0">
      <w:pPr>
        <w:ind w:firstLine="720"/>
      </w:pPr>
      <w:r>
        <w:t xml:space="preserve">As the cyclist was known to start near the origin, the values for </w:t>
      </w:r>
      <w:proofErr w:type="gramStart"/>
      <w:r>
        <w:t>X</w:t>
      </w:r>
      <w:r>
        <w:t>(</w:t>
      </w:r>
      <w:proofErr w:type="gramEnd"/>
      <w:r>
        <w:t>0) and Y</w:t>
      </w:r>
      <w:r>
        <w:t>(0) were assumed to be independent, gaussian random variables with zero mean. T</w:t>
      </w:r>
      <w:r>
        <w:t>o obtain the variance of these random variables, we wrote a python script to iterate through all of the experimental data runs provided, find the first time step of each run where a measurement was not “</w:t>
      </w:r>
      <w:proofErr w:type="spellStart"/>
      <w:r>
        <w:t>NaN</w:t>
      </w:r>
      <w:proofErr w:type="spellEnd"/>
      <w:r>
        <w:t>”, and store that measurement in an array. This ar</w:t>
      </w:r>
      <w:r>
        <w:t xml:space="preserve">ray represented the first measurement received for each run. While these measurements did not necessarily represent measurements for X1(0) and Y1(0), they were the closest measurements to X1(0) and Y1(0) we had for each run. </w:t>
      </w:r>
      <w:r w:rsidR="009F53AF">
        <w:t>Thus,</w:t>
      </w:r>
      <w:r>
        <w:t xml:space="preserve"> we decided to utilize the </w:t>
      </w:r>
      <w:r>
        <w:t xml:space="preserve">variance of this array, calculated using </w:t>
      </w:r>
      <w:r w:rsidR="009F53AF">
        <w:t>NumPy’s</w:t>
      </w:r>
      <w:r>
        <w:t xml:space="preserve"> variance function, as the variance of the gaussian random variables representing X1(0) and Y1(0). As in </w:t>
      </w:r>
      <w:r w:rsidR="009F53AF">
        <w:t xml:space="preserve">the </w:t>
      </w:r>
      <w:r>
        <w:t>section describing our calculation of the measurement noise, we plotted a histogram of this data and ov</w:t>
      </w:r>
      <w:r>
        <w:t>erlaid a normal curve with the calculat</w:t>
      </w:r>
      <w:r w:rsidR="009F53AF">
        <w:t>ed</w:t>
      </w:r>
      <w:r>
        <w:t xml:space="preserve"> mean and variance. These plots can be seen below, and the histograms appear relatively normal.</w:t>
      </w:r>
    </w:p>
    <w:p w14:paraId="5D486A36" w14:textId="787F823D" w:rsidR="007B1E5B" w:rsidRDefault="00C74547" w:rsidP="006E32A0">
      <w:r>
        <w:rPr>
          <w:noProof/>
        </w:rPr>
        <w:lastRenderedPageBreak/>
        <w:drawing>
          <wp:inline distT="114300" distB="114300" distL="114300" distR="114300" wp14:anchorId="787A3DD3" wp14:editId="75884981">
            <wp:extent cx="4119937" cy="335451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163561" cy="3390032"/>
                    </a:xfrm>
                    <a:prstGeom prst="rect">
                      <a:avLst/>
                    </a:prstGeom>
                    <a:ln/>
                  </pic:spPr>
                </pic:pic>
              </a:graphicData>
            </a:graphic>
          </wp:inline>
        </w:drawing>
      </w:r>
      <w:r>
        <w:rPr>
          <w:noProof/>
        </w:rPr>
        <w:drawing>
          <wp:inline distT="114300" distB="114300" distL="114300" distR="114300" wp14:anchorId="70871495" wp14:editId="16849CC9">
            <wp:extent cx="4109663" cy="3282593"/>
            <wp:effectExtent l="0" t="0" r="5715"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65082" cy="3326859"/>
                    </a:xfrm>
                    <a:prstGeom prst="rect">
                      <a:avLst/>
                    </a:prstGeom>
                    <a:ln/>
                  </pic:spPr>
                </pic:pic>
              </a:graphicData>
            </a:graphic>
          </wp:inline>
        </w:drawing>
      </w:r>
    </w:p>
    <w:p w14:paraId="4EB45957" w14:textId="77777777" w:rsidR="006E32A0" w:rsidRDefault="006E32A0" w:rsidP="006E32A0"/>
    <w:p w14:paraId="3E1F86B7" w14:textId="1C45D8C7" w:rsidR="007B1E5B" w:rsidRPr="006E32A0" w:rsidRDefault="00C74547" w:rsidP="006E32A0">
      <w:pPr>
        <w:rPr>
          <w:i/>
          <w:iCs/>
        </w:rPr>
      </w:pPr>
      <w:r w:rsidRPr="006E32A0">
        <w:rPr>
          <w:i/>
          <w:iCs/>
        </w:rPr>
        <w:t xml:space="preserve">Initial Values for </w:t>
      </w:r>
      <w:proofErr w:type="gramStart"/>
      <w:r w:rsidRPr="006E32A0">
        <w:rPr>
          <w:i/>
          <w:iCs/>
        </w:rPr>
        <w:t>Theta</w:t>
      </w:r>
      <w:r w:rsidR="006E32A0" w:rsidRPr="006E32A0">
        <w:rPr>
          <w:i/>
          <w:iCs/>
        </w:rPr>
        <w:t>(</w:t>
      </w:r>
      <w:proofErr w:type="gramEnd"/>
      <w:r w:rsidRPr="006E32A0">
        <w:rPr>
          <w:i/>
          <w:iCs/>
        </w:rPr>
        <w:t>0</w:t>
      </w:r>
      <w:r w:rsidR="006E32A0" w:rsidRPr="006E32A0">
        <w:rPr>
          <w:i/>
          <w:iCs/>
        </w:rPr>
        <w:t>)</w:t>
      </w:r>
    </w:p>
    <w:p w14:paraId="532270CC" w14:textId="77777777" w:rsidR="006E32A0" w:rsidRDefault="006E32A0" w:rsidP="006E32A0">
      <w:pPr>
        <w:ind w:firstLine="360"/>
      </w:pPr>
    </w:p>
    <w:p w14:paraId="5A7FDFF0" w14:textId="1B2FEA77" w:rsidR="007B1E5B" w:rsidRDefault="00C74547" w:rsidP="006E32A0">
      <w:pPr>
        <w:ind w:firstLine="360"/>
      </w:pPr>
      <w:r>
        <w:t xml:space="preserve">As the cyclist was known to be initially headed North-East, </w:t>
      </w:r>
      <w:proofErr w:type="gramStart"/>
      <w:r>
        <w:t>Theta(</w:t>
      </w:r>
      <w:proofErr w:type="gramEnd"/>
      <w:r>
        <w:t>0) was modeled as a gau</w:t>
      </w:r>
      <w:r>
        <w:t>ssian random variable with a mean of pi/4. To obtain the variance for this variable, we assumed that the majority of the data for this random variable should lie within 0 and pi/2 as if theta lies outside of this region, representing strict North and stric</w:t>
      </w:r>
      <w:r>
        <w:t xml:space="preserve">t East, one would not say the cyclist is heading North-East. Using the empirical rule that almost all </w:t>
      </w:r>
      <w:r w:rsidR="00BE6671">
        <w:t xml:space="preserve">99.7% of </w:t>
      </w:r>
      <w:r>
        <w:t xml:space="preserve">data for a </w:t>
      </w:r>
      <w:r>
        <w:lastRenderedPageBreak/>
        <w:t xml:space="preserve">gaussian random variable lies within three standard deviations, we calculated the standard deviation for </w:t>
      </w:r>
      <w:proofErr w:type="gramStart"/>
      <w:r>
        <w:t>Theta(</w:t>
      </w:r>
      <w:proofErr w:type="gramEnd"/>
      <w:r>
        <w:t>0) by dividing the aforem</w:t>
      </w:r>
      <w:r>
        <w:t>entioned region (pi/2 - 0) by three</w:t>
      </w:r>
      <w:r w:rsidR="00BE6671">
        <w:t>.</w:t>
      </w:r>
      <w:r>
        <w:t xml:space="preserve"> </w:t>
      </w:r>
      <w:r w:rsidR="00BE6671">
        <w:t xml:space="preserve">We then </w:t>
      </w:r>
      <w:r>
        <w:t xml:space="preserve">subsequently </w:t>
      </w:r>
      <w:r w:rsidR="00BE6671">
        <w:t xml:space="preserve">computed </w:t>
      </w:r>
      <w:r>
        <w:t xml:space="preserve">the variance by </w:t>
      </w:r>
      <w:r>
        <w:t>squar</w:t>
      </w:r>
      <w:r w:rsidR="00BE6671">
        <w:t xml:space="preserve">ing </w:t>
      </w:r>
      <w:r>
        <w:t xml:space="preserve">the standard deviation. </w:t>
      </w:r>
    </w:p>
    <w:p w14:paraId="30AC92C4" w14:textId="77777777" w:rsidR="006E32A0" w:rsidRDefault="006E32A0" w:rsidP="006E32A0"/>
    <w:p w14:paraId="76BEE2A2" w14:textId="4A941522" w:rsidR="007B1E5B" w:rsidRPr="006E32A0" w:rsidRDefault="00C74547" w:rsidP="006E32A0">
      <w:pPr>
        <w:rPr>
          <w:i/>
          <w:iCs/>
        </w:rPr>
      </w:pPr>
      <w:r w:rsidRPr="006E32A0">
        <w:rPr>
          <w:i/>
          <w:iCs/>
        </w:rPr>
        <w:t>Dealing with inconsistent measurements</w:t>
      </w:r>
    </w:p>
    <w:p w14:paraId="295B78AE" w14:textId="77777777" w:rsidR="006E32A0" w:rsidRDefault="006E32A0" w:rsidP="006E32A0">
      <w:pPr>
        <w:ind w:firstLine="360"/>
      </w:pPr>
    </w:p>
    <w:p w14:paraId="14096900" w14:textId="70764080" w:rsidR="007B1E5B" w:rsidRDefault="00C74547" w:rsidP="006E32A0">
      <w:pPr>
        <w:ind w:firstLine="360"/>
      </w:pPr>
      <w:r>
        <w:t xml:space="preserve">As the GPS measurements of the center of the bicycle were known to be inconsistent, meaning the controller did not receive new measurements every time step, we implemented a simple check </w:t>
      </w:r>
      <w:r>
        <w:t>each time step to determine if a new measurement had been received by</w:t>
      </w:r>
      <w:r>
        <w:t xml:space="preserve"> checking if all the measurement values were not “</w:t>
      </w:r>
      <w:proofErr w:type="spellStart"/>
      <w:r>
        <w:t>NaN</w:t>
      </w:r>
      <w:proofErr w:type="spellEnd"/>
      <w:r>
        <w:t xml:space="preserve">”. If a new measurement </w:t>
      </w:r>
      <w:proofErr w:type="gramStart"/>
      <w:r w:rsidR="00E77BF6">
        <w:t>was</w:t>
      </w:r>
      <w:proofErr w:type="gramEnd"/>
      <w:r w:rsidR="00E77BF6">
        <w:t xml:space="preserve"> </w:t>
      </w:r>
      <w:r>
        <w:t>received, the controller would proceed with the measurement update step of the particle filter using that measurement. If, on the other hand, a new measurement had not be</w:t>
      </w:r>
      <w:r>
        <w:t xml:space="preserve">en received, the controller skipped the measurement update for that time step therefore basing the state estimate of that time step </w:t>
      </w:r>
      <w:r w:rsidR="00E77BF6">
        <w:t xml:space="preserve">exclusively </w:t>
      </w:r>
      <w:r>
        <w:t>on the prior update step. This strategy was simple yet robust against the inconsistencies in the measurements</w:t>
      </w:r>
    </w:p>
    <w:p w14:paraId="35294C27" w14:textId="77777777" w:rsidR="006E32A0" w:rsidRDefault="006E32A0" w:rsidP="006E32A0"/>
    <w:p w14:paraId="480DDA20" w14:textId="3D2AFC99" w:rsidR="007B1E5B" w:rsidRPr="006E32A0" w:rsidRDefault="00C74547" w:rsidP="006E32A0">
      <w:pPr>
        <w:rPr>
          <w:i/>
          <w:iCs/>
        </w:rPr>
      </w:pPr>
      <w:r w:rsidRPr="006E32A0">
        <w:rPr>
          <w:i/>
          <w:iCs/>
        </w:rPr>
        <w:t xml:space="preserve">Extracting an </w:t>
      </w:r>
      <w:r w:rsidRPr="006E32A0">
        <w:rPr>
          <w:i/>
          <w:iCs/>
        </w:rPr>
        <w:t>estimate from the PF pdf</w:t>
      </w:r>
    </w:p>
    <w:p w14:paraId="26C3A947" w14:textId="77777777" w:rsidR="006E32A0" w:rsidRDefault="006E32A0"/>
    <w:p w14:paraId="5675CF25" w14:textId="45B05D07" w:rsidR="007B1E5B" w:rsidRDefault="00C74547" w:rsidP="006E32A0">
      <w:pPr>
        <w:ind w:firstLine="360"/>
      </w:pPr>
      <w:r>
        <w:t xml:space="preserve">As stated in class, it is most common to extract the MMSE estimate (mean) from your approximated particle filter pdf at each timestep. For testing, we also attempted to extract the MMAE estimate (median) from our particle </w:t>
      </w:r>
      <w:r w:rsidR="00B831C9">
        <w:t>filter but</w:t>
      </w:r>
      <w:r>
        <w:t xml:space="preserve"> found that this made the performance of our PF significantly worse </w:t>
      </w:r>
      <w:r w:rsidR="00B831C9">
        <w:t>over</w:t>
      </w:r>
      <w:r>
        <w:t xml:space="preserve"> multiple data sets. </w:t>
      </w:r>
    </w:p>
    <w:p w14:paraId="68304313" w14:textId="77777777" w:rsidR="006E32A0" w:rsidRDefault="006E32A0" w:rsidP="006E32A0"/>
    <w:p w14:paraId="0098B043" w14:textId="3B41D90B" w:rsidR="007B1E5B" w:rsidRPr="006E32A0" w:rsidRDefault="00C74547" w:rsidP="006E32A0">
      <w:pPr>
        <w:rPr>
          <w:i/>
          <w:iCs/>
        </w:rPr>
      </w:pPr>
      <w:r w:rsidRPr="006E32A0">
        <w:rPr>
          <w:i/>
          <w:iCs/>
        </w:rPr>
        <w:t>Roughening</w:t>
      </w:r>
    </w:p>
    <w:p w14:paraId="34E31ED0" w14:textId="77777777" w:rsidR="006E32A0" w:rsidRDefault="006E32A0" w:rsidP="006E32A0"/>
    <w:p w14:paraId="7CAEAA71" w14:textId="4DB7AA4E" w:rsidR="007B1E5B" w:rsidRDefault="00C74547" w:rsidP="006E32A0">
      <w:pPr>
        <w:ind w:firstLine="720"/>
      </w:pPr>
      <w:r>
        <w:t>As computational limitations set forth in the project’s instructions lead us to choose only 200 particles for our particle filter, we implemented a ro</w:t>
      </w:r>
      <w:r>
        <w:t xml:space="preserve">ughening step to help guard against sample impoverishment. </w:t>
      </w:r>
      <w:r w:rsidR="00CE0471">
        <w:t>Adding roughening</w:t>
      </w:r>
      <w:r>
        <w:t xml:space="preserve"> was justified</w:t>
      </w:r>
      <w:r w:rsidR="00CE0471">
        <w:t xml:space="preserve">, </w:t>
      </w:r>
      <w:r>
        <w:t xml:space="preserve">as we ran our estimator prior to implementing </w:t>
      </w:r>
      <w:r w:rsidR="00CE0471">
        <w:t xml:space="preserve">roughening, </w:t>
      </w:r>
      <w:r>
        <w:t>and saw the estimated values indeed clumped together. We implemented roughing using the equation given in the class n</w:t>
      </w:r>
      <w:r>
        <w:t>otes:</w:t>
      </w:r>
    </w:p>
    <w:p w14:paraId="53CDA26B" w14:textId="77777777" w:rsidR="007B1E5B" w:rsidRDefault="00C74547" w:rsidP="006E32A0">
      <w:r>
        <w:rPr>
          <w:noProof/>
        </w:rPr>
        <w:drawing>
          <wp:inline distT="114300" distB="114300" distL="114300" distR="114300" wp14:anchorId="3508E8E6" wp14:editId="1FE4F4FC">
            <wp:extent cx="1720921" cy="40582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787580" cy="421548"/>
                    </a:xfrm>
                    <a:prstGeom prst="rect">
                      <a:avLst/>
                    </a:prstGeom>
                    <a:ln/>
                  </pic:spPr>
                </pic:pic>
              </a:graphicData>
            </a:graphic>
          </wp:inline>
        </w:drawing>
      </w:r>
    </w:p>
    <w:p w14:paraId="12DCC182" w14:textId="33D1AA45" w:rsidR="007B1E5B" w:rsidRDefault="00C74547" w:rsidP="006E32A0">
      <w:r>
        <w:t xml:space="preserve">Where K was our tuning parameter, </w:t>
      </w:r>
      <w:proofErr w:type="spellStart"/>
      <w:r>
        <w:t>Ei</w:t>
      </w:r>
      <w:proofErr w:type="spellEnd"/>
      <w:r>
        <w:t xml:space="preserve"> was the maximum inter-sample variability, d was the dimensionality of the state space, and N was the number of particles. A zero mean gaussian random variable with standard deviation sigma, as found by the equat</w:t>
      </w:r>
      <w:r>
        <w:t xml:space="preserve">ion above, was defined and N random values from this distribution were created and added to the particles after the measurement update step to roughen them. K was found heuristically, that is, we iteratively tuned K and ran the estimator on </w:t>
      </w:r>
      <w:r w:rsidR="001E2805">
        <w:t>multiple</w:t>
      </w:r>
      <w:r>
        <w:t xml:space="preserve"> dat</w:t>
      </w:r>
      <w:r>
        <w:t>a runs to analyze what value of K gave us the best performance. As the particle filter is a random estimator, judging the performance of runs against each other was difficult; nevertheless, we settled on using a value of K equal to 0.01. This small value o</w:t>
      </w:r>
      <w:r>
        <w:t>f K slightly improved the particle filter’s performance by reducing the clumping we previously saw.</w:t>
      </w:r>
    </w:p>
    <w:p w14:paraId="1C69ED68" w14:textId="0D7DDD08" w:rsidR="006E32A0" w:rsidRDefault="006E32A0" w:rsidP="006E32A0"/>
    <w:p w14:paraId="309525B8" w14:textId="77777777" w:rsidR="001E2805" w:rsidRDefault="001E2805" w:rsidP="006E32A0"/>
    <w:p w14:paraId="39F85B83" w14:textId="26C58015" w:rsidR="007B1E5B" w:rsidRDefault="00C74547" w:rsidP="006E32A0">
      <w:pPr>
        <w:rPr>
          <w:i/>
          <w:iCs/>
        </w:rPr>
      </w:pPr>
      <w:r w:rsidRPr="006E32A0">
        <w:rPr>
          <w:i/>
          <w:iCs/>
        </w:rPr>
        <w:lastRenderedPageBreak/>
        <w:t>Including B and r in the state vector</w:t>
      </w:r>
    </w:p>
    <w:p w14:paraId="01CF5C2E" w14:textId="77777777" w:rsidR="006E32A0" w:rsidRPr="006E32A0" w:rsidRDefault="006E32A0" w:rsidP="006E32A0">
      <w:pPr>
        <w:rPr>
          <w:i/>
          <w:iCs/>
        </w:rPr>
      </w:pPr>
    </w:p>
    <w:p w14:paraId="07DB8EC7" w14:textId="710B4B51" w:rsidR="007B1E5B" w:rsidRDefault="00C74547" w:rsidP="006E32A0">
      <w:pPr>
        <w:ind w:firstLine="720"/>
      </w:pPr>
      <w:r>
        <w:t xml:space="preserve">The baseline, B, and tire radius, r, of our bicycle was uncertain due to various issues such as flex due to the </w:t>
      </w:r>
      <w:r w:rsidR="00D0722D">
        <w:t>riders’</w:t>
      </w:r>
      <w:r>
        <w:t xml:space="preserve"> weight, inflation pressure of the tires, and other potentially non-constant uncertainties. This suggested to us that it would be beneficial to add the B and r parameters into our state vector to be estimated at each timestep.</w:t>
      </w:r>
    </w:p>
    <w:p w14:paraId="0D012823" w14:textId="77777777" w:rsidR="007B1E5B" w:rsidRDefault="007B1E5B"/>
    <w:p w14:paraId="006D70E7" w14:textId="77777777" w:rsidR="007B1E5B" w:rsidRDefault="00C74547" w:rsidP="006E32A0">
      <w:pPr>
        <w:ind w:firstLine="720"/>
      </w:pPr>
      <w:r>
        <w:t>We found it most sensible to</w:t>
      </w:r>
      <w:r>
        <w:t xml:space="preserve"> initialize B and r’s approximated pdf at timestep zero to be centered at their nominal values, with their initial uncertainty equal to the process uncertainty used throughout the estimation problem. </w:t>
      </w:r>
    </w:p>
    <w:p w14:paraId="01910B83" w14:textId="77777777" w:rsidR="007B1E5B" w:rsidRDefault="007B1E5B"/>
    <w:p w14:paraId="34735FE8" w14:textId="3E1E4223" w:rsidR="007B1E5B" w:rsidRDefault="00C74547" w:rsidP="006E32A0">
      <w:pPr>
        <w:ind w:firstLine="720"/>
      </w:pPr>
      <w:r>
        <w:t>At first it was unclear whether the uncertainty in the</w:t>
      </w:r>
      <w:r>
        <w:t xml:space="preserve"> B and r parameters should be modeled as normally distributed noise, or uniformly distributed noise, so we tried both. We were given that the parameter B was uncertain to approximately </w:t>
      </w:r>
      <w:r w:rsidR="00D270A6">
        <w:t>±</w:t>
      </w:r>
      <w:r>
        <w:t xml:space="preserve">10%, and r was uncertain to </w:t>
      </w:r>
      <w:r w:rsidR="00D270A6">
        <w:t>±</w:t>
      </w:r>
      <w:r>
        <w:t>5%. This meant that our modeling of th</w:t>
      </w:r>
      <w:r>
        <w:t xml:space="preserve">ese uncertainties for a uniform distribution simply corresponded to bounds that were </w:t>
      </w:r>
      <w:r w:rsidR="00D270A6">
        <w:t>±</w:t>
      </w:r>
      <w:r>
        <w:t xml:space="preserve">0.1 or </w:t>
      </w:r>
      <w:r w:rsidR="00D270A6">
        <w:t>±</w:t>
      </w:r>
      <w:r>
        <w:t xml:space="preserve">0.05 times the mean value of each </w:t>
      </w:r>
      <w:r w:rsidR="005A26BD">
        <w:t>parameter,</w:t>
      </w:r>
      <w:r>
        <w:t xml:space="preserve"> respectively. The modeling of these uncertainties for a normal distribution corresponded to the standard deviations</w:t>
      </w:r>
      <w:r>
        <w:t xml:space="preserve"> for B and r being one third times their manufacturer's suggested tolerance. We chose a standard deviation of one third the manufacturer's tolerance since 99.7% of a normal distribution lies within 3 standard deviations of its mean by the empirical rule. </w:t>
      </w:r>
    </w:p>
    <w:p w14:paraId="493318EA" w14:textId="77777777" w:rsidR="007B1E5B" w:rsidRDefault="007B1E5B"/>
    <w:p w14:paraId="484F9B17" w14:textId="77777777" w:rsidR="007B1E5B" w:rsidRDefault="00C74547" w:rsidP="006E32A0">
      <w:pPr>
        <w:ind w:firstLine="720"/>
      </w:pPr>
      <w:r>
        <w:t>The performance of the PF with uncertain parameters B and r included in the estimation vector was tested over multiple data trials, comparing uniformly distributed noise as described above, normally distributed noise as described above, and our control ca</w:t>
      </w:r>
      <w:r>
        <w:t xml:space="preserve">se of no uncertainty at all (zero variance). After comparison, estimating B and r with normally distributed noise resulted in the best particle filter performance. </w:t>
      </w:r>
    </w:p>
    <w:p w14:paraId="30FDADDA" w14:textId="77777777" w:rsidR="007B1E5B" w:rsidRDefault="007B1E5B"/>
    <w:p w14:paraId="0F035EA3" w14:textId="26703463" w:rsidR="007B1E5B" w:rsidRDefault="00C74547" w:rsidP="006E32A0">
      <w:pPr>
        <w:pStyle w:val="Heading1"/>
      </w:pPr>
      <w:r>
        <w:t xml:space="preserve">Evaluation &amp; </w:t>
      </w:r>
      <w:r w:rsidR="006E32A0">
        <w:t>D</w:t>
      </w:r>
      <w:r>
        <w:t>iscussion</w:t>
      </w:r>
    </w:p>
    <w:p w14:paraId="0F524FE9" w14:textId="77777777" w:rsidR="007B1E5B" w:rsidRDefault="007B1E5B"/>
    <w:p w14:paraId="63D05610" w14:textId="77777777" w:rsidR="007B1E5B" w:rsidRDefault="00C74547">
      <w:r>
        <w:t xml:space="preserve">After running evaluation data </w:t>
      </w:r>
      <w:r>
        <w:t>(run #1) with our particle filter we obtained final errors as follows:</w:t>
      </w:r>
    </w:p>
    <w:p w14:paraId="4A829B66" w14:textId="77777777" w:rsidR="007B1E5B" w:rsidRDefault="00C74547">
      <w:r>
        <w:tab/>
        <w:t>Pos x = -1.033 m</w:t>
      </w:r>
    </w:p>
    <w:p w14:paraId="0F906E00" w14:textId="77777777" w:rsidR="007B1E5B" w:rsidRDefault="00C74547">
      <w:r>
        <w:tab/>
        <w:t>Pos y = -0.703 m</w:t>
      </w:r>
    </w:p>
    <w:p w14:paraId="32D8B697" w14:textId="77777777" w:rsidR="007B1E5B" w:rsidRDefault="00C74547">
      <w:r>
        <w:tab/>
        <w:t>Angle = 1.857 rad</w:t>
      </w:r>
    </w:p>
    <w:p w14:paraId="01D66799" w14:textId="77777777" w:rsidR="006E32A0" w:rsidRDefault="006E32A0"/>
    <w:p w14:paraId="3EE1885C" w14:textId="1CE6FA28" w:rsidR="007B1E5B" w:rsidRDefault="00C74547">
      <w:r>
        <w:t xml:space="preserve">Moreover, the graphs of our estimator’s performance are included below. This data shows that our estimator’s performance </w:t>
      </w:r>
      <w:r>
        <w:t>i</w:t>
      </w:r>
      <w:r>
        <w:t>s decent</w:t>
      </w:r>
      <w:r w:rsidR="005A26BD">
        <w:t xml:space="preserve"> overall</w:t>
      </w:r>
      <w:r>
        <w:t xml:space="preserve">. The final error in X and Y is very good given that the error for </w:t>
      </w:r>
      <w:r w:rsidR="005A26BD">
        <w:t>both</w:t>
      </w:r>
      <w:r>
        <w:t xml:space="preserve"> is around one meter and the only sensor used is a GPS sensor. In real life, position errors of one meter for a GPS sensor would constitute very good performance. On the</w:t>
      </w:r>
      <w:r>
        <w:t xml:space="preserve"> other hand, the error for the angle, 1.857 rad, is bad. An angle of this magnitude means our estimator is estimating that the cyclist is oriented almost </w:t>
      </w:r>
      <w:r>
        <w:t xml:space="preserve">the exact opposite direction </w:t>
      </w:r>
      <w:r w:rsidR="005A26BD">
        <w:t xml:space="preserve">of their true state. </w:t>
      </w:r>
    </w:p>
    <w:p w14:paraId="6D391287" w14:textId="77777777" w:rsidR="007B1E5B" w:rsidRDefault="007B1E5B"/>
    <w:p w14:paraId="02867A16" w14:textId="52A32FA0" w:rsidR="007B1E5B" w:rsidRDefault="00C74547" w:rsidP="006E32A0">
      <w:pPr>
        <w:ind w:firstLine="360"/>
      </w:pPr>
      <w:commentRangeStart w:id="0"/>
      <w:r>
        <w:lastRenderedPageBreak/>
        <w:t xml:space="preserve">Furthermore, after analyzing the </w:t>
      </w:r>
      <w:r w:rsidR="001B6A7E">
        <w:t>X</w:t>
      </w:r>
      <w:r>
        <w:t>,</w:t>
      </w:r>
      <w:r w:rsidR="001B6A7E">
        <w:t xml:space="preserve"> Y</w:t>
      </w:r>
      <w:r>
        <w:t xml:space="preserve"> plot we found that the estimator seems to favor </w:t>
      </w:r>
      <w:r>
        <w:t>measurement</w:t>
      </w:r>
      <w:r w:rsidR="001B6A7E">
        <w:t xml:space="preserve"> data over the process model, </w:t>
      </w:r>
      <w:r>
        <w:t xml:space="preserve">as the estimate jerks toward new measurements. </w:t>
      </w:r>
      <w:commentRangeEnd w:id="0"/>
      <w:r w:rsidR="00AC2F73">
        <w:rPr>
          <w:rStyle w:val="CommentReference"/>
        </w:rPr>
        <w:commentReference w:id="0"/>
      </w:r>
      <w:r>
        <w:t xml:space="preserve">Also, after analyzing the plot of </w:t>
      </w:r>
      <w:r w:rsidR="00B67322">
        <w:t>T</w:t>
      </w:r>
      <w:r>
        <w:t xml:space="preserve">heta over time, we found the estimate of </w:t>
      </w:r>
      <w:r w:rsidR="00B67322">
        <w:t>T</w:t>
      </w:r>
      <w:r>
        <w:t>heta is quite jerky as well. One simple possible explanation</w:t>
      </w:r>
      <w:r>
        <w:t xml:space="preserve"> of this behavior is that our particle filter needs more than the 200 particles we used to generate a good estimate. Given greater computational resource</w:t>
      </w:r>
      <w:r w:rsidR="00B67322">
        <w:t>s</w:t>
      </w:r>
      <w:r>
        <w:t xml:space="preserve"> and/or computation time we could have initialized the particle filter with more particles thereby </w:t>
      </w:r>
      <w:r w:rsidR="00B67322">
        <w:t xml:space="preserve">possibly </w:t>
      </w:r>
      <w:r>
        <w:t>reso</w:t>
      </w:r>
      <w:r>
        <w:t xml:space="preserve">lving this issue. A second possible explanation is that our noise model and/or </w:t>
      </w:r>
      <w:r w:rsidR="00516D2E">
        <w:t xml:space="preserve">variance </w:t>
      </w:r>
      <w:r>
        <w:t xml:space="preserve">values are </w:t>
      </w:r>
      <w:r w:rsidR="00643073">
        <w:t>inaccurate</w:t>
      </w:r>
      <w:r>
        <w:t xml:space="preserve">. For instance, the process noise may not be additive as part of the noise enters through the inputs and the variance of the process noise likely </w:t>
      </w:r>
      <w:r w:rsidR="00A41490">
        <w:t xml:space="preserve">has </w:t>
      </w:r>
      <w:r>
        <w:t>value</w:t>
      </w:r>
      <w:r w:rsidR="00A41490">
        <w:t>s</w:t>
      </w:r>
      <w:r>
        <w:t xml:space="preserve"> oth</w:t>
      </w:r>
      <w:r>
        <w:t xml:space="preserve">er than the </w:t>
      </w:r>
      <w:r>
        <w:t>simpl</w:t>
      </w:r>
      <w:r w:rsidR="00A41490">
        <w:t xml:space="preserve">ified values we </w:t>
      </w:r>
      <w:r>
        <w:t>assumed</w:t>
      </w:r>
      <w:r>
        <w:t xml:space="preserve">. A final possible </w:t>
      </w:r>
      <w:r w:rsidR="002E13E7">
        <w:t xml:space="preserve">explanation </w:t>
      </w:r>
      <w:r>
        <w:t>is that the variance values for X</w:t>
      </w:r>
      <w:r>
        <w:t>(0) and Y</w:t>
      </w:r>
      <w:r>
        <w:t xml:space="preserve">(0) are </w:t>
      </w:r>
      <w:r w:rsidR="00027D86">
        <w:t>inaccurate</w:t>
      </w:r>
      <w:r>
        <w:t xml:space="preserve"> as the analysis done to calculate them utilized the first measurement of X1 and Y1 for each run which often was not at the f</w:t>
      </w:r>
      <w:r>
        <w:t>irst time step. Thus, our particle filter overall had decent performance which could be further</w:t>
      </w:r>
      <w:r w:rsidR="006E32A0">
        <w:t xml:space="preserve"> i</w:t>
      </w:r>
      <w:r>
        <w:t xml:space="preserve">mproved with greater computational </w:t>
      </w:r>
      <w:r>
        <w:t xml:space="preserve">resources </w:t>
      </w:r>
      <w:r w:rsidR="00A41490">
        <w:t>and/</w:t>
      </w:r>
      <w:r>
        <w:t xml:space="preserve">or better </w:t>
      </w:r>
      <w:r>
        <w:t xml:space="preserve">knowledge of noise variances. </w:t>
      </w:r>
    </w:p>
    <w:p w14:paraId="7C064028" w14:textId="7E1EBC79" w:rsidR="007B1E5B" w:rsidRDefault="007B1E5B"/>
    <w:p w14:paraId="16D83825" w14:textId="7C3172F4" w:rsidR="007B1E5B" w:rsidRDefault="001B55EB">
      <w:r>
        <w:rPr>
          <w:noProof/>
        </w:rPr>
        <w:drawing>
          <wp:anchor distT="0" distB="0" distL="114300" distR="114300" simplePos="0" relativeHeight="251658240" behindDoc="1" locked="0" layoutInCell="1" allowOverlap="1" wp14:anchorId="5D99B17B" wp14:editId="0A6C5667">
            <wp:simplePos x="0" y="0"/>
            <wp:positionH relativeFrom="margin">
              <wp:align>left</wp:align>
            </wp:positionH>
            <wp:positionV relativeFrom="paragraph">
              <wp:posOffset>1270</wp:posOffset>
            </wp:positionV>
            <wp:extent cx="4124960" cy="3348990"/>
            <wp:effectExtent l="0" t="0" r="8890" b="3810"/>
            <wp:wrapTight wrapText="bothSides">
              <wp:wrapPolygon edited="0">
                <wp:start x="0" y="0"/>
                <wp:lineTo x="0" y="21502"/>
                <wp:lineTo x="21547" y="21502"/>
                <wp:lineTo x="21547" y="0"/>
                <wp:lineTo x="0" y="0"/>
              </wp:wrapPolygon>
            </wp:wrapTight>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4124960" cy="3348990"/>
                    </a:xfrm>
                    <a:prstGeom prst="rect">
                      <a:avLst/>
                    </a:prstGeom>
                    <a:ln/>
                  </pic:spPr>
                </pic:pic>
              </a:graphicData>
            </a:graphic>
            <wp14:sizeRelH relativeFrom="margin">
              <wp14:pctWidth>0</wp14:pctWidth>
            </wp14:sizeRelH>
            <wp14:sizeRelV relativeFrom="margin">
              <wp14:pctHeight>0</wp14:pctHeight>
            </wp14:sizeRelV>
          </wp:anchor>
        </w:drawing>
      </w:r>
    </w:p>
    <w:p w14:paraId="7FEEA659" w14:textId="60720226" w:rsidR="007B1E5B" w:rsidRDefault="007B1E5B"/>
    <w:p w14:paraId="0170AC68" w14:textId="3D83E0EA" w:rsidR="007B1E5B" w:rsidRDefault="007B1E5B"/>
    <w:p w14:paraId="5A92BFDC" w14:textId="0C240AC5" w:rsidR="007B1E5B" w:rsidRDefault="007B1E5B"/>
    <w:p w14:paraId="4AD74FF6" w14:textId="6E5A8256" w:rsidR="007B1E5B" w:rsidRDefault="007B1E5B"/>
    <w:p w14:paraId="41236B08" w14:textId="2F7FCB15" w:rsidR="007B1E5B" w:rsidRDefault="007B1E5B"/>
    <w:p w14:paraId="06CDE382" w14:textId="6C449D2D" w:rsidR="007B1E5B" w:rsidRDefault="007B1E5B"/>
    <w:p w14:paraId="239D9E49" w14:textId="468E3782" w:rsidR="007B1E5B" w:rsidRDefault="007B1E5B"/>
    <w:p w14:paraId="70CE28DD" w14:textId="6DC28E34" w:rsidR="007B1E5B" w:rsidRDefault="007B1E5B"/>
    <w:p w14:paraId="30029807" w14:textId="1599D1B4" w:rsidR="007B1E5B" w:rsidRDefault="007B1E5B"/>
    <w:p w14:paraId="6E8F1430" w14:textId="345658D3" w:rsidR="007B1E5B" w:rsidRDefault="007B1E5B"/>
    <w:p w14:paraId="020678DE" w14:textId="4FD0887C" w:rsidR="007B1E5B" w:rsidRDefault="007B1E5B"/>
    <w:p w14:paraId="4D5780D7" w14:textId="6D4B8DC3" w:rsidR="007B1E5B" w:rsidRDefault="007B1E5B"/>
    <w:p w14:paraId="30F687AF" w14:textId="1E837594" w:rsidR="007B1E5B" w:rsidRDefault="007B1E5B"/>
    <w:p w14:paraId="7CC00B4E" w14:textId="6AA7714C" w:rsidR="007B1E5B" w:rsidRDefault="007B1E5B"/>
    <w:p w14:paraId="6E7E9B28" w14:textId="40A846CE" w:rsidR="007B1E5B" w:rsidRDefault="007B1E5B"/>
    <w:p w14:paraId="0A13360F" w14:textId="78B5AC0D" w:rsidR="007B1E5B" w:rsidRDefault="007B1E5B"/>
    <w:p w14:paraId="1E0D9FEA" w14:textId="0C2F7379" w:rsidR="007B1E5B" w:rsidRDefault="007B1E5B"/>
    <w:p w14:paraId="0BBC8BE8" w14:textId="72E6C283" w:rsidR="007B1E5B" w:rsidRDefault="007B1E5B"/>
    <w:p w14:paraId="5B500A16" w14:textId="0958C997" w:rsidR="007B1E5B" w:rsidRDefault="007B1E5B"/>
    <w:p w14:paraId="289FE0C9" w14:textId="61F282B5" w:rsidR="007B1E5B" w:rsidRDefault="007B1E5B"/>
    <w:p w14:paraId="187F3CFD" w14:textId="7AB0E28D" w:rsidR="007B1E5B" w:rsidRDefault="007B1E5B"/>
    <w:p w14:paraId="645371B3" w14:textId="7321BAD3" w:rsidR="007B1E5B" w:rsidRDefault="007B1E5B"/>
    <w:p w14:paraId="703DDE47" w14:textId="4978FE33" w:rsidR="007B1E5B" w:rsidRDefault="007B1E5B"/>
    <w:p w14:paraId="10854C79" w14:textId="69E84DB8" w:rsidR="007B1E5B" w:rsidRDefault="007B1E5B"/>
    <w:p w14:paraId="64D3690A" w14:textId="77777777" w:rsidR="007B1E5B" w:rsidRDefault="007B1E5B"/>
    <w:p w14:paraId="1D718F7C" w14:textId="38AE49D6" w:rsidR="007B1E5B" w:rsidRDefault="007B1E5B"/>
    <w:p w14:paraId="289A3C46" w14:textId="73878BD1" w:rsidR="007B1E5B" w:rsidRDefault="007B1E5B"/>
    <w:p w14:paraId="0EE62E3B" w14:textId="3E767BD1" w:rsidR="001B55EB" w:rsidRDefault="001B55EB"/>
    <w:p w14:paraId="18C4A11B" w14:textId="7AA837CA" w:rsidR="001B55EB" w:rsidRDefault="001B55EB"/>
    <w:p w14:paraId="288FF0A6" w14:textId="34B26A12" w:rsidR="001B55EB" w:rsidRDefault="001B55EB">
      <w:r>
        <w:rPr>
          <w:noProof/>
        </w:rPr>
        <w:drawing>
          <wp:anchor distT="0" distB="0" distL="114300" distR="114300" simplePos="0" relativeHeight="251659264" behindDoc="1" locked="0" layoutInCell="1" allowOverlap="1" wp14:anchorId="6E4EEBFE" wp14:editId="34641687">
            <wp:simplePos x="0" y="0"/>
            <wp:positionH relativeFrom="margin">
              <wp:align>left</wp:align>
            </wp:positionH>
            <wp:positionV relativeFrom="paragraph">
              <wp:posOffset>428</wp:posOffset>
            </wp:positionV>
            <wp:extent cx="4776470" cy="3569970"/>
            <wp:effectExtent l="0" t="0" r="5080" b="0"/>
            <wp:wrapTight wrapText="bothSides">
              <wp:wrapPolygon edited="0">
                <wp:start x="0" y="0"/>
                <wp:lineTo x="0" y="21439"/>
                <wp:lineTo x="21537" y="21439"/>
                <wp:lineTo x="21537" y="0"/>
                <wp:lineTo x="0" y="0"/>
              </wp:wrapPolygon>
            </wp:wrapTight>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4776470" cy="3569970"/>
                    </a:xfrm>
                    <a:prstGeom prst="rect">
                      <a:avLst/>
                    </a:prstGeom>
                    <a:ln/>
                  </pic:spPr>
                </pic:pic>
              </a:graphicData>
            </a:graphic>
          </wp:anchor>
        </w:drawing>
      </w:r>
    </w:p>
    <w:p w14:paraId="3EC17D2C" w14:textId="1FEBE949" w:rsidR="001B55EB" w:rsidRDefault="001B55EB"/>
    <w:p w14:paraId="3861695D" w14:textId="0C13F871" w:rsidR="001B55EB" w:rsidRDefault="001B55EB"/>
    <w:p w14:paraId="752ED0DA" w14:textId="200F382E" w:rsidR="001B55EB" w:rsidRDefault="001B55EB"/>
    <w:p w14:paraId="02EAEF4B" w14:textId="09EAB4AA" w:rsidR="001B55EB" w:rsidRDefault="001B55EB"/>
    <w:p w14:paraId="0C219BE1" w14:textId="0065C11A" w:rsidR="001B55EB" w:rsidRDefault="001B55EB"/>
    <w:p w14:paraId="5AADB9C5" w14:textId="55BC9DC3" w:rsidR="001B55EB" w:rsidRDefault="001B55EB"/>
    <w:p w14:paraId="3FFD2DA9" w14:textId="6ECD94D8" w:rsidR="001B55EB" w:rsidRDefault="001B55EB"/>
    <w:p w14:paraId="5FD40440" w14:textId="63B3E6BC" w:rsidR="001B55EB" w:rsidRDefault="001B55EB"/>
    <w:p w14:paraId="07A7B230" w14:textId="476B8087" w:rsidR="001B55EB" w:rsidRDefault="001B55EB"/>
    <w:p w14:paraId="022E9184" w14:textId="4F911998" w:rsidR="001B55EB" w:rsidRDefault="001B55EB"/>
    <w:p w14:paraId="0C8FAF3F" w14:textId="7F42B1E4" w:rsidR="001B55EB" w:rsidRDefault="001B55EB"/>
    <w:p w14:paraId="3CAF65E6" w14:textId="2FE4FBF4" w:rsidR="001B55EB" w:rsidRDefault="001B55EB"/>
    <w:p w14:paraId="7EA2797B" w14:textId="3A1B6C94" w:rsidR="001B55EB" w:rsidRDefault="001B55EB"/>
    <w:p w14:paraId="49213E36" w14:textId="1B5C6C4B" w:rsidR="001B55EB" w:rsidRDefault="001B55EB"/>
    <w:p w14:paraId="43B34872" w14:textId="4FEF1707" w:rsidR="001B55EB" w:rsidRDefault="001B55EB"/>
    <w:p w14:paraId="22534AAD" w14:textId="70648E3C" w:rsidR="001B55EB" w:rsidRDefault="001B55EB"/>
    <w:p w14:paraId="5CB18743" w14:textId="219EEBBC" w:rsidR="001B55EB" w:rsidRDefault="001B55EB"/>
    <w:p w14:paraId="68C64F54" w14:textId="1ADE4706" w:rsidR="001B55EB" w:rsidRDefault="001B55EB"/>
    <w:p w14:paraId="5C576E2B" w14:textId="212A6248" w:rsidR="001B55EB" w:rsidRDefault="001B55EB"/>
    <w:p w14:paraId="720924E4" w14:textId="63D93CA2" w:rsidR="001B55EB" w:rsidRDefault="001B55EB"/>
    <w:p w14:paraId="1FF7EBCB" w14:textId="051D9587" w:rsidR="001B55EB" w:rsidRDefault="001B55EB"/>
    <w:p w14:paraId="5AFE1A28" w14:textId="613E609F" w:rsidR="001B55EB" w:rsidRDefault="001B55EB"/>
    <w:p w14:paraId="310DA9C6" w14:textId="7436EDFD" w:rsidR="001B55EB" w:rsidRDefault="001B55EB"/>
    <w:p w14:paraId="7A54F3AD" w14:textId="28151BED" w:rsidR="001B55EB" w:rsidRDefault="001B55EB"/>
    <w:p w14:paraId="4CDD121D" w14:textId="56BF4225" w:rsidR="001B55EB" w:rsidRDefault="001B55EB"/>
    <w:p w14:paraId="02597158" w14:textId="0E7E48B5" w:rsidR="001B55EB" w:rsidRDefault="001B55EB"/>
    <w:p w14:paraId="1DB8038D" w14:textId="376CE9C0" w:rsidR="001B55EB" w:rsidRDefault="001B55EB"/>
    <w:p w14:paraId="6850470F" w14:textId="6AC30242" w:rsidR="001B55EB" w:rsidRDefault="001B55EB"/>
    <w:p w14:paraId="563A88D3" w14:textId="1E9FE13E" w:rsidR="001B55EB" w:rsidRDefault="001B55EB"/>
    <w:p w14:paraId="7690D226" w14:textId="2CDAF8B6" w:rsidR="001B55EB" w:rsidRDefault="001B55EB"/>
    <w:p w14:paraId="67843029" w14:textId="55389120" w:rsidR="001B55EB" w:rsidRDefault="001B55EB"/>
    <w:p w14:paraId="7624589B" w14:textId="6B68264C" w:rsidR="001B55EB" w:rsidRDefault="001B55EB"/>
    <w:p w14:paraId="15921258" w14:textId="1FD680A1" w:rsidR="001B55EB" w:rsidRDefault="001B55EB"/>
    <w:p w14:paraId="03115EFC" w14:textId="4C758964" w:rsidR="001B55EB" w:rsidRDefault="001B55EB"/>
    <w:p w14:paraId="5424A2BD" w14:textId="1C83FC3D" w:rsidR="001B55EB" w:rsidRDefault="001B55EB"/>
    <w:p w14:paraId="0E705FE5" w14:textId="081B7C5B" w:rsidR="001B55EB" w:rsidRDefault="001B55EB"/>
    <w:p w14:paraId="217E7053" w14:textId="0AA7DBA6" w:rsidR="001B55EB" w:rsidRDefault="001B55EB"/>
    <w:p w14:paraId="64A22B52" w14:textId="3C64D596" w:rsidR="001B55EB" w:rsidRDefault="001B55EB"/>
    <w:p w14:paraId="0362AB72" w14:textId="7B57E09E" w:rsidR="001B55EB" w:rsidRDefault="001B55EB"/>
    <w:p w14:paraId="7551140B" w14:textId="427AD392" w:rsidR="001B55EB" w:rsidRDefault="001B55EB"/>
    <w:p w14:paraId="7D135F54" w14:textId="6B3D0ACE" w:rsidR="001B55EB" w:rsidRDefault="001B55EB"/>
    <w:p w14:paraId="1FD47341" w14:textId="77777777" w:rsidR="001B55EB" w:rsidRDefault="001B55EB"/>
    <w:p w14:paraId="7A41F073" w14:textId="77777777" w:rsidR="001B55EB" w:rsidRDefault="001B55EB"/>
    <w:p w14:paraId="4007140F" w14:textId="39615448" w:rsidR="007B1E5B" w:rsidRDefault="00C74547" w:rsidP="00F55F0F">
      <w:pPr>
        <w:pStyle w:val="Heading1"/>
      </w:pPr>
      <w:r>
        <w:t>Appendix</w:t>
      </w:r>
    </w:p>
    <w:p w14:paraId="65EB273E" w14:textId="22A8368A" w:rsidR="00F55F0F" w:rsidRDefault="00F55F0F" w:rsidP="00F55F0F">
      <w:pPr>
        <w:pStyle w:val="ListParagraph"/>
        <w:numPr>
          <w:ilvl w:val="0"/>
          <w:numId w:val="5"/>
        </w:numPr>
      </w:pPr>
      <w:r>
        <w:t>Appendix 1: System Modeling</w:t>
      </w:r>
    </w:p>
    <w:p w14:paraId="2A4118C9" w14:textId="4F2C6115" w:rsidR="00F55F0F" w:rsidRPr="00F55F0F" w:rsidRDefault="00F55F0F" w:rsidP="00F55F0F">
      <w:pPr>
        <w:pStyle w:val="ListParagraph"/>
        <w:numPr>
          <w:ilvl w:val="0"/>
          <w:numId w:val="5"/>
        </w:numPr>
      </w:pPr>
      <w:r>
        <w:t>Appendix 2: Measurement Likelihood Function</w:t>
      </w:r>
    </w:p>
    <w:p w14:paraId="181E373F" w14:textId="20162A94" w:rsidR="007B1E5B" w:rsidRDefault="007B1E5B">
      <w:pPr>
        <w:jc w:val="center"/>
      </w:pPr>
    </w:p>
    <w:sectPr w:rsidR="007B1E5B">
      <w:head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wn Marshall-Spitzbart" w:date="2020-05-02T18:15:00Z" w:initials="SM">
    <w:p w14:paraId="2F588852" w14:textId="77A1CC84" w:rsidR="00AC2F73" w:rsidRDefault="00AC2F73">
      <w:pPr>
        <w:pStyle w:val="CommentText"/>
      </w:pPr>
      <w:r>
        <w:rPr>
          <w:rStyle w:val="CommentReference"/>
        </w:rPr>
        <w:annotationRef/>
      </w:r>
      <w:r>
        <w:t xml:space="preserve">Maybe just take this sentence out? Since we established that the process variance was smaller than measurement variance so this may not be true.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5888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588852" w16cid:durableId="225837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DAEFA" w14:textId="77777777" w:rsidR="00C74547" w:rsidRDefault="00C74547">
      <w:pPr>
        <w:spacing w:line="240" w:lineRule="auto"/>
      </w:pPr>
      <w:r>
        <w:separator/>
      </w:r>
    </w:p>
  </w:endnote>
  <w:endnote w:type="continuationSeparator" w:id="0">
    <w:p w14:paraId="1E257F19" w14:textId="77777777" w:rsidR="00C74547" w:rsidRDefault="00C745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B8C3E" w14:textId="77777777" w:rsidR="00C74547" w:rsidRDefault="00C74547">
      <w:pPr>
        <w:spacing w:line="240" w:lineRule="auto"/>
      </w:pPr>
      <w:r>
        <w:separator/>
      </w:r>
    </w:p>
  </w:footnote>
  <w:footnote w:type="continuationSeparator" w:id="0">
    <w:p w14:paraId="7AE158EC" w14:textId="77777777" w:rsidR="00C74547" w:rsidRDefault="00C745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1F4A5" w14:textId="77777777" w:rsidR="007B1E5B" w:rsidRDefault="007B1E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3980"/>
    <w:multiLevelType w:val="hybridMultilevel"/>
    <w:tmpl w:val="7436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E08E3"/>
    <w:multiLevelType w:val="multilevel"/>
    <w:tmpl w:val="51C69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EF0564"/>
    <w:multiLevelType w:val="multilevel"/>
    <w:tmpl w:val="DB2E3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974157"/>
    <w:multiLevelType w:val="multilevel"/>
    <w:tmpl w:val="F014E78C"/>
    <w:lvl w:ilvl="0">
      <w:start w:val="1"/>
      <w:numFmt w:val="bullet"/>
      <w:lvlText w:val="●"/>
      <w:lvlJc w:val="left"/>
      <w:pPr>
        <w:ind w:left="720" w:hanging="360"/>
      </w:pPr>
      <w:rPr>
        <w:u w:val="none"/>
      </w:rPr>
    </w:lvl>
    <w:lvl w:ilvl="1">
      <w:start w:val="1"/>
      <w:numFmt w:val="decimal"/>
      <w:lvlText w:val="%2."/>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B635FF"/>
    <w:multiLevelType w:val="multilevel"/>
    <w:tmpl w:val="F014E78C"/>
    <w:lvl w:ilvl="0">
      <w:start w:val="1"/>
      <w:numFmt w:val="bullet"/>
      <w:lvlText w:val="●"/>
      <w:lvlJc w:val="left"/>
      <w:pPr>
        <w:ind w:left="720" w:hanging="360"/>
      </w:pPr>
      <w:rPr>
        <w:u w:val="none"/>
      </w:rPr>
    </w:lvl>
    <w:lvl w:ilvl="1">
      <w:start w:val="1"/>
      <w:numFmt w:val="decimal"/>
      <w:lvlText w:val="%2."/>
      <w:lvlJc w:val="left"/>
      <w:pPr>
        <w:ind w:left="1440" w:hanging="360"/>
      </w:pPr>
      <w:rPr>
        <w:rFonts w:ascii="Arial" w:eastAsia="Arial" w:hAnsi="Arial" w:cs="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wn Marshall-Spitzbart">
    <w15:presenceInfo w15:providerId="Windows Live" w15:userId="0ae3cc75f540cd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5B"/>
    <w:rsid w:val="00027D86"/>
    <w:rsid w:val="001214B4"/>
    <w:rsid w:val="001B55EB"/>
    <w:rsid w:val="001B6A7E"/>
    <w:rsid w:val="001E2805"/>
    <w:rsid w:val="001E6901"/>
    <w:rsid w:val="002E13E7"/>
    <w:rsid w:val="00305E4F"/>
    <w:rsid w:val="003A3402"/>
    <w:rsid w:val="004678D4"/>
    <w:rsid w:val="00516D2E"/>
    <w:rsid w:val="005353A2"/>
    <w:rsid w:val="005A26BD"/>
    <w:rsid w:val="006415DC"/>
    <w:rsid w:val="00643073"/>
    <w:rsid w:val="006E32A0"/>
    <w:rsid w:val="00783A93"/>
    <w:rsid w:val="007B1E5B"/>
    <w:rsid w:val="009F53AF"/>
    <w:rsid w:val="00A41490"/>
    <w:rsid w:val="00A745DF"/>
    <w:rsid w:val="00AA4A1A"/>
    <w:rsid w:val="00AC2F73"/>
    <w:rsid w:val="00B67322"/>
    <w:rsid w:val="00B831C9"/>
    <w:rsid w:val="00BE6671"/>
    <w:rsid w:val="00C74547"/>
    <w:rsid w:val="00CC6C47"/>
    <w:rsid w:val="00CE0471"/>
    <w:rsid w:val="00D0722D"/>
    <w:rsid w:val="00D270A6"/>
    <w:rsid w:val="00E77BF6"/>
    <w:rsid w:val="00F55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D5B0"/>
  <w15:docId w15:val="{51A38A68-CB30-49BC-9D99-EB39A455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E32A0"/>
    <w:pPr>
      <w:ind w:left="720"/>
      <w:contextualSpacing/>
    </w:pPr>
  </w:style>
  <w:style w:type="character" w:styleId="PlaceholderText">
    <w:name w:val="Placeholder Text"/>
    <w:basedOn w:val="DefaultParagraphFont"/>
    <w:uiPriority w:val="99"/>
    <w:semiHidden/>
    <w:rsid w:val="001214B4"/>
    <w:rPr>
      <w:color w:val="808080"/>
    </w:rPr>
  </w:style>
  <w:style w:type="character" w:styleId="CommentReference">
    <w:name w:val="annotation reference"/>
    <w:basedOn w:val="DefaultParagraphFont"/>
    <w:uiPriority w:val="99"/>
    <w:semiHidden/>
    <w:unhideWhenUsed/>
    <w:rsid w:val="00AC2F73"/>
    <w:rPr>
      <w:sz w:val="16"/>
      <w:szCs w:val="16"/>
    </w:rPr>
  </w:style>
  <w:style w:type="paragraph" w:styleId="CommentText">
    <w:name w:val="annotation text"/>
    <w:basedOn w:val="Normal"/>
    <w:link w:val="CommentTextChar"/>
    <w:uiPriority w:val="99"/>
    <w:semiHidden/>
    <w:unhideWhenUsed/>
    <w:rsid w:val="00AC2F73"/>
    <w:pPr>
      <w:spacing w:line="240" w:lineRule="auto"/>
    </w:pPr>
    <w:rPr>
      <w:sz w:val="20"/>
      <w:szCs w:val="20"/>
    </w:rPr>
  </w:style>
  <w:style w:type="character" w:customStyle="1" w:styleId="CommentTextChar">
    <w:name w:val="Comment Text Char"/>
    <w:basedOn w:val="DefaultParagraphFont"/>
    <w:link w:val="CommentText"/>
    <w:uiPriority w:val="99"/>
    <w:semiHidden/>
    <w:rsid w:val="00AC2F73"/>
    <w:rPr>
      <w:sz w:val="20"/>
      <w:szCs w:val="20"/>
    </w:rPr>
  </w:style>
  <w:style w:type="paragraph" w:styleId="CommentSubject">
    <w:name w:val="annotation subject"/>
    <w:basedOn w:val="CommentText"/>
    <w:next w:val="CommentText"/>
    <w:link w:val="CommentSubjectChar"/>
    <w:uiPriority w:val="99"/>
    <w:semiHidden/>
    <w:unhideWhenUsed/>
    <w:rsid w:val="00AC2F73"/>
    <w:rPr>
      <w:b/>
      <w:bCs/>
    </w:rPr>
  </w:style>
  <w:style w:type="character" w:customStyle="1" w:styleId="CommentSubjectChar">
    <w:name w:val="Comment Subject Char"/>
    <w:basedOn w:val="CommentTextChar"/>
    <w:link w:val="CommentSubject"/>
    <w:uiPriority w:val="99"/>
    <w:semiHidden/>
    <w:rsid w:val="00AC2F73"/>
    <w:rPr>
      <w:b/>
      <w:bCs/>
      <w:sz w:val="20"/>
      <w:szCs w:val="20"/>
    </w:rPr>
  </w:style>
  <w:style w:type="paragraph" w:styleId="BalloonText">
    <w:name w:val="Balloon Text"/>
    <w:basedOn w:val="Normal"/>
    <w:link w:val="BalloonTextChar"/>
    <w:uiPriority w:val="99"/>
    <w:semiHidden/>
    <w:unhideWhenUsed/>
    <w:rsid w:val="00AC2F7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F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Marshall-Spitzbart</cp:lastModifiedBy>
  <cp:revision>28</cp:revision>
  <dcterms:created xsi:type="dcterms:W3CDTF">2020-05-03T00:09:00Z</dcterms:created>
  <dcterms:modified xsi:type="dcterms:W3CDTF">2020-05-03T01:19:00Z</dcterms:modified>
</cp:coreProperties>
</file>