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roposal-forge-session-log"/>
    <w:p>
      <w:pPr>
        <w:pStyle w:val="1"/>
      </w:pPr>
      <w:r>
        <w:t xml:space="preserve">Proposal Forge — Session Log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2026-06-25</w:t>
      </w:r>
      <w:r>
        <w:t xml:space="preserve"> </w:t>
      </w:r>
      <w:r>
        <w:rPr>
          <w:b/>
          <w:bCs/>
        </w:rPr>
        <w:t xml:space="preserve">Session:</w:t>
      </w:r>
      <w:r>
        <w:t xml:space="preserve"> </w:t>
      </w:r>
      <w:r>
        <w:t xml:space="preserve">Proposal Forge Frontend &amp; API Updates</w:t>
      </w:r>
    </w:p>
    <w:p>
      <w:r>
        <w:pict>
          <v:rect style="width:0;height:1.5pt" o:hralign="center" o:hrstd="t" o:hr="t"/>
        </w:pict>
      </w:r>
    </w:p>
    <w:bookmarkStart w:id="23" w:name="changes-made"/>
    <w:p>
      <w:pPr>
        <w:pStyle w:val="2"/>
      </w:pPr>
      <w:r>
        <w:t xml:space="preserve">Changes Made</w:t>
      </w:r>
    </w:p>
    <w:bookmarkStart w:id="20" w:name="X5de532f43133f6abec98028213eade5e8fe8f98"/>
    <w:p>
      <w:pPr>
        <w:pStyle w:val="3"/>
      </w:pPr>
      <w:r>
        <w:t xml:space="preserve">1. Expanded Service Type Dropdown (25 categories)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app/generate/page.tsx</w:t>
      </w:r>
      <w:r>
        <w:t xml:space="preserve"> </w:t>
      </w:r>
      <w:r>
        <w:t xml:space="preserve">- Replaced 5 hardcoded categories with 25 Fiverr/Upwork-aligned options</w:t>
      </w:r>
      <w:r>
        <w:t xml:space="preserve"> </w:t>
      </w:r>
      <w:r>
        <w:t xml:space="preserve">- Updated default selection from</w:t>
      </w:r>
      <w:r>
        <w:t xml:space="preserve"> </w:t>
      </w:r>
      <w:r>
        <w:t xml:space="preserve">“</w:t>
      </w:r>
      <w:r>
        <w:t xml:space="preserve">Web Design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Web Design &amp; Development</w:t>
      </w:r>
      <w:r>
        <w:t xml:space="preserve">”</w:t>
      </w:r>
      <w:r>
        <w:t xml:space="preserve"> </w:t>
      </w:r>
      <w:r>
        <w:t xml:space="preserve">- Categories now cover: AI/ML, Data Science, VA/Admin, Legal, Accounting, E-commerce, Music/Audio, Engineering, Personal Development, and more</w:t>
      </w:r>
    </w:p>
    <w:bookmarkEnd w:id="20"/>
    <w:bookmarkStart w:id="21" w:name="added-provider-background-input"/>
    <w:p>
      <w:pPr>
        <w:pStyle w:val="3"/>
      </w:pPr>
      <w:r>
        <w:t xml:space="preserve">2. Added Provider Background Input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app/generate/page.tsx</w:t>
      </w:r>
      <w:r>
        <w:t xml:space="preserve"> </w:t>
      </w:r>
      <w:r>
        <w:t xml:space="preserve">- New textarea:</w:t>
      </w:r>
      <w:r>
        <w:t xml:space="preserve"> </w:t>
      </w:r>
      <w:r>
        <w:t xml:space="preserve">“</w:t>
      </w:r>
      <w:r>
        <w:t xml:space="preserve">YOUR BACKGROUND &amp; STRENGTHS</w:t>
      </w:r>
      <w:r>
        <w:t xml:space="preserve">”</w:t>
      </w:r>
      <w:r>
        <w:t xml:space="preserve"> </w:t>
      </w:r>
      <w:r>
        <w:t xml:space="preserve">- Placeholder guides users to input experience, skills, certifications, past projects</w:t>
      </w:r>
      <w:r>
        <w:t xml:space="preserve"> </w:t>
      </w:r>
      <w:r>
        <w:t xml:space="preserve">- Added to form state as</w:t>
      </w:r>
      <w:r>
        <w:t xml:space="preserve"> </w:t>
      </w:r>
      <w:r>
        <w:rPr>
          <w:rStyle w:val="VerbatimChar"/>
        </w:rPr>
        <w:t xml:space="preserve">providerInfo</w:t>
      </w:r>
      <w:r>
        <w:t xml:space="preserve"> </w:t>
      </w:r>
      <w:r>
        <w:t xml:space="preserve">- Sent to API as</w:t>
      </w:r>
      <w:r>
        <w:t xml:space="preserve"> </w:t>
      </w:r>
      <w:r>
        <w:rPr>
          <w:rStyle w:val="VerbatimChar"/>
        </w:rPr>
        <w:t xml:space="preserve">provider_info</w:t>
      </w:r>
      <w:r>
        <w:t xml:space="preserve"> </w:t>
      </w:r>
      <w:r>
        <w:t xml:space="preserve">in POST body</w:t>
      </w:r>
    </w:p>
    <w:bookmarkEnd w:id="21"/>
    <w:bookmarkStart w:id="22" w:name="X3e47658fc8415063fcb65da05ba847c2b3ec681"/>
    <w:p>
      <w:pPr>
        <w:pStyle w:val="3"/>
      </w:pPr>
      <w:r>
        <w:t xml:space="preserve">3. Updated API Route to Consume Provider Info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app/api/generate/route.ts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buildPrompt()</w:t>
      </w:r>
      <w:r>
        <w:t xml:space="preserve"> </w:t>
      </w:r>
      <w:r>
        <w:t xml:space="preserve">now accepts optional</w:t>
      </w:r>
      <w:r>
        <w:t xml:space="preserve"> </w:t>
      </w:r>
      <w:r>
        <w:rPr>
          <w:rStyle w:val="VerbatimChar"/>
        </w:rPr>
        <w:t xml:space="preserve">provider_info</w:t>
      </w:r>
      <w:r>
        <w:t xml:space="preserve"> </w:t>
      </w:r>
      <w:r>
        <w:t xml:space="preserve">parameter</w:t>
      </w:r>
      <w:r>
        <w:t xml:space="preserve"> </w:t>
      </w:r>
      <w:r>
        <w:t xml:space="preserve">- Injects provider background into Claude prompt with instruction:</w:t>
      </w:r>
      <w:r>
        <w:t xml:space="preserve"> </w:t>
      </w:r>
      <w:r>
        <w:t xml:space="preserve">“</w:t>
      </w:r>
      <w:r>
        <w:t xml:space="preserve">weave naturally, show don’t tell, never list as bio</w:t>
      </w:r>
      <w:r>
        <w:t xml:space="preserve">”</w:t>
      </w:r>
      <w:r>
        <w:t xml:space="preserve"> </w:t>
      </w:r>
      <w:r>
        <w:t xml:space="preserve">- Added constraint:</w:t>
      </w:r>
      <w:r>
        <w:t xml:space="preserve"> </w:t>
      </w:r>
      <w:r>
        <w:t xml:space="preserve">“</w:t>
      </w:r>
      <w:r>
        <w:t xml:space="preserve">If provider background is provided, weave their relevant strengths into the proposal naturally. Let the expertise come through in the approach, not in a credentials dump.</w:t>
      </w:r>
      <w:r>
        <w:t xml:space="preserve">”</w:t>
      </w:r>
      <w:r>
        <w:t xml:space="preserve"> </w:t>
      </w:r>
      <w:r>
        <w:t xml:space="preserve">- Body parsing updated to accept</w:t>
      </w:r>
      <w:r>
        <w:t xml:space="preserve"> </w:t>
      </w:r>
      <w:r>
        <w:rPr>
          <w:rStyle w:val="VerbatimChar"/>
        </w:rPr>
        <w:t xml:space="preserve">provider_info</w:t>
      </w:r>
      <w:r>
        <w:t xml:space="preserve"> </w:t>
      </w:r>
      <w:r>
        <w:t xml:space="preserve">from frontend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atabase-impact"/>
    <w:p>
      <w:pPr>
        <w:pStyle w:val="2"/>
      </w:pPr>
      <w:r>
        <w:t xml:space="preserve">Database Impact</w:t>
      </w:r>
    </w:p>
    <w:p>
      <w:pPr>
        <w:pStyle w:val="FirstParagraph"/>
      </w:pPr>
      <w:r>
        <w:rPr>
          <w:b/>
          <w:bCs/>
        </w:rPr>
        <w:t xml:space="preserve">No schema changes required.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proposals</w:t>
      </w:r>
      <w:r>
        <w:t xml:space="preserve"> </w:t>
      </w:r>
      <w:r>
        <w:t xml:space="preserve">table:</w:t>
      </w:r>
      <w:r>
        <w:t xml:space="preserve"> </w:t>
      </w:r>
      <w:r>
        <w:rPr>
          <w:rStyle w:val="VerbatimChar"/>
        </w:rPr>
        <w:t xml:space="preserve">provider_info</w:t>
      </w:r>
      <w:r>
        <w:t xml:space="preserve"> </w:t>
      </w:r>
      <w:r>
        <w:t xml:space="preserve">is input context for AI only; generated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already incorporates 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forge_rules</w:t>
      </w:r>
      <w:r>
        <w:t xml:space="preserve"> </w:t>
      </w:r>
      <w:r>
        <w:t xml:space="preserve">table: Unchanged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table: Unchanged</w:t>
      </w:r>
    </w:p>
    <w:p>
      <w:pPr>
        <w:pStyle w:val="a0"/>
      </w:pPr>
      <w:r>
        <w:rPr>
          <w:i/>
          <w:iCs/>
        </w:rPr>
        <w:t xml:space="preserve">Optional future enhancement: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provider_info</w:t>
      </w:r>
      <w:r>
        <w:t xml:space="preserve"> </w:t>
      </w:r>
      <w:r>
        <w:t xml:space="preserve">column to</w:t>
      </w:r>
      <w:r>
        <w:t xml:space="preserve"> </w:t>
      </w:r>
      <w:r>
        <w:rPr>
          <w:rStyle w:val="VerbatimChar"/>
        </w:rPr>
        <w:t xml:space="preserve">proposals</w:t>
      </w:r>
      <w:r>
        <w:t xml:space="preserve"> </w:t>
      </w:r>
      <w:r>
        <w:t xml:space="preserve">table to enable re-generation, outcome correlation analysis, or saved profile templates.</w:t>
      </w:r>
    </w:p>
    <w:p>
      <w:r>
        <w:pict>
          <v:rect style="width:0;height:1.5pt" o:hralign="center" o:hrstd="t" o:hr="t"/>
        </w:pict>
      </w:r>
    </w:p>
    <w:bookmarkEnd w:id="24"/>
    <w:bookmarkStart w:id="25" w:name="files-modified"/>
    <w:p>
      <w:pPr>
        <w:pStyle w:val="2"/>
      </w:pPr>
      <w:r>
        <w:t xml:space="preserve">Files Modified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app/generate/page.tsx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categories + provider background textarea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app/api/generate/route.ts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builder accepts &amp; weaves</w:t>
            </w:r>
            <w:r>
              <w:t xml:space="preserve"> </w:t>
            </w:r>
            <w:r>
              <w:rPr>
                <w:rStyle w:val="VerbatimChar"/>
              </w:rPr>
              <w:t xml:space="preserve">provider_info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verification-checklist"/>
    <w:p>
      <w:pPr>
        <w:pStyle w:val="2"/>
      </w:pPr>
      <w:r>
        <w:t xml:space="preserve">Verification Checklist</w:t>
      </w:r>
    </w:p>
    <w:p>
      <w:pPr>
        <w:pStyle w:val="Compact"/>
        <w:numPr>
          <w:ilvl w:val="0"/>
          <w:numId w:val="1001"/>
        </w:numPr>
      </w:pPr>
      <w:r>
        <w:t xml:space="preserve">☐ Frontend dropdown renders all 25 categories correctly</w:t>
      </w:r>
    </w:p>
    <w:p>
      <w:pPr>
        <w:pStyle w:val="Compact"/>
        <w:numPr>
          <w:ilvl w:val="0"/>
          <w:numId w:val="1001"/>
        </w:numPr>
      </w:pPr>
      <w:r>
        <w:t xml:space="preserve">☐ Provider background textarea appears below Pain Points</w:t>
      </w:r>
    </w:p>
    <w:p>
      <w:pPr>
        <w:pStyle w:val="Compact"/>
        <w:numPr>
          <w:ilvl w:val="0"/>
          <w:numId w:val="1001"/>
        </w:numPr>
      </w:pPr>
      <w:r>
        <w:t xml:space="preserve">☐ API route accepts</w:t>
      </w:r>
      <w:r>
        <w:t xml:space="preserve"> </w:t>
      </w:r>
      <w:r>
        <w:rPr>
          <w:rStyle w:val="VerbatimChar"/>
        </w:rPr>
        <w:t xml:space="preserve">provider_info</w:t>
      </w:r>
      <w:r>
        <w:t xml:space="preserve"> </w:t>
      </w:r>
      <w:r>
        <w:t xml:space="preserve">without 400 error</w:t>
      </w:r>
    </w:p>
    <w:p>
      <w:pPr>
        <w:pStyle w:val="Compact"/>
        <w:numPr>
          <w:ilvl w:val="0"/>
          <w:numId w:val="1001"/>
        </w:numPr>
      </w:pPr>
      <w:r>
        <w:t xml:space="preserve">☐ Claude prompt includes provider section when field is filled</w:t>
      </w:r>
    </w:p>
    <w:p>
      <w:pPr>
        <w:pStyle w:val="Compact"/>
        <w:numPr>
          <w:ilvl w:val="0"/>
          <w:numId w:val="1001"/>
        </w:numPr>
      </w:pPr>
      <w:r>
        <w:t xml:space="preserve">☐ Empty provider field does not break generation (optional field)</w:t>
      </w:r>
    </w:p>
    <w:p>
      <w:pPr>
        <w:pStyle w:val="Compact"/>
        <w:numPr>
          <w:ilvl w:val="0"/>
          <w:numId w:val="1001"/>
        </w:numPr>
      </w:pPr>
      <w:r>
        <w:t xml:space="preserve">☐ Free limit logic (</w:t>
      </w:r>
      <w:r>
        <w:rPr>
          <w:rStyle w:val="VerbatimChar"/>
        </w:rPr>
        <w:t xml:space="preserve">FREE_LIMIT = 3</w:t>
      </w:r>
      <w:r>
        <w:t xml:space="preserve">) still enforced</w:t>
      </w:r>
    </w:p>
    <w:p>
      <w:pPr>
        <w:pStyle w:val="Compact"/>
        <w:numPr>
          <w:ilvl w:val="0"/>
          <w:numId w:val="1001"/>
        </w:numPr>
      </w:pPr>
      <w:r>
        <w:t xml:space="preserve">☐ Proposal save to Supabase still works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increment_proposals</w:t>
      </w:r>
      <w:r>
        <w:t xml:space="preserve"> </w:t>
      </w:r>
      <w:r>
        <w:t xml:space="preserve">RPC still called for free users</w:t>
      </w:r>
    </w:p>
    <w:p>
      <w:r>
        <w:pict>
          <v:rect style="width:0;height:1.5pt" o:hralign="center" o:hrstd="t" o:hr="t"/>
        </w:pict>
      </w:r>
    </w:p>
    <w:bookmarkEnd w:id="26"/>
    <w:bookmarkStart w:id="27" w:name="next-actions"/>
    <w:p>
      <w:pPr>
        <w:pStyle w:val="2"/>
      </w:pPr>
      <w:r>
        <w:t xml:space="preserve">Next Actions</w:t>
      </w:r>
    </w:p>
    <w:p>
      <w:pPr>
        <w:pStyle w:val="Compact"/>
        <w:numPr>
          <w:ilvl w:val="0"/>
          <w:numId w:val="1002"/>
        </w:numPr>
      </w:pPr>
      <w:r>
        <w:t xml:space="preserve">Deploy updated frontend + API to Vercel</w:t>
      </w:r>
    </w:p>
    <w:p>
      <w:pPr>
        <w:pStyle w:val="Compact"/>
        <w:numPr>
          <w:ilvl w:val="0"/>
          <w:numId w:val="1002"/>
        </w:numPr>
      </w:pPr>
      <w:r>
        <w:t xml:space="preserve">Test end-to-end: generate proposal with provider background filled</w:t>
      </w:r>
    </w:p>
    <w:p>
      <w:pPr>
        <w:pStyle w:val="Compact"/>
        <w:numPr>
          <w:ilvl w:val="0"/>
          <w:numId w:val="1002"/>
        </w:numPr>
      </w:pPr>
      <w:r>
        <w:t xml:space="preserve">Verify Claude output weaves strengths naturally (not credential dump)</w:t>
      </w:r>
    </w:p>
    <w:p>
      <w:pPr>
        <w:pStyle w:val="Compact"/>
        <w:numPr>
          <w:ilvl w:val="0"/>
          <w:numId w:val="1002"/>
        </w:numPr>
      </w:pPr>
      <w:r>
        <w:t xml:space="preserve">Continue with outcome buttons implementation (pending from previous handoff)</w:t>
      </w:r>
    </w:p>
    <w:p>
      <w:pPr>
        <w:pStyle w:val="Compact"/>
        <w:numPr>
          <w:ilvl w:val="0"/>
          <w:numId w:val="1002"/>
        </w:numPr>
      </w:pPr>
      <w:r>
        <w:t xml:space="preserve">Run first learning loop once 3+ outcomes are logged</w:t>
      </w:r>
    </w:p>
    <w:bookmarkEnd w:id="27"/>
    <w:bookmarkEnd w:id="2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2026-06-25T17:09:43Z</dcterms:created>
  <dcterms:modified xsi:type="dcterms:W3CDTF">2026-06-25T17:09:43Z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ptkj6n3mk3r6o07mj0-19eff2ab-7552-8aa5-8000-0976de148789-20260625170943","ReservedCode1":"","ContentPropagator":"001191110108MACG2KBH8F20000","PropagateID":"d7ptkj6n3mk3r6o07mj0-19eff2ab-7552-8aa5-8000-0976de148789-20260625170943","ReservedCode2":""}</vt:lpwstr>
  </property>
</Properties>
</file>