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Quotation</w:t>
      </w:r>
    </w:p>
    <w:p>
      <w:r>
        <w:t>**SumRam Industries**</w:t>
        <w:br/>
        <w:t>We Package your Success</w:t>
        <w:br/>
        <w:t>Prop. Chaitnya N. Patil (Mob. 9604800408)</w:t>
        <w:br/>
        <w:t>Office: Samarth Nagar, Near Ram Mandir, Dharashiv-413501</w:t>
        <w:br/>
        <w:t>Fac.: B-69, University Road, Dharashiv-413501</w:t>
        <w:br/>
        <w:t>Email: sumram207@gmail.com</w:t>
        <w:br/>
        <w:t>GST: 27CWMPP2507B1ZN</w:t>
      </w:r>
    </w:p>
    <w:p>
      <w:r>
        <w:br/>
        <w:t>Quotation No: SI2425/201</w:t>
        <w:br/>
        <w:t>Quotation Date: /2024</w:t>
      </w:r>
    </w:p>
    <w:p>
      <w:r>
        <w:br/>
        <w:t>BILL TO: Rupamata Agrotech LTD, Padoli, Ta-Dharashiv, Dist-Dharashiv</w:t>
        <w:br/>
        <w:t>SHIP TO: (Same as above)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Sr. No.</w:t>
            </w:r>
          </w:p>
        </w:tc>
        <w:tc>
          <w:tcPr>
            <w:tcW w:type="dxa" w:w="1728"/>
          </w:tcPr>
          <w:p>
            <w:r>
              <w:t>Items</w:t>
            </w:r>
          </w:p>
        </w:tc>
        <w:tc>
          <w:tcPr>
            <w:tcW w:type="dxa" w:w="1728"/>
          </w:tcPr>
          <w:p>
            <w:r>
              <w:t>HSN Code</w:t>
            </w:r>
          </w:p>
        </w:tc>
        <w:tc>
          <w:tcPr>
            <w:tcW w:type="dxa" w:w="1728"/>
          </w:tcPr>
          <w:p>
            <w:r>
              <w:t>Qty.</w:t>
            </w:r>
          </w:p>
        </w:tc>
        <w:tc>
          <w:tcPr>
            <w:tcW w:type="dxa" w:w="1728"/>
          </w:tcPr>
          <w:p>
            <w:r>
              <w:t>Rate (INR)</w:t>
              <w:br/>
              <w:t>Amt. (INR)</w:t>
            </w:r>
          </w:p>
        </w:tc>
      </w:tr>
      <w:tr>
        <w:tc>
          <w:tcPr>
            <w:tcW w:type="dxa" w:w="1728"/>
          </w:tcPr>
          <w:p>
            <w:r>
              <w:t>1</w:t>
            </w:r>
          </w:p>
        </w:tc>
        <w:tc>
          <w:tcPr>
            <w:tcW w:type="dxa" w:w="1728"/>
          </w:tcPr>
          <w:p>
            <w:r>
              <w:t>P.P. Laminated Woven sack Brown Colour 30 kg. capacity a) size = 20” x 30 b) Liner = 21” x 34” x 3% allowed mesh were (11 x 11c) c) Weave 12 x 12 Colour: Brown colour with transport &amp; Virgin Make liner E) Denier 900 min. Wt: 100 gms F) Fiter mix 10% to 15% max (Caco3) H) strength I) Purity 65% J) Liner weight 38 gms Bottom Double i.e. without fold stitch K) Top Hemmed with liner with single fold single stich L) Printing one side colour incl yedel all as in specimen Bag shall be packed in bales of 500 bag each.</w:t>
            </w:r>
          </w:p>
        </w:tc>
        <w:tc>
          <w:tcPr>
            <w:tcW w:type="dxa" w:w="1728"/>
          </w:tcPr>
          <w:p>
            <w:r/>
          </w:p>
        </w:tc>
        <w:tc>
          <w:tcPr>
            <w:tcW w:type="dxa" w:w="1728"/>
          </w:tcPr>
          <w:p>
            <w:r>
              <w:t>1000</w:t>
            </w:r>
          </w:p>
        </w:tc>
        <w:tc>
          <w:tcPr>
            <w:tcW w:type="dxa" w:w="1728"/>
          </w:tcPr>
          <w:p>
            <w:r>
              <w:t>12.60</w:t>
              <w:br/>
              <w:t>12600.00</w:t>
            </w:r>
          </w:p>
        </w:tc>
      </w:tr>
    </w:tbl>
    <w:p>
      <w:r>
        <w:br/>
        <w:t>Taxable Value: 12600.00</w:t>
        <w:br/>
        <w:t>CGST 9%: 1134.00</w:t>
        <w:br/>
        <w:t>SGST 9%: 1134.00</w:t>
        <w:br/>
        <w:t>Total Tax: 2268.00</w:t>
        <w:br/>
        <w:t>Grand Total: 14868.00</w:t>
      </w:r>
    </w:p>
    <w:p>
      <w:r>
        <w:br/>
        <w:t>Total Amount (In words): Fourteen Thousand Eight Hundred Sixty Eight Only</w:t>
      </w:r>
    </w:p>
    <w:p>
      <w:pPr>
        <w:pStyle w:val="Heading2"/>
      </w:pPr>
      <w:r>
        <w:t>Terms and Conditions</w:t>
      </w:r>
    </w:p>
    <w:p>
      <w:r>
        <w:t>Delivery: Suitable Transport to factory</w:t>
        <w:br/>
        <w:t>Delivery Period: 15 Days</w:t>
        <w:br/>
        <w:t>Payment: 100% Against PI</w:t>
        <w:br/>
        <w:t>GST: 18%</w:t>
        <w:br/>
        <w:t>Validity: 30 Days</w:t>
      </w:r>
    </w:p>
    <w:p>
      <w:r>
        <w:br/>
        <w:br/>
        <w:t>For SumRam Industries</w:t>
        <w:br/>
        <w:br/>
        <w:t>(Proprietor)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