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Calibri"/>
          <w:b/>
          <w:bCs/>
          <w:color w:val="10B981"/>
          <w:sz w:val="72"/>
          <w:szCs w:val="72"/>
        </w:rPr>
        <w:t xml:space="preserve">MyZipVault</w:t>
      </w:r>
    </w:p>
    <w:p>
      <w:pPr>
        <w:spacing w:before="120"/>
        <w:jc w:val="center"/>
      </w:pPr>
      <w:r>
        <w:rPr>
          <w:rFonts w:ascii="Calibri"/>
          <w:color w:val="101820"/>
          <w:sz w:val="40"/>
          <w:szCs w:val="40"/>
        </w:rPr>
        <w:t xml:space="preserve">Complete Technical Specification</w:t>
      </w:r>
    </w:p>
    <w:p>
      <w:pPr>
        <w:spacing w:before="240"/>
        <w:jc w:val="center"/>
      </w:pPr>
      <w:r>
        <w:rPr>
          <w:rFonts w:ascii="Calibri"/>
          <w:color w:val="506070"/>
          <w:sz w:val="28"/>
          <w:szCs w:val="28"/>
        </w:rPr>
        <w:t xml:space="preserve">Healthcare Credential Verification Platform</w:t>
      </w:r>
    </w:p>
    <w:p>
      <w:pPr>
        <w:spacing w:before="600"/>
        <w:jc w:val="center"/>
      </w:pPr>
      <w:r>
        <w:rPr>
          <w:rFonts w:ascii="Calibri"/>
          <w:color w:val="506070"/>
          <w:sz w:val="22"/>
          <w:szCs w:val="22"/>
        </w:rPr>
        <w:t xml:space="preserve">Full replication guide for AI-assisted development</w:t>
      </w:r>
    </w:p>
    <w:p>
      <w:pPr>
        <w:spacing w:before="200"/>
        <w:jc w:val="center"/>
      </w:pPr>
      <w:r>
        <w:rPr>
          <w:rFonts w:ascii="Calibri"/>
          <w:color w:val="506070"/>
          <w:sz w:val="22"/>
          <w:szCs w:val="22"/>
        </w:rPr>
        <w:t xml:space="preserve">Version 1.0 — June 2026</w:t>
      </w:r>
    </w:p>
    <w:p>
      <w:r>
        <w:br w:type="page"/>
      </w:r>
    </w:p>
    <w:p>
      <w:pPr>
        <w:sectPr>
          <w:pgSz w:w="11906" w:h="16838" w:orient="portrait"/>
          <w:pgMar w:top="0" w:right="0" w:bottom="0" w:left="0" w:header="708" w:footer="708" w:gutter="0"/>
          <w:pgNumType/>
          <w:docGrid w:linePitch="360"/>
        </w:sectPr>
      </w:pPr>
    </w:p>
    <w:p>
      <w:pPr>
        <w:pStyle w:val="Heading1"/>
        <w:spacing w:after="120" w:before="360"/>
      </w:pPr>
      <w:r>
        <w:rPr>
          <w:rFonts w:ascii="Calibri" w:eastAsia="Microsoft YaHei"/>
          <w:b/>
          <w:bCs/>
          <w:color w:val="101820"/>
        </w:rPr>
        <w:t xml:space="preserve">1. Project Overview</w:t>
      </w:r>
    </w:p>
    <w:p>
      <w:pPr>
        <w:spacing w:after="120" w:line="312"/>
        <w:jc w:val="left"/>
      </w:pPr>
      <w:r>
        <w:rPr>
          <w:rFonts w:ascii="Calibri" w:eastAsia="Microsoft YaHei"/>
          <w:color w:val="182030"/>
          <w:sz w:val="22"/>
          <w:szCs w:val="22"/>
        </w:rPr>
        <w:t xml:space="preserve">MyZipVault is a HIPAA-aligned healthcare credential verification platform built with Next.js 16 (App Router), Prisma ORM with SQLite, NextAuth v4 for authentication, and Tailwind CSS with shadcn/ui components. The platform serves four distinct user roles: Candidates (healthcare professionals/nurses), Recruiters (staffing agencies), Platform Admins, and Super Admins. The core value proposition is that candidates complete skills checklists once and reuse them for 30 days, store credentials with expiry reminders, collect verified references from managers, and share all of this with recruiters on their own terms through expiring consent-based access links.</w:t>
      </w:r>
    </w:p>
    <w:p>
      <w:pPr>
        <w:spacing w:after="120" w:line="312"/>
        <w:jc w:val="left"/>
      </w:pPr>
      <w:r>
        <w:rPr>
          <w:rFonts w:ascii="Calibri" w:eastAsia="Microsoft YaHei"/>
          <w:color w:val="182030"/>
          <w:sz w:val="22"/>
          <w:szCs w:val="22"/>
        </w:rPr>
        <w:t xml:space="preserve">The platform uses a credit-based monetization model for recruiters: each document unlocked (beyond what was directly requested) costs 1 credit. Organizations purchase credits and manage their teams. The entire system is designed around candidate data sovereignty — recruiters can never browse profiles, they can only access what a candidate explicitly shares, and all access expires automatically.</w:t>
      </w:r>
    </w:p>
    <w:p>
      <w:pPr>
        <w:pStyle w:val="Heading2"/>
        <w:spacing w:after="120" w:before="240"/>
      </w:pPr>
      <w:r>
        <w:rPr>
          <w:rFonts w:ascii="Calibri" w:eastAsia="Microsoft YaHei"/>
          <w:b/>
          <w:bCs/>
          <w:color w:val="101820"/>
        </w:rPr>
        <w:t xml:space="preserve">1.1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Layer</w:t>
            </w:r>
          </w:p>
        </w:tc>
        <w:tc>
          <w:tcPr>
            <w:shd w:fill="10B981" w:color="auto" w:val="clear"/>
            <w:tcMar>
              <w:top w:type="dxa" w:w="60"/>
              <w:left w:type="dxa" w:w="100"/>
              <w:bottom w:type="dxa" w:w="60"/>
              <w:right w:type="dxa" w:w="100"/>
            </w:tcMar>
          </w:tcPr>
          <w:p>
            <w:r>
              <w:rPr>
                <w:rFonts w:ascii="Calibri"/>
                <w:b/>
                <w:bCs/>
                <w:color w:val="FFFFFF"/>
                <w:sz w:val="20"/>
                <w:szCs w:val="20"/>
              </w:rPr>
              <w:t xml:space="preserve">Technology</w:t>
            </w:r>
          </w:p>
        </w:tc>
        <w:tc>
          <w:tcPr>
            <w:shd w:fill="10B981" w:color="auto" w:val="clear"/>
            <w:tcMar>
              <w:top w:type="dxa" w:w="60"/>
              <w:left w:type="dxa" w:w="100"/>
              <w:bottom w:type="dxa" w:w="60"/>
              <w:right w:type="dxa" w:w="100"/>
            </w:tcMar>
          </w:tcPr>
          <w:p>
            <w:r>
              <w:rPr>
                <w:rFonts w:ascii="Calibri"/>
                <w:b/>
                <w:bCs/>
                <w:color w:val="FFFFFF"/>
                <w:sz w:val="20"/>
                <w:szCs w:val="20"/>
              </w:rPr>
              <w:t xml:space="preserve">Version / Notes</w:t>
            </w:r>
          </w:p>
        </w:tc>
      </w:tr>
      <w:tr>
        <w:tc>
          <w:tcPr>
            <w:shd w:fill="F9FAFB" w:color="auto" w:val="clear"/>
            <w:tcMar>
              <w:top w:type="dxa" w:w="40"/>
              <w:left w:type="dxa" w:w="100"/>
              <w:bottom w:type="dxa" w:w="40"/>
              <w:right w:type="dxa" w:w="100"/>
            </w:tcMar>
          </w:tcPr>
          <w:p>
            <w:r>
              <w:rPr>
                <w:rFonts w:ascii="Calibri"/>
                <w:color w:val="182030"/>
                <w:sz w:val="20"/>
                <w:szCs w:val="20"/>
              </w:rPr>
              <w:t xml:space="preserve">Framework</w:t>
            </w:r>
          </w:p>
        </w:tc>
        <w:tc>
          <w:tcPr>
            <w:shd w:fill="F9FAFB" w:color="auto" w:val="clear"/>
            <w:tcMar>
              <w:top w:type="dxa" w:w="40"/>
              <w:left w:type="dxa" w:w="100"/>
              <w:bottom w:type="dxa" w:w="40"/>
              <w:right w:type="dxa" w:w="100"/>
            </w:tcMar>
          </w:tcPr>
          <w:p>
            <w:r>
              <w:rPr>
                <w:rFonts w:ascii="Calibri"/>
                <w:color w:val="182030"/>
                <w:sz w:val="20"/>
                <w:szCs w:val="20"/>
              </w:rPr>
              <w:t xml:space="preserve">Next.js (App Router)</w:t>
            </w:r>
          </w:p>
        </w:tc>
        <w:tc>
          <w:tcPr>
            <w:shd w:fill="F9FAFB" w:color="auto" w:val="clear"/>
            <w:tcMar>
              <w:top w:type="dxa" w:w="40"/>
              <w:left w:type="dxa" w:w="100"/>
              <w:bottom w:type="dxa" w:w="40"/>
              <w:right w:type="dxa" w:w="100"/>
            </w:tcMar>
          </w:tcPr>
          <w:p>
            <w:r>
              <w:rPr>
                <w:rFonts w:ascii="Calibri"/>
                <w:color w:val="182030"/>
                <w:sz w:val="20"/>
                <w:szCs w:val="20"/>
              </w:rPr>
              <w:t xml:space="preserve">v16.1.3 with Turbopack</w:t>
            </w:r>
          </w:p>
        </w:tc>
      </w:tr>
      <w:tr>
        <w:tc>
          <w:tcPr>
            <w:shd w:fill="FFFFFF" w:color="auto" w:val="clear"/>
            <w:tcMar>
              <w:top w:type="dxa" w:w="40"/>
              <w:left w:type="dxa" w:w="100"/>
              <w:bottom w:type="dxa" w:w="40"/>
              <w:right w:type="dxa" w:w="100"/>
            </w:tcMar>
          </w:tcPr>
          <w:p>
            <w:r>
              <w:rPr>
                <w:rFonts w:ascii="Calibri"/>
                <w:color w:val="182030"/>
                <w:sz w:val="20"/>
                <w:szCs w:val="20"/>
              </w:rPr>
              <w:t xml:space="preserve">Language</w:t>
            </w:r>
          </w:p>
        </w:tc>
        <w:tc>
          <w:tcPr>
            <w:shd w:fill="FFFFFF" w:color="auto" w:val="clear"/>
            <w:tcMar>
              <w:top w:type="dxa" w:w="40"/>
              <w:left w:type="dxa" w:w="100"/>
              <w:bottom w:type="dxa" w:w="40"/>
              <w:right w:type="dxa" w:w="100"/>
            </w:tcMar>
          </w:tcPr>
          <w:p>
            <w:r>
              <w:rPr>
                <w:rFonts w:ascii="Calibri"/>
                <w:color w:val="182030"/>
                <w:sz w:val="20"/>
                <w:szCs w:val="20"/>
              </w:rPr>
              <w:t xml:space="preserve">TypeScript</w:t>
            </w:r>
          </w:p>
        </w:tc>
        <w:tc>
          <w:tcPr>
            <w:shd w:fill="FFFFFF" w:color="auto" w:val="clear"/>
            <w:tcMar>
              <w:top w:type="dxa" w:w="40"/>
              <w:left w:type="dxa" w:w="100"/>
              <w:bottom w:type="dxa" w:w="40"/>
              <w:right w:type="dxa" w:w="100"/>
            </w:tcMar>
          </w:tcPr>
          <w:p>
            <w:r>
              <w:rPr>
                <w:rFonts w:ascii="Calibri"/>
                <w:color w:val="182030"/>
                <w:sz w:val="20"/>
                <w:szCs w:val="20"/>
              </w:rPr>
              <w:t xml:space="preserve">v5, strict mode off (noImplicitAny: false)</w:t>
            </w:r>
          </w:p>
        </w:tc>
      </w:tr>
      <w:tr>
        <w:tc>
          <w:tcPr>
            <w:shd w:fill="F9FAFB" w:color="auto" w:val="clear"/>
            <w:tcMar>
              <w:top w:type="dxa" w:w="40"/>
              <w:left w:type="dxa" w:w="100"/>
              <w:bottom w:type="dxa" w:w="40"/>
              <w:right w:type="dxa" w:w="100"/>
            </w:tcMar>
          </w:tcPr>
          <w:p>
            <w:r>
              <w:rPr>
                <w:rFonts w:ascii="Calibri"/>
                <w:color w:val="182030"/>
                <w:sz w:val="20"/>
                <w:szCs w:val="20"/>
              </w:rPr>
              <w:t xml:space="preserve">Database</w:t>
            </w:r>
          </w:p>
        </w:tc>
        <w:tc>
          <w:tcPr>
            <w:shd w:fill="F9FAFB" w:color="auto" w:val="clear"/>
            <w:tcMar>
              <w:top w:type="dxa" w:w="40"/>
              <w:left w:type="dxa" w:w="100"/>
              <w:bottom w:type="dxa" w:w="40"/>
              <w:right w:type="dxa" w:w="100"/>
            </w:tcMar>
          </w:tcPr>
          <w:p>
            <w:r>
              <w:rPr>
                <w:rFonts w:ascii="Calibri"/>
                <w:color w:val="182030"/>
                <w:sz w:val="20"/>
                <w:szCs w:val="20"/>
              </w:rPr>
              <w:t xml:space="preserve">SQLite via Prisma ORM</w:t>
            </w:r>
          </w:p>
        </w:tc>
        <w:tc>
          <w:tcPr>
            <w:shd w:fill="F9FAFB" w:color="auto" w:val="clear"/>
            <w:tcMar>
              <w:top w:type="dxa" w:w="40"/>
              <w:left w:type="dxa" w:w="100"/>
              <w:bottom w:type="dxa" w:w="40"/>
              <w:right w:type="dxa" w:w="100"/>
            </w:tcMar>
          </w:tcPr>
          <w:p>
            <w:r>
              <w:rPr>
                <w:rFonts w:ascii="Calibri"/>
                <w:color w:val="182030"/>
                <w:sz w:val="20"/>
                <w:szCs w:val="20"/>
              </w:rPr>
              <w:t xml:space="preserve">v6.11.1, file-based at ./db/custom.db</w:t>
            </w:r>
          </w:p>
        </w:tc>
      </w:tr>
      <w:tr>
        <w:tc>
          <w:tcPr>
            <w:shd w:fill="FFFFFF" w:color="auto" w:val="clear"/>
            <w:tcMar>
              <w:top w:type="dxa" w:w="40"/>
              <w:left w:type="dxa" w:w="100"/>
              <w:bottom w:type="dxa" w:w="40"/>
              <w:right w:type="dxa" w:w="100"/>
            </w:tcMar>
          </w:tcPr>
          <w:p>
            <w:r>
              <w:rPr>
                <w:rFonts w:ascii="Calibri"/>
                <w:color w:val="182030"/>
                <w:sz w:val="20"/>
                <w:szCs w:val="20"/>
              </w:rPr>
              <w:t xml:space="preserve">Authentication</w:t>
            </w:r>
          </w:p>
        </w:tc>
        <w:tc>
          <w:tcPr>
            <w:shd w:fill="FFFFFF" w:color="auto" w:val="clear"/>
            <w:tcMar>
              <w:top w:type="dxa" w:w="40"/>
              <w:left w:type="dxa" w:w="100"/>
              <w:bottom w:type="dxa" w:w="40"/>
              <w:right w:type="dxa" w:w="100"/>
            </w:tcMar>
          </w:tcPr>
          <w:p>
            <w:r>
              <w:rPr>
                <w:rFonts w:ascii="Calibri"/>
                <w:color w:val="182030"/>
                <w:sz w:val="20"/>
                <w:szCs w:val="20"/>
              </w:rPr>
              <w:t xml:space="preserve">NextAuth v4</w:t>
            </w:r>
          </w:p>
        </w:tc>
        <w:tc>
          <w:tcPr>
            <w:shd w:fill="FFFFFF" w:color="auto" w:val="clear"/>
            <w:tcMar>
              <w:top w:type="dxa" w:w="40"/>
              <w:left w:type="dxa" w:w="100"/>
              <w:bottom w:type="dxa" w:w="40"/>
              <w:right w:type="dxa" w:w="100"/>
            </w:tcMar>
          </w:tcPr>
          <w:p>
            <w:r>
              <w:rPr>
                <w:rFonts w:ascii="Calibri"/>
                <w:color w:val="182030"/>
                <w:sz w:val="20"/>
                <w:szCs w:val="20"/>
              </w:rPr>
              <w:t xml:space="preserve">Credentials provider (email + password)</w:t>
            </w:r>
          </w:p>
        </w:tc>
      </w:tr>
      <w:tr>
        <w:tc>
          <w:tcPr>
            <w:shd w:fill="F9FAFB" w:color="auto" w:val="clear"/>
            <w:tcMar>
              <w:top w:type="dxa" w:w="40"/>
              <w:left w:type="dxa" w:w="100"/>
              <w:bottom w:type="dxa" w:w="40"/>
              <w:right w:type="dxa" w:w="100"/>
            </w:tcMar>
          </w:tcPr>
          <w:p>
            <w:r>
              <w:rPr>
                <w:rFonts w:ascii="Calibri"/>
                <w:color w:val="182030"/>
                <w:sz w:val="20"/>
                <w:szCs w:val="20"/>
              </w:rPr>
              <w:t xml:space="preserve">Styling</w:t>
            </w:r>
          </w:p>
        </w:tc>
        <w:tc>
          <w:tcPr>
            <w:shd w:fill="F9FAFB" w:color="auto" w:val="clear"/>
            <w:tcMar>
              <w:top w:type="dxa" w:w="40"/>
              <w:left w:type="dxa" w:w="100"/>
              <w:bottom w:type="dxa" w:w="40"/>
              <w:right w:type="dxa" w:w="100"/>
            </w:tcMar>
          </w:tcPr>
          <w:p>
            <w:r>
              <w:rPr>
                <w:rFonts w:ascii="Calibri"/>
                <w:color w:val="182030"/>
                <w:sz w:val="20"/>
                <w:szCs w:val="20"/>
              </w:rPr>
              <w:t xml:space="preserve">Tailwind CSS v4</w:t>
            </w:r>
          </w:p>
        </w:tc>
        <w:tc>
          <w:tcPr>
            <w:shd w:fill="F9FAFB" w:color="auto" w:val="clear"/>
            <w:tcMar>
              <w:top w:type="dxa" w:w="40"/>
              <w:left w:type="dxa" w:w="100"/>
              <w:bottom w:type="dxa" w:w="40"/>
              <w:right w:type="dxa" w:w="100"/>
            </w:tcMar>
          </w:tcPr>
          <w:p>
            <w:r>
              <w:rPr>
                <w:rFonts w:ascii="Calibri"/>
                <w:color w:val="182030"/>
                <w:sz w:val="20"/>
                <w:szCs w:val="20"/>
              </w:rPr>
              <w:t xml:space="preserve">With tailwindcss-animate, shadcn/ui components</w:t>
            </w:r>
          </w:p>
        </w:tc>
      </w:tr>
      <w:tr>
        <w:tc>
          <w:tcPr>
            <w:shd w:fill="FFFFFF" w:color="auto" w:val="clear"/>
            <w:tcMar>
              <w:top w:type="dxa" w:w="40"/>
              <w:left w:type="dxa" w:w="100"/>
              <w:bottom w:type="dxa" w:w="40"/>
              <w:right w:type="dxa" w:w="100"/>
            </w:tcMar>
          </w:tcPr>
          <w:p>
            <w:r>
              <w:rPr>
                <w:rFonts w:ascii="Calibri"/>
                <w:color w:val="182030"/>
                <w:sz w:val="20"/>
                <w:szCs w:val="20"/>
              </w:rPr>
              <w:t xml:space="preserve">UI Components</w:t>
            </w:r>
          </w:p>
        </w:tc>
        <w:tc>
          <w:tcPr>
            <w:shd w:fill="FFFFFF" w:color="auto" w:val="clear"/>
            <w:tcMar>
              <w:top w:type="dxa" w:w="40"/>
              <w:left w:type="dxa" w:w="100"/>
              <w:bottom w:type="dxa" w:w="40"/>
              <w:right w:type="dxa" w:w="100"/>
            </w:tcMar>
          </w:tcPr>
          <w:p>
            <w:r>
              <w:rPr>
                <w:rFonts w:ascii="Calibri"/>
                <w:color w:val="182030"/>
                <w:sz w:val="20"/>
                <w:szCs w:val="20"/>
              </w:rPr>
              <w:t xml:space="preserve">shadcn/ui (Radix)</w:t>
            </w:r>
          </w:p>
        </w:tc>
        <w:tc>
          <w:tcPr>
            <w:shd w:fill="FFFFFF" w:color="auto" w:val="clear"/>
            <w:tcMar>
              <w:top w:type="dxa" w:w="40"/>
              <w:left w:type="dxa" w:w="100"/>
              <w:bottom w:type="dxa" w:w="40"/>
              <w:right w:type="dxa" w:w="100"/>
            </w:tcMar>
          </w:tcPr>
          <w:p>
            <w:r>
              <w:rPr>
                <w:rFonts w:ascii="Calibri"/>
                <w:color w:val="182030"/>
                <w:sz w:val="20"/>
                <w:szCs w:val="20"/>
              </w:rPr>
              <w:t xml:space="preserve">Full Radix UI primitive library</w:t>
            </w:r>
          </w:p>
        </w:tc>
      </w:tr>
      <w:tr>
        <w:tc>
          <w:tcPr>
            <w:shd w:fill="F9FAFB" w:color="auto" w:val="clear"/>
            <w:tcMar>
              <w:top w:type="dxa" w:w="40"/>
              <w:left w:type="dxa" w:w="100"/>
              <w:bottom w:type="dxa" w:w="40"/>
              <w:right w:type="dxa" w:w="100"/>
            </w:tcMar>
          </w:tcPr>
          <w:p>
            <w:r>
              <w:rPr>
                <w:rFonts w:ascii="Calibri"/>
                <w:color w:val="182030"/>
                <w:sz w:val="20"/>
                <w:szCs w:val="20"/>
              </w:rPr>
              <w:t xml:space="preserve">Animations</w:t>
            </w:r>
          </w:p>
        </w:tc>
        <w:tc>
          <w:tcPr>
            <w:shd w:fill="F9FAFB" w:color="auto" w:val="clear"/>
            <w:tcMar>
              <w:top w:type="dxa" w:w="40"/>
              <w:left w:type="dxa" w:w="100"/>
              <w:bottom w:type="dxa" w:w="40"/>
              <w:right w:type="dxa" w:w="100"/>
            </w:tcMar>
          </w:tcPr>
          <w:p>
            <w:r>
              <w:rPr>
                <w:rFonts w:ascii="Calibri"/>
                <w:color w:val="182030"/>
                <w:sz w:val="20"/>
                <w:szCs w:val="20"/>
              </w:rPr>
              <w:t xml:space="preserve">Framer Motion</w:t>
            </w:r>
          </w:p>
        </w:tc>
        <w:tc>
          <w:tcPr>
            <w:shd w:fill="F9FAFB" w:color="auto" w:val="clear"/>
            <w:tcMar>
              <w:top w:type="dxa" w:w="40"/>
              <w:left w:type="dxa" w:w="100"/>
              <w:bottom w:type="dxa" w:w="40"/>
              <w:right w:type="dxa" w:w="100"/>
            </w:tcMar>
          </w:tcPr>
          <w:p>
            <w:r>
              <w:rPr>
                <w:rFonts w:ascii="Calibri"/>
                <w:color w:val="182030"/>
                <w:sz w:val="20"/>
                <w:szCs w:val="20"/>
              </w:rPr>
              <w:t xml:space="preserve">v12 for page transitions and scroll animations</w:t>
            </w:r>
          </w:p>
        </w:tc>
      </w:tr>
      <w:tr>
        <w:tc>
          <w:tcPr>
            <w:shd w:fill="FFFFFF" w:color="auto" w:val="clear"/>
            <w:tcMar>
              <w:top w:type="dxa" w:w="40"/>
              <w:left w:type="dxa" w:w="100"/>
              <w:bottom w:type="dxa" w:w="40"/>
              <w:right w:type="dxa" w:w="100"/>
            </w:tcMar>
          </w:tcPr>
          <w:p>
            <w:r>
              <w:rPr>
                <w:rFonts w:ascii="Calibri"/>
                <w:color w:val="182030"/>
                <w:sz w:val="20"/>
                <w:szCs w:val="20"/>
              </w:rPr>
              <w:t xml:space="preserve">Charts</w:t>
            </w:r>
          </w:p>
        </w:tc>
        <w:tc>
          <w:tcPr>
            <w:shd w:fill="FFFFFF" w:color="auto" w:val="clear"/>
            <w:tcMar>
              <w:top w:type="dxa" w:w="40"/>
              <w:left w:type="dxa" w:w="100"/>
              <w:bottom w:type="dxa" w:w="40"/>
              <w:right w:type="dxa" w:w="100"/>
            </w:tcMar>
          </w:tcPr>
          <w:p>
            <w:r>
              <w:rPr>
                <w:rFonts w:ascii="Calibri"/>
                <w:color w:val="182030"/>
                <w:sz w:val="20"/>
                <w:szCs w:val="20"/>
              </w:rPr>
              <w:t xml:space="preserve">Recharts</w:t>
            </w:r>
          </w:p>
        </w:tc>
        <w:tc>
          <w:tcPr>
            <w:shd w:fill="FFFFFF" w:color="auto" w:val="clear"/>
            <w:tcMar>
              <w:top w:type="dxa" w:w="40"/>
              <w:left w:type="dxa" w:w="100"/>
              <w:bottom w:type="dxa" w:w="40"/>
              <w:right w:type="dxa" w:w="100"/>
            </w:tcMar>
          </w:tcPr>
          <w:p>
            <w:r>
              <w:rPr>
                <w:rFonts w:ascii="Calibri"/>
                <w:color w:val="182030"/>
                <w:sz w:val="20"/>
                <w:szCs w:val="20"/>
              </w:rPr>
              <w:t xml:space="preserve">v2.15 for analytics dashboards</w:t>
            </w:r>
          </w:p>
        </w:tc>
      </w:tr>
      <w:tr>
        <w:tc>
          <w:tcPr>
            <w:shd w:fill="F9FAFB" w:color="auto" w:val="clear"/>
            <w:tcMar>
              <w:top w:type="dxa" w:w="40"/>
              <w:left w:type="dxa" w:w="100"/>
              <w:bottom w:type="dxa" w:w="40"/>
              <w:right w:type="dxa" w:w="100"/>
            </w:tcMar>
          </w:tcPr>
          <w:p>
            <w:r>
              <w:rPr>
                <w:rFonts w:ascii="Calibri"/>
                <w:color w:val="182030"/>
                <w:sz w:val="20"/>
                <w:szCs w:val="20"/>
              </w:rPr>
              <w:t xml:space="preserve">Tables</w:t>
            </w:r>
          </w:p>
        </w:tc>
        <w:tc>
          <w:tcPr>
            <w:shd w:fill="F9FAFB" w:color="auto" w:val="clear"/>
            <w:tcMar>
              <w:top w:type="dxa" w:w="40"/>
              <w:left w:type="dxa" w:w="100"/>
              <w:bottom w:type="dxa" w:w="40"/>
              <w:right w:type="dxa" w:w="100"/>
            </w:tcMar>
          </w:tcPr>
          <w:p>
            <w:r>
              <w:rPr>
                <w:rFonts w:ascii="Calibri"/>
                <w:color w:val="182030"/>
                <w:sz w:val="20"/>
                <w:szCs w:val="20"/>
              </w:rPr>
              <w:t xml:space="preserve">TanStack React Table</w:t>
            </w:r>
          </w:p>
        </w:tc>
        <w:tc>
          <w:tcPr>
            <w:shd w:fill="F9FAFB" w:color="auto" w:val="clear"/>
            <w:tcMar>
              <w:top w:type="dxa" w:w="40"/>
              <w:left w:type="dxa" w:w="100"/>
              <w:bottom w:type="dxa" w:w="40"/>
              <w:right w:type="dxa" w:w="100"/>
            </w:tcMar>
          </w:tcPr>
          <w:p>
            <w:r>
              <w:rPr>
                <w:rFonts w:ascii="Calibri"/>
                <w:color w:val="182030"/>
                <w:sz w:val="20"/>
                <w:szCs w:val="20"/>
              </w:rPr>
              <w:t xml:space="preserve">v8 for data grids</w:t>
            </w:r>
          </w:p>
        </w:tc>
      </w:tr>
      <w:tr>
        <w:tc>
          <w:tcPr>
            <w:shd w:fill="FFFFFF" w:color="auto" w:val="clear"/>
            <w:tcMar>
              <w:top w:type="dxa" w:w="40"/>
              <w:left w:type="dxa" w:w="100"/>
              <w:bottom w:type="dxa" w:w="40"/>
              <w:right w:type="dxa" w:w="100"/>
            </w:tcMar>
          </w:tcPr>
          <w:p>
            <w:r>
              <w:rPr>
                <w:rFonts w:ascii="Calibri"/>
                <w:color w:val="182030"/>
                <w:sz w:val="20"/>
                <w:szCs w:val="20"/>
              </w:rPr>
              <w:t xml:space="preserve">State</w:t>
            </w:r>
          </w:p>
        </w:tc>
        <w:tc>
          <w:tcPr>
            <w:shd w:fill="FFFFFF" w:color="auto" w:val="clear"/>
            <w:tcMar>
              <w:top w:type="dxa" w:w="40"/>
              <w:left w:type="dxa" w:w="100"/>
              <w:bottom w:type="dxa" w:w="40"/>
              <w:right w:type="dxa" w:w="100"/>
            </w:tcMar>
          </w:tcPr>
          <w:p>
            <w:r>
              <w:rPr>
                <w:rFonts w:ascii="Calibri"/>
                <w:color w:val="182030"/>
                <w:sz w:val="20"/>
                <w:szCs w:val="20"/>
              </w:rPr>
              <w:t xml:space="preserve">Zustand + React Query</w:t>
            </w:r>
          </w:p>
        </w:tc>
        <w:tc>
          <w:tcPr>
            <w:shd w:fill="FFFFFF" w:color="auto" w:val="clear"/>
            <w:tcMar>
              <w:top w:type="dxa" w:w="40"/>
              <w:left w:type="dxa" w:w="100"/>
              <w:bottom w:type="dxa" w:w="40"/>
              <w:right w:type="dxa" w:w="100"/>
            </w:tcMar>
          </w:tcPr>
          <w:p>
            <w:r>
              <w:rPr>
                <w:rFonts w:ascii="Calibri"/>
                <w:color w:val="182030"/>
                <w:sz w:val="20"/>
                <w:szCs w:val="20"/>
              </w:rPr>
              <w:t xml:space="preserve">v5 Zustand, v5 TanStack Query</w:t>
            </w:r>
          </w:p>
        </w:tc>
      </w:tr>
      <w:tr>
        <w:tc>
          <w:tcPr>
            <w:shd w:fill="F9FAFB" w:color="auto" w:val="clear"/>
            <w:tcMar>
              <w:top w:type="dxa" w:w="40"/>
              <w:left w:type="dxa" w:w="100"/>
              <w:bottom w:type="dxa" w:w="40"/>
              <w:right w:type="dxa" w:w="100"/>
            </w:tcMar>
          </w:tcPr>
          <w:p>
            <w:r>
              <w:rPr>
                <w:rFonts w:ascii="Calibri"/>
                <w:color w:val="182030"/>
                <w:sz w:val="20"/>
                <w:szCs w:val="20"/>
              </w:rPr>
              <w:t xml:space="preserve">Forms</w:t>
            </w:r>
          </w:p>
        </w:tc>
        <w:tc>
          <w:tcPr>
            <w:shd w:fill="F9FAFB" w:color="auto" w:val="clear"/>
            <w:tcMar>
              <w:top w:type="dxa" w:w="40"/>
              <w:left w:type="dxa" w:w="100"/>
              <w:bottom w:type="dxa" w:w="40"/>
              <w:right w:type="dxa" w:w="100"/>
            </w:tcMar>
          </w:tcPr>
          <w:p>
            <w:r>
              <w:rPr>
                <w:rFonts w:ascii="Calibri"/>
                <w:color w:val="182030"/>
                <w:sz w:val="20"/>
                <w:szCs w:val="20"/>
              </w:rPr>
              <w:t xml:space="preserve">React Hook Form + Zod</w:t>
            </w:r>
          </w:p>
        </w:tc>
        <w:tc>
          <w:tcPr>
            <w:shd w:fill="F9FAFB" w:color="auto" w:val="clear"/>
            <w:tcMar>
              <w:top w:type="dxa" w:w="40"/>
              <w:left w:type="dxa" w:w="100"/>
              <w:bottom w:type="dxa" w:w="40"/>
              <w:right w:type="dxa" w:w="100"/>
            </w:tcMar>
          </w:tcPr>
          <w:p>
            <w:r>
              <w:rPr>
                <w:rFonts w:ascii="Calibri"/>
                <w:color w:val="182030"/>
                <w:sz w:val="20"/>
                <w:szCs w:val="20"/>
              </w:rPr>
              <w:t xml:space="preserve">v7 RHF, v4 Zod for validation</w:t>
            </w:r>
          </w:p>
        </w:tc>
      </w:tr>
      <w:tr>
        <w:tc>
          <w:tcPr>
            <w:shd w:fill="FFFFFF" w:color="auto" w:val="clear"/>
            <w:tcMar>
              <w:top w:type="dxa" w:w="40"/>
              <w:left w:type="dxa" w:w="100"/>
              <w:bottom w:type="dxa" w:w="40"/>
              <w:right w:type="dxa" w:w="100"/>
            </w:tcMar>
          </w:tcPr>
          <w:p>
            <w:r>
              <w:rPr>
                <w:rFonts w:ascii="Calibri"/>
                <w:color w:val="182030"/>
                <w:sz w:val="20"/>
                <w:szCs w:val="20"/>
              </w:rPr>
              <w:t xml:space="preserve">Email</w:t>
            </w:r>
          </w:p>
        </w:tc>
        <w:tc>
          <w:tcPr>
            <w:shd w:fill="FFFFFF" w:color="auto" w:val="clear"/>
            <w:tcMar>
              <w:top w:type="dxa" w:w="40"/>
              <w:left w:type="dxa" w:w="100"/>
              <w:bottom w:type="dxa" w:w="40"/>
              <w:right w:type="dxa" w:w="100"/>
            </w:tcMar>
          </w:tcPr>
          <w:p>
            <w:r>
              <w:rPr>
                <w:rFonts w:ascii="Calibri"/>
                <w:color w:val="182030"/>
                <w:sz w:val="20"/>
                <w:szCs w:val="20"/>
              </w:rPr>
              <w:t xml:space="preserve">Brevo API</w:t>
            </w:r>
          </w:p>
        </w:tc>
        <w:tc>
          <w:tcPr>
            <w:shd w:fill="FFFFFF" w:color="auto" w:val="clear"/>
            <w:tcMar>
              <w:top w:type="dxa" w:w="40"/>
              <w:left w:type="dxa" w:w="100"/>
              <w:bottom w:type="dxa" w:w="40"/>
              <w:right w:type="dxa" w:w="100"/>
            </w:tcMar>
          </w:tcPr>
          <w:p>
            <w:r>
              <w:rPr>
                <w:rFonts w:ascii="Calibri"/>
                <w:color w:val="182030"/>
                <w:sz w:val="20"/>
                <w:szCs w:val="20"/>
              </w:rPr>
              <w:t xml:space="preserve">Transactional emails via Brevo</w:t>
            </w:r>
          </w:p>
        </w:tc>
      </w:tr>
      <w:tr>
        <w:tc>
          <w:tcPr>
            <w:shd w:fill="F9FAFB" w:color="auto" w:val="clear"/>
            <w:tcMar>
              <w:top w:type="dxa" w:w="40"/>
              <w:left w:type="dxa" w:w="100"/>
              <w:bottom w:type="dxa" w:w="40"/>
              <w:right w:type="dxa" w:w="100"/>
            </w:tcMar>
          </w:tcPr>
          <w:p>
            <w:r>
              <w:rPr>
                <w:rFonts w:ascii="Calibri"/>
                <w:color w:val="182030"/>
                <w:sz w:val="20"/>
                <w:szCs w:val="20"/>
              </w:rPr>
              <w:t xml:space="preserve">Payments</w:t>
            </w:r>
          </w:p>
        </w:tc>
        <w:tc>
          <w:tcPr>
            <w:shd w:fill="F9FAFB" w:color="auto" w:val="clear"/>
            <w:tcMar>
              <w:top w:type="dxa" w:w="40"/>
              <w:left w:type="dxa" w:w="100"/>
              <w:bottom w:type="dxa" w:w="40"/>
              <w:right w:type="dxa" w:w="100"/>
            </w:tcMar>
          </w:tcPr>
          <w:p>
            <w:r>
              <w:rPr>
                <w:rFonts w:ascii="Calibri"/>
                <w:color w:val="182030"/>
                <w:sz w:val="20"/>
                <w:szCs w:val="20"/>
              </w:rPr>
              <w:t xml:space="preserve">Stripe</w:t>
            </w:r>
          </w:p>
        </w:tc>
        <w:tc>
          <w:tcPr>
            <w:shd w:fill="F9FAFB" w:color="auto" w:val="clear"/>
            <w:tcMar>
              <w:top w:type="dxa" w:w="40"/>
              <w:left w:type="dxa" w:w="100"/>
              <w:bottom w:type="dxa" w:w="40"/>
              <w:right w:type="dxa" w:w="100"/>
            </w:tcMar>
          </w:tcPr>
          <w:p>
            <w:r>
              <w:rPr>
                <w:rFonts w:ascii="Calibri"/>
                <w:color w:val="182030"/>
                <w:sz w:val="20"/>
                <w:szCs w:val="20"/>
              </w:rPr>
              <w:t xml:space="preserve">Test mode, credit purchases</w:t>
            </w:r>
          </w:p>
        </w:tc>
      </w:tr>
      <w:tr>
        <w:tc>
          <w:tcPr>
            <w:shd w:fill="FFFFFF" w:color="auto" w:val="clear"/>
            <w:tcMar>
              <w:top w:type="dxa" w:w="40"/>
              <w:left w:type="dxa" w:w="100"/>
              <w:bottom w:type="dxa" w:w="40"/>
              <w:right w:type="dxa" w:w="100"/>
            </w:tcMar>
          </w:tcPr>
          <w:p>
            <w:r>
              <w:rPr>
                <w:rFonts w:ascii="Calibri"/>
                <w:color w:val="182030"/>
                <w:sz w:val="20"/>
                <w:szCs w:val="20"/>
              </w:rPr>
              <w:t xml:space="preserve">File Storage</w:t>
            </w:r>
          </w:p>
        </w:tc>
        <w:tc>
          <w:tcPr>
            <w:shd w:fill="FFFFFF" w:color="auto" w:val="clear"/>
            <w:tcMar>
              <w:top w:type="dxa" w:w="40"/>
              <w:left w:type="dxa" w:w="100"/>
              <w:bottom w:type="dxa" w:w="40"/>
              <w:right w:type="dxa" w:w="100"/>
            </w:tcMar>
          </w:tcPr>
          <w:p>
            <w:r>
              <w:rPr>
                <w:rFonts w:ascii="Calibri"/>
                <w:color w:val="182030"/>
                <w:sz w:val="20"/>
                <w:szCs w:val="20"/>
              </w:rPr>
              <w:t xml:space="preserve">Supabase Storage</w:t>
            </w:r>
          </w:p>
        </w:tc>
        <w:tc>
          <w:tcPr>
            <w:shd w:fill="FFFFFF" w:color="auto" w:val="clear"/>
            <w:tcMar>
              <w:top w:type="dxa" w:w="40"/>
              <w:left w:type="dxa" w:w="100"/>
              <w:bottom w:type="dxa" w:w="40"/>
              <w:right w:type="dxa" w:w="100"/>
            </w:tcMar>
          </w:tcPr>
          <w:p>
            <w:r>
              <w:rPr>
                <w:rFonts w:ascii="Calibri"/>
                <w:color w:val="182030"/>
                <w:sz w:val="20"/>
                <w:szCs w:val="20"/>
              </w:rPr>
              <w:t xml:space="preserve">For credential documents, resumes</w:t>
            </w:r>
          </w:p>
        </w:tc>
      </w:tr>
      <w:tr>
        <w:tc>
          <w:tcPr>
            <w:shd w:fill="F9FAFB" w:color="auto" w:val="clear"/>
            <w:tcMar>
              <w:top w:type="dxa" w:w="40"/>
              <w:left w:type="dxa" w:w="100"/>
              <w:bottom w:type="dxa" w:w="40"/>
              <w:right w:type="dxa" w:w="100"/>
            </w:tcMar>
          </w:tcPr>
          <w:p>
            <w:r>
              <w:rPr>
                <w:rFonts w:ascii="Calibri"/>
                <w:color w:val="182030"/>
                <w:sz w:val="20"/>
                <w:szCs w:val="20"/>
              </w:rPr>
              <w:t xml:space="preserve">Resume Parsing</w:t>
            </w:r>
          </w:p>
        </w:tc>
        <w:tc>
          <w:tcPr>
            <w:shd w:fill="F9FAFB" w:color="auto" w:val="clear"/>
            <w:tcMar>
              <w:top w:type="dxa" w:w="40"/>
              <w:left w:type="dxa" w:w="100"/>
              <w:bottom w:type="dxa" w:w="40"/>
              <w:right w:type="dxa" w:w="100"/>
            </w:tcMar>
          </w:tcPr>
          <w:p>
            <w:r>
              <w:rPr>
                <w:rFonts w:ascii="Calibri"/>
                <w:color w:val="182030"/>
                <w:sz w:val="20"/>
                <w:szCs w:val="20"/>
              </w:rPr>
              <w:t xml:space="preserve">Affinda API</w:t>
            </w:r>
          </w:p>
        </w:tc>
        <w:tc>
          <w:tcPr>
            <w:shd w:fill="F9FAFB" w:color="auto" w:val="clear"/>
            <w:tcMar>
              <w:top w:type="dxa" w:w="40"/>
              <w:left w:type="dxa" w:w="100"/>
              <w:bottom w:type="dxa" w:w="40"/>
              <w:right w:type="dxa" w:w="100"/>
            </w:tcMar>
          </w:tcPr>
          <w:p>
            <w:r>
              <w:rPr>
                <w:rFonts w:ascii="Calibri"/>
                <w:color w:val="182030"/>
                <w:sz w:val="20"/>
                <w:szCs w:val="20"/>
              </w:rPr>
              <w:t xml:space="preserve">Resume data extraction</w:t>
            </w:r>
          </w:p>
        </w:tc>
      </w:tr>
      <w:tr>
        <w:tc>
          <w:tcPr>
            <w:shd w:fill="FFFFFF" w:color="auto" w:val="clear"/>
            <w:tcMar>
              <w:top w:type="dxa" w:w="40"/>
              <w:left w:type="dxa" w:w="100"/>
              <w:bottom w:type="dxa" w:w="40"/>
              <w:right w:type="dxa" w:w="100"/>
            </w:tcMar>
          </w:tcPr>
          <w:p>
            <w:r>
              <w:rPr>
                <w:rFonts w:ascii="Calibri"/>
                <w:color w:val="182030"/>
                <w:sz w:val="20"/>
                <w:szCs w:val="20"/>
              </w:rPr>
              <w:t xml:space="preserve">Icons</w:t>
            </w:r>
          </w:p>
        </w:tc>
        <w:tc>
          <w:tcPr>
            <w:shd w:fill="FFFFFF" w:color="auto" w:val="clear"/>
            <w:tcMar>
              <w:top w:type="dxa" w:w="40"/>
              <w:left w:type="dxa" w:w="100"/>
              <w:bottom w:type="dxa" w:w="40"/>
              <w:right w:type="dxa" w:w="100"/>
            </w:tcMar>
          </w:tcPr>
          <w:p>
            <w:r>
              <w:rPr>
                <w:rFonts w:ascii="Calibri"/>
                <w:color w:val="182030"/>
                <w:sz w:val="20"/>
                <w:szCs w:val="20"/>
              </w:rPr>
              <w:t xml:space="preserve">Lucide React</w:t>
            </w:r>
          </w:p>
        </w:tc>
        <w:tc>
          <w:tcPr>
            <w:shd w:fill="FFFFFF" w:color="auto" w:val="clear"/>
            <w:tcMar>
              <w:top w:type="dxa" w:w="40"/>
              <w:left w:type="dxa" w:w="100"/>
              <w:bottom w:type="dxa" w:w="40"/>
              <w:right w:type="dxa" w:w="100"/>
            </w:tcMar>
          </w:tcPr>
          <w:p>
            <w:r>
              <w:rPr>
                <w:rFonts w:ascii="Calibri"/>
                <w:color w:val="182030"/>
                <w:sz w:val="20"/>
                <w:szCs w:val="20"/>
              </w:rPr>
              <w:t xml:space="preserve">v0.525 comprehensive icon set</w:t>
            </w:r>
          </w:p>
        </w:tc>
      </w:tr>
      <w:tr>
        <w:tc>
          <w:tcPr>
            <w:shd w:fill="F9FAFB" w:color="auto" w:val="clear"/>
            <w:tcMar>
              <w:top w:type="dxa" w:w="40"/>
              <w:left w:type="dxa" w:w="100"/>
              <w:bottom w:type="dxa" w:w="40"/>
              <w:right w:type="dxa" w:w="100"/>
            </w:tcMar>
          </w:tcPr>
          <w:p>
            <w:r>
              <w:rPr>
                <w:rFonts w:ascii="Calibri"/>
                <w:color w:val="182030"/>
                <w:sz w:val="20"/>
                <w:szCs w:val="20"/>
              </w:rPr>
              <w:t xml:space="preserve">Fonts</w:t>
            </w:r>
          </w:p>
        </w:tc>
        <w:tc>
          <w:tcPr>
            <w:shd w:fill="F9FAFB" w:color="auto" w:val="clear"/>
            <w:tcMar>
              <w:top w:type="dxa" w:w="40"/>
              <w:left w:type="dxa" w:w="100"/>
              <w:bottom w:type="dxa" w:w="40"/>
              <w:right w:type="dxa" w:w="100"/>
            </w:tcMar>
          </w:tcPr>
          <w:p>
            <w:r>
              <w:rPr>
                <w:rFonts w:ascii="Calibri"/>
                <w:color w:val="182030"/>
                <w:sz w:val="20"/>
                <w:szCs w:val="20"/>
              </w:rPr>
              <w:t xml:space="preserve">Geist Sans + Geist Mono</w:t>
            </w:r>
          </w:p>
        </w:tc>
        <w:tc>
          <w:tcPr>
            <w:shd w:fill="F9FAFB" w:color="auto" w:val="clear"/>
            <w:tcMar>
              <w:top w:type="dxa" w:w="40"/>
              <w:left w:type="dxa" w:w="100"/>
              <w:bottom w:type="dxa" w:w="40"/>
              <w:right w:type="dxa" w:w="100"/>
            </w:tcMar>
          </w:tcPr>
          <w:p>
            <w:r>
              <w:rPr>
                <w:rFonts w:ascii="Calibri"/>
                <w:color w:val="182030"/>
                <w:sz w:val="20"/>
                <w:szCs w:val="20"/>
              </w:rPr>
              <w:t xml:space="preserve">Loaded via next/font/google</w:t>
            </w:r>
          </w:p>
        </w:tc>
      </w:tr>
      <w:tr>
        <w:tc>
          <w:tcPr>
            <w:shd w:fill="FFFFFF" w:color="auto" w:val="clear"/>
            <w:tcMar>
              <w:top w:type="dxa" w:w="40"/>
              <w:left w:type="dxa" w:w="100"/>
              <w:bottom w:type="dxa" w:w="40"/>
              <w:right w:type="dxa" w:w="100"/>
            </w:tcMar>
          </w:tcPr>
          <w:p>
            <w:r>
              <w:rPr>
                <w:rFonts w:ascii="Calibri"/>
                <w:color w:val="182030"/>
                <w:sz w:val="20"/>
                <w:szCs w:val="20"/>
              </w:rPr>
              <w:t xml:space="preserve">OTP Input</w:t>
            </w:r>
          </w:p>
        </w:tc>
        <w:tc>
          <w:tcPr>
            <w:shd w:fill="FFFFFF" w:color="auto" w:val="clear"/>
            <w:tcMar>
              <w:top w:type="dxa" w:w="40"/>
              <w:left w:type="dxa" w:w="100"/>
              <w:bottom w:type="dxa" w:w="40"/>
              <w:right w:type="dxa" w:w="100"/>
            </w:tcMar>
          </w:tcPr>
          <w:p>
            <w:r>
              <w:rPr>
                <w:rFonts w:ascii="Calibri"/>
                <w:color w:val="182030"/>
                <w:sz w:val="20"/>
                <w:szCs w:val="20"/>
              </w:rPr>
              <w:t xml:space="preserve">input-otp</w:t>
            </w:r>
          </w:p>
        </w:tc>
        <w:tc>
          <w:tcPr>
            <w:shd w:fill="FFFFFF" w:color="auto" w:val="clear"/>
            <w:tcMar>
              <w:top w:type="dxa" w:w="40"/>
              <w:left w:type="dxa" w:w="100"/>
              <w:bottom w:type="dxa" w:w="40"/>
              <w:right w:type="dxa" w:w="100"/>
            </w:tcMar>
          </w:tcPr>
          <w:p>
            <w:r>
              <w:rPr>
                <w:rFonts w:ascii="Calibri"/>
                <w:color w:val="182030"/>
                <w:sz w:val="20"/>
                <w:szCs w:val="20"/>
              </w:rPr>
              <w:t xml:space="preserve">v1.4 for superadmin 2FA</w:t>
            </w:r>
          </w:p>
        </w:tc>
      </w:tr>
      <w:tr>
        <w:tc>
          <w:tcPr>
            <w:shd w:fill="F9FAFB" w:color="auto" w:val="clear"/>
            <w:tcMar>
              <w:top w:type="dxa" w:w="40"/>
              <w:left w:type="dxa" w:w="100"/>
              <w:bottom w:type="dxa" w:w="40"/>
              <w:right w:type="dxa" w:w="100"/>
            </w:tcMar>
          </w:tcPr>
          <w:p>
            <w:r>
              <w:rPr>
                <w:rFonts w:ascii="Calibri"/>
                <w:color w:val="182030"/>
                <w:sz w:val="20"/>
                <w:szCs w:val="20"/>
              </w:rPr>
              <w:t xml:space="preserve">Toast</w:t>
            </w:r>
          </w:p>
        </w:tc>
        <w:tc>
          <w:tcPr>
            <w:shd w:fill="F9FAFB" w:color="auto" w:val="clear"/>
            <w:tcMar>
              <w:top w:type="dxa" w:w="40"/>
              <w:left w:type="dxa" w:w="100"/>
              <w:bottom w:type="dxa" w:w="40"/>
              <w:right w:type="dxa" w:w="100"/>
            </w:tcMar>
          </w:tcPr>
          <w:p>
            <w:r>
              <w:rPr>
                <w:rFonts w:ascii="Calibri"/>
                <w:color w:val="182030"/>
                <w:sz w:val="20"/>
                <w:szCs w:val="20"/>
              </w:rPr>
              <w:t xml:space="preserve">Sonner</w:t>
            </w:r>
          </w:p>
        </w:tc>
        <w:tc>
          <w:tcPr>
            <w:shd w:fill="F9FAFB" w:color="auto" w:val="clear"/>
            <w:tcMar>
              <w:top w:type="dxa" w:w="40"/>
              <w:left w:type="dxa" w:w="100"/>
              <w:bottom w:type="dxa" w:w="40"/>
              <w:right w:type="dxa" w:w="100"/>
            </w:tcMar>
          </w:tcPr>
          <w:p>
            <w:r>
              <w:rPr>
                <w:rFonts w:ascii="Calibri"/>
                <w:color w:val="182030"/>
                <w:sz w:val="20"/>
                <w:szCs w:val="20"/>
              </w:rPr>
              <w:t xml:space="preserve">v2 for toast notifications</w:t>
            </w:r>
          </w:p>
        </w:tc>
      </w:tr>
    </w:tbl>
    <w:p>
      <w:pPr>
        <w:pStyle w:val="Heading2"/>
        <w:spacing w:after="120" w:before="240"/>
      </w:pPr>
      <w:r>
        <w:rPr>
          <w:rFonts w:ascii="Calibri" w:eastAsia="Microsoft YaHei"/>
          <w:b/>
          <w:bCs/>
          <w:color w:val="101820"/>
        </w:rPr>
        <w:t xml:space="preserve">1.2 Project Scripts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Script</w:t>
            </w:r>
          </w:p>
        </w:tc>
        <w:tc>
          <w:tcPr>
            <w:shd w:fill="10B981" w:color="auto" w:val="clear"/>
            <w:tcMar>
              <w:top w:type="dxa" w:w="60"/>
              <w:left w:type="dxa" w:w="100"/>
              <w:bottom w:type="dxa" w:w="60"/>
              <w:right w:type="dxa" w:w="100"/>
            </w:tcMar>
          </w:tcPr>
          <w:p>
            <w:r>
              <w:rPr>
                <w:rFonts w:ascii="Calibri"/>
                <w:b/>
                <w:bCs/>
                <w:color w:val="FFFFFF"/>
                <w:sz w:val="20"/>
                <w:szCs w:val="20"/>
              </w:rPr>
              <w:t xml:space="preserve">Command</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dev</w:t>
            </w:r>
          </w:p>
        </w:tc>
        <w:tc>
          <w:tcPr>
            <w:shd w:fill="F9FAFB" w:color="auto" w:val="clear"/>
            <w:tcMar>
              <w:top w:type="dxa" w:w="40"/>
              <w:left w:type="dxa" w:w="100"/>
              <w:bottom w:type="dxa" w:w="40"/>
              <w:right w:type="dxa" w:w="100"/>
            </w:tcMar>
          </w:tcPr>
          <w:p>
            <w:r>
              <w:rPr>
                <w:rFonts w:ascii="Calibri"/>
                <w:color w:val="182030"/>
                <w:sz w:val="20"/>
                <w:szCs w:val="20"/>
              </w:rPr>
              <w:t xml:space="preserve">next dev -p 3000</w:t>
            </w:r>
          </w:p>
        </w:tc>
        <w:tc>
          <w:tcPr>
            <w:shd w:fill="F9FAFB" w:color="auto" w:val="clear"/>
            <w:tcMar>
              <w:top w:type="dxa" w:w="40"/>
              <w:left w:type="dxa" w:w="100"/>
              <w:bottom w:type="dxa" w:w="40"/>
              <w:right w:type="dxa" w:w="100"/>
            </w:tcMar>
          </w:tcPr>
          <w:p>
            <w:r>
              <w:rPr>
                <w:rFonts w:ascii="Calibri"/>
                <w:color w:val="182030"/>
                <w:sz w:val="20"/>
                <w:szCs w:val="20"/>
              </w:rPr>
              <w:t xml:space="preserve">Start development server (Turbopack)</w:t>
            </w:r>
          </w:p>
        </w:tc>
      </w:tr>
      <w:tr>
        <w:tc>
          <w:tcPr>
            <w:shd w:fill="FFFFFF" w:color="auto" w:val="clear"/>
            <w:tcMar>
              <w:top w:type="dxa" w:w="40"/>
              <w:left w:type="dxa" w:w="100"/>
              <w:bottom w:type="dxa" w:w="40"/>
              <w:right w:type="dxa" w:w="100"/>
            </w:tcMar>
          </w:tcPr>
          <w:p>
            <w:r>
              <w:rPr>
                <w:rFonts w:ascii="Calibri"/>
                <w:color w:val="182030"/>
                <w:sz w:val="20"/>
                <w:szCs w:val="20"/>
              </w:rPr>
              <w:t xml:space="preserve">build</w:t>
            </w:r>
          </w:p>
        </w:tc>
        <w:tc>
          <w:tcPr>
            <w:shd w:fill="FFFFFF" w:color="auto" w:val="clear"/>
            <w:tcMar>
              <w:top w:type="dxa" w:w="40"/>
              <w:left w:type="dxa" w:w="100"/>
              <w:bottom w:type="dxa" w:w="40"/>
              <w:right w:type="dxa" w:w="100"/>
            </w:tcMar>
          </w:tcPr>
          <w:p>
            <w:r>
              <w:rPr>
                <w:rFonts w:ascii="Calibri"/>
                <w:color w:val="182030"/>
                <w:sz w:val="20"/>
                <w:szCs w:val="20"/>
              </w:rPr>
              <w:t xml:space="preserve">next build + copy static/standalone</w:t>
            </w:r>
          </w:p>
        </w:tc>
        <w:tc>
          <w:tcPr>
            <w:shd w:fill="FFFFFF" w:color="auto" w:val="clear"/>
            <w:tcMar>
              <w:top w:type="dxa" w:w="40"/>
              <w:left w:type="dxa" w:w="100"/>
              <w:bottom w:type="dxa" w:w="40"/>
              <w:right w:type="dxa" w:w="100"/>
            </w:tcMar>
          </w:tcPr>
          <w:p>
            <w:r>
              <w:rPr>
                <w:rFonts w:ascii="Calibri"/>
                <w:color w:val="182030"/>
                <w:sz w:val="20"/>
                <w:szCs w:val="20"/>
              </w:rPr>
              <w:t xml:space="preserve">Production build with standalone output</w:t>
            </w:r>
          </w:p>
        </w:tc>
      </w:tr>
      <w:tr>
        <w:tc>
          <w:tcPr>
            <w:shd w:fill="F9FAFB" w:color="auto" w:val="clear"/>
            <w:tcMar>
              <w:top w:type="dxa" w:w="40"/>
              <w:left w:type="dxa" w:w="100"/>
              <w:bottom w:type="dxa" w:w="40"/>
              <w:right w:type="dxa" w:w="100"/>
            </w:tcMar>
          </w:tcPr>
          <w:p>
            <w:r>
              <w:rPr>
                <w:rFonts w:ascii="Calibri"/>
                <w:color w:val="182030"/>
                <w:sz w:val="20"/>
                <w:szCs w:val="20"/>
              </w:rPr>
              <w:t xml:space="preserve">start</w:t>
            </w:r>
          </w:p>
        </w:tc>
        <w:tc>
          <w:tcPr>
            <w:shd w:fill="F9FAFB" w:color="auto" w:val="clear"/>
            <w:tcMar>
              <w:top w:type="dxa" w:w="40"/>
              <w:left w:type="dxa" w:w="100"/>
              <w:bottom w:type="dxa" w:w="40"/>
              <w:right w:type="dxa" w:w="100"/>
            </w:tcMar>
          </w:tcPr>
          <w:p>
            <w:r>
              <w:rPr>
                <w:rFonts w:ascii="Calibri"/>
                <w:color w:val="182030"/>
                <w:sz w:val="20"/>
                <w:szCs w:val="20"/>
              </w:rPr>
              <w:t xml:space="preserve">NODE_ENV=production bun .next/standalone/server.js</w:t>
            </w:r>
          </w:p>
        </w:tc>
        <w:tc>
          <w:tcPr>
            <w:shd w:fill="F9FAFB" w:color="auto" w:val="clear"/>
            <w:tcMar>
              <w:top w:type="dxa" w:w="40"/>
              <w:left w:type="dxa" w:w="100"/>
              <w:bottom w:type="dxa" w:w="40"/>
              <w:right w:type="dxa" w:w="100"/>
            </w:tcMar>
          </w:tcPr>
          <w:p>
            <w:r>
              <w:rPr>
                <w:rFonts w:ascii="Calibri"/>
                <w:color w:val="182030"/>
                <w:sz w:val="20"/>
                <w:szCs w:val="20"/>
              </w:rPr>
              <w:t xml:space="preserve">Run production server</w:t>
            </w:r>
          </w:p>
        </w:tc>
      </w:tr>
      <w:tr>
        <w:tc>
          <w:tcPr>
            <w:shd w:fill="FFFFFF" w:color="auto" w:val="clear"/>
            <w:tcMar>
              <w:top w:type="dxa" w:w="40"/>
              <w:left w:type="dxa" w:w="100"/>
              <w:bottom w:type="dxa" w:w="40"/>
              <w:right w:type="dxa" w:w="100"/>
            </w:tcMar>
          </w:tcPr>
          <w:p>
            <w:r>
              <w:rPr>
                <w:rFonts w:ascii="Calibri"/>
                <w:color w:val="182030"/>
                <w:sz w:val="20"/>
                <w:szCs w:val="20"/>
              </w:rPr>
              <w:t xml:space="preserve">db:push</w:t>
            </w:r>
          </w:p>
        </w:tc>
        <w:tc>
          <w:tcPr>
            <w:shd w:fill="FFFFFF" w:color="auto" w:val="clear"/>
            <w:tcMar>
              <w:top w:type="dxa" w:w="40"/>
              <w:left w:type="dxa" w:w="100"/>
              <w:bottom w:type="dxa" w:w="40"/>
              <w:right w:type="dxa" w:w="100"/>
            </w:tcMar>
          </w:tcPr>
          <w:p>
            <w:r>
              <w:rPr>
                <w:rFonts w:ascii="Calibri"/>
                <w:color w:val="182030"/>
                <w:sz w:val="20"/>
                <w:szCs w:val="20"/>
              </w:rPr>
              <w:t xml:space="preserve">prisma db push</w:t>
            </w:r>
          </w:p>
        </w:tc>
        <w:tc>
          <w:tcPr>
            <w:shd w:fill="FFFFFF" w:color="auto" w:val="clear"/>
            <w:tcMar>
              <w:top w:type="dxa" w:w="40"/>
              <w:left w:type="dxa" w:w="100"/>
              <w:bottom w:type="dxa" w:w="40"/>
              <w:right w:type="dxa" w:w="100"/>
            </w:tcMar>
          </w:tcPr>
          <w:p>
            <w:r>
              <w:rPr>
                <w:rFonts w:ascii="Calibri"/>
                <w:color w:val="182030"/>
                <w:sz w:val="20"/>
                <w:szCs w:val="20"/>
              </w:rPr>
              <w:t xml:space="preserve">Push schema changes to SQLite (no migrations)</w:t>
            </w:r>
          </w:p>
        </w:tc>
      </w:tr>
      <w:tr>
        <w:tc>
          <w:tcPr>
            <w:shd w:fill="F9FAFB" w:color="auto" w:val="clear"/>
            <w:tcMar>
              <w:top w:type="dxa" w:w="40"/>
              <w:left w:type="dxa" w:w="100"/>
              <w:bottom w:type="dxa" w:w="40"/>
              <w:right w:type="dxa" w:w="100"/>
            </w:tcMar>
          </w:tcPr>
          <w:p>
            <w:r>
              <w:rPr>
                <w:rFonts w:ascii="Calibri"/>
                <w:color w:val="182030"/>
                <w:sz w:val="20"/>
                <w:szCs w:val="20"/>
              </w:rPr>
              <w:t xml:space="preserve">db:generate</w:t>
            </w:r>
          </w:p>
        </w:tc>
        <w:tc>
          <w:tcPr>
            <w:shd w:fill="F9FAFB" w:color="auto" w:val="clear"/>
            <w:tcMar>
              <w:top w:type="dxa" w:w="40"/>
              <w:left w:type="dxa" w:w="100"/>
              <w:bottom w:type="dxa" w:w="40"/>
              <w:right w:type="dxa" w:w="100"/>
            </w:tcMar>
          </w:tcPr>
          <w:p>
            <w:r>
              <w:rPr>
                <w:rFonts w:ascii="Calibri"/>
                <w:color w:val="182030"/>
                <w:sz w:val="20"/>
                <w:szCs w:val="20"/>
              </w:rPr>
              <w:t xml:space="preserve">prisma generate</w:t>
            </w:r>
          </w:p>
        </w:tc>
        <w:tc>
          <w:tcPr>
            <w:shd w:fill="F9FAFB" w:color="auto" w:val="clear"/>
            <w:tcMar>
              <w:top w:type="dxa" w:w="40"/>
              <w:left w:type="dxa" w:w="100"/>
              <w:bottom w:type="dxa" w:w="40"/>
              <w:right w:type="dxa" w:w="100"/>
            </w:tcMar>
          </w:tcPr>
          <w:p>
            <w:r>
              <w:rPr>
                <w:rFonts w:ascii="Calibri"/>
                <w:color w:val="182030"/>
                <w:sz w:val="20"/>
                <w:szCs w:val="20"/>
              </w:rPr>
              <w:t xml:space="preserve">Regenerate Prisma client</w:t>
            </w:r>
          </w:p>
        </w:tc>
      </w:tr>
      <w:tr>
        <w:tc>
          <w:tcPr>
            <w:shd w:fill="FFFFFF" w:color="auto" w:val="clear"/>
            <w:tcMar>
              <w:top w:type="dxa" w:w="40"/>
              <w:left w:type="dxa" w:w="100"/>
              <w:bottom w:type="dxa" w:w="40"/>
              <w:right w:type="dxa" w:w="100"/>
            </w:tcMar>
          </w:tcPr>
          <w:p>
            <w:r>
              <w:rPr>
                <w:rFonts w:ascii="Calibri"/>
                <w:color w:val="182030"/>
                <w:sz w:val="20"/>
                <w:szCs w:val="20"/>
              </w:rPr>
              <w:t xml:space="preserve">db:seed</w:t>
            </w:r>
          </w:p>
        </w:tc>
        <w:tc>
          <w:tcPr>
            <w:shd w:fill="FFFFFF" w:color="auto" w:val="clear"/>
            <w:tcMar>
              <w:top w:type="dxa" w:w="40"/>
              <w:left w:type="dxa" w:w="100"/>
              <w:bottom w:type="dxa" w:w="40"/>
              <w:right w:type="dxa" w:w="100"/>
            </w:tcMar>
          </w:tcPr>
          <w:p>
            <w:r>
              <w:rPr>
                <w:rFonts w:ascii="Calibri"/>
                <w:color w:val="182030"/>
                <w:sz w:val="20"/>
                <w:szCs w:val="20"/>
              </w:rPr>
              <w:t xml:space="preserve">bun run prisma/seed.ts</w:t>
            </w:r>
          </w:p>
        </w:tc>
        <w:tc>
          <w:tcPr>
            <w:shd w:fill="FFFFFF" w:color="auto" w:val="clear"/>
            <w:tcMar>
              <w:top w:type="dxa" w:w="40"/>
              <w:left w:type="dxa" w:w="100"/>
              <w:bottom w:type="dxa" w:w="40"/>
              <w:right w:type="dxa" w:w="100"/>
            </w:tcMar>
          </w:tcPr>
          <w:p>
            <w:r>
              <w:rPr>
                <w:rFonts w:ascii="Calibri"/>
                <w:color w:val="182030"/>
                <w:sz w:val="20"/>
                <w:szCs w:val="20"/>
              </w:rPr>
              <w:t xml:space="preserve">Seed database with demo data</w:t>
            </w:r>
          </w:p>
        </w:tc>
      </w:tr>
    </w:tbl>
    <w:p>
      <w:pPr>
        <w:pStyle w:val="Heading1"/>
        <w:spacing w:after="120" w:before="360"/>
      </w:pPr>
      <w:r>
        <w:rPr>
          <w:rFonts w:ascii="Calibri" w:eastAsia="Microsoft YaHei"/>
          <w:b/>
          <w:bCs/>
          <w:color w:val="101820"/>
        </w:rPr>
        <w:t xml:space="preserve">2. Environment Variables (.env)</w:t>
      </w:r>
    </w:p>
    <w:p>
      <w:pPr>
        <w:spacing w:after="120" w:line="312"/>
        <w:jc w:val="left"/>
      </w:pPr>
      <w:r>
        <w:rPr>
          <w:rFonts w:ascii="Calibri" w:eastAsia="Microsoft YaHei"/>
          <w:color w:val="182030"/>
          <w:sz w:val="22"/>
          <w:szCs w:val="22"/>
        </w:rPr>
        <w:t xml:space="preserve">The following environment variables are required. The DATABASE_URL is set automatically by the container startup script. All API keys should be kept server-side only and never exposed to the frontend.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Variable</w:t>
            </w:r>
          </w:p>
        </w:tc>
        <w:tc>
          <w:tcPr>
            <w:shd w:fill="10B981" w:color="auto" w:val="clear"/>
            <w:tcMar>
              <w:top w:type="dxa" w:w="60"/>
              <w:left w:type="dxa" w:w="100"/>
              <w:bottom w:type="dxa" w:w="60"/>
              <w:right w:type="dxa" w:w="100"/>
            </w:tcMar>
          </w:tcPr>
          <w:p>
            <w:r>
              <w:rPr>
                <w:rFonts w:ascii="Calibri"/>
                <w:b/>
                <w:bCs/>
                <w:color w:val="FFFFFF"/>
                <w:sz w:val="20"/>
                <w:szCs w:val="20"/>
              </w:rPr>
              <w:t xml:space="preserve">Example Value</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DATABASE_URL</w:t>
            </w:r>
          </w:p>
        </w:tc>
        <w:tc>
          <w:tcPr>
            <w:shd w:fill="F9FAFB" w:color="auto" w:val="clear"/>
            <w:tcMar>
              <w:top w:type="dxa" w:w="40"/>
              <w:left w:type="dxa" w:w="100"/>
              <w:bottom w:type="dxa" w:w="40"/>
              <w:right w:type="dxa" w:w="100"/>
            </w:tcMar>
          </w:tcPr>
          <w:p>
            <w:r>
              <w:rPr>
                <w:rFonts w:ascii="Calibri"/>
                <w:color w:val="182030"/>
                <w:sz w:val="20"/>
                <w:szCs w:val="20"/>
              </w:rPr>
              <w:t xml:space="preserve">file:./db/custom.db</w:t>
            </w:r>
          </w:p>
        </w:tc>
        <w:tc>
          <w:tcPr>
            <w:shd w:fill="F9FAFB" w:color="auto" w:val="clear"/>
            <w:tcMar>
              <w:top w:type="dxa" w:w="40"/>
              <w:left w:type="dxa" w:w="100"/>
              <w:bottom w:type="dxa" w:w="40"/>
              <w:right w:type="dxa" w:w="100"/>
            </w:tcMar>
          </w:tcPr>
          <w:p>
            <w:r>
              <w:rPr>
                <w:rFonts w:ascii="Calibri"/>
                <w:color w:val="182030"/>
                <w:sz w:val="20"/>
                <w:szCs w:val="20"/>
              </w:rPr>
              <w:t xml:space="preserve">SQLite database path (Prisma)</w:t>
            </w:r>
          </w:p>
        </w:tc>
      </w:tr>
      <w:tr>
        <w:tc>
          <w:tcPr>
            <w:shd w:fill="FFFFFF" w:color="auto" w:val="clear"/>
            <w:tcMar>
              <w:top w:type="dxa" w:w="40"/>
              <w:left w:type="dxa" w:w="100"/>
              <w:bottom w:type="dxa" w:w="40"/>
              <w:right w:type="dxa" w:w="100"/>
            </w:tcMar>
          </w:tcPr>
          <w:p>
            <w:r>
              <w:rPr>
                <w:rFonts w:ascii="Calibri"/>
                <w:color w:val="182030"/>
                <w:sz w:val="20"/>
                <w:szCs w:val="20"/>
              </w:rPr>
              <w:t xml:space="preserve">NEXTAUTH_SECRET</w:t>
            </w:r>
          </w:p>
        </w:tc>
        <w:tc>
          <w:tcPr>
            <w:shd w:fill="FFFFFF" w:color="auto" w:val="clear"/>
            <w:tcMar>
              <w:top w:type="dxa" w:w="40"/>
              <w:left w:type="dxa" w:w="100"/>
              <w:bottom w:type="dxa" w:w="40"/>
              <w:right w:type="dxa" w:w="100"/>
            </w:tcMar>
          </w:tcPr>
          <w:p>
            <w:r>
              <w:rPr>
                <w:rFonts w:ascii="Calibri"/>
                <w:color w:val="182030"/>
                <w:sz w:val="20"/>
                <w:szCs w:val="20"/>
              </w:rPr>
              <w:t xml:space="preserve">myzipvault-dev-secret-...</w:t>
            </w:r>
          </w:p>
        </w:tc>
        <w:tc>
          <w:tcPr>
            <w:shd w:fill="FFFFFF" w:color="auto" w:val="clear"/>
            <w:tcMar>
              <w:top w:type="dxa" w:w="40"/>
              <w:left w:type="dxa" w:w="100"/>
              <w:bottom w:type="dxa" w:w="40"/>
              <w:right w:type="dxa" w:w="100"/>
            </w:tcMar>
          </w:tcPr>
          <w:p>
            <w:r>
              <w:rPr>
                <w:rFonts w:ascii="Calibri"/>
                <w:color w:val="182030"/>
                <w:sz w:val="20"/>
                <w:szCs w:val="20"/>
              </w:rPr>
              <w:t xml:space="preserve">JWT signing secret</w:t>
            </w:r>
          </w:p>
        </w:tc>
      </w:tr>
      <w:tr>
        <w:tc>
          <w:tcPr>
            <w:shd w:fill="F9FAFB" w:color="auto" w:val="clear"/>
            <w:tcMar>
              <w:top w:type="dxa" w:w="40"/>
              <w:left w:type="dxa" w:w="100"/>
              <w:bottom w:type="dxa" w:w="40"/>
              <w:right w:type="dxa" w:w="100"/>
            </w:tcMar>
          </w:tcPr>
          <w:p>
            <w:r>
              <w:rPr>
                <w:rFonts w:ascii="Calibri"/>
                <w:color w:val="182030"/>
                <w:sz w:val="20"/>
                <w:szCs w:val="20"/>
              </w:rPr>
              <w:t xml:space="preserve">NEXTAUTH_URL</w:t>
            </w:r>
          </w:p>
        </w:tc>
        <w:tc>
          <w:tcPr>
            <w:shd w:fill="F9FAFB" w:color="auto" w:val="clear"/>
            <w:tcMar>
              <w:top w:type="dxa" w:w="40"/>
              <w:left w:type="dxa" w:w="100"/>
              <w:bottom w:type="dxa" w:w="40"/>
              <w:right w:type="dxa" w:w="100"/>
            </w:tcMar>
          </w:tcPr>
          <w:p>
            <w:r>
              <w:rPr>
                <w:rFonts w:ascii="Calibri"/>
                <w:color w:val="182030"/>
                <w:sz w:val="20"/>
                <w:szCs w:val="20"/>
              </w:rPr>
              <w:t xml:space="preserve">http://localhost:3000</w:t>
            </w:r>
          </w:p>
        </w:tc>
        <w:tc>
          <w:tcPr>
            <w:shd w:fill="F9FAFB" w:color="auto" w:val="clear"/>
            <w:tcMar>
              <w:top w:type="dxa" w:w="40"/>
              <w:left w:type="dxa" w:w="100"/>
              <w:bottom w:type="dxa" w:w="40"/>
              <w:right w:type="dxa" w:w="100"/>
            </w:tcMar>
          </w:tcPr>
          <w:p>
            <w:r>
              <w:rPr>
                <w:rFonts w:ascii="Calibri"/>
                <w:color w:val="182030"/>
                <w:sz w:val="20"/>
                <w:szCs w:val="20"/>
              </w:rPr>
              <w:t xml:space="preserve">Base URL for auth callbacks</w:t>
            </w:r>
          </w:p>
        </w:tc>
      </w:tr>
      <w:tr>
        <w:tc>
          <w:tcPr>
            <w:shd w:fill="FFFFFF" w:color="auto" w:val="clear"/>
            <w:tcMar>
              <w:top w:type="dxa" w:w="40"/>
              <w:left w:type="dxa" w:w="100"/>
              <w:bottom w:type="dxa" w:w="40"/>
              <w:right w:type="dxa" w:w="100"/>
            </w:tcMar>
          </w:tcPr>
          <w:p>
            <w:r>
              <w:rPr>
                <w:rFonts w:ascii="Calibri"/>
                <w:color w:val="182030"/>
                <w:sz w:val="20"/>
                <w:szCs w:val="20"/>
              </w:rPr>
              <w:t xml:space="preserve">SUPABASE_URL</w:t>
            </w:r>
          </w:p>
        </w:tc>
        <w:tc>
          <w:tcPr>
            <w:shd w:fill="FFFFFF" w:color="auto" w:val="clear"/>
            <w:tcMar>
              <w:top w:type="dxa" w:w="40"/>
              <w:left w:type="dxa" w:w="100"/>
              <w:bottom w:type="dxa" w:w="40"/>
              <w:right w:type="dxa" w:w="100"/>
            </w:tcMar>
          </w:tcPr>
          <w:p>
            <w:r>
              <w:rPr>
                <w:rFonts w:ascii="Calibri"/>
                <w:color w:val="182030"/>
                <w:sz w:val="20"/>
                <w:szCs w:val="20"/>
              </w:rPr>
              <w:t xml:space="preserve">https://xxx.supabase.co</w:t>
            </w:r>
          </w:p>
        </w:tc>
        <w:tc>
          <w:tcPr>
            <w:shd w:fill="FFFFFF" w:color="auto" w:val="clear"/>
            <w:tcMar>
              <w:top w:type="dxa" w:w="40"/>
              <w:left w:type="dxa" w:w="100"/>
              <w:bottom w:type="dxa" w:w="40"/>
              <w:right w:type="dxa" w:w="100"/>
            </w:tcMar>
          </w:tcPr>
          <w:p>
            <w:r>
              <w:rPr>
                <w:rFonts w:ascii="Calibri"/>
                <w:color w:val="182030"/>
                <w:sz w:val="20"/>
                <w:szCs w:val="20"/>
              </w:rPr>
              <w:t xml:space="preserve">Supabase project URL</w:t>
            </w:r>
          </w:p>
        </w:tc>
      </w:tr>
      <w:tr>
        <w:tc>
          <w:tcPr>
            <w:shd w:fill="F9FAFB" w:color="auto" w:val="clear"/>
            <w:tcMar>
              <w:top w:type="dxa" w:w="40"/>
              <w:left w:type="dxa" w:w="100"/>
              <w:bottom w:type="dxa" w:w="40"/>
              <w:right w:type="dxa" w:w="100"/>
            </w:tcMar>
          </w:tcPr>
          <w:p>
            <w:r>
              <w:rPr>
                <w:rFonts w:ascii="Calibri"/>
                <w:color w:val="182030"/>
                <w:sz w:val="20"/>
                <w:szCs w:val="20"/>
              </w:rPr>
              <w:t xml:space="preserve">SUPABASE_ANON_KEY</w:t>
            </w:r>
          </w:p>
        </w:tc>
        <w:tc>
          <w:tcPr>
            <w:shd w:fill="F9FAFB" w:color="auto" w:val="clear"/>
            <w:tcMar>
              <w:top w:type="dxa" w:w="40"/>
              <w:left w:type="dxa" w:w="100"/>
              <w:bottom w:type="dxa" w:w="40"/>
              <w:right w:type="dxa" w:w="100"/>
            </w:tcMar>
          </w:tcPr>
          <w:p>
            <w:r>
              <w:rPr>
                <w:rFonts w:ascii="Calibri"/>
                <w:color w:val="182030"/>
                <w:sz w:val="20"/>
                <w:szCs w:val="20"/>
              </w:rPr>
              <w:t xml:space="preserve">eyJhbGci...</w:t>
            </w:r>
          </w:p>
        </w:tc>
        <w:tc>
          <w:tcPr>
            <w:shd w:fill="F9FAFB" w:color="auto" w:val="clear"/>
            <w:tcMar>
              <w:top w:type="dxa" w:w="40"/>
              <w:left w:type="dxa" w:w="100"/>
              <w:bottom w:type="dxa" w:w="40"/>
              <w:right w:type="dxa" w:w="100"/>
            </w:tcMar>
          </w:tcPr>
          <w:p>
            <w:r>
              <w:rPr>
                <w:rFonts w:ascii="Calibri"/>
                <w:color w:val="182030"/>
                <w:sz w:val="20"/>
                <w:szCs w:val="20"/>
              </w:rPr>
              <w:t xml:space="preserve">Supabase anonymous key</w:t>
            </w:r>
          </w:p>
        </w:tc>
      </w:tr>
      <w:tr>
        <w:tc>
          <w:tcPr>
            <w:shd w:fill="FFFFFF" w:color="auto" w:val="clear"/>
            <w:tcMar>
              <w:top w:type="dxa" w:w="40"/>
              <w:left w:type="dxa" w:w="100"/>
              <w:bottom w:type="dxa" w:w="40"/>
              <w:right w:type="dxa" w:w="100"/>
            </w:tcMar>
          </w:tcPr>
          <w:p>
            <w:r>
              <w:rPr>
                <w:rFonts w:ascii="Calibri"/>
                <w:color w:val="182030"/>
                <w:sz w:val="20"/>
                <w:szCs w:val="20"/>
              </w:rPr>
              <w:t xml:space="preserve">SUPABASE_SERVICE_ROLE_KEY</w:t>
            </w:r>
          </w:p>
        </w:tc>
        <w:tc>
          <w:tcPr>
            <w:shd w:fill="FFFFFF" w:color="auto" w:val="clear"/>
            <w:tcMar>
              <w:top w:type="dxa" w:w="40"/>
              <w:left w:type="dxa" w:w="100"/>
              <w:bottom w:type="dxa" w:w="40"/>
              <w:right w:type="dxa" w:w="100"/>
            </w:tcMar>
          </w:tcPr>
          <w:p>
            <w:r>
              <w:rPr>
                <w:rFonts w:ascii="Calibri"/>
                <w:color w:val="182030"/>
                <w:sz w:val="20"/>
                <w:szCs w:val="20"/>
              </w:rPr>
              <w:t xml:space="preserve">eyJhbGci...</w:t>
            </w:r>
          </w:p>
        </w:tc>
        <w:tc>
          <w:tcPr>
            <w:shd w:fill="FFFFFF" w:color="auto" w:val="clear"/>
            <w:tcMar>
              <w:top w:type="dxa" w:w="40"/>
              <w:left w:type="dxa" w:w="100"/>
              <w:bottom w:type="dxa" w:w="40"/>
              <w:right w:type="dxa" w:w="100"/>
            </w:tcMar>
          </w:tcPr>
          <w:p>
            <w:r>
              <w:rPr>
                <w:rFonts w:ascii="Calibri"/>
                <w:color w:val="182030"/>
                <w:sz w:val="20"/>
                <w:szCs w:val="20"/>
              </w:rPr>
              <w:t xml:space="preserve">Supabase service role key (server only)</w:t>
            </w:r>
          </w:p>
        </w:tc>
      </w:tr>
      <w:tr>
        <w:tc>
          <w:tcPr>
            <w:shd w:fill="F9FAFB" w:color="auto" w:val="clear"/>
            <w:tcMar>
              <w:top w:type="dxa" w:w="40"/>
              <w:left w:type="dxa" w:w="100"/>
              <w:bottom w:type="dxa" w:w="40"/>
              <w:right w:type="dxa" w:w="100"/>
            </w:tcMar>
          </w:tcPr>
          <w:p>
            <w:r>
              <w:rPr>
                <w:rFonts w:ascii="Calibri"/>
                <w:color w:val="182030"/>
                <w:sz w:val="20"/>
                <w:szCs w:val="20"/>
              </w:rPr>
              <w:t xml:space="preserve">BREVO_API_KEY</w:t>
            </w:r>
          </w:p>
        </w:tc>
        <w:tc>
          <w:tcPr>
            <w:shd w:fill="F9FAFB" w:color="auto" w:val="clear"/>
            <w:tcMar>
              <w:top w:type="dxa" w:w="40"/>
              <w:left w:type="dxa" w:w="100"/>
              <w:bottom w:type="dxa" w:w="40"/>
              <w:right w:type="dxa" w:w="100"/>
            </w:tcMar>
          </w:tcPr>
          <w:p>
            <w:r>
              <w:rPr>
                <w:rFonts w:ascii="Calibri"/>
                <w:color w:val="182030"/>
                <w:sz w:val="20"/>
                <w:szCs w:val="20"/>
              </w:rPr>
              <w:t xml:space="preserve">xkeysib-...</w:t>
            </w:r>
          </w:p>
        </w:tc>
        <w:tc>
          <w:tcPr>
            <w:shd w:fill="F9FAFB" w:color="auto" w:val="clear"/>
            <w:tcMar>
              <w:top w:type="dxa" w:w="40"/>
              <w:left w:type="dxa" w:w="100"/>
              <w:bottom w:type="dxa" w:w="40"/>
              <w:right w:type="dxa" w:w="100"/>
            </w:tcMar>
          </w:tcPr>
          <w:p>
            <w:r>
              <w:rPr>
                <w:rFonts w:ascii="Calibri"/>
                <w:color w:val="182030"/>
                <w:sz w:val="20"/>
                <w:szCs w:val="20"/>
              </w:rPr>
              <w:t xml:space="preserve">Brevo transactional email API key</w:t>
            </w:r>
          </w:p>
        </w:tc>
      </w:tr>
      <w:tr>
        <w:tc>
          <w:tcPr>
            <w:shd w:fill="FFFFFF" w:color="auto" w:val="clear"/>
            <w:tcMar>
              <w:top w:type="dxa" w:w="40"/>
              <w:left w:type="dxa" w:w="100"/>
              <w:bottom w:type="dxa" w:w="40"/>
              <w:right w:type="dxa" w:w="100"/>
            </w:tcMar>
          </w:tcPr>
          <w:p>
            <w:r>
              <w:rPr>
                <w:rFonts w:ascii="Calibri"/>
                <w:color w:val="182030"/>
                <w:sz w:val="20"/>
                <w:szCs w:val="20"/>
              </w:rPr>
              <w:t xml:space="preserve">BREVO_SMTP_KEY</w:t>
            </w:r>
          </w:p>
        </w:tc>
        <w:tc>
          <w:tcPr>
            <w:shd w:fill="FFFFFF" w:color="auto" w:val="clear"/>
            <w:tcMar>
              <w:top w:type="dxa" w:w="40"/>
              <w:left w:type="dxa" w:w="100"/>
              <w:bottom w:type="dxa" w:w="40"/>
              <w:right w:type="dxa" w:w="100"/>
            </w:tcMar>
          </w:tcPr>
          <w:p>
            <w:r>
              <w:rPr>
                <w:rFonts w:ascii="Calibri"/>
                <w:color w:val="182030"/>
                <w:sz w:val="20"/>
                <w:szCs w:val="20"/>
              </w:rPr>
              <w:t xml:space="preserve">xsmtpsib-...</w:t>
            </w:r>
          </w:p>
        </w:tc>
        <w:tc>
          <w:tcPr>
            <w:shd w:fill="FFFFFF" w:color="auto" w:val="clear"/>
            <w:tcMar>
              <w:top w:type="dxa" w:w="40"/>
              <w:left w:type="dxa" w:w="100"/>
              <w:bottom w:type="dxa" w:w="40"/>
              <w:right w:type="dxa" w:w="100"/>
            </w:tcMar>
          </w:tcPr>
          <w:p>
            <w:r>
              <w:rPr>
                <w:rFonts w:ascii="Calibri"/>
                <w:color w:val="182030"/>
                <w:sz w:val="20"/>
                <w:szCs w:val="20"/>
              </w:rPr>
              <w:t xml:space="preserve">Brevo SMTP key</w:t>
            </w:r>
          </w:p>
        </w:tc>
      </w:tr>
      <w:tr>
        <w:tc>
          <w:tcPr>
            <w:shd w:fill="F9FAFB" w:color="auto" w:val="clear"/>
            <w:tcMar>
              <w:top w:type="dxa" w:w="40"/>
              <w:left w:type="dxa" w:w="100"/>
              <w:bottom w:type="dxa" w:w="40"/>
              <w:right w:type="dxa" w:w="100"/>
            </w:tcMar>
          </w:tcPr>
          <w:p>
            <w:r>
              <w:rPr>
                <w:rFonts w:ascii="Calibri"/>
                <w:color w:val="182030"/>
                <w:sz w:val="20"/>
                <w:szCs w:val="20"/>
              </w:rPr>
              <w:t xml:space="preserve">BREVO_SMTP_LOGIN</w:t>
            </w:r>
          </w:p>
        </w:tc>
        <w:tc>
          <w:tcPr>
            <w:shd w:fill="F9FAFB" w:color="auto" w:val="clear"/>
            <w:tcMar>
              <w:top w:type="dxa" w:w="40"/>
              <w:left w:type="dxa" w:w="100"/>
              <w:bottom w:type="dxa" w:w="40"/>
              <w:right w:type="dxa" w:w="100"/>
            </w:tcMar>
          </w:tcPr>
          <w:p>
            <w:r>
              <w:rPr>
                <w:rFonts w:ascii="Calibri"/>
                <w:color w:val="182030"/>
                <w:sz w:val="20"/>
                <w:szCs w:val="20"/>
              </w:rPr>
              <w:t xml:space="preserve">email@gmail.com</w:t>
            </w:r>
          </w:p>
        </w:tc>
        <w:tc>
          <w:tcPr>
            <w:shd w:fill="F9FAFB" w:color="auto" w:val="clear"/>
            <w:tcMar>
              <w:top w:type="dxa" w:w="40"/>
              <w:left w:type="dxa" w:w="100"/>
              <w:bottom w:type="dxa" w:w="40"/>
              <w:right w:type="dxa" w:w="100"/>
            </w:tcMar>
          </w:tcPr>
          <w:p>
            <w:r>
              <w:rPr>
                <w:rFonts w:ascii="Calibri"/>
                <w:color w:val="182030"/>
                <w:sz w:val="20"/>
                <w:szCs w:val="20"/>
              </w:rPr>
              <w:t xml:space="preserve">Brevo SMTP login email</w:t>
            </w:r>
          </w:p>
        </w:tc>
      </w:tr>
      <w:tr>
        <w:tc>
          <w:tcPr>
            <w:shd w:fill="FFFFFF" w:color="auto" w:val="clear"/>
            <w:tcMar>
              <w:top w:type="dxa" w:w="40"/>
              <w:left w:type="dxa" w:w="100"/>
              <w:bottom w:type="dxa" w:w="40"/>
              <w:right w:type="dxa" w:w="100"/>
            </w:tcMar>
          </w:tcPr>
          <w:p>
            <w:r>
              <w:rPr>
                <w:rFonts w:ascii="Calibri"/>
                <w:color w:val="182030"/>
                <w:sz w:val="20"/>
                <w:szCs w:val="20"/>
              </w:rPr>
              <w:t xml:space="preserve">BREVO_SENDER_EMAIL</w:t>
            </w:r>
          </w:p>
        </w:tc>
        <w:tc>
          <w:tcPr>
            <w:shd w:fill="FFFFFF" w:color="auto" w:val="clear"/>
            <w:tcMar>
              <w:top w:type="dxa" w:w="40"/>
              <w:left w:type="dxa" w:w="100"/>
              <w:bottom w:type="dxa" w:w="40"/>
              <w:right w:type="dxa" w:w="100"/>
            </w:tcMar>
          </w:tcPr>
          <w:p>
            <w:r>
              <w:rPr>
                <w:rFonts w:ascii="Calibri"/>
                <w:color w:val="182030"/>
                <w:sz w:val="20"/>
                <w:szCs w:val="20"/>
              </w:rPr>
              <w:t xml:space="preserve">email@gmail.com</w:t>
            </w:r>
          </w:p>
        </w:tc>
        <w:tc>
          <w:tcPr>
            <w:shd w:fill="FFFFFF" w:color="auto" w:val="clear"/>
            <w:tcMar>
              <w:top w:type="dxa" w:w="40"/>
              <w:left w:type="dxa" w:w="100"/>
              <w:bottom w:type="dxa" w:w="40"/>
              <w:right w:type="dxa" w:w="100"/>
            </w:tcMar>
          </w:tcPr>
          <w:p>
            <w:r>
              <w:rPr>
                <w:rFonts w:ascii="Calibri"/>
                <w:color w:val="182030"/>
                <w:sz w:val="20"/>
                <w:szCs w:val="20"/>
              </w:rPr>
              <w:t xml:space="preserve">Must be verified sender in Brevo</w:t>
            </w:r>
          </w:p>
        </w:tc>
      </w:tr>
      <w:tr>
        <w:tc>
          <w:tcPr>
            <w:shd w:fill="F9FAFB" w:color="auto" w:val="clear"/>
            <w:tcMar>
              <w:top w:type="dxa" w:w="40"/>
              <w:left w:type="dxa" w:w="100"/>
              <w:bottom w:type="dxa" w:w="40"/>
              <w:right w:type="dxa" w:w="100"/>
            </w:tcMar>
          </w:tcPr>
          <w:p>
            <w:r>
              <w:rPr>
                <w:rFonts w:ascii="Calibri"/>
                <w:color w:val="182030"/>
                <w:sz w:val="20"/>
                <w:szCs w:val="20"/>
              </w:rPr>
              <w:t xml:space="preserve">BREVO_SENDER_NAME</w:t>
            </w:r>
          </w:p>
        </w:tc>
        <w:tc>
          <w:tcPr>
            <w:shd w:fill="F9FAFB" w:color="auto" w:val="clear"/>
            <w:tcMar>
              <w:top w:type="dxa" w:w="40"/>
              <w:left w:type="dxa" w:w="100"/>
              <w:bottom w:type="dxa" w:w="40"/>
              <w:right w:type="dxa" w:w="100"/>
            </w:tcMar>
          </w:tcPr>
          <w:p>
            <w:r>
              <w:rPr>
                <w:rFonts w:ascii="Calibri"/>
                <w:color w:val="182030"/>
                <w:sz w:val="20"/>
                <w:szCs w:val="20"/>
              </w:rPr>
              <w:t xml:space="preserve">MyZipVault</w:t>
            </w:r>
          </w:p>
        </w:tc>
        <w:tc>
          <w:tcPr>
            <w:shd w:fill="F9FAFB" w:color="auto" w:val="clear"/>
            <w:tcMar>
              <w:top w:type="dxa" w:w="40"/>
              <w:left w:type="dxa" w:w="100"/>
              <w:bottom w:type="dxa" w:w="40"/>
              <w:right w:type="dxa" w:w="100"/>
            </w:tcMar>
          </w:tcPr>
          <w:p>
            <w:r>
              <w:rPr>
                <w:rFonts w:ascii="Calibri"/>
                <w:color w:val="182030"/>
                <w:sz w:val="20"/>
                <w:szCs w:val="20"/>
              </w:rPr>
              <w:t xml:space="preserve">Display name for outgoing emails</w:t>
            </w:r>
          </w:p>
        </w:tc>
      </w:tr>
      <w:tr>
        <w:tc>
          <w:tcPr>
            <w:shd w:fill="FFFFFF" w:color="auto" w:val="clear"/>
            <w:tcMar>
              <w:top w:type="dxa" w:w="40"/>
              <w:left w:type="dxa" w:w="100"/>
              <w:bottom w:type="dxa" w:w="40"/>
              <w:right w:type="dxa" w:w="100"/>
            </w:tcMar>
          </w:tcPr>
          <w:p>
            <w:r>
              <w:rPr>
                <w:rFonts w:ascii="Calibri"/>
                <w:color w:val="182030"/>
                <w:sz w:val="20"/>
                <w:szCs w:val="20"/>
              </w:rPr>
              <w:t xml:space="preserve">STRIPE_SECRET_KEY</w:t>
            </w:r>
          </w:p>
        </w:tc>
        <w:tc>
          <w:tcPr>
            <w:shd w:fill="FFFFFF" w:color="auto" w:val="clear"/>
            <w:tcMar>
              <w:top w:type="dxa" w:w="40"/>
              <w:left w:type="dxa" w:w="100"/>
              <w:bottom w:type="dxa" w:w="40"/>
              <w:right w:type="dxa" w:w="100"/>
            </w:tcMar>
          </w:tcPr>
          <w:p>
            <w:r>
              <w:rPr>
                <w:rFonts w:ascii="Calibri"/>
                <w:color w:val="182030"/>
                <w:sz w:val="20"/>
                <w:szCs w:val="20"/>
              </w:rPr>
              <w:t xml:space="preserve">sk_test_...</w:t>
            </w:r>
          </w:p>
        </w:tc>
        <w:tc>
          <w:tcPr>
            <w:shd w:fill="FFFFFF" w:color="auto" w:val="clear"/>
            <w:tcMar>
              <w:top w:type="dxa" w:w="40"/>
              <w:left w:type="dxa" w:w="100"/>
              <w:bottom w:type="dxa" w:w="40"/>
              <w:right w:type="dxa" w:w="100"/>
            </w:tcMar>
          </w:tcPr>
          <w:p>
            <w:r>
              <w:rPr>
                <w:rFonts w:ascii="Calibri"/>
                <w:color w:val="182030"/>
                <w:sz w:val="20"/>
                <w:szCs w:val="20"/>
              </w:rPr>
              <w:t xml:space="preserve">Stripe secret key (server only)</w:t>
            </w:r>
          </w:p>
        </w:tc>
      </w:tr>
      <w:tr>
        <w:tc>
          <w:tcPr>
            <w:shd w:fill="F9FAFB" w:color="auto" w:val="clear"/>
            <w:tcMar>
              <w:top w:type="dxa" w:w="40"/>
              <w:left w:type="dxa" w:w="100"/>
              <w:bottom w:type="dxa" w:w="40"/>
              <w:right w:type="dxa" w:w="100"/>
            </w:tcMar>
          </w:tcPr>
          <w:p>
            <w:r>
              <w:rPr>
                <w:rFonts w:ascii="Calibri"/>
                <w:color w:val="182030"/>
                <w:sz w:val="20"/>
                <w:szCs w:val="20"/>
              </w:rPr>
              <w:t xml:space="preserve">NEXT_PUBLIC_STRIPE_PUBLISHABLE_KEY</w:t>
            </w:r>
          </w:p>
        </w:tc>
        <w:tc>
          <w:tcPr>
            <w:shd w:fill="F9FAFB" w:color="auto" w:val="clear"/>
            <w:tcMar>
              <w:top w:type="dxa" w:w="40"/>
              <w:left w:type="dxa" w:w="100"/>
              <w:bottom w:type="dxa" w:w="40"/>
              <w:right w:type="dxa" w:w="100"/>
            </w:tcMar>
          </w:tcPr>
          <w:p>
            <w:r>
              <w:rPr>
                <w:rFonts w:ascii="Calibri"/>
                <w:color w:val="182030"/>
                <w:sz w:val="20"/>
                <w:szCs w:val="20"/>
              </w:rPr>
              <w:t xml:space="preserve">pk_test_...</w:t>
            </w:r>
          </w:p>
        </w:tc>
        <w:tc>
          <w:tcPr>
            <w:shd w:fill="F9FAFB" w:color="auto" w:val="clear"/>
            <w:tcMar>
              <w:top w:type="dxa" w:w="40"/>
              <w:left w:type="dxa" w:w="100"/>
              <w:bottom w:type="dxa" w:w="40"/>
              <w:right w:type="dxa" w:w="100"/>
            </w:tcMar>
          </w:tcPr>
          <w:p>
            <w:r>
              <w:rPr>
                <w:rFonts w:ascii="Calibri"/>
                <w:color w:val="182030"/>
                <w:sz w:val="20"/>
                <w:szCs w:val="20"/>
              </w:rPr>
              <w:t xml:space="preserve">Stripe publishable key (frontend safe)</w:t>
            </w:r>
          </w:p>
        </w:tc>
      </w:tr>
      <w:tr>
        <w:tc>
          <w:tcPr>
            <w:shd w:fill="FFFFFF" w:color="auto" w:val="clear"/>
            <w:tcMar>
              <w:top w:type="dxa" w:w="40"/>
              <w:left w:type="dxa" w:w="100"/>
              <w:bottom w:type="dxa" w:w="40"/>
              <w:right w:type="dxa" w:w="100"/>
            </w:tcMar>
          </w:tcPr>
          <w:p>
            <w:r>
              <w:rPr>
                <w:rFonts w:ascii="Calibri"/>
                <w:color w:val="182030"/>
                <w:sz w:val="20"/>
                <w:szCs w:val="20"/>
              </w:rPr>
              <w:t xml:space="preserve">STRIPE_WEBHOOK_SECRET</w:t>
            </w:r>
          </w:p>
        </w:tc>
        <w:tc>
          <w:tcPr>
            <w:shd w:fill="FFFFFF" w:color="auto" w:val="clear"/>
            <w:tcMar>
              <w:top w:type="dxa" w:w="40"/>
              <w:left w:type="dxa" w:w="100"/>
              <w:bottom w:type="dxa" w:w="40"/>
              <w:right w:type="dxa" w:w="100"/>
            </w:tcMar>
          </w:tcPr>
          <w:p>
            <w:r>
              <w:rPr>
                <w:rFonts w:ascii="Calibri"/>
                <w:color w:val="182030"/>
                <w:sz w:val="20"/>
                <w:szCs w:val="20"/>
              </w:rPr>
              <w:t xml:space="preserve">whsec_...</w:t>
            </w:r>
          </w:p>
        </w:tc>
        <w:tc>
          <w:tcPr>
            <w:shd w:fill="FFFFFF" w:color="auto" w:val="clear"/>
            <w:tcMar>
              <w:top w:type="dxa" w:w="40"/>
              <w:left w:type="dxa" w:w="100"/>
              <w:bottom w:type="dxa" w:w="40"/>
              <w:right w:type="dxa" w:w="100"/>
            </w:tcMar>
          </w:tcPr>
          <w:p>
            <w:r>
              <w:rPr>
                <w:rFonts w:ascii="Calibri"/>
                <w:color w:val="182030"/>
                <w:sz w:val="20"/>
                <w:szCs w:val="20"/>
              </w:rPr>
              <w:t xml:space="preserve">Stripe webhook signing secret</w:t>
            </w:r>
          </w:p>
        </w:tc>
      </w:tr>
      <w:tr>
        <w:tc>
          <w:tcPr>
            <w:shd w:fill="F9FAFB" w:color="auto" w:val="clear"/>
            <w:tcMar>
              <w:top w:type="dxa" w:w="40"/>
              <w:left w:type="dxa" w:w="100"/>
              <w:bottom w:type="dxa" w:w="40"/>
              <w:right w:type="dxa" w:w="100"/>
            </w:tcMar>
          </w:tcPr>
          <w:p>
            <w:r>
              <w:rPr>
                <w:rFonts w:ascii="Calibri"/>
                <w:color w:val="182030"/>
                <w:sz w:val="20"/>
                <w:szCs w:val="20"/>
              </w:rPr>
              <w:t xml:space="preserve">AFFINDA_API_KEY</w:t>
            </w:r>
          </w:p>
        </w:tc>
        <w:tc>
          <w:tcPr>
            <w:shd w:fill="F9FAFB" w:color="auto" w:val="clear"/>
            <w:tcMar>
              <w:top w:type="dxa" w:w="40"/>
              <w:left w:type="dxa" w:w="100"/>
              <w:bottom w:type="dxa" w:w="40"/>
              <w:right w:type="dxa" w:w="100"/>
            </w:tcMar>
          </w:tcPr>
          <w:p>
            <w:r>
              <w:rPr>
                <w:rFonts w:ascii="Calibri"/>
                <w:color w:val="182030"/>
                <w:sz w:val="20"/>
                <w:szCs w:val="20"/>
              </w:rPr>
              <w:t xml:space="preserve">aff_...</w:t>
            </w:r>
          </w:p>
        </w:tc>
        <w:tc>
          <w:tcPr>
            <w:shd w:fill="F9FAFB" w:color="auto" w:val="clear"/>
            <w:tcMar>
              <w:top w:type="dxa" w:w="40"/>
              <w:left w:type="dxa" w:w="100"/>
              <w:bottom w:type="dxa" w:w="40"/>
              <w:right w:type="dxa" w:w="100"/>
            </w:tcMar>
          </w:tcPr>
          <w:p>
            <w:r>
              <w:rPr>
                <w:rFonts w:ascii="Calibri"/>
                <w:color w:val="182030"/>
                <w:sz w:val="20"/>
                <w:szCs w:val="20"/>
              </w:rPr>
              <w:t xml:space="preserve">Affinda resume parsing API key</w:t>
            </w:r>
          </w:p>
        </w:tc>
      </w:tr>
      <w:tr>
        <w:tc>
          <w:tcPr>
            <w:shd w:fill="FFFFFF" w:color="auto" w:val="clear"/>
            <w:tcMar>
              <w:top w:type="dxa" w:w="40"/>
              <w:left w:type="dxa" w:w="100"/>
              <w:bottom w:type="dxa" w:w="40"/>
              <w:right w:type="dxa" w:w="100"/>
            </w:tcMar>
          </w:tcPr>
          <w:p>
            <w:r>
              <w:rPr>
                <w:rFonts w:ascii="Calibri"/>
                <w:color w:val="182030"/>
                <w:sz w:val="20"/>
                <w:szCs w:val="20"/>
              </w:rPr>
              <w:t xml:space="preserve">AFFINDA_RESUME_WORKSPACE</w:t>
            </w:r>
          </w:p>
        </w:tc>
        <w:tc>
          <w:tcPr>
            <w:shd w:fill="FFFFFF" w:color="auto" w:val="clear"/>
            <w:tcMar>
              <w:top w:type="dxa" w:w="40"/>
              <w:left w:type="dxa" w:w="100"/>
              <w:bottom w:type="dxa" w:w="40"/>
              <w:right w:type="dxa" w:w="100"/>
            </w:tcMar>
          </w:tcPr>
          <w:p>
            <w:r>
              <w:rPr>
                <w:rFonts w:ascii="Calibri"/>
                <w:color w:val="182030"/>
                <w:sz w:val="20"/>
                <w:szCs w:val="20"/>
              </w:rPr>
              <w:t xml:space="preserve">sqtDIdLw</w:t>
            </w:r>
          </w:p>
        </w:tc>
        <w:tc>
          <w:tcPr>
            <w:shd w:fill="FFFFFF" w:color="auto" w:val="clear"/>
            <w:tcMar>
              <w:top w:type="dxa" w:w="40"/>
              <w:left w:type="dxa" w:w="100"/>
              <w:bottom w:type="dxa" w:w="40"/>
              <w:right w:type="dxa" w:w="100"/>
            </w:tcMar>
          </w:tcPr>
          <w:p>
            <w:r>
              <w:rPr>
                <w:rFonts w:ascii="Calibri"/>
                <w:color w:val="182030"/>
                <w:sz w:val="20"/>
                <w:szCs w:val="20"/>
              </w:rPr>
              <w:t xml:space="preserve">Affinda workspace ID</w:t>
            </w:r>
          </w:p>
        </w:tc>
      </w:tr>
      <w:tr>
        <w:tc>
          <w:tcPr>
            <w:shd w:fill="F9FAFB" w:color="auto" w:val="clear"/>
            <w:tcMar>
              <w:top w:type="dxa" w:w="40"/>
              <w:left w:type="dxa" w:w="100"/>
              <w:bottom w:type="dxa" w:w="40"/>
              <w:right w:type="dxa" w:w="100"/>
            </w:tcMar>
          </w:tcPr>
          <w:p>
            <w:r>
              <w:rPr>
                <w:rFonts w:ascii="Calibri"/>
                <w:color w:val="182030"/>
                <w:sz w:val="20"/>
                <w:szCs w:val="20"/>
              </w:rPr>
              <w:t xml:space="preserve">AFFINDA_ORGANIZATION</w:t>
            </w:r>
          </w:p>
        </w:tc>
        <w:tc>
          <w:tcPr>
            <w:shd w:fill="F9FAFB" w:color="auto" w:val="clear"/>
            <w:tcMar>
              <w:top w:type="dxa" w:w="40"/>
              <w:left w:type="dxa" w:w="100"/>
              <w:bottom w:type="dxa" w:w="40"/>
              <w:right w:type="dxa" w:w="100"/>
            </w:tcMar>
          </w:tcPr>
          <w:p>
            <w:r>
              <w:rPr>
                <w:rFonts w:ascii="Calibri"/>
                <w:color w:val="182030"/>
                <w:sz w:val="20"/>
                <w:szCs w:val="20"/>
              </w:rPr>
              <w:t xml:space="preserve">YrOJGXYx</w:t>
            </w:r>
          </w:p>
        </w:tc>
        <w:tc>
          <w:tcPr>
            <w:shd w:fill="F9FAFB" w:color="auto" w:val="clear"/>
            <w:tcMar>
              <w:top w:type="dxa" w:w="40"/>
              <w:left w:type="dxa" w:w="100"/>
              <w:bottom w:type="dxa" w:w="40"/>
              <w:right w:type="dxa" w:w="100"/>
            </w:tcMar>
          </w:tcPr>
          <w:p>
            <w:r>
              <w:rPr>
                <w:rFonts w:ascii="Calibri"/>
                <w:color w:val="182030"/>
                <w:sz w:val="20"/>
                <w:szCs w:val="20"/>
              </w:rPr>
              <w:t xml:space="preserve">Affinda organization ID</w:t>
            </w:r>
          </w:p>
        </w:tc>
      </w:tr>
      <w:tr>
        <w:tc>
          <w:tcPr>
            <w:shd w:fill="FFFFFF" w:color="auto" w:val="clear"/>
            <w:tcMar>
              <w:top w:type="dxa" w:w="40"/>
              <w:left w:type="dxa" w:w="100"/>
              <w:bottom w:type="dxa" w:w="40"/>
              <w:right w:type="dxa" w:w="100"/>
            </w:tcMar>
          </w:tcPr>
          <w:p>
            <w:r>
              <w:rPr>
                <w:rFonts w:ascii="Calibri"/>
                <w:color w:val="182030"/>
                <w:sz w:val="20"/>
                <w:szCs w:val="20"/>
              </w:rPr>
              <w:t xml:space="preserve">CRON_SECRET</w:t>
            </w:r>
          </w:p>
        </w:tc>
        <w:tc>
          <w:tcPr>
            <w:shd w:fill="FFFFFF" w:color="auto" w:val="clear"/>
            <w:tcMar>
              <w:top w:type="dxa" w:w="40"/>
              <w:left w:type="dxa" w:w="100"/>
              <w:bottom w:type="dxa" w:w="40"/>
              <w:right w:type="dxa" w:w="100"/>
            </w:tcMar>
          </w:tcPr>
          <w:p>
            <w:r>
              <w:rPr>
                <w:rFonts w:ascii="Calibri"/>
                <w:color w:val="182030"/>
                <w:sz w:val="20"/>
                <w:szCs w:val="20"/>
              </w:rPr>
              <w:t xml:space="preserve">myzipvault-cron-secret-dev</w:t>
            </w:r>
          </w:p>
        </w:tc>
        <w:tc>
          <w:tcPr>
            <w:shd w:fill="FFFFFF" w:color="auto" w:val="clear"/>
            <w:tcMar>
              <w:top w:type="dxa" w:w="40"/>
              <w:left w:type="dxa" w:w="100"/>
              <w:bottom w:type="dxa" w:w="40"/>
              <w:right w:type="dxa" w:w="100"/>
            </w:tcMar>
          </w:tcPr>
          <w:p>
            <w:r>
              <w:rPr>
                <w:rFonts w:ascii="Calibri"/>
                <w:color w:val="182030"/>
                <w:sz w:val="20"/>
                <w:szCs w:val="20"/>
              </w:rPr>
              <w:t xml:space="preserve">Auth secret for cron job triggers</w:t>
            </w:r>
          </w:p>
        </w:tc>
      </w:tr>
      <w:tr>
        <w:tc>
          <w:tcPr>
            <w:shd w:fill="F9FAFB" w:color="auto" w:val="clear"/>
            <w:tcMar>
              <w:top w:type="dxa" w:w="40"/>
              <w:left w:type="dxa" w:w="100"/>
              <w:bottom w:type="dxa" w:w="40"/>
              <w:right w:type="dxa" w:w="100"/>
            </w:tcMar>
          </w:tcPr>
          <w:p>
            <w:r>
              <w:rPr>
                <w:rFonts w:ascii="Calibri"/>
                <w:color w:val="182030"/>
                <w:sz w:val="20"/>
                <w:szCs w:val="20"/>
              </w:rPr>
              <w:t xml:space="preserve">ENCRYPTION_KEY</w:t>
            </w:r>
          </w:p>
        </w:tc>
        <w:tc>
          <w:tcPr>
            <w:shd w:fill="F9FAFB" w:color="auto" w:val="clear"/>
            <w:tcMar>
              <w:top w:type="dxa" w:w="40"/>
              <w:left w:type="dxa" w:w="100"/>
              <w:bottom w:type="dxa" w:w="40"/>
              <w:right w:type="dxa" w:w="100"/>
            </w:tcMar>
          </w:tcPr>
          <w:p>
            <w:r>
              <w:rPr>
                <w:rFonts w:ascii="Calibri"/>
                <w:color w:val="182030"/>
                <w:sz w:val="20"/>
                <w:szCs w:val="20"/>
              </w:rPr>
              <w:t xml:space="preserve">myzipvault-encryption-key-32b!</w:t>
            </w:r>
          </w:p>
        </w:tc>
        <w:tc>
          <w:tcPr>
            <w:shd w:fill="F9FAFB" w:color="auto" w:val="clear"/>
            <w:tcMar>
              <w:top w:type="dxa" w:w="40"/>
              <w:left w:type="dxa" w:w="100"/>
              <w:bottom w:type="dxa" w:w="40"/>
              <w:right w:type="dxa" w:w="100"/>
            </w:tcMar>
          </w:tcPr>
          <w:p>
            <w:r>
              <w:rPr>
                <w:rFonts w:ascii="Calibri"/>
                <w:color w:val="182030"/>
                <w:sz w:val="20"/>
                <w:szCs w:val="20"/>
              </w:rPr>
              <w:t xml:space="preserve">AES-256 key for encrypting API vault values (must be 32 chars)</w:t>
            </w:r>
          </w:p>
        </w:tc>
      </w:tr>
    </w:tbl>
    <w:p>
      <w:pPr>
        <w:pStyle w:val="Heading1"/>
        <w:spacing w:after="120" w:before="360"/>
      </w:pPr>
      <w:r>
        <w:rPr>
          <w:rFonts w:ascii="Calibri" w:eastAsia="Microsoft YaHei"/>
          <w:b/>
          <w:bCs/>
          <w:color w:val="101820"/>
        </w:rPr>
        <w:t xml:space="preserve">3. Database Schema (Prisma / SQLite)</w:t>
      </w:r>
    </w:p>
    <w:p>
      <w:pPr>
        <w:spacing w:after="120" w:line="312"/>
        <w:jc w:val="left"/>
      </w:pPr>
      <w:r>
        <w:rPr>
          <w:rFonts w:ascii="Calibri" w:eastAsia="Microsoft YaHei"/>
          <w:color w:val="182030"/>
          <w:sz w:val="22"/>
          <w:szCs w:val="22"/>
        </w:rPr>
        <w:t xml:space="preserve">The database uses SQLite with Prisma ORM. The schema is defined in prisma/schema.prisma and pushed to the database using 'prisma db push' (not migrations). Below is the complete model reference with all fields, types, relations, and valid enum values.</w:t>
      </w:r>
    </w:p>
    <w:p>
      <w:pPr>
        <w:pStyle w:val="Heading2"/>
        <w:spacing w:after="120" w:before="240"/>
      </w:pPr>
      <w:r>
        <w:rPr>
          <w:rFonts w:ascii="Calibri" w:eastAsia="Microsoft YaHei"/>
          <w:b/>
          <w:bCs/>
          <w:color w:val="101820"/>
        </w:rPr>
        <w:t xml:space="preserve">3.1 Organization</w:t>
      </w:r>
    </w:p>
    <w:p>
      <w:pPr>
        <w:spacing w:after="120" w:line="312"/>
        <w:jc w:val="left"/>
      </w:pPr>
      <w:r>
        <w:rPr>
          <w:rFonts w:ascii="Calibri" w:eastAsia="Microsoft YaHei"/>
          <w:color w:val="182030"/>
          <w:sz w:val="22"/>
          <w:szCs w:val="22"/>
        </w:rPr>
        <w:t xml:space="preserve">Companies/agencies that use the platform. Each org has a credits balance, BAA status, and seat limit.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name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Organization name</w:t>
            </w:r>
          </w:p>
        </w:tc>
      </w:tr>
      <w:tr>
        <w:tc>
          <w:tcPr>
            <w:shd w:fill="F9FAFB" w:color="auto" w:val="clear"/>
            <w:tcMar>
              <w:top w:type="dxa" w:w="40"/>
              <w:left w:type="dxa" w:w="100"/>
              <w:bottom w:type="dxa" w:w="40"/>
              <w:right w:type="dxa" w:w="100"/>
            </w:tcMar>
          </w:tcPr>
          <w:p>
            <w:r>
              <w:rPr>
                <w:rFonts w:ascii="Calibri"/>
                <w:color w:val="182030"/>
                <w:sz w:val="20"/>
                <w:szCs w:val="20"/>
              </w:rPr>
              <w:t xml:space="preserve">credits_balance</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Current credit balance (default: 0)</w:t>
            </w:r>
          </w:p>
        </w:tc>
      </w:tr>
      <w:tr>
        <w:tc>
          <w:tcPr>
            <w:shd w:fill="FFFFFF" w:color="auto" w:val="clear"/>
            <w:tcMar>
              <w:top w:type="dxa" w:w="40"/>
              <w:left w:type="dxa" w:w="100"/>
              <w:bottom w:type="dxa" w:w="40"/>
              <w:right w:type="dxa" w:w="100"/>
            </w:tcMar>
          </w:tcPr>
          <w:p>
            <w:r>
              <w:rPr>
                <w:rFonts w:ascii="Calibri"/>
                <w:color w:val="182030"/>
                <w:sz w:val="20"/>
                <w:szCs w:val="20"/>
              </w:rPr>
              <w:t xml:space="preserve">baa_status</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Valid: pending / signed / expired (default: pending)</w:t>
            </w:r>
          </w:p>
        </w:tc>
      </w:tr>
      <w:tr>
        <w:tc>
          <w:tcPr>
            <w:shd w:fill="F9FAFB" w:color="auto" w:val="clear"/>
            <w:tcMar>
              <w:top w:type="dxa" w:w="40"/>
              <w:left w:type="dxa" w:w="100"/>
              <w:bottom w:type="dxa" w:w="40"/>
              <w:right w:type="dxa" w:w="100"/>
            </w:tcMar>
          </w:tcPr>
          <w:p>
            <w:r>
              <w:rPr>
                <w:rFonts w:ascii="Calibri"/>
                <w:color w:val="182030"/>
                <w:sz w:val="20"/>
                <w:szCs w:val="20"/>
              </w:rPr>
              <w:t xml:space="preserve">baa_document_url</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URL to signed BAA document</w:t>
            </w:r>
          </w:p>
        </w:tc>
      </w:tr>
      <w:tr>
        <w:tc>
          <w:tcPr>
            <w:shd w:fill="FFFFFF" w:color="auto" w:val="clear"/>
            <w:tcMar>
              <w:top w:type="dxa" w:w="40"/>
              <w:left w:type="dxa" w:w="100"/>
              <w:bottom w:type="dxa" w:w="40"/>
              <w:right w:type="dxa" w:w="100"/>
            </w:tcMar>
          </w:tcPr>
          <w:p>
            <w:r>
              <w:rPr>
                <w:rFonts w:ascii="Calibri"/>
                <w:color w:val="182030"/>
                <w:sz w:val="20"/>
                <w:szCs w:val="20"/>
              </w:rPr>
              <w:t xml:space="preserve">seat_limit</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Max team members (default: 5)</w:t>
            </w:r>
          </w:p>
        </w:tc>
      </w:tr>
      <w:tr>
        <w:tc>
          <w:tcPr>
            <w:shd w:fill="F9FAFB" w:color="auto" w:val="clear"/>
            <w:tcMar>
              <w:top w:type="dxa" w:w="40"/>
              <w:left w:type="dxa" w:w="100"/>
              <w:bottom w:type="dxa" w:w="40"/>
              <w:right w:type="dxa" w:w="100"/>
            </w:tcMar>
          </w:tcPr>
          <w:p>
            <w:r>
              <w:rPr>
                <w:rFonts w:ascii="Calibri"/>
                <w:color w:val="182030"/>
                <w:sz w:val="20"/>
                <w:szCs w:val="20"/>
              </w:rPr>
              <w:t xml:space="preserve">custom_pricing_notes</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Custom pricing notes</w:t>
            </w:r>
          </w:p>
        </w:tc>
      </w:tr>
      <w:tr>
        <w:tc>
          <w:tcPr>
            <w:shd w:fill="FFFFFF" w:color="auto" w:val="clear"/>
            <w:tcMar>
              <w:top w:type="dxa" w:w="40"/>
              <w:left w:type="dxa" w:w="100"/>
              <w:bottom w:type="dxa" w:w="40"/>
              <w:right w:type="dxa" w:w="100"/>
            </w:tcMar>
          </w:tcPr>
          <w:p>
            <w:r>
              <w:rPr>
                <w:rFonts w:ascii="Calibri"/>
                <w:color w:val="182030"/>
                <w:sz w:val="20"/>
                <w:szCs w:val="20"/>
              </w:rPr>
              <w:t xml:space="preserve">created_at</w:t>
            </w:r>
          </w:p>
        </w:tc>
        <w:tc>
          <w:tcPr>
            <w:shd w:fill="FFFFFF" w:color="auto" w:val="clear"/>
            <w:tcMar>
              <w:top w:type="dxa" w:w="40"/>
              <w:left w:type="dxa" w:w="100"/>
              <w:bottom w:type="dxa" w:w="40"/>
              <w:right w:type="dxa" w:w="100"/>
            </w:tcMar>
          </w:tcPr>
          <w:p>
            <w:r>
              <w:rPr>
                <w:rFonts w:ascii="Calibri"/>
                <w:color w:val="182030"/>
                <w:sz w:val="20"/>
                <w:szCs w:val="20"/>
              </w:rPr>
              <w:t xml:space="preserve">DateTime</w:t>
            </w:r>
          </w:p>
        </w:tc>
        <w:tc>
          <w:tcPr>
            <w:shd w:fill="FFFFFF" w:color="auto" w:val="clear"/>
            <w:tcMar>
              <w:top w:type="dxa" w:w="40"/>
              <w:left w:type="dxa" w:w="100"/>
              <w:bottom w:type="dxa" w:w="40"/>
              <w:right w:type="dxa" w:w="100"/>
            </w:tcMar>
          </w:tcPr>
          <w:p>
            <w:r>
              <w:rPr>
                <w:rFonts w:ascii="Calibri"/>
                <w:color w:val="182030"/>
                <w:sz w:val="20"/>
                <w:szCs w:val="20"/>
              </w:rPr>
              <w:t xml:space="preserve">Creation timestamp</w:t>
            </w:r>
          </w:p>
        </w:tc>
      </w:tr>
    </w:tbl>
    <w:p>
      <w:pPr>
        <w:pStyle w:val="Heading2"/>
        <w:spacing w:after="120" w:before="240"/>
      </w:pPr>
      <w:r>
        <w:rPr>
          <w:rFonts w:ascii="Calibri" w:eastAsia="Microsoft YaHei"/>
          <w:b/>
          <w:bCs/>
          <w:color w:val="101820"/>
        </w:rPr>
        <w:t xml:space="preserve">3.2 User</w:t>
      </w:r>
    </w:p>
    <w:p>
      <w:pPr>
        <w:spacing w:after="120" w:line="312"/>
        <w:jc w:val="left"/>
      </w:pPr>
      <w:r>
        <w:rPr>
          <w:rFonts w:ascii="Calibri" w:eastAsia="Microsoft YaHei"/>
          <w:color w:val="182030"/>
          <w:sz w:val="22"/>
          <w:szCs w:val="22"/>
        </w:rPr>
        <w:t xml:space="preserve">Central user model. All roles share this table. Role field determines access level.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email</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Unique email address</w:t>
            </w:r>
          </w:p>
        </w:tc>
      </w:tr>
      <w:tr>
        <w:tc>
          <w:tcPr>
            <w:shd w:fill="F9FAFB" w:color="auto" w:val="clear"/>
            <w:tcMar>
              <w:top w:type="dxa" w:w="40"/>
              <w:left w:type="dxa" w:w="100"/>
              <w:bottom w:type="dxa" w:w="40"/>
              <w:right w:type="dxa" w:w="100"/>
            </w:tcMar>
          </w:tcPr>
          <w:p>
            <w:r>
              <w:rPr>
                <w:rFonts w:ascii="Calibri"/>
                <w:color w:val="182030"/>
                <w:sz w:val="20"/>
                <w:szCs w:val="20"/>
              </w:rPr>
              <w:t xml:space="preserve">password_hash</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bcrypt hashed password (salt rounds: 12)</w:t>
            </w:r>
          </w:p>
        </w:tc>
      </w:tr>
      <w:tr>
        <w:tc>
          <w:tcPr>
            <w:shd w:fill="FFFFFF" w:color="auto" w:val="clear"/>
            <w:tcMar>
              <w:top w:type="dxa" w:w="40"/>
              <w:left w:type="dxa" w:w="100"/>
              <w:bottom w:type="dxa" w:w="40"/>
              <w:right w:type="dxa" w:w="100"/>
            </w:tcMar>
          </w:tcPr>
          <w:p>
            <w:r>
              <w:rPr>
                <w:rFonts w:ascii="Calibri"/>
                <w:color w:val="182030"/>
                <w:sz w:val="20"/>
                <w:szCs w:val="20"/>
              </w:rPr>
              <w:t xml:space="preserve">role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Valid: super_admin / platform_admin / client_admin / client_recruiter / candidate</w:t>
            </w:r>
          </w:p>
        </w:tc>
      </w:tr>
      <w:tr>
        <w:tc>
          <w:tcPr>
            <w:shd w:fill="F9FAFB" w:color="auto" w:val="clear"/>
            <w:tcMar>
              <w:top w:type="dxa" w:w="40"/>
              <w:left w:type="dxa" w:w="100"/>
              <w:bottom w:type="dxa" w:w="40"/>
              <w:right w:type="dxa" w:w="100"/>
            </w:tcMar>
          </w:tcPr>
          <w:p>
            <w:r>
              <w:rPr>
                <w:rFonts w:ascii="Calibri"/>
                <w:color w:val="182030"/>
                <w:sz w:val="20"/>
                <w:szCs w:val="20"/>
              </w:rPr>
              <w:t xml:space="preserve">organization_id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Organization (null for candidates/super_admin)</w:t>
            </w:r>
          </w:p>
        </w:tc>
      </w:tr>
      <w:tr>
        <w:tc>
          <w:tcPr>
            <w:shd w:fill="FFFFFF" w:color="auto" w:val="clear"/>
            <w:tcMar>
              <w:top w:type="dxa" w:w="40"/>
              <w:left w:type="dxa" w:w="100"/>
              <w:bottom w:type="dxa" w:w="40"/>
              <w:right w:type="dxa" w:w="100"/>
            </w:tcMar>
          </w:tcPr>
          <w:p>
            <w:r>
              <w:rPr>
                <w:rFonts w:ascii="Calibri"/>
                <w:color w:val="182030"/>
                <w:sz w:val="20"/>
                <w:szCs w:val="20"/>
              </w:rPr>
              <w:t xml:space="preserve">must_change_pass</w:t>
            </w:r>
          </w:p>
        </w:tc>
        <w:tc>
          <w:tcPr>
            <w:shd w:fill="FFFFFF" w:color="auto" w:val="clear"/>
            <w:tcMar>
              <w:top w:type="dxa" w:w="40"/>
              <w:left w:type="dxa" w:w="100"/>
              <w:bottom w:type="dxa" w:w="40"/>
              <w:right w:type="dxa" w:w="100"/>
            </w:tcMar>
          </w:tcPr>
          <w:p>
            <w:r>
              <w:rPr>
                <w:rFonts w:ascii="Calibri"/>
                <w:color w:val="182030"/>
                <w:sz w:val="20"/>
                <w:szCs w:val="20"/>
              </w:rPr>
              <w:t xml:space="preserve">Boolean</w:t>
            </w:r>
          </w:p>
        </w:tc>
        <w:tc>
          <w:tcPr>
            <w:shd w:fill="FFFFFF" w:color="auto" w:val="clear"/>
            <w:tcMar>
              <w:top w:type="dxa" w:w="40"/>
              <w:left w:type="dxa" w:w="100"/>
              <w:bottom w:type="dxa" w:w="40"/>
              <w:right w:type="dxa" w:w="100"/>
            </w:tcMar>
          </w:tcPr>
          <w:p>
            <w:r>
              <w:rPr>
                <w:rFonts w:ascii="Calibri"/>
                <w:color w:val="182030"/>
                <w:sz w:val="20"/>
                <w:szCs w:val="20"/>
              </w:rPr>
              <w:t xml:space="preserve">Force password change on next login (default: false)</w:t>
            </w:r>
          </w:p>
        </w:tc>
      </w:tr>
      <w:tr>
        <w:tc>
          <w:tcPr>
            <w:shd w:fill="F9FAFB" w:color="auto" w:val="clear"/>
            <w:tcMar>
              <w:top w:type="dxa" w:w="40"/>
              <w:left w:type="dxa" w:w="100"/>
              <w:bottom w:type="dxa" w:w="40"/>
              <w:right w:type="dxa" w:w="100"/>
            </w:tcMar>
          </w:tcPr>
          <w:p>
            <w:r>
              <w:rPr>
                <w:rFonts w:ascii="Calibri"/>
                <w:color w:val="182030"/>
                <w:sz w:val="20"/>
                <w:szCs w:val="20"/>
              </w:rPr>
              <w:t xml:space="preserve">tos_accepted_at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When T&amp;C were accepted</w:t>
            </w:r>
          </w:p>
        </w:tc>
      </w:tr>
      <w:tr>
        <w:tc>
          <w:tcPr>
            <w:shd w:fill="FFFFFF" w:color="auto" w:val="clear"/>
            <w:tcMar>
              <w:top w:type="dxa" w:w="40"/>
              <w:left w:type="dxa" w:w="100"/>
              <w:bottom w:type="dxa" w:w="40"/>
              <w:right w:type="dxa" w:w="100"/>
            </w:tcMar>
          </w:tcPr>
          <w:p>
            <w:r>
              <w:rPr>
                <w:rFonts w:ascii="Calibri"/>
                <w:color w:val="182030"/>
                <w:sz w:val="20"/>
                <w:szCs w:val="20"/>
              </w:rPr>
              <w:t xml:space="preserve">account_status</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Valid: active / suspended_deleting (default: active)</w:t>
            </w:r>
          </w:p>
        </w:tc>
      </w:tr>
      <w:tr>
        <w:tc>
          <w:tcPr>
            <w:shd w:fill="F9FAFB" w:color="auto" w:val="clear"/>
            <w:tcMar>
              <w:top w:type="dxa" w:w="40"/>
              <w:left w:type="dxa" w:w="100"/>
              <w:bottom w:type="dxa" w:w="40"/>
              <w:right w:type="dxa" w:w="100"/>
            </w:tcMar>
          </w:tcPr>
          <w:p>
            <w:r>
              <w:rPr>
                <w:rFonts w:ascii="Calibri"/>
                <w:color w:val="182030"/>
                <w:sz w:val="20"/>
                <w:szCs w:val="20"/>
              </w:rPr>
              <w:t xml:space="preserve">deletion_requested_at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When account deletion was requested</w:t>
            </w:r>
          </w:p>
        </w:tc>
      </w:tr>
      <w:tr>
        <w:tc>
          <w:tcPr>
            <w:shd w:fill="FFFFFF" w:color="auto" w:val="clear"/>
            <w:tcMar>
              <w:top w:type="dxa" w:w="40"/>
              <w:left w:type="dxa" w:w="100"/>
              <w:bottom w:type="dxa" w:w="40"/>
              <w:right w:type="dxa" w:w="100"/>
            </w:tcMar>
          </w:tcPr>
          <w:p>
            <w:r>
              <w:rPr>
                <w:rFonts w:ascii="Calibri"/>
                <w:color w:val="182030"/>
                <w:sz w:val="20"/>
                <w:szCs w:val="20"/>
              </w:rPr>
              <w:t xml:space="preserve">is_approved</w:t>
            </w:r>
          </w:p>
        </w:tc>
        <w:tc>
          <w:tcPr>
            <w:shd w:fill="FFFFFF" w:color="auto" w:val="clear"/>
            <w:tcMar>
              <w:top w:type="dxa" w:w="40"/>
              <w:left w:type="dxa" w:w="100"/>
              <w:bottom w:type="dxa" w:w="40"/>
              <w:right w:type="dxa" w:w="100"/>
            </w:tcMar>
          </w:tcPr>
          <w:p>
            <w:r>
              <w:rPr>
                <w:rFonts w:ascii="Calibri"/>
                <w:color w:val="182030"/>
                <w:sz w:val="20"/>
                <w:szCs w:val="20"/>
              </w:rPr>
              <w:t xml:space="preserve">Boolean</w:t>
            </w:r>
          </w:p>
        </w:tc>
        <w:tc>
          <w:tcPr>
            <w:shd w:fill="FFFFFF" w:color="auto" w:val="clear"/>
            <w:tcMar>
              <w:top w:type="dxa" w:w="40"/>
              <w:left w:type="dxa" w:w="100"/>
              <w:bottom w:type="dxa" w:w="40"/>
              <w:right w:type="dxa" w:w="100"/>
            </w:tcMar>
          </w:tcPr>
          <w:p>
            <w:r>
              <w:rPr>
                <w:rFonts w:ascii="Calibri"/>
                <w:color w:val="182030"/>
                <w:sz w:val="20"/>
                <w:szCs w:val="20"/>
              </w:rPr>
              <w:t xml:space="preserve">Admin approval status (default: true)</w:t>
            </w:r>
          </w:p>
        </w:tc>
      </w:tr>
      <w:tr>
        <w:tc>
          <w:tcPr>
            <w:shd w:fill="F9FAFB" w:color="auto" w:val="clear"/>
            <w:tcMar>
              <w:top w:type="dxa" w:w="40"/>
              <w:left w:type="dxa" w:w="100"/>
              <w:bottom w:type="dxa" w:w="40"/>
              <w:right w:type="dxa" w:w="100"/>
            </w:tcMar>
          </w:tcPr>
          <w:p>
            <w:r>
              <w:rPr>
                <w:rFonts w:ascii="Calibri"/>
                <w:color w:val="182030"/>
                <w:sz w:val="20"/>
                <w:szCs w:val="20"/>
              </w:rPr>
              <w:t xml:space="preserve">created_at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Creation timestamp</w:t>
            </w:r>
          </w:p>
        </w:tc>
      </w:tr>
    </w:tbl>
    <w:p>
      <w:pPr>
        <w:pStyle w:val="Heading2"/>
        <w:spacing w:after="120" w:before="240"/>
      </w:pPr>
      <w:r>
        <w:rPr>
          <w:rFonts w:ascii="Calibri" w:eastAsia="Microsoft YaHei"/>
          <w:b/>
          <w:bCs/>
          <w:color w:val="101820"/>
        </w:rPr>
        <w:t xml:space="preserve">3.3 AdminPermission</w:t>
      </w:r>
    </w:p>
    <w:p>
      <w:pPr>
        <w:spacing w:after="120" w:line="312"/>
        <w:jc w:val="left"/>
      </w:pPr>
      <w:r>
        <w:rPr>
          <w:rFonts w:ascii="Calibri" w:eastAsia="Microsoft YaHei"/>
          <w:color w:val="182030"/>
          <w:sz w:val="22"/>
          <w:szCs w:val="22"/>
        </w:rPr>
        <w:t xml:space="preserve">Granular permissions for platform_admin users. Each permission is a boolean flag.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 (cascade delete)</w:t>
            </w:r>
          </w:p>
        </w:tc>
      </w:tr>
      <w:tr>
        <w:tc>
          <w:tcPr>
            <w:shd w:fill="F9FAFB" w:color="auto" w:val="clear"/>
            <w:tcMar>
              <w:top w:type="dxa" w:w="40"/>
              <w:left w:type="dxa" w:w="100"/>
              <w:bottom w:type="dxa" w:w="40"/>
              <w:right w:type="dxa" w:w="100"/>
            </w:tcMar>
          </w:tcPr>
          <w:p>
            <w:r>
              <w:rPr>
                <w:rFonts w:ascii="Calibri"/>
                <w:color w:val="182030"/>
                <w:sz w:val="20"/>
                <w:szCs w:val="20"/>
              </w:rPr>
              <w:t xml:space="preserve">permission_name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Valid: can_manage_credits, can_reset_passwords, can_proxy_login, can_edit_content, can_create_admins, can_approve_reminders, can_verify_documents, can_edit_templates, can_manage_announcements, can_view_analytics</w:t>
            </w:r>
          </w:p>
        </w:tc>
      </w:tr>
      <w:tr>
        <w:tc>
          <w:tcPr>
            <w:shd w:fill="FFFFFF" w:color="auto" w:val="clear"/>
            <w:tcMar>
              <w:top w:type="dxa" w:w="40"/>
              <w:left w:type="dxa" w:w="100"/>
              <w:bottom w:type="dxa" w:w="40"/>
              <w:right w:type="dxa" w:w="100"/>
            </w:tcMar>
          </w:tcPr>
          <w:p>
            <w:r>
              <w:rPr>
                <w:rFonts w:ascii="Calibri"/>
                <w:color w:val="182030"/>
                <w:sz w:val="20"/>
                <w:szCs w:val="20"/>
              </w:rPr>
              <w:t xml:space="preserve">is_allowed</w:t>
            </w:r>
          </w:p>
        </w:tc>
        <w:tc>
          <w:tcPr>
            <w:shd w:fill="FFFFFF" w:color="auto" w:val="clear"/>
            <w:tcMar>
              <w:top w:type="dxa" w:w="40"/>
              <w:left w:type="dxa" w:w="100"/>
              <w:bottom w:type="dxa" w:w="40"/>
              <w:right w:type="dxa" w:w="100"/>
            </w:tcMar>
          </w:tcPr>
          <w:p>
            <w:r>
              <w:rPr>
                <w:rFonts w:ascii="Calibri"/>
                <w:color w:val="182030"/>
                <w:sz w:val="20"/>
                <w:szCs w:val="20"/>
              </w:rPr>
              <w:t xml:space="preserve">Boolean</w:t>
            </w:r>
          </w:p>
        </w:tc>
        <w:tc>
          <w:tcPr>
            <w:shd w:fill="FFFFFF" w:color="auto" w:val="clear"/>
            <w:tcMar>
              <w:top w:type="dxa" w:w="40"/>
              <w:left w:type="dxa" w:w="100"/>
              <w:bottom w:type="dxa" w:w="40"/>
              <w:right w:type="dxa" w:w="100"/>
            </w:tcMar>
          </w:tcPr>
          <w:p>
            <w:r>
              <w:rPr>
                <w:rFonts w:ascii="Calibri"/>
                <w:color w:val="182030"/>
                <w:sz w:val="20"/>
                <w:szCs w:val="20"/>
              </w:rPr>
              <w:t xml:space="preserve">Whether permission is granted (default: false)</w:t>
            </w:r>
          </w:p>
        </w:tc>
      </w:tr>
    </w:tbl>
    <w:p>
      <w:pPr>
        <w:pStyle w:val="Heading2"/>
        <w:spacing w:after="120" w:before="240"/>
      </w:pPr>
      <w:r>
        <w:rPr>
          <w:rFonts w:ascii="Calibri" w:eastAsia="Microsoft YaHei"/>
          <w:b/>
          <w:bCs/>
          <w:color w:val="101820"/>
        </w:rPr>
        <w:t xml:space="preserve">3.4 CandidateProfile</w:t>
      </w:r>
    </w:p>
    <w:p>
      <w:pPr>
        <w:spacing w:after="120" w:line="312"/>
        <w:jc w:val="left"/>
      </w:pPr>
      <w:r>
        <w:rPr>
          <w:rFonts w:ascii="Calibri" w:eastAsia="Microsoft YaHei"/>
          <w:color w:val="182030"/>
          <w:sz w:val="22"/>
          <w:szCs w:val="22"/>
        </w:rPr>
        <w:t xml:space="preserve">Extended profile for candidate users. One-to-one with User.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user_id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PK, FK to User (cascade delete)</w:t>
            </w:r>
          </w:p>
        </w:tc>
      </w:tr>
      <w:tr>
        <w:tc>
          <w:tcPr>
            <w:shd w:fill="FFFFFF" w:color="auto" w:val="clear"/>
            <w:tcMar>
              <w:top w:type="dxa" w:w="40"/>
              <w:left w:type="dxa" w:w="100"/>
              <w:bottom w:type="dxa" w:w="40"/>
              <w:right w:type="dxa" w:w="100"/>
            </w:tcMar>
          </w:tcPr>
          <w:p>
            <w:r>
              <w:rPr>
                <w:rFonts w:ascii="Calibri"/>
                <w:color w:val="182030"/>
                <w:sz w:val="20"/>
                <w:szCs w:val="20"/>
              </w:rPr>
              <w:t xml:space="preserve">first_name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First name</w:t>
            </w:r>
          </w:p>
        </w:tc>
      </w:tr>
      <w:tr>
        <w:tc>
          <w:tcPr>
            <w:shd w:fill="F9FAFB" w:color="auto" w:val="clear"/>
            <w:tcMar>
              <w:top w:type="dxa" w:w="40"/>
              <w:left w:type="dxa" w:w="100"/>
              <w:bottom w:type="dxa" w:w="40"/>
              <w:right w:type="dxa" w:w="100"/>
            </w:tcMar>
          </w:tcPr>
          <w:p>
            <w:r>
              <w:rPr>
                <w:rFonts w:ascii="Calibri"/>
                <w:color w:val="182030"/>
                <w:sz w:val="20"/>
                <w:szCs w:val="20"/>
              </w:rPr>
              <w:t xml:space="preserve">last_name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Last name</w:t>
            </w:r>
          </w:p>
        </w:tc>
      </w:tr>
      <w:tr>
        <w:tc>
          <w:tcPr>
            <w:shd w:fill="FFFFFF" w:color="auto" w:val="clear"/>
            <w:tcMar>
              <w:top w:type="dxa" w:w="40"/>
              <w:left w:type="dxa" w:w="100"/>
              <w:bottom w:type="dxa" w:w="40"/>
              <w:right w:type="dxa" w:w="100"/>
            </w:tcMar>
          </w:tcPr>
          <w:p>
            <w:r>
              <w:rPr>
                <w:rFonts w:ascii="Calibri"/>
                <w:color w:val="182030"/>
                <w:sz w:val="20"/>
                <w:szCs w:val="20"/>
              </w:rPr>
              <w:t xml:space="preserve">phone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Phone number</w:t>
            </w:r>
          </w:p>
        </w:tc>
      </w:tr>
      <w:tr>
        <w:tc>
          <w:tcPr>
            <w:shd w:fill="F9FAFB" w:color="auto" w:val="clear"/>
            <w:tcMar>
              <w:top w:type="dxa" w:w="40"/>
              <w:left w:type="dxa" w:w="100"/>
              <w:bottom w:type="dxa" w:w="40"/>
              <w:right w:type="dxa" w:w="100"/>
            </w:tcMar>
          </w:tcPr>
          <w:p>
            <w:r>
              <w:rPr>
                <w:rFonts w:ascii="Calibri"/>
                <w:color w:val="182030"/>
                <w:sz w:val="20"/>
                <w:szCs w:val="20"/>
              </w:rPr>
              <w:t xml:space="preserve">resume_id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Unique FK to Resume (optional)</w:t>
            </w:r>
          </w:p>
        </w:tc>
      </w:tr>
      <w:tr>
        <w:tc>
          <w:tcPr>
            <w:shd w:fill="FFFFFF" w:color="auto" w:val="clear"/>
            <w:tcMar>
              <w:top w:type="dxa" w:w="40"/>
              <w:left w:type="dxa" w:w="100"/>
              <w:bottom w:type="dxa" w:w="40"/>
              <w:right w:type="dxa" w:w="100"/>
            </w:tcMar>
          </w:tcPr>
          <w:p>
            <w:r>
              <w:rPr>
                <w:rFonts w:ascii="Calibri"/>
                <w:color w:val="182030"/>
                <w:sz w:val="20"/>
                <w:szCs w:val="20"/>
              </w:rPr>
              <w:t xml:space="preserve">profile_completion_pct</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0-100 completion percentage (default: 0)</w:t>
            </w:r>
          </w:p>
        </w:tc>
      </w:tr>
    </w:tbl>
    <w:p>
      <w:pPr>
        <w:pStyle w:val="Heading2"/>
        <w:spacing w:after="120" w:before="240"/>
      </w:pPr>
      <w:r>
        <w:rPr>
          <w:rFonts w:ascii="Calibri" w:eastAsia="Microsoft YaHei"/>
          <w:b/>
          <w:bCs/>
          <w:color w:val="101820"/>
        </w:rPr>
        <w:t xml:space="preserve">3.5 ChecklistTemplate</w:t>
      </w:r>
    </w:p>
    <w:p>
      <w:pPr>
        <w:spacing w:after="120" w:line="312"/>
        <w:jc w:val="left"/>
      </w:pPr>
      <w:r>
        <w:rPr>
          <w:rFonts w:ascii="Calibri" w:eastAsia="Microsoft YaHei"/>
          <w:color w:val="182030"/>
          <w:sz w:val="22"/>
          <w:szCs w:val="22"/>
        </w:rPr>
        <w:t xml:space="preserve">Skills checklist templates organized by profession and specialty (e.g., RN ICU).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profession</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e.g., RN, Allied Health</w:t>
            </w:r>
          </w:p>
        </w:tc>
      </w:tr>
      <w:tr>
        <w:tc>
          <w:tcPr>
            <w:shd w:fill="F9FAFB" w:color="auto" w:val="clear"/>
            <w:tcMar>
              <w:top w:type="dxa" w:w="40"/>
              <w:left w:type="dxa" w:w="100"/>
              <w:bottom w:type="dxa" w:w="40"/>
              <w:right w:type="dxa" w:w="100"/>
            </w:tcMar>
          </w:tcPr>
          <w:p>
            <w:r>
              <w:rPr>
                <w:rFonts w:ascii="Calibri"/>
                <w:color w:val="182030"/>
                <w:sz w:val="20"/>
                <w:szCs w:val="20"/>
              </w:rPr>
              <w:t xml:space="preserve">specialty</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e.g., ICU, Med-Surg</w:t>
            </w:r>
          </w:p>
        </w:tc>
      </w:tr>
      <w:tr>
        <w:tc>
          <w:tcPr>
            <w:shd w:fill="FFFFFF" w:color="auto" w:val="clear"/>
            <w:tcMar>
              <w:top w:type="dxa" w:w="40"/>
              <w:left w:type="dxa" w:w="100"/>
              <w:bottom w:type="dxa" w:w="40"/>
              <w:right w:type="dxa" w:w="100"/>
            </w:tcMar>
          </w:tcPr>
          <w:p>
            <w:r>
              <w:rPr>
                <w:rFonts w:ascii="Calibri"/>
                <w:color w:val="182030"/>
                <w:sz w:val="20"/>
                <w:szCs w:val="20"/>
              </w:rPr>
              <w:t xml:space="preserve">name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e.g., ICU Nurse Skills Checklist</w:t>
            </w:r>
          </w:p>
        </w:tc>
      </w:tr>
      <w:tr>
        <w:tc>
          <w:tcPr>
            <w:shd w:fill="F9FAFB" w:color="auto" w:val="clear"/>
            <w:tcMar>
              <w:top w:type="dxa" w:w="40"/>
              <w:left w:type="dxa" w:w="100"/>
              <w:bottom w:type="dxa" w:w="40"/>
              <w:right w:type="dxa" w:w="100"/>
            </w:tcMar>
          </w:tcPr>
          <w:p>
            <w:r>
              <w:rPr>
                <w:rFonts w:ascii="Calibri"/>
                <w:color w:val="182030"/>
                <w:sz w:val="20"/>
                <w:szCs w:val="20"/>
              </w:rPr>
              <w:t xml:space="preserve">is_active</w:t>
            </w:r>
          </w:p>
        </w:tc>
        <w:tc>
          <w:tcPr>
            <w:shd w:fill="F9FAFB" w:color="auto" w:val="clear"/>
            <w:tcMar>
              <w:top w:type="dxa" w:w="40"/>
              <w:left w:type="dxa" w:w="100"/>
              <w:bottom w:type="dxa" w:w="40"/>
              <w:right w:type="dxa" w:w="100"/>
            </w:tcMar>
          </w:tcPr>
          <w:p>
            <w:r>
              <w:rPr>
                <w:rFonts w:ascii="Calibri"/>
                <w:color w:val="182030"/>
                <w:sz w:val="20"/>
                <w:szCs w:val="20"/>
              </w:rPr>
              <w:t xml:space="preserve">Boolean</w:t>
            </w:r>
          </w:p>
        </w:tc>
        <w:tc>
          <w:tcPr>
            <w:shd w:fill="F9FAFB" w:color="auto" w:val="clear"/>
            <w:tcMar>
              <w:top w:type="dxa" w:w="40"/>
              <w:left w:type="dxa" w:w="100"/>
              <w:bottom w:type="dxa" w:w="40"/>
              <w:right w:type="dxa" w:w="100"/>
            </w:tcMar>
          </w:tcPr>
          <w:p>
            <w:r>
              <w:rPr>
                <w:rFonts w:ascii="Calibri"/>
                <w:color w:val="182030"/>
                <w:sz w:val="20"/>
                <w:szCs w:val="20"/>
              </w:rPr>
              <w:t xml:space="preserve">Soft delete (default: true)</w:t>
            </w:r>
          </w:p>
        </w:tc>
      </w:tr>
      <w:tr>
        <w:tc>
          <w:tcPr>
            <w:shd w:fill="FFFFFF" w:color="auto" w:val="clear"/>
            <w:tcMar>
              <w:top w:type="dxa" w:w="40"/>
              <w:left w:type="dxa" w:w="100"/>
              <w:bottom w:type="dxa" w:w="40"/>
              <w:right w:type="dxa" w:w="100"/>
            </w:tcMar>
          </w:tcPr>
          <w:p>
            <w:r>
              <w:rPr>
                <w:rFonts w:ascii="Calibri"/>
                <w:color w:val="182030"/>
                <w:sz w:val="20"/>
                <w:szCs w:val="20"/>
              </w:rPr>
              <w:t xml:space="preserve">created_at</w:t>
            </w:r>
          </w:p>
        </w:tc>
        <w:tc>
          <w:tcPr>
            <w:shd w:fill="FFFFFF" w:color="auto" w:val="clear"/>
            <w:tcMar>
              <w:top w:type="dxa" w:w="40"/>
              <w:left w:type="dxa" w:w="100"/>
              <w:bottom w:type="dxa" w:w="40"/>
              <w:right w:type="dxa" w:w="100"/>
            </w:tcMar>
          </w:tcPr>
          <w:p>
            <w:r>
              <w:rPr>
                <w:rFonts w:ascii="Calibri"/>
                <w:color w:val="182030"/>
                <w:sz w:val="20"/>
                <w:szCs w:val="20"/>
              </w:rPr>
              <w:t xml:space="preserve">DateTime</w:t>
            </w:r>
          </w:p>
        </w:tc>
        <w:tc>
          <w:tcPr>
            <w:shd w:fill="FFFFFF" w:color="auto" w:val="clear"/>
            <w:tcMar>
              <w:top w:type="dxa" w:w="40"/>
              <w:left w:type="dxa" w:w="100"/>
              <w:bottom w:type="dxa" w:w="40"/>
              <w:right w:type="dxa" w:w="100"/>
            </w:tcMar>
          </w:tcPr>
          <w:p>
            <w:r>
              <w:rPr>
                <w:rFonts w:ascii="Calibri"/>
                <w:color w:val="182030"/>
                <w:sz w:val="20"/>
                <w:szCs w:val="20"/>
              </w:rPr>
              <w:t xml:space="preserve">Creation timestamp</w:t>
            </w:r>
          </w:p>
        </w:tc>
      </w:tr>
    </w:tbl>
    <w:p>
      <w:pPr>
        <w:pStyle w:val="Heading2"/>
        <w:spacing w:after="120" w:before="240"/>
      </w:pPr>
      <w:r>
        <w:rPr>
          <w:rFonts w:ascii="Calibri" w:eastAsia="Microsoft YaHei"/>
          <w:b/>
          <w:bCs/>
          <w:color w:val="101820"/>
        </w:rPr>
        <w:t xml:space="preserve">3.6 Skill</w:t>
      </w:r>
    </w:p>
    <w:p>
      <w:pPr>
        <w:spacing w:after="120" w:line="312"/>
        <w:jc w:val="left"/>
      </w:pPr>
      <w:r>
        <w:rPr>
          <w:rFonts w:ascii="Calibri" w:eastAsia="Microsoft YaHei"/>
          <w:color w:val="182030"/>
          <w:sz w:val="22"/>
          <w:szCs w:val="22"/>
        </w:rPr>
        <w:t xml:space="preserve">Individual skills within a checklist template. Each has a question type and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checklist_template_id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ChecklistTemplate (cascade delete)</w:t>
            </w:r>
          </w:p>
        </w:tc>
      </w:tr>
      <w:tr>
        <w:tc>
          <w:tcPr>
            <w:shd w:fill="F9FAFB" w:color="auto" w:val="clear"/>
            <w:tcMar>
              <w:top w:type="dxa" w:w="40"/>
              <w:left w:type="dxa" w:w="100"/>
              <w:bottom w:type="dxa" w:w="40"/>
              <w:right w:type="dxa" w:w="100"/>
            </w:tcMar>
          </w:tcPr>
          <w:p>
            <w:r>
              <w:rPr>
                <w:rFonts w:ascii="Calibri"/>
                <w:color w:val="182030"/>
                <w:sz w:val="20"/>
                <w:szCs w:val="20"/>
              </w:rPr>
              <w:t xml:space="preserve">skill_name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Name of the skill being rated</w:t>
            </w:r>
          </w:p>
        </w:tc>
      </w:tr>
      <w:tr>
        <w:tc>
          <w:tcPr>
            <w:shd w:fill="FFFFFF" w:color="auto" w:val="clear"/>
            <w:tcMar>
              <w:top w:type="dxa" w:w="40"/>
              <w:left w:type="dxa" w:w="100"/>
              <w:bottom w:type="dxa" w:w="40"/>
              <w:right w:type="dxa" w:w="100"/>
            </w:tcMar>
          </w:tcPr>
          <w:p>
            <w:r>
              <w:rPr>
                <w:rFonts w:ascii="Calibri"/>
                <w:color w:val="182030"/>
                <w:sz w:val="20"/>
                <w:szCs w:val="20"/>
              </w:rPr>
              <w:t xml:space="preserve">category</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Grouping header in UI (e.g., Clinical Assessment, Procedures)</w:t>
            </w:r>
          </w:p>
        </w:tc>
      </w:tr>
      <w:tr>
        <w:tc>
          <w:tcPr>
            <w:shd w:fill="F9FAFB" w:color="auto" w:val="clear"/>
            <w:tcMar>
              <w:top w:type="dxa" w:w="40"/>
              <w:left w:type="dxa" w:w="100"/>
              <w:bottom w:type="dxa" w:w="40"/>
              <w:right w:type="dxa" w:w="100"/>
            </w:tcMar>
          </w:tcPr>
          <w:p>
            <w:r>
              <w:rPr>
                <w:rFonts w:ascii="Calibri"/>
                <w:color w:val="182030"/>
                <w:sz w:val="20"/>
                <w:szCs w:val="20"/>
              </w:rPr>
              <w:t xml:space="preserve">question_type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Valid: rating_1_5 / yes_no / text</w:t>
            </w:r>
          </w:p>
        </w:tc>
      </w:tr>
      <w:tr>
        <w:tc>
          <w:tcPr>
            <w:shd w:fill="FFFFFF" w:color="auto" w:val="clear"/>
            <w:tcMar>
              <w:top w:type="dxa" w:w="40"/>
              <w:left w:type="dxa" w:w="100"/>
              <w:bottom w:type="dxa" w:w="40"/>
              <w:right w:type="dxa" w:w="100"/>
            </w:tcMar>
          </w:tcPr>
          <w:p>
            <w:r>
              <w:rPr>
                <w:rFonts w:ascii="Calibri"/>
                <w:color w:val="182030"/>
                <w:sz w:val="20"/>
                <w:szCs w:val="20"/>
              </w:rPr>
              <w:t xml:space="preserve">sort_order</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Display order</w:t>
            </w:r>
          </w:p>
        </w:tc>
      </w:tr>
      <w:tr>
        <w:tc>
          <w:tcPr>
            <w:shd w:fill="F9FAFB" w:color="auto" w:val="clear"/>
            <w:tcMar>
              <w:top w:type="dxa" w:w="40"/>
              <w:left w:type="dxa" w:w="100"/>
              <w:bottom w:type="dxa" w:w="40"/>
              <w:right w:type="dxa" w:w="100"/>
            </w:tcMar>
          </w:tcPr>
          <w:p>
            <w:r>
              <w:rPr>
                <w:rFonts w:ascii="Calibri"/>
                <w:color w:val="182030"/>
                <w:sz w:val="20"/>
                <w:szCs w:val="20"/>
              </w:rPr>
              <w:t xml:space="preserve">has_na_option</w:t>
            </w:r>
          </w:p>
        </w:tc>
        <w:tc>
          <w:tcPr>
            <w:shd w:fill="F9FAFB" w:color="auto" w:val="clear"/>
            <w:tcMar>
              <w:top w:type="dxa" w:w="40"/>
              <w:left w:type="dxa" w:w="100"/>
              <w:bottom w:type="dxa" w:w="40"/>
              <w:right w:type="dxa" w:w="100"/>
            </w:tcMar>
          </w:tcPr>
          <w:p>
            <w:r>
              <w:rPr>
                <w:rFonts w:ascii="Calibri"/>
                <w:color w:val="182030"/>
                <w:sz w:val="20"/>
                <w:szCs w:val="20"/>
              </w:rPr>
              <w:t xml:space="preserve">Boolean</w:t>
            </w:r>
          </w:p>
        </w:tc>
        <w:tc>
          <w:tcPr>
            <w:shd w:fill="F9FAFB" w:color="auto" w:val="clear"/>
            <w:tcMar>
              <w:top w:type="dxa" w:w="40"/>
              <w:left w:type="dxa" w:w="100"/>
              <w:bottom w:type="dxa" w:w="40"/>
              <w:right w:type="dxa" w:w="100"/>
            </w:tcMar>
          </w:tcPr>
          <w:p>
            <w:r>
              <w:rPr>
                <w:rFonts w:ascii="Calibri"/>
                <w:color w:val="182030"/>
                <w:sz w:val="20"/>
                <w:szCs w:val="20"/>
              </w:rPr>
              <w:t xml:space="preserve">Show N/A option (default: true)</w:t>
            </w:r>
          </w:p>
        </w:tc>
      </w:tr>
    </w:tbl>
    <w:p>
      <w:pPr>
        <w:pStyle w:val="Heading2"/>
        <w:spacing w:after="120" w:before="240"/>
      </w:pPr>
      <w:r>
        <w:rPr>
          <w:rFonts w:ascii="Calibri" w:eastAsia="Microsoft YaHei"/>
          <w:b/>
          <w:bCs/>
          <w:color w:val="101820"/>
        </w:rPr>
        <w:t xml:space="preserve">3.7 ChecklistRequest</w:t>
      </w:r>
    </w:p>
    <w:p>
      <w:pPr>
        <w:spacing w:after="120" w:line="312"/>
        <w:jc w:val="left"/>
      </w:pPr>
      <w:r>
        <w:rPr>
          <w:rFonts w:ascii="Calibri" w:eastAsia="Microsoft YaHei"/>
          <w:color w:val="182030"/>
          <w:sz w:val="22"/>
          <w:szCs w:val="22"/>
        </w:rPr>
        <w:t xml:space="preserve">When a recruiter sends a checklist request to a candidate. Tracks status from sent to completed.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client_user_id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 (recruiter who sent)</w:t>
            </w:r>
          </w:p>
        </w:tc>
      </w:tr>
      <w:tr>
        <w:tc>
          <w:tcPr>
            <w:shd w:fill="F9FAFB" w:color="auto" w:val="clear"/>
            <w:tcMar>
              <w:top w:type="dxa" w:w="40"/>
              <w:left w:type="dxa" w:w="100"/>
              <w:bottom w:type="dxa" w:w="40"/>
              <w:right w:type="dxa" w:w="100"/>
            </w:tcMar>
          </w:tcPr>
          <w:p>
            <w:r>
              <w:rPr>
                <w:rFonts w:ascii="Calibri"/>
                <w:color w:val="182030"/>
                <w:sz w:val="20"/>
                <w:szCs w:val="20"/>
              </w:rPr>
              <w:t xml:space="preserve">candidate_user_id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User (candidate who receives)</w:t>
            </w:r>
          </w:p>
        </w:tc>
      </w:tr>
      <w:tr>
        <w:tc>
          <w:tcPr>
            <w:shd w:fill="FFFFFF" w:color="auto" w:val="clear"/>
            <w:tcMar>
              <w:top w:type="dxa" w:w="40"/>
              <w:left w:type="dxa" w:w="100"/>
              <w:bottom w:type="dxa" w:w="40"/>
              <w:right w:type="dxa" w:w="100"/>
            </w:tcMar>
          </w:tcPr>
          <w:p>
            <w:r>
              <w:rPr>
                <w:rFonts w:ascii="Calibri"/>
                <w:color w:val="182030"/>
                <w:sz w:val="20"/>
                <w:szCs w:val="20"/>
              </w:rPr>
              <w:t xml:space="preserve">checklist_template_id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ChecklistTemplate</w:t>
            </w:r>
          </w:p>
        </w:tc>
      </w:tr>
      <w:tr>
        <w:tc>
          <w:tcPr>
            <w:shd w:fill="F9FAFB" w:color="auto" w:val="clear"/>
            <w:tcMar>
              <w:top w:type="dxa" w:w="40"/>
              <w:left w:type="dxa" w:w="100"/>
              <w:bottom w:type="dxa" w:w="40"/>
              <w:right w:type="dxa" w:w="100"/>
            </w:tcMar>
          </w:tcPr>
          <w:p>
            <w:r>
              <w:rPr>
                <w:rFonts w:ascii="Calibri"/>
                <w:color w:val="182030"/>
                <w:sz w:val="20"/>
                <w:szCs w:val="20"/>
              </w:rPr>
              <w:t xml:space="preserve">status</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Valid: sent / opened / in_progress / completed (default: sent)</w:t>
            </w:r>
          </w:p>
        </w:tc>
      </w:tr>
      <w:tr>
        <w:tc>
          <w:tcPr>
            <w:shd w:fill="FFFFFF" w:color="auto" w:val="clear"/>
            <w:tcMar>
              <w:top w:type="dxa" w:w="40"/>
              <w:left w:type="dxa" w:w="100"/>
              <w:bottom w:type="dxa" w:w="40"/>
              <w:right w:type="dxa" w:w="100"/>
            </w:tcMar>
          </w:tcPr>
          <w:p>
            <w:r>
              <w:rPr>
                <w:rFonts w:ascii="Calibri"/>
                <w:color w:val="182030"/>
                <w:sz w:val="20"/>
                <w:szCs w:val="20"/>
              </w:rPr>
              <w:t xml:space="preserve">completion_pct</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0-100 progress (default: 0)</w:t>
            </w:r>
          </w:p>
        </w:tc>
      </w:tr>
      <w:tr>
        <w:tc>
          <w:tcPr>
            <w:shd w:fill="F9FAFB" w:color="auto" w:val="clear"/>
            <w:tcMar>
              <w:top w:type="dxa" w:w="40"/>
              <w:left w:type="dxa" w:w="100"/>
              <w:bottom w:type="dxa" w:w="40"/>
              <w:right w:type="dxa" w:w="100"/>
            </w:tcMar>
          </w:tcPr>
          <w:p>
            <w:r>
              <w:rPr>
                <w:rFonts w:ascii="Calibri"/>
                <w:color w:val="182030"/>
                <w:sz w:val="20"/>
                <w:szCs w:val="20"/>
              </w:rPr>
              <w:t xml:space="preserve">candidate_response_id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CandidateChecklistResponse once completed</w:t>
            </w:r>
          </w:p>
        </w:tc>
      </w:tr>
      <w:tr>
        <w:tc>
          <w:tcPr>
            <w:shd w:fill="FFFFFF" w:color="auto" w:val="clear"/>
            <w:tcMar>
              <w:top w:type="dxa" w:w="40"/>
              <w:left w:type="dxa" w:w="100"/>
              <w:bottom w:type="dxa" w:w="40"/>
              <w:right w:type="dxa" w:w="100"/>
            </w:tcMar>
          </w:tcPr>
          <w:p>
            <w:r>
              <w:rPr>
                <w:rFonts w:ascii="Calibri"/>
                <w:color w:val="182030"/>
                <w:sz w:val="20"/>
                <w:szCs w:val="20"/>
              </w:rPr>
              <w:t xml:space="preserve">created_at</w:t>
            </w:r>
          </w:p>
        </w:tc>
        <w:tc>
          <w:tcPr>
            <w:shd w:fill="FFFFFF" w:color="auto" w:val="clear"/>
            <w:tcMar>
              <w:top w:type="dxa" w:w="40"/>
              <w:left w:type="dxa" w:w="100"/>
              <w:bottom w:type="dxa" w:w="40"/>
              <w:right w:type="dxa" w:w="100"/>
            </w:tcMar>
          </w:tcPr>
          <w:p>
            <w:r>
              <w:rPr>
                <w:rFonts w:ascii="Calibri"/>
                <w:color w:val="182030"/>
                <w:sz w:val="20"/>
                <w:szCs w:val="20"/>
              </w:rPr>
              <w:t xml:space="preserve">DateTime</w:t>
            </w:r>
          </w:p>
        </w:tc>
        <w:tc>
          <w:tcPr>
            <w:shd w:fill="FFFFFF" w:color="auto" w:val="clear"/>
            <w:tcMar>
              <w:top w:type="dxa" w:w="40"/>
              <w:left w:type="dxa" w:w="100"/>
              <w:bottom w:type="dxa" w:w="40"/>
              <w:right w:type="dxa" w:w="100"/>
            </w:tcMar>
          </w:tcPr>
          <w:p>
            <w:r>
              <w:rPr>
                <w:rFonts w:ascii="Calibri"/>
                <w:color w:val="182030"/>
                <w:sz w:val="20"/>
                <w:szCs w:val="20"/>
              </w:rPr>
              <w:t xml:space="preserve">When request was sent</w:t>
            </w:r>
          </w:p>
        </w:tc>
      </w:tr>
    </w:tbl>
    <w:p>
      <w:pPr>
        <w:pStyle w:val="Heading2"/>
        <w:spacing w:after="120" w:before="240"/>
      </w:pPr>
      <w:r>
        <w:rPr>
          <w:rFonts w:ascii="Calibri" w:eastAsia="Microsoft YaHei"/>
          <w:b/>
          <w:bCs/>
          <w:color w:val="101820"/>
        </w:rPr>
        <w:t xml:space="preserve">3.8 CandidateChecklistResponse</w:t>
      </w:r>
    </w:p>
    <w:p>
      <w:pPr>
        <w:spacing w:after="120" w:line="312"/>
        <w:jc w:val="left"/>
      </w:pPr>
      <w:r>
        <w:rPr>
          <w:rFonts w:ascii="Calibri" w:eastAsia="Microsoft YaHei"/>
          <w:color w:val="182030"/>
          <w:sz w:val="22"/>
          <w:szCs w:val="22"/>
        </w:rPr>
        <w:t xml:space="preserve">A candidate's completed checklist response. Valid for 30 days. Can be shared with multiple agencies.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candidate_user_id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w:t>
            </w:r>
          </w:p>
        </w:tc>
      </w:tr>
      <w:tr>
        <w:tc>
          <w:tcPr>
            <w:shd w:fill="F9FAFB" w:color="auto" w:val="clear"/>
            <w:tcMar>
              <w:top w:type="dxa" w:w="40"/>
              <w:left w:type="dxa" w:w="100"/>
              <w:bottom w:type="dxa" w:w="40"/>
              <w:right w:type="dxa" w:w="100"/>
            </w:tcMar>
          </w:tcPr>
          <w:p>
            <w:r>
              <w:rPr>
                <w:rFonts w:ascii="Calibri"/>
                <w:color w:val="182030"/>
                <w:sz w:val="20"/>
                <w:szCs w:val="20"/>
              </w:rPr>
              <w:t xml:space="preserve">checklist_template_id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ChecklistTemplate</w:t>
            </w:r>
          </w:p>
        </w:tc>
      </w:tr>
      <w:tr>
        <w:tc>
          <w:tcPr>
            <w:shd w:fill="FFFFFF" w:color="auto" w:val="clear"/>
            <w:tcMar>
              <w:top w:type="dxa" w:w="40"/>
              <w:left w:type="dxa" w:w="100"/>
              <w:bottom w:type="dxa" w:w="40"/>
              <w:right w:type="dxa" w:w="100"/>
            </w:tcMar>
          </w:tcPr>
          <w:p>
            <w:r>
              <w:rPr>
                <w:rFonts w:ascii="Calibri"/>
                <w:color w:val="182030"/>
                <w:sz w:val="20"/>
                <w:szCs w:val="20"/>
              </w:rPr>
              <w:t xml:space="preserve">status</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Valid: active / expired (default: active)</w:t>
            </w:r>
          </w:p>
        </w:tc>
      </w:tr>
      <w:tr>
        <w:tc>
          <w:tcPr>
            <w:shd w:fill="F9FAFB" w:color="auto" w:val="clear"/>
            <w:tcMar>
              <w:top w:type="dxa" w:w="40"/>
              <w:left w:type="dxa" w:w="100"/>
              <w:bottom w:type="dxa" w:w="40"/>
              <w:right w:type="dxa" w:w="100"/>
            </w:tcMar>
          </w:tcPr>
          <w:p>
            <w:r>
              <w:rPr>
                <w:rFonts w:ascii="Calibri"/>
                <w:color w:val="182030"/>
                <w:sz w:val="20"/>
                <w:szCs w:val="20"/>
              </w:rPr>
              <w:t xml:space="preserve">valid_until</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Expiration date (30 days from submission)</w:t>
            </w:r>
          </w:p>
        </w:tc>
      </w:tr>
      <w:tr>
        <w:tc>
          <w:tcPr>
            <w:shd w:fill="FFFFFF" w:color="auto" w:val="clear"/>
            <w:tcMar>
              <w:top w:type="dxa" w:w="40"/>
              <w:left w:type="dxa" w:w="100"/>
              <w:bottom w:type="dxa" w:w="40"/>
              <w:right w:type="dxa" w:w="100"/>
            </w:tcMar>
          </w:tcPr>
          <w:p>
            <w:r>
              <w:rPr>
                <w:rFonts w:ascii="Calibri"/>
                <w:color w:val="182030"/>
                <w:sz w:val="20"/>
                <w:szCs w:val="20"/>
              </w:rPr>
              <w:t xml:space="preserve">submitted_at</w:t>
            </w:r>
          </w:p>
        </w:tc>
        <w:tc>
          <w:tcPr>
            <w:shd w:fill="FFFFFF" w:color="auto" w:val="clear"/>
            <w:tcMar>
              <w:top w:type="dxa" w:w="40"/>
              <w:left w:type="dxa" w:w="100"/>
              <w:bottom w:type="dxa" w:w="40"/>
              <w:right w:type="dxa" w:w="100"/>
            </w:tcMar>
          </w:tcPr>
          <w:p>
            <w:r>
              <w:rPr>
                <w:rFonts w:ascii="Calibri"/>
                <w:color w:val="182030"/>
                <w:sz w:val="20"/>
                <w:szCs w:val="20"/>
              </w:rPr>
              <w:t xml:space="preserve">DateTime?</w:t>
            </w:r>
          </w:p>
        </w:tc>
        <w:tc>
          <w:tcPr>
            <w:shd w:fill="FFFFFF" w:color="auto" w:val="clear"/>
            <w:tcMar>
              <w:top w:type="dxa" w:w="40"/>
              <w:left w:type="dxa" w:w="100"/>
              <w:bottom w:type="dxa" w:w="40"/>
              <w:right w:type="dxa" w:w="100"/>
            </w:tcMar>
          </w:tcPr>
          <w:p>
            <w:r>
              <w:rPr>
                <w:rFonts w:ascii="Calibri"/>
                <w:color w:val="182030"/>
                <w:sz w:val="20"/>
                <w:szCs w:val="20"/>
              </w:rPr>
              <w:t xml:space="preserve">When candidate submitted</w:t>
            </w:r>
          </w:p>
        </w:tc>
      </w:tr>
      <w:tr>
        <w:tc>
          <w:tcPr>
            <w:shd w:fill="F9FAFB" w:color="auto" w:val="clear"/>
            <w:tcMar>
              <w:top w:type="dxa" w:w="40"/>
              <w:left w:type="dxa" w:w="100"/>
              <w:bottom w:type="dxa" w:w="40"/>
              <w:right w:type="dxa" w:w="100"/>
            </w:tcMar>
          </w:tcPr>
          <w:p>
            <w:r>
              <w:rPr>
                <w:rFonts w:ascii="Calibri"/>
                <w:color w:val="182030"/>
                <w:sz w:val="20"/>
                <w:szCs w:val="20"/>
              </w:rPr>
              <w:t xml:space="preserve">digital_signature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Typed legal name as signature</w:t>
            </w:r>
          </w:p>
        </w:tc>
      </w:tr>
      <w:tr>
        <w:tc>
          <w:tcPr>
            <w:shd w:fill="FFFFFF" w:color="auto" w:val="clear"/>
            <w:tcMar>
              <w:top w:type="dxa" w:w="40"/>
              <w:left w:type="dxa" w:w="100"/>
              <w:bottom w:type="dxa" w:w="40"/>
              <w:right w:type="dxa" w:w="100"/>
            </w:tcMar>
          </w:tcPr>
          <w:p>
            <w:r>
              <w:rPr>
                <w:rFonts w:ascii="Calibri"/>
                <w:color w:val="182030"/>
                <w:sz w:val="20"/>
                <w:szCs w:val="20"/>
              </w:rPr>
              <w:t xml:space="preserve">candidate_name_signed</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Name as typed in signature</w:t>
            </w:r>
          </w:p>
        </w:tc>
      </w:tr>
      <w:tr>
        <w:tc>
          <w:tcPr>
            <w:shd w:fill="F9FAFB" w:color="auto" w:val="clear"/>
            <w:tcMar>
              <w:top w:type="dxa" w:w="40"/>
              <w:left w:type="dxa" w:w="100"/>
              <w:bottom w:type="dxa" w:w="40"/>
              <w:right w:type="dxa" w:w="100"/>
            </w:tcMar>
          </w:tcPr>
          <w:p>
            <w:r>
              <w:rPr>
                <w:rFonts w:ascii="Calibri"/>
                <w:color w:val="182030"/>
                <w:sz w:val="20"/>
                <w:szCs w:val="20"/>
              </w:rPr>
              <w:t xml:space="preserve">signature_date</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When signed</w:t>
            </w:r>
          </w:p>
        </w:tc>
      </w:tr>
    </w:tbl>
    <w:p>
      <w:pPr>
        <w:pStyle w:val="Heading2"/>
        <w:spacing w:after="120" w:before="240"/>
      </w:pPr>
      <w:r>
        <w:rPr>
          <w:rFonts w:ascii="Calibri" w:eastAsia="Microsoft YaHei"/>
          <w:b/>
          <w:bCs/>
          <w:color w:val="101820"/>
        </w:rPr>
        <w:t xml:space="preserve">3.9 SkillRating</w:t>
      </w:r>
    </w:p>
    <w:p>
      <w:pPr>
        <w:spacing w:after="120" w:line="312"/>
        <w:jc w:val="left"/>
      </w:pPr>
      <w:r>
        <w:rPr>
          <w:rFonts w:ascii="Calibri" w:eastAsia="Microsoft YaHei"/>
          <w:color w:val="182030"/>
          <w:sz w:val="22"/>
          <w:szCs w:val="22"/>
        </w:rPr>
        <w:t xml:space="preserve">Individual skill rating within a checklist response.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checklist_response_id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CandidateChecklistResponse (cascade delete)</w:t>
            </w:r>
          </w:p>
        </w:tc>
      </w:tr>
      <w:tr>
        <w:tc>
          <w:tcPr>
            <w:shd w:fill="F9FAFB" w:color="auto" w:val="clear"/>
            <w:tcMar>
              <w:top w:type="dxa" w:w="40"/>
              <w:left w:type="dxa" w:w="100"/>
              <w:bottom w:type="dxa" w:w="40"/>
              <w:right w:type="dxa" w:w="100"/>
            </w:tcMar>
          </w:tcPr>
          <w:p>
            <w:r>
              <w:rPr>
                <w:rFonts w:ascii="Calibri"/>
                <w:color w:val="182030"/>
                <w:sz w:val="20"/>
                <w:szCs w:val="20"/>
              </w:rPr>
              <w:t xml:space="preserve">skill_id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Skill</w:t>
            </w:r>
          </w:p>
        </w:tc>
      </w:tr>
      <w:tr>
        <w:tc>
          <w:tcPr>
            <w:shd w:fill="FFFFFF" w:color="auto" w:val="clear"/>
            <w:tcMar>
              <w:top w:type="dxa" w:w="40"/>
              <w:left w:type="dxa" w:w="100"/>
              <w:bottom w:type="dxa" w:w="40"/>
              <w:right w:type="dxa" w:w="100"/>
            </w:tcMar>
          </w:tcPr>
          <w:p>
            <w:r>
              <w:rPr>
                <w:rFonts w:ascii="Calibri"/>
                <w:color w:val="182030"/>
                <w:sz w:val="20"/>
                <w:szCs w:val="20"/>
              </w:rPr>
              <w:t xml:space="preserve">rating_value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1-5 for rating, Yes/No for yes_no, free text for text</w:t>
            </w:r>
          </w:p>
        </w:tc>
      </w:tr>
      <w:tr>
        <w:tc>
          <w:tcPr>
            <w:shd w:fill="F9FAFB" w:color="auto" w:val="clear"/>
            <w:tcMar>
              <w:top w:type="dxa" w:w="40"/>
              <w:left w:type="dxa" w:w="100"/>
              <w:bottom w:type="dxa" w:w="40"/>
              <w:right w:type="dxa" w:w="100"/>
            </w:tcMar>
          </w:tcPr>
          <w:p>
            <w:r>
              <w:rPr>
                <w:rFonts w:ascii="Calibri"/>
                <w:color w:val="182030"/>
                <w:sz w:val="20"/>
                <w:szCs w:val="20"/>
              </w:rPr>
              <w:t xml:space="preserve">is_na</w:t>
            </w:r>
          </w:p>
        </w:tc>
        <w:tc>
          <w:tcPr>
            <w:shd w:fill="F9FAFB" w:color="auto" w:val="clear"/>
            <w:tcMar>
              <w:top w:type="dxa" w:w="40"/>
              <w:left w:type="dxa" w:w="100"/>
              <w:bottom w:type="dxa" w:w="40"/>
              <w:right w:type="dxa" w:w="100"/>
            </w:tcMar>
          </w:tcPr>
          <w:p>
            <w:r>
              <w:rPr>
                <w:rFonts w:ascii="Calibri"/>
                <w:color w:val="182030"/>
                <w:sz w:val="20"/>
                <w:szCs w:val="20"/>
              </w:rPr>
              <w:t xml:space="preserve">Boolean</w:t>
            </w:r>
          </w:p>
        </w:tc>
        <w:tc>
          <w:tcPr>
            <w:shd w:fill="F9FAFB" w:color="auto" w:val="clear"/>
            <w:tcMar>
              <w:top w:type="dxa" w:w="40"/>
              <w:left w:type="dxa" w:w="100"/>
              <w:bottom w:type="dxa" w:w="40"/>
              <w:right w:type="dxa" w:w="100"/>
            </w:tcMar>
          </w:tcPr>
          <w:p>
            <w:r>
              <w:rPr>
                <w:rFonts w:ascii="Calibri"/>
                <w:color w:val="182030"/>
                <w:sz w:val="20"/>
                <w:szCs w:val="20"/>
              </w:rPr>
              <w:t xml:space="preserve">Whether N/A was selected (default: false)</w:t>
            </w:r>
          </w:p>
        </w:tc>
      </w:tr>
      <w:tr>
        <w:tc>
          <w:tcPr>
            <w:shd w:fill="FFFFFF" w:color="auto" w:val="clear"/>
            <w:tcMar>
              <w:top w:type="dxa" w:w="40"/>
              <w:left w:type="dxa" w:w="100"/>
              <w:bottom w:type="dxa" w:w="40"/>
              <w:right w:type="dxa" w:w="100"/>
            </w:tcMar>
          </w:tcPr>
          <w:p>
            <w:r>
              <w:rPr>
                <w:rFonts w:ascii="Calibri"/>
                <w:color w:val="182030"/>
                <w:sz w:val="20"/>
                <w:szCs w:val="20"/>
              </w:rPr>
              <w:t xml:space="preserve">updated_at</w:t>
            </w:r>
          </w:p>
        </w:tc>
        <w:tc>
          <w:tcPr>
            <w:shd w:fill="FFFFFF" w:color="auto" w:val="clear"/>
            <w:tcMar>
              <w:top w:type="dxa" w:w="40"/>
              <w:left w:type="dxa" w:w="100"/>
              <w:bottom w:type="dxa" w:w="40"/>
              <w:right w:type="dxa" w:w="100"/>
            </w:tcMar>
          </w:tcPr>
          <w:p>
            <w:r>
              <w:rPr>
                <w:rFonts w:ascii="Calibri"/>
                <w:color w:val="182030"/>
                <w:sz w:val="20"/>
                <w:szCs w:val="20"/>
              </w:rPr>
              <w:t xml:space="preserve">DateTime</w:t>
            </w:r>
          </w:p>
        </w:tc>
        <w:tc>
          <w:tcPr>
            <w:shd w:fill="FFFFFF" w:color="auto" w:val="clear"/>
            <w:tcMar>
              <w:top w:type="dxa" w:w="40"/>
              <w:left w:type="dxa" w:w="100"/>
              <w:bottom w:type="dxa" w:w="40"/>
              <w:right w:type="dxa" w:w="100"/>
            </w:tcMar>
          </w:tcPr>
          <w:p>
            <w:r>
              <w:rPr>
                <w:rFonts w:ascii="Calibri"/>
                <w:color w:val="182030"/>
                <w:sz w:val="20"/>
                <w:szCs w:val="20"/>
              </w:rPr>
              <w:t xml:space="preserve">Auto-updated timestamp</w:t>
            </w:r>
          </w:p>
        </w:tc>
      </w:tr>
    </w:tbl>
    <w:p>
      <w:pPr>
        <w:pStyle w:val="Heading2"/>
        <w:spacing w:after="120" w:before="240"/>
      </w:pPr>
      <w:r>
        <w:rPr>
          <w:rFonts w:ascii="Calibri" w:eastAsia="Microsoft YaHei"/>
          <w:b/>
          <w:bCs/>
          <w:color w:val="101820"/>
        </w:rPr>
        <w:t xml:space="preserve">3.10 Credential</w:t>
      </w:r>
    </w:p>
    <w:p>
      <w:pPr>
        <w:spacing w:after="120" w:line="312"/>
        <w:jc w:val="left"/>
      </w:pPr>
      <w:r>
        <w:rPr>
          <w:rFonts w:ascii="Calibri" w:eastAsia="Microsoft YaHei"/>
          <w:color w:val="182030"/>
          <w:sz w:val="22"/>
          <w:szCs w:val="22"/>
        </w:rPr>
        <w:t xml:space="preserve">Uploaded credential documents (BLS, ACLS, RN License, etc.) with expiration tracking.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candidate_user_id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 (candidate who uploaded)</w:t>
            </w:r>
          </w:p>
        </w:tc>
      </w:tr>
      <w:tr>
        <w:tc>
          <w:tcPr>
            <w:shd w:fill="F9FAFB" w:color="auto" w:val="clear"/>
            <w:tcMar>
              <w:top w:type="dxa" w:w="40"/>
              <w:left w:type="dxa" w:w="100"/>
              <w:bottom w:type="dxa" w:w="40"/>
              <w:right w:type="dxa" w:w="100"/>
            </w:tcMar>
          </w:tcPr>
          <w:p>
            <w:r>
              <w:rPr>
                <w:rFonts w:ascii="Calibri"/>
                <w:color w:val="182030"/>
                <w:sz w:val="20"/>
                <w:szCs w:val="20"/>
              </w:rPr>
              <w:t xml:space="preserve">document_name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Name of the credential</w:t>
            </w:r>
          </w:p>
        </w:tc>
      </w:tr>
      <w:tr>
        <w:tc>
          <w:tcPr>
            <w:shd w:fill="FFFFFF" w:color="auto" w:val="clear"/>
            <w:tcMar>
              <w:top w:type="dxa" w:w="40"/>
              <w:left w:type="dxa" w:w="100"/>
              <w:bottom w:type="dxa" w:w="40"/>
              <w:right w:type="dxa" w:w="100"/>
            </w:tcMar>
          </w:tcPr>
          <w:p>
            <w:r>
              <w:rPr>
                <w:rFonts w:ascii="Calibri"/>
                <w:color w:val="182030"/>
                <w:sz w:val="20"/>
                <w:szCs w:val="20"/>
              </w:rPr>
              <w:t xml:space="preserve">file_url</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Supabase Storage path</w:t>
            </w:r>
          </w:p>
        </w:tc>
      </w:tr>
      <w:tr>
        <w:tc>
          <w:tcPr>
            <w:shd w:fill="F9FAFB" w:color="auto" w:val="clear"/>
            <w:tcMar>
              <w:top w:type="dxa" w:w="40"/>
              <w:left w:type="dxa" w:w="100"/>
              <w:bottom w:type="dxa" w:w="40"/>
              <w:right w:type="dxa" w:w="100"/>
            </w:tcMar>
          </w:tcPr>
          <w:p>
            <w:r>
              <w:rPr>
                <w:rFonts w:ascii="Calibri"/>
                <w:color w:val="182030"/>
                <w:sz w:val="20"/>
                <w:szCs w:val="20"/>
              </w:rPr>
              <w:t xml:space="preserve">expiration_date</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When the credential expires</w:t>
            </w:r>
          </w:p>
        </w:tc>
      </w:tr>
      <w:tr>
        <w:tc>
          <w:tcPr>
            <w:shd w:fill="FFFFFF" w:color="auto" w:val="clear"/>
            <w:tcMar>
              <w:top w:type="dxa" w:w="40"/>
              <w:left w:type="dxa" w:w="100"/>
              <w:bottom w:type="dxa" w:w="40"/>
              <w:right w:type="dxa" w:w="100"/>
            </w:tcMar>
          </w:tcPr>
          <w:p>
            <w:r>
              <w:rPr>
                <w:rFonts w:ascii="Calibri"/>
                <w:color w:val="182030"/>
                <w:sz w:val="20"/>
                <w:szCs w:val="20"/>
              </w:rPr>
              <w:t xml:space="preserve">reminder_enabled</w:t>
            </w:r>
          </w:p>
        </w:tc>
        <w:tc>
          <w:tcPr>
            <w:shd w:fill="FFFFFF" w:color="auto" w:val="clear"/>
            <w:tcMar>
              <w:top w:type="dxa" w:w="40"/>
              <w:left w:type="dxa" w:w="100"/>
              <w:bottom w:type="dxa" w:w="40"/>
              <w:right w:type="dxa" w:w="100"/>
            </w:tcMar>
          </w:tcPr>
          <w:p>
            <w:r>
              <w:rPr>
                <w:rFonts w:ascii="Calibri"/>
                <w:color w:val="182030"/>
                <w:sz w:val="20"/>
                <w:szCs w:val="20"/>
              </w:rPr>
              <w:t xml:space="preserve">Boolean</w:t>
            </w:r>
          </w:p>
        </w:tc>
        <w:tc>
          <w:tcPr>
            <w:shd w:fill="FFFFFF" w:color="auto" w:val="clear"/>
            <w:tcMar>
              <w:top w:type="dxa" w:w="40"/>
              <w:left w:type="dxa" w:w="100"/>
              <w:bottom w:type="dxa" w:w="40"/>
              <w:right w:type="dxa" w:w="100"/>
            </w:tcMar>
          </w:tcPr>
          <w:p>
            <w:r>
              <w:rPr>
                <w:rFonts w:ascii="Calibri"/>
                <w:color w:val="182030"/>
                <w:sz w:val="20"/>
                <w:szCs w:val="20"/>
              </w:rPr>
              <w:t xml:space="preserve">Expiry reminder toggle (default: false)</w:t>
            </w:r>
          </w:p>
        </w:tc>
      </w:tr>
      <w:tr>
        <w:tc>
          <w:tcPr>
            <w:shd w:fill="F9FAFB" w:color="auto" w:val="clear"/>
            <w:tcMar>
              <w:top w:type="dxa" w:w="40"/>
              <w:left w:type="dxa" w:w="100"/>
              <w:bottom w:type="dxa" w:w="40"/>
              <w:right w:type="dxa" w:w="100"/>
            </w:tcMar>
          </w:tcPr>
          <w:p>
            <w:r>
              <w:rPr>
                <w:rFonts w:ascii="Calibri"/>
                <w:color w:val="182030"/>
                <w:sz w:val="20"/>
                <w:szCs w:val="20"/>
              </w:rPr>
              <w:t xml:space="preserve">status</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Valid: active / expiring_soon / expired (default: active)</w:t>
            </w:r>
          </w:p>
        </w:tc>
      </w:tr>
      <w:tr>
        <w:tc>
          <w:tcPr>
            <w:shd w:fill="FFFFFF" w:color="auto" w:val="clear"/>
            <w:tcMar>
              <w:top w:type="dxa" w:w="40"/>
              <w:left w:type="dxa" w:w="100"/>
              <w:bottom w:type="dxa" w:w="40"/>
              <w:right w:type="dxa" w:w="100"/>
            </w:tcMar>
          </w:tcPr>
          <w:p>
            <w:r>
              <w:rPr>
                <w:rFonts w:ascii="Calibri"/>
                <w:color w:val="182030"/>
                <w:sz w:val="20"/>
                <w:szCs w:val="20"/>
              </w:rPr>
              <w:t xml:space="preserve">verification_status</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Valid: pending_review / verified / rejected (default: pending_review)</w:t>
            </w:r>
          </w:p>
        </w:tc>
      </w:tr>
      <w:tr>
        <w:tc>
          <w:tcPr>
            <w:shd w:fill="F9FAFB" w:color="auto" w:val="clear"/>
            <w:tcMar>
              <w:top w:type="dxa" w:w="40"/>
              <w:left w:type="dxa" w:w="100"/>
              <w:bottom w:type="dxa" w:w="40"/>
              <w:right w:type="dxa" w:w="100"/>
            </w:tcMar>
          </w:tcPr>
          <w:p>
            <w:r>
              <w:rPr>
                <w:rFonts w:ascii="Calibri"/>
                <w:color w:val="182030"/>
                <w:sz w:val="20"/>
                <w:szCs w:val="20"/>
              </w:rPr>
              <w:t xml:space="preserve">reviewed_by</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User (admin who reviewed)</w:t>
            </w:r>
          </w:p>
        </w:tc>
      </w:tr>
      <w:tr>
        <w:tc>
          <w:tcPr>
            <w:shd w:fill="FFFFFF" w:color="auto" w:val="clear"/>
            <w:tcMar>
              <w:top w:type="dxa" w:w="40"/>
              <w:left w:type="dxa" w:w="100"/>
              <w:bottom w:type="dxa" w:w="40"/>
              <w:right w:type="dxa" w:w="100"/>
            </w:tcMar>
          </w:tcPr>
          <w:p>
            <w:r>
              <w:rPr>
                <w:rFonts w:ascii="Calibri"/>
                <w:color w:val="182030"/>
                <w:sz w:val="20"/>
                <w:szCs w:val="20"/>
              </w:rPr>
              <w:t xml:space="preserve">review_notes</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Notes from reviewer</w:t>
            </w:r>
          </w:p>
        </w:tc>
      </w:tr>
      <w:tr>
        <w:tc>
          <w:tcPr>
            <w:shd w:fill="F9FAFB" w:color="auto" w:val="clear"/>
            <w:tcMar>
              <w:top w:type="dxa" w:w="40"/>
              <w:left w:type="dxa" w:w="100"/>
              <w:bottom w:type="dxa" w:w="40"/>
              <w:right w:type="dxa" w:w="100"/>
            </w:tcMar>
          </w:tcPr>
          <w:p>
            <w:r>
              <w:rPr>
                <w:rFonts w:ascii="Calibri"/>
                <w:color w:val="182030"/>
                <w:sz w:val="20"/>
                <w:szCs w:val="20"/>
              </w:rPr>
              <w:t xml:space="preserve">uploaded_at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Upload timestamp</w:t>
            </w:r>
          </w:p>
        </w:tc>
      </w:tr>
    </w:tbl>
    <w:p>
      <w:pPr>
        <w:pStyle w:val="Heading2"/>
        <w:spacing w:after="120" w:before="240"/>
      </w:pPr>
      <w:r>
        <w:rPr>
          <w:rFonts w:ascii="Calibri" w:eastAsia="Microsoft YaHei"/>
          <w:b/>
          <w:bCs/>
          <w:color w:val="101820"/>
        </w:rPr>
        <w:t xml:space="preserve">3.11 Resume</w:t>
      </w:r>
    </w:p>
    <w:p>
      <w:pPr>
        <w:spacing w:after="120" w:line="312"/>
        <w:jc w:val="left"/>
      </w:pPr>
      <w:r>
        <w:rPr>
          <w:rFonts w:ascii="Calibri" w:eastAsia="Microsoft YaHei"/>
          <w:color w:val="182030"/>
          <w:sz w:val="22"/>
          <w:szCs w:val="22"/>
        </w:rPr>
        <w:t xml:space="preserve">Candidate resumes. Supports both uploaded files and Affinda-parsed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candidate_user_id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w:t>
            </w:r>
          </w:p>
        </w:tc>
      </w:tr>
      <w:tr>
        <w:tc>
          <w:tcPr>
            <w:shd w:fill="F9FAFB" w:color="auto" w:val="clear"/>
            <w:tcMar>
              <w:top w:type="dxa" w:w="40"/>
              <w:left w:type="dxa" w:w="100"/>
              <w:bottom w:type="dxa" w:w="40"/>
              <w:right w:type="dxa" w:w="100"/>
            </w:tcMar>
          </w:tcPr>
          <w:p>
            <w:r>
              <w:rPr>
                <w:rFonts w:ascii="Calibri"/>
                <w:color w:val="182030"/>
                <w:sz w:val="20"/>
                <w:szCs w:val="20"/>
              </w:rPr>
              <w:t xml:space="preserve">file_url</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Original uploaded file path</w:t>
            </w:r>
          </w:p>
        </w:tc>
      </w:tr>
      <w:tr>
        <w:tc>
          <w:tcPr>
            <w:shd w:fill="FFFFFF" w:color="auto" w:val="clear"/>
            <w:tcMar>
              <w:top w:type="dxa" w:w="40"/>
              <w:left w:type="dxa" w:w="100"/>
              <w:bottom w:type="dxa" w:w="40"/>
              <w:right w:type="dxa" w:w="100"/>
            </w:tcMar>
          </w:tcPr>
          <w:p>
            <w:r>
              <w:rPr>
                <w:rFonts w:ascii="Calibri"/>
                <w:color w:val="182030"/>
                <w:sz w:val="20"/>
                <w:szCs w:val="20"/>
              </w:rPr>
              <w:t xml:space="preserve">parsed_data</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JSON string from Affinda API</w:t>
            </w:r>
          </w:p>
        </w:tc>
      </w:tr>
      <w:tr>
        <w:tc>
          <w:tcPr>
            <w:shd w:fill="F9FAFB" w:color="auto" w:val="clear"/>
            <w:tcMar>
              <w:top w:type="dxa" w:w="40"/>
              <w:left w:type="dxa" w:w="100"/>
              <w:bottom w:type="dxa" w:w="40"/>
              <w:right w:type="dxa" w:w="100"/>
            </w:tcMar>
          </w:tcPr>
          <w:p>
            <w:r>
              <w:rPr>
                <w:rFonts w:ascii="Calibri"/>
                <w:color w:val="182030"/>
                <w:sz w:val="20"/>
                <w:szCs w:val="20"/>
              </w:rPr>
              <w:t xml:space="preserve">is_builder_resume</w:t>
            </w:r>
          </w:p>
        </w:tc>
        <w:tc>
          <w:tcPr>
            <w:shd w:fill="F9FAFB" w:color="auto" w:val="clear"/>
            <w:tcMar>
              <w:top w:type="dxa" w:w="40"/>
              <w:left w:type="dxa" w:w="100"/>
              <w:bottom w:type="dxa" w:w="40"/>
              <w:right w:type="dxa" w:w="100"/>
            </w:tcMar>
          </w:tcPr>
          <w:p>
            <w:r>
              <w:rPr>
                <w:rFonts w:ascii="Calibri"/>
                <w:color w:val="182030"/>
                <w:sz w:val="20"/>
                <w:szCs w:val="20"/>
              </w:rPr>
              <w:t xml:space="preserve">Boolean</w:t>
            </w:r>
          </w:p>
        </w:tc>
        <w:tc>
          <w:tcPr>
            <w:shd w:fill="F9FAFB" w:color="auto" w:val="clear"/>
            <w:tcMar>
              <w:top w:type="dxa" w:w="40"/>
              <w:left w:type="dxa" w:w="100"/>
              <w:bottom w:type="dxa" w:w="40"/>
              <w:right w:type="dxa" w:w="100"/>
            </w:tcMar>
          </w:tcPr>
          <w:p>
            <w:r>
              <w:rPr>
                <w:rFonts w:ascii="Calibri"/>
                <w:color w:val="182030"/>
                <w:sz w:val="20"/>
                <w:szCs w:val="20"/>
              </w:rPr>
              <w:t xml:space="preserve">Whether created via resume builder (default: false)</w:t>
            </w:r>
          </w:p>
        </w:tc>
      </w:tr>
      <w:tr>
        <w:tc>
          <w:tcPr>
            <w:shd w:fill="FFFFFF" w:color="auto" w:val="clear"/>
            <w:tcMar>
              <w:top w:type="dxa" w:w="40"/>
              <w:left w:type="dxa" w:w="100"/>
              <w:bottom w:type="dxa" w:w="40"/>
              <w:right w:type="dxa" w:w="100"/>
            </w:tcMar>
          </w:tcPr>
          <w:p>
            <w:r>
              <w:rPr>
                <w:rFonts w:ascii="Calibri"/>
                <w:color w:val="182030"/>
                <w:sz w:val="20"/>
                <w:szCs w:val="20"/>
              </w:rPr>
              <w:t xml:space="preserve">created_at</w:t>
            </w:r>
          </w:p>
        </w:tc>
        <w:tc>
          <w:tcPr>
            <w:shd w:fill="FFFFFF" w:color="auto" w:val="clear"/>
            <w:tcMar>
              <w:top w:type="dxa" w:w="40"/>
              <w:left w:type="dxa" w:w="100"/>
              <w:bottom w:type="dxa" w:w="40"/>
              <w:right w:type="dxa" w:w="100"/>
            </w:tcMar>
          </w:tcPr>
          <w:p>
            <w:r>
              <w:rPr>
                <w:rFonts w:ascii="Calibri"/>
                <w:color w:val="182030"/>
                <w:sz w:val="20"/>
                <w:szCs w:val="20"/>
              </w:rPr>
              <w:t xml:space="preserve">DateTime</w:t>
            </w:r>
          </w:p>
        </w:tc>
        <w:tc>
          <w:tcPr>
            <w:shd w:fill="FFFFFF" w:color="auto" w:val="clear"/>
            <w:tcMar>
              <w:top w:type="dxa" w:w="40"/>
              <w:left w:type="dxa" w:w="100"/>
              <w:bottom w:type="dxa" w:w="40"/>
              <w:right w:type="dxa" w:w="100"/>
            </w:tcMar>
          </w:tcPr>
          <w:p>
            <w:r>
              <w:rPr>
                <w:rFonts w:ascii="Calibri"/>
                <w:color w:val="182030"/>
                <w:sz w:val="20"/>
                <w:szCs w:val="20"/>
              </w:rPr>
              <w:t xml:space="preserve">Creation timestamp</w:t>
            </w:r>
          </w:p>
        </w:tc>
      </w:tr>
    </w:tbl>
    <w:p>
      <w:pPr>
        <w:pStyle w:val="Heading2"/>
        <w:spacing w:after="120" w:before="240"/>
      </w:pPr>
      <w:r>
        <w:rPr>
          <w:rFonts w:ascii="Calibri" w:eastAsia="Microsoft YaHei"/>
          <w:b/>
          <w:bCs/>
          <w:color w:val="101820"/>
        </w:rPr>
        <w:t xml:space="preserve">3.12 CandidateReference</w:t>
      </w:r>
    </w:p>
    <w:p>
      <w:pPr>
        <w:spacing w:after="120" w:line="312"/>
        <w:jc w:val="left"/>
      </w:pPr>
      <w:r>
        <w:rPr>
          <w:rFonts w:ascii="Calibri" w:eastAsia="Microsoft YaHei"/>
          <w:color w:val="182030"/>
          <w:sz w:val="22"/>
          <w:szCs w:val="22"/>
        </w:rPr>
        <w:t xml:space="preserve">Reference requests from candidates to their managers. Managers get a free vault.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candidate_user_id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 (nurse requesting)</w:t>
            </w:r>
          </w:p>
        </w:tc>
      </w:tr>
      <w:tr>
        <w:tc>
          <w:tcPr>
            <w:shd w:fill="F9FAFB" w:color="auto" w:val="clear"/>
            <w:tcMar>
              <w:top w:type="dxa" w:w="40"/>
              <w:left w:type="dxa" w:w="100"/>
              <w:bottom w:type="dxa" w:w="40"/>
              <w:right w:type="dxa" w:w="100"/>
            </w:tcMar>
          </w:tcPr>
          <w:p>
            <w:r>
              <w:rPr>
                <w:rFonts w:ascii="Calibri"/>
                <w:color w:val="182030"/>
                <w:sz w:val="20"/>
                <w:szCs w:val="20"/>
              </w:rPr>
              <w:t xml:space="preserve">manager_user_id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User (null until manager creates account)</w:t>
            </w:r>
          </w:p>
        </w:tc>
      </w:tr>
      <w:tr>
        <w:tc>
          <w:tcPr>
            <w:shd w:fill="FFFFFF" w:color="auto" w:val="clear"/>
            <w:tcMar>
              <w:top w:type="dxa" w:w="40"/>
              <w:left w:type="dxa" w:w="100"/>
              <w:bottom w:type="dxa" w:w="40"/>
              <w:right w:type="dxa" w:w="100"/>
            </w:tcMar>
          </w:tcPr>
          <w:p>
            <w:r>
              <w:rPr>
                <w:rFonts w:ascii="Calibri"/>
                <w:color w:val="182030"/>
                <w:sz w:val="20"/>
                <w:szCs w:val="20"/>
              </w:rPr>
              <w:t xml:space="preserve">manager_email</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Manager's email for invitation</w:t>
            </w:r>
          </w:p>
        </w:tc>
      </w:tr>
      <w:tr>
        <w:tc>
          <w:tcPr>
            <w:shd w:fill="F9FAFB" w:color="auto" w:val="clear"/>
            <w:tcMar>
              <w:top w:type="dxa" w:w="40"/>
              <w:left w:type="dxa" w:w="100"/>
              <w:bottom w:type="dxa" w:w="40"/>
              <w:right w:type="dxa" w:w="100"/>
            </w:tcMar>
          </w:tcPr>
          <w:p>
            <w:r>
              <w:rPr>
                <w:rFonts w:ascii="Calibri"/>
                <w:color w:val="182030"/>
                <w:sz w:val="20"/>
                <w:szCs w:val="20"/>
              </w:rPr>
              <w:t xml:space="preserve">manager_phone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Manager's phone</w:t>
            </w:r>
          </w:p>
        </w:tc>
      </w:tr>
      <w:tr>
        <w:tc>
          <w:tcPr>
            <w:shd w:fill="FFFFFF" w:color="auto" w:val="clear"/>
            <w:tcMar>
              <w:top w:type="dxa" w:w="40"/>
              <w:left w:type="dxa" w:w="100"/>
              <w:bottom w:type="dxa" w:w="40"/>
              <w:right w:type="dxa" w:w="100"/>
            </w:tcMar>
          </w:tcPr>
          <w:p>
            <w:r>
              <w:rPr>
                <w:rFonts w:ascii="Calibri"/>
                <w:color w:val="182030"/>
                <w:sz w:val="20"/>
                <w:szCs w:val="20"/>
              </w:rPr>
              <w:t xml:space="preserve">facility_name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Facility where they worked together</w:t>
            </w:r>
          </w:p>
        </w:tc>
      </w:tr>
      <w:tr>
        <w:tc>
          <w:tcPr>
            <w:shd w:fill="F9FAFB" w:color="auto" w:val="clear"/>
            <w:tcMar>
              <w:top w:type="dxa" w:w="40"/>
              <w:left w:type="dxa" w:w="100"/>
              <w:bottom w:type="dxa" w:w="40"/>
              <w:right w:type="dxa" w:w="100"/>
            </w:tcMar>
          </w:tcPr>
          <w:p>
            <w:r>
              <w:rPr>
                <w:rFonts w:ascii="Calibri"/>
                <w:color w:val="182030"/>
                <w:sz w:val="20"/>
                <w:szCs w:val="20"/>
              </w:rPr>
              <w:t xml:space="preserve">employment_status</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Valid: current / ending_contract / past</w:t>
            </w:r>
          </w:p>
        </w:tc>
      </w:tr>
      <w:tr>
        <w:tc>
          <w:tcPr>
            <w:shd w:fill="FFFFFF" w:color="auto" w:val="clear"/>
            <w:tcMar>
              <w:top w:type="dxa" w:w="40"/>
              <w:left w:type="dxa" w:w="100"/>
              <w:bottom w:type="dxa" w:w="40"/>
              <w:right w:type="dxa" w:w="100"/>
            </w:tcMar>
          </w:tcPr>
          <w:p>
            <w:r>
              <w:rPr>
                <w:rFonts w:ascii="Calibri"/>
                <w:color w:val="182030"/>
                <w:sz w:val="20"/>
                <w:szCs w:val="20"/>
              </w:rPr>
              <w:t xml:space="preserve">status</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Valid: pending_request / completed / expired / declined (default: pending_request)</w:t>
            </w:r>
          </w:p>
        </w:tc>
      </w:tr>
      <w:tr>
        <w:tc>
          <w:tcPr>
            <w:shd w:fill="F9FAFB" w:color="auto" w:val="clear"/>
            <w:tcMar>
              <w:top w:type="dxa" w:w="40"/>
              <w:left w:type="dxa" w:w="100"/>
              <w:bottom w:type="dxa" w:w="40"/>
              <w:right w:type="dxa" w:w="100"/>
            </w:tcMar>
          </w:tcPr>
          <w:p>
            <w:r>
              <w:rPr>
                <w:rFonts w:ascii="Calibri"/>
                <w:color w:val="182030"/>
                <w:sz w:val="20"/>
                <w:szCs w:val="20"/>
              </w:rPr>
              <w:t xml:space="preserve">requested_at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When request was sent</w:t>
            </w:r>
          </w:p>
        </w:tc>
      </w:tr>
    </w:tbl>
    <w:p>
      <w:pPr>
        <w:pStyle w:val="Heading2"/>
        <w:spacing w:after="120" w:before="240"/>
      </w:pPr>
      <w:r>
        <w:rPr>
          <w:rFonts w:ascii="Calibri" w:eastAsia="Microsoft YaHei"/>
          <w:b/>
          <w:bCs/>
          <w:color w:val="101820"/>
        </w:rPr>
        <w:t xml:space="preserve">3.13 ConsentShare</w:t>
      </w:r>
    </w:p>
    <w:p>
      <w:pPr>
        <w:spacing w:after="120" w:line="312"/>
        <w:jc w:val="left"/>
      </w:pPr>
      <w:r>
        <w:rPr>
          <w:rFonts w:ascii="Calibri" w:eastAsia="Microsoft YaHei"/>
          <w:color w:val="182030"/>
          <w:sz w:val="22"/>
          <w:szCs w:val="22"/>
        </w:rPr>
        <w:t xml:space="preserve">Explicit consent records. Candidates share specific documents with specific recruiters for a limited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candidate_user_id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 (sharer)</w:t>
            </w:r>
          </w:p>
        </w:tc>
      </w:tr>
      <w:tr>
        <w:tc>
          <w:tcPr>
            <w:shd w:fill="F9FAFB" w:color="auto" w:val="clear"/>
            <w:tcMar>
              <w:top w:type="dxa" w:w="40"/>
              <w:left w:type="dxa" w:w="100"/>
              <w:bottom w:type="dxa" w:w="40"/>
              <w:right w:type="dxa" w:w="100"/>
            </w:tcMar>
          </w:tcPr>
          <w:p>
            <w:r>
              <w:rPr>
                <w:rFonts w:ascii="Calibri"/>
                <w:color w:val="182030"/>
                <w:sz w:val="20"/>
                <w:szCs w:val="20"/>
              </w:rPr>
              <w:t xml:space="preserve">client_user_id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User (recipient)</w:t>
            </w:r>
          </w:p>
        </w:tc>
      </w:tr>
      <w:tr>
        <w:tc>
          <w:tcPr>
            <w:shd w:fill="FFFFFF" w:color="auto" w:val="clear"/>
            <w:tcMar>
              <w:top w:type="dxa" w:w="40"/>
              <w:left w:type="dxa" w:w="100"/>
              <w:bottom w:type="dxa" w:w="40"/>
              <w:right w:type="dxa" w:w="100"/>
            </w:tcMar>
          </w:tcPr>
          <w:p>
            <w:r>
              <w:rPr>
                <w:rFonts w:ascii="Calibri"/>
                <w:color w:val="182030"/>
                <w:sz w:val="20"/>
                <w:szCs w:val="20"/>
              </w:rPr>
              <w:t xml:space="preserve">checklist_response_id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Optional: shared checklist</w:t>
            </w:r>
          </w:p>
        </w:tc>
      </w:tr>
      <w:tr>
        <w:tc>
          <w:tcPr>
            <w:shd w:fill="F9FAFB" w:color="auto" w:val="clear"/>
            <w:tcMar>
              <w:top w:type="dxa" w:w="40"/>
              <w:left w:type="dxa" w:w="100"/>
              <w:bottom w:type="dxa" w:w="40"/>
              <w:right w:type="dxa" w:w="100"/>
            </w:tcMar>
          </w:tcPr>
          <w:p>
            <w:r>
              <w:rPr>
                <w:rFonts w:ascii="Calibri"/>
                <w:color w:val="182030"/>
                <w:sz w:val="20"/>
                <w:szCs w:val="20"/>
              </w:rPr>
              <w:t xml:space="preserve">credential_id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Optional: shared credential</w:t>
            </w:r>
          </w:p>
        </w:tc>
      </w:tr>
      <w:tr>
        <w:tc>
          <w:tcPr>
            <w:shd w:fill="FFFFFF" w:color="auto" w:val="clear"/>
            <w:tcMar>
              <w:top w:type="dxa" w:w="40"/>
              <w:left w:type="dxa" w:w="100"/>
              <w:bottom w:type="dxa" w:w="40"/>
              <w:right w:type="dxa" w:w="100"/>
            </w:tcMar>
          </w:tcPr>
          <w:p>
            <w:r>
              <w:rPr>
                <w:rFonts w:ascii="Calibri"/>
                <w:color w:val="182030"/>
                <w:sz w:val="20"/>
                <w:szCs w:val="20"/>
              </w:rPr>
              <w:t xml:space="preserve">resume_id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Optional: shared resume</w:t>
            </w:r>
          </w:p>
        </w:tc>
      </w:tr>
      <w:tr>
        <w:tc>
          <w:tcPr>
            <w:shd w:fill="F9FAFB" w:color="auto" w:val="clear"/>
            <w:tcMar>
              <w:top w:type="dxa" w:w="40"/>
              <w:left w:type="dxa" w:w="100"/>
              <w:bottom w:type="dxa" w:w="40"/>
              <w:right w:type="dxa" w:w="100"/>
            </w:tcMar>
          </w:tcPr>
          <w:p>
            <w:r>
              <w:rPr>
                <w:rFonts w:ascii="Calibri"/>
                <w:color w:val="182030"/>
                <w:sz w:val="20"/>
                <w:szCs w:val="20"/>
              </w:rPr>
              <w:t xml:space="preserve">reference_id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Optional: shared reference</w:t>
            </w:r>
          </w:p>
        </w:tc>
      </w:tr>
      <w:tr>
        <w:tc>
          <w:tcPr>
            <w:shd w:fill="FFFFFF" w:color="auto" w:val="clear"/>
            <w:tcMar>
              <w:top w:type="dxa" w:w="40"/>
              <w:left w:type="dxa" w:w="100"/>
              <w:bottom w:type="dxa" w:w="40"/>
              <w:right w:type="dxa" w:w="100"/>
            </w:tcMar>
          </w:tcPr>
          <w:p>
            <w:r>
              <w:rPr>
                <w:rFonts w:ascii="Calibri"/>
                <w:color w:val="182030"/>
                <w:sz w:val="20"/>
                <w:szCs w:val="20"/>
              </w:rPr>
              <w:t xml:space="preserve">is_deleted</w:t>
            </w:r>
          </w:p>
        </w:tc>
        <w:tc>
          <w:tcPr>
            <w:shd w:fill="FFFFFF" w:color="auto" w:val="clear"/>
            <w:tcMar>
              <w:top w:type="dxa" w:w="40"/>
              <w:left w:type="dxa" w:w="100"/>
              <w:bottom w:type="dxa" w:w="40"/>
              <w:right w:type="dxa" w:w="100"/>
            </w:tcMar>
          </w:tcPr>
          <w:p>
            <w:r>
              <w:rPr>
                <w:rFonts w:ascii="Calibri"/>
                <w:color w:val="182030"/>
                <w:sz w:val="20"/>
                <w:szCs w:val="20"/>
              </w:rPr>
              <w:t xml:space="preserve">Boolean</w:t>
            </w:r>
          </w:p>
        </w:tc>
        <w:tc>
          <w:tcPr>
            <w:shd w:fill="FFFFFF" w:color="auto" w:val="clear"/>
            <w:tcMar>
              <w:top w:type="dxa" w:w="40"/>
              <w:left w:type="dxa" w:w="100"/>
              <w:bottom w:type="dxa" w:w="40"/>
              <w:right w:type="dxa" w:w="100"/>
            </w:tcMar>
          </w:tcPr>
          <w:p>
            <w:r>
              <w:rPr>
                <w:rFonts w:ascii="Calibri"/>
                <w:color w:val="182030"/>
                <w:sz w:val="20"/>
                <w:szCs w:val="20"/>
              </w:rPr>
              <w:t xml:space="preserve">Soft delete (default: false)</w:t>
            </w:r>
          </w:p>
        </w:tc>
      </w:tr>
      <w:tr>
        <w:tc>
          <w:tcPr>
            <w:shd w:fill="F9FAFB" w:color="auto" w:val="clear"/>
            <w:tcMar>
              <w:top w:type="dxa" w:w="40"/>
              <w:left w:type="dxa" w:w="100"/>
              <w:bottom w:type="dxa" w:w="40"/>
              <w:right w:type="dxa" w:w="100"/>
            </w:tcMar>
          </w:tcPr>
          <w:p>
            <w:r>
              <w:rPr>
                <w:rFonts w:ascii="Calibri"/>
                <w:color w:val="182030"/>
                <w:sz w:val="20"/>
                <w:szCs w:val="20"/>
              </w:rPr>
              <w:t xml:space="preserve">shared_at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When consent was granted</w:t>
            </w:r>
          </w:p>
        </w:tc>
      </w:tr>
      <w:tr>
        <w:tc>
          <w:tcPr>
            <w:shd w:fill="FFFFFF" w:color="auto" w:val="clear"/>
            <w:tcMar>
              <w:top w:type="dxa" w:w="40"/>
              <w:left w:type="dxa" w:w="100"/>
              <w:bottom w:type="dxa" w:w="40"/>
              <w:right w:type="dxa" w:w="100"/>
            </w:tcMar>
          </w:tcPr>
          <w:p>
            <w:r>
              <w:rPr>
                <w:rFonts w:ascii="Calibri"/>
                <w:color w:val="182030"/>
                <w:sz w:val="20"/>
                <w:szCs w:val="20"/>
              </w:rPr>
              <w:t xml:space="preserve">expires_at</w:t>
            </w:r>
          </w:p>
        </w:tc>
        <w:tc>
          <w:tcPr>
            <w:shd w:fill="FFFFFF" w:color="auto" w:val="clear"/>
            <w:tcMar>
              <w:top w:type="dxa" w:w="40"/>
              <w:left w:type="dxa" w:w="100"/>
              <w:bottom w:type="dxa" w:w="40"/>
              <w:right w:type="dxa" w:w="100"/>
            </w:tcMar>
          </w:tcPr>
          <w:p>
            <w:r>
              <w:rPr>
                <w:rFonts w:ascii="Calibri"/>
                <w:color w:val="182030"/>
                <w:sz w:val="20"/>
                <w:szCs w:val="20"/>
              </w:rPr>
              <w:t xml:space="preserve">DateTime</w:t>
            </w:r>
          </w:p>
        </w:tc>
        <w:tc>
          <w:tcPr>
            <w:shd w:fill="FFFFFF" w:color="auto" w:val="clear"/>
            <w:tcMar>
              <w:top w:type="dxa" w:w="40"/>
              <w:left w:type="dxa" w:w="100"/>
              <w:bottom w:type="dxa" w:w="40"/>
              <w:right w:type="dxa" w:w="100"/>
            </w:tcMar>
          </w:tcPr>
          <w:p>
            <w:r>
              <w:rPr>
                <w:rFonts w:ascii="Calibri"/>
                <w:color w:val="182030"/>
                <w:sz w:val="20"/>
                <w:szCs w:val="20"/>
              </w:rPr>
              <w:t xml:space="preserve">When access expires</w:t>
            </w:r>
          </w:p>
        </w:tc>
      </w:tr>
    </w:tbl>
    <w:p>
      <w:pPr>
        <w:pStyle w:val="Heading2"/>
        <w:spacing w:after="120" w:before="240"/>
      </w:pPr>
      <w:r>
        <w:rPr>
          <w:rFonts w:ascii="Calibri" w:eastAsia="Microsoft YaHei"/>
          <w:b/>
          <w:bCs/>
          <w:color w:val="101820"/>
        </w:rPr>
        <w:t xml:space="preserve">3.14 UnlockedDocument</w:t>
      </w:r>
    </w:p>
    <w:p>
      <w:pPr>
        <w:spacing w:after="120" w:line="312"/>
        <w:jc w:val="left"/>
      </w:pPr>
      <w:r>
        <w:rPr>
          <w:rFonts w:ascii="Calibri" w:eastAsia="Microsoft YaHei"/>
          <w:color w:val="182030"/>
          <w:sz w:val="22"/>
          <w:szCs w:val="22"/>
        </w:rPr>
        <w:t xml:space="preserve">Records when a recruiter spends credits to unlock a shared document.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client_user_id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 (recruiter)</w:t>
            </w:r>
          </w:p>
        </w:tc>
      </w:tr>
      <w:tr>
        <w:tc>
          <w:tcPr>
            <w:shd w:fill="F9FAFB" w:color="auto" w:val="clear"/>
            <w:tcMar>
              <w:top w:type="dxa" w:w="40"/>
              <w:left w:type="dxa" w:w="100"/>
              <w:bottom w:type="dxa" w:w="40"/>
              <w:right w:type="dxa" w:w="100"/>
            </w:tcMar>
          </w:tcPr>
          <w:p>
            <w:r>
              <w:rPr>
                <w:rFonts w:ascii="Calibri"/>
                <w:color w:val="182030"/>
                <w:sz w:val="20"/>
                <w:szCs w:val="20"/>
              </w:rPr>
              <w:t xml:space="preserve">consent_share_id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ConsentShare</w:t>
            </w:r>
          </w:p>
        </w:tc>
      </w:tr>
      <w:tr>
        <w:tc>
          <w:tcPr>
            <w:shd w:fill="FFFFFF" w:color="auto" w:val="clear"/>
            <w:tcMar>
              <w:top w:type="dxa" w:w="40"/>
              <w:left w:type="dxa" w:w="100"/>
              <w:bottom w:type="dxa" w:w="40"/>
              <w:right w:type="dxa" w:w="100"/>
            </w:tcMar>
          </w:tcPr>
          <w:p>
            <w:r>
              <w:rPr>
                <w:rFonts w:ascii="Calibri"/>
                <w:color w:val="182030"/>
                <w:sz w:val="20"/>
                <w:szCs w:val="20"/>
              </w:rPr>
              <w:t xml:space="preserve">entity_type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Valid: resume / credential / reference / checklist</w:t>
            </w:r>
          </w:p>
        </w:tc>
      </w:tr>
      <w:tr>
        <w:tc>
          <w:tcPr>
            <w:shd w:fill="F9FAFB" w:color="auto" w:val="clear"/>
            <w:tcMar>
              <w:top w:type="dxa" w:w="40"/>
              <w:left w:type="dxa" w:w="100"/>
              <w:bottom w:type="dxa" w:w="40"/>
              <w:right w:type="dxa" w:w="100"/>
            </w:tcMar>
          </w:tcPr>
          <w:p>
            <w:r>
              <w:rPr>
                <w:rFonts w:ascii="Calibri"/>
                <w:color w:val="182030"/>
                <w:sz w:val="20"/>
                <w:szCs w:val="20"/>
              </w:rPr>
              <w:t xml:space="preserve">entity_id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ID of the shared entity</w:t>
            </w:r>
          </w:p>
        </w:tc>
      </w:tr>
      <w:tr>
        <w:tc>
          <w:tcPr>
            <w:shd w:fill="FFFFFF" w:color="auto" w:val="clear"/>
            <w:tcMar>
              <w:top w:type="dxa" w:w="40"/>
              <w:left w:type="dxa" w:w="100"/>
              <w:bottom w:type="dxa" w:w="40"/>
              <w:right w:type="dxa" w:w="100"/>
            </w:tcMar>
          </w:tcPr>
          <w:p>
            <w:r>
              <w:rPr>
                <w:rFonts w:ascii="Calibri"/>
                <w:color w:val="182030"/>
                <w:sz w:val="20"/>
                <w:szCs w:val="20"/>
              </w:rPr>
              <w:t xml:space="preserve">credits_charged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Credits deducted (default: 1)</w:t>
            </w:r>
          </w:p>
        </w:tc>
      </w:tr>
      <w:tr>
        <w:tc>
          <w:tcPr>
            <w:shd w:fill="F9FAFB" w:color="auto" w:val="clear"/>
            <w:tcMar>
              <w:top w:type="dxa" w:w="40"/>
              <w:left w:type="dxa" w:w="100"/>
              <w:bottom w:type="dxa" w:w="40"/>
              <w:right w:type="dxa" w:w="100"/>
            </w:tcMar>
          </w:tcPr>
          <w:p>
            <w:r>
              <w:rPr>
                <w:rFonts w:ascii="Calibri"/>
                <w:color w:val="182030"/>
                <w:sz w:val="20"/>
                <w:szCs w:val="20"/>
              </w:rPr>
              <w:t xml:space="preserve">unlocked_at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When unlocked</w:t>
            </w:r>
          </w:p>
        </w:tc>
      </w:tr>
    </w:tbl>
    <w:p>
      <w:pPr>
        <w:pStyle w:val="Heading2"/>
        <w:spacing w:after="120" w:before="240"/>
      </w:pPr>
      <w:r>
        <w:rPr>
          <w:rFonts w:ascii="Calibri" w:eastAsia="Microsoft YaHei"/>
          <w:b/>
          <w:bCs/>
          <w:color w:val="101820"/>
        </w:rPr>
        <w:t xml:space="preserve">3.15 PlatformSetting</w:t>
      </w:r>
    </w:p>
    <w:p>
      <w:pPr>
        <w:spacing w:after="120" w:line="312"/>
        <w:jc w:val="left"/>
      </w:pPr>
      <w:r>
        <w:rPr>
          <w:rFonts w:ascii="Calibri" w:eastAsia="Microsoft YaHei"/>
          <w:color w:val="182030"/>
          <w:sz w:val="22"/>
          <w:szCs w:val="22"/>
        </w:rPr>
        <w:t xml:space="preserve">Key-value platform configuration stored in DB. API keys are AES-256 encrypted.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setting_key</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Unique key</w:t>
            </w:r>
          </w:p>
        </w:tc>
      </w:tr>
      <w:tr>
        <w:tc>
          <w:tcPr>
            <w:shd w:fill="F9FAFB" w:color="auto" w:val="clear"/>
            <w:tcMar>
              <w:top w:type="dxa" w:w="40"/>
              <w:left w:type="dxa" w:w="100"/>
              <w:bottom w:type="dxa" w:w="40"/>
              <w:right w:type="dxa" w:w="100"/>
            </w:tcMar>
          </w:tcPr>
          <w:p>
            <w:r>
              <w:rPr>
                <w:rFonts w:ascii="Calibri"/>
                <w:color w:val="182030"/>
                <w:sz w:val="20"/>
                <w:szCs w:val="20"/>
              </w:rPr>
              <w:t xml:space="preserve">setting_value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Value (encrypted for API keys)</w:t>
            </w:r>
          </w:p>
        </w:tc>
      </w:tr>
      <w:tr>
        <w:tc>
          <w:tcPr>
            <w:shd w:fill="FFFFFF" w:color="auto" w:val="clear"/>
            <w:tcMar>
              <w:top w:type="dxa" w:w="40"/>
              <w:left w:type="dxa" w:w="100"/>
              <w:bottom w:type="dxa" w:w="40"/>
              <w:right w:type="dxa" w:w="100"/>
            </w:tcMar>
          </w:tcPr>
          <w:p>
            <w:r>
              <w:rPr>
                <w:rFonts w:ascii="Calibri"/>
                <w:color w:val="182030"/>
                <w:sz w:val="20"/>
                <w:szCs w:val="20"/>
              </w:rPr>
              <w:t xml:space="preserve">updated_by</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 who last updated</w:t>
            </w:r>
          </w:p>
        </w:tc>
      </w:tr>
      <w:tr>
        <w:tc>
          <w:tcPr>
            <w:shd w:fill="F9FAFB" w:color="auto" w:val="clear"/>
            <w:tcMar>
              <w:top w:type="dxa" w:w="40"/>
              <w:left w:type="dxa" w:w="100"/>
              <w:bottom w:type="dxa" w:w="40"/>
              <w:right w:type="dxa" w:w="100"/>
            </w:tcMar>
          </w:tcPr>
          <w:p>
            <w:r>
              <w:rPr>
                <w:rFonts w:ascii="Calibri"/>
                <w:color w:val="182030"/>
                <w:sz w:val="20"/>
                <w:szCs w:val="20"/>
              </w:rPr>
              <w:t xml:space="preserve">updated_at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Auto-updated timestamp</w:t>
            </w:r>
          </w:p>
        </w:tc>
      </w:tr>
    </w:tbl>
    <w:p>
      <w:pPr>
        <w:pStyle w:val="Heading2"/>
        <w:spacing w:after="120" w:before="240"/>
      </w:pPr>
      <w:r>
        <w:rPr>
          <w:rFonts w:ascii="Calibri" w:eastAsia="Microsoft YaHei"/>
          <w:b/>
          <w:bCs/>
          <w:color w:val="101820"/>
        </w:rPr>
        <w:t xml:space="preserve">3.16 FeatureFlag</w:t>
      </w:r>
    </w:p>
    <w:p>
      <w:pPr>
        <w:spacing w:after="120" w:line="312"/>
        <w:jc w:val="left"/>
      </w:pPr>
      <w:r>
        <w:rPr>
          <w:rFonts w:ascii="Calibri" w:eastAsia="Microsoft YaHei"/>
          <w:color w:val="182030"/>
          <w:sz w:val="22"/>
          <w:szCs w:val="22"/>
        </w:rPr>
        <w:t xml:space="preserve">Feature toggles for gradual rollout and A/B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flag_name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Unique flag name</w:t>
            </w:r>
          </w:p>
        </w:tc>
      </w:tr>
      <w:tr>
        <w:tc>
          <w:tcPr>
            <w:shd w:fill="F9FAFB" w:color="auto" w:val="clear"/>
            <w:tcMar>
              <w:top w:type="dxa" w:w="40"/>
              <w:left w:type="dxa" w:w="100"/>
              <w:bottom w:type="dxa" w:w="40"/>
              <w:right w:type="dxa" w:w="100"/>
            </w:tcMar>
          </w:tcPr>
          <w:p>
            <w:r>
              <w:rPr>
                <w:rFonts w:ascii="Calibri"/>
                <w:color w:val="182030"/>
                <w:sz w:val="20"/>
                <w:szCs w:val="20"/>
              </w:rPr>
              <w:t xml:space="preserve">is_enabled</w:t>
            </w:r>
          </w:p>
        </w:tc>
        <w:tc>
          <w:tcPr>
            <w:shd w:fill="F9FAFB" w:color="auto" w:val="clear"/>
            <w:tcMar>
              <w:top w:type="dxa" w:w="40"/>
              <w:left w:type="dxa" w:w="100"/>
              <w:bottom w:type="dxa" w:w="40"/>
              <w:right w:type="dxa" w:w="100"/>
            </w:tcMar>
          </w:tcPr>
          <w:p>
            <w:r>
              <w:rPr>
                <w:rFonts w:ascii="Calibri"/>
                <w:color w:val="182030"/>
                <w:sz w:val="20"/>
                <w:szCs w:val="20"/>
              </w:rPr>
              <w:t xml:space="preserve">Boolean</w:t>
            </w:r>
          </w:p>
        </w:tc>
        <w:tc>
          <w:tcPr>
            <w:shd w:fill="F9FAFB" w:color="auto" w:val="clear"/>
            <w:tcMar>
              <w:top w:type="dxa" w:w="40"/>
              <w:left w:type="dxa" w:w="100"/>
              <w:bottom w:type="dxa" w:w="40"/>
              <w:right w:type="dxa" w:w="100"/>
            </w:tcMar>
          </w:tcPr>
          <w:p>
            <w:r>
              <w:rPr>
                <w:rFonts w:ascii="Calibri"/>
                <w:color w:val="182030"/>
                <w:sz w:val="20"/>
                <w:szCs w:val="20"/>
              </w:rPr>
              <w:t xml:space="preserve">Toggle state (default: false)</w:t>
            </w:r>
          </w:p>
        </w:tc>
      </w:tr>
      <w:tr>
        <w:tc>
          <w:tcPr>
            <w:shd w:fill="FFFFFF" w:color="auto" w:val="clear"/>
            <w:tcMar>
              <w:top w:type="dxa" w:w="40"/>
              <w:left w:type="dxa" w:w="100"/>
              <w:bottom w:type="dxa" w:w="40"/>
              <w:right w:type="dxa" w:w="100"/>
            </w:tcMar>
          </w:tcPr>
          <w:p>
            <w:r>
              <w:rPr>
                <w:rFonts w:ascii="Calibri"/>
                <w:color w:val="182030"/>
                <w:sz w:val="20"/>
                <w:szCs w:val="20"/>
              </w:rPr>
              <w:t xml:space="preserve">updated_by</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w:t>
            </w:r>
          </w:p>
        </w:tc>
      </w:tr>
      <w:tr>
        <w:tc>
          <w:tcPr>
            <w:shd w:fill="F9FAFB" w:color="auto" w:val="clear"/>
            <w:tcMar>
              <w:top w:type="dxa" w:w="40"/>
              <w:left w:type="dxa" w:w="100"/>
              <w:bottom w:type="dxa" w:w="40"/>
              <w:right w:type="dxa" w:w="100"/>
            </w:tcMar>
          </w:tcPr>
          <w:p>
            <w:r>
              <w:rPr>
                <w:rFonts w:ascii="Calibri"/>
                <w:color w:val="182030"/>
                <w:sz w:val="20"/>
                <w:szCs w:val="20"/>
              </w:rPr>
              <w:t xml:space="preserve">updated_at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Auto-updated timestamp</w:t>
            </w:r>
          </w:p>
        </w:tc>
      </w:tr>
    </w:tbl>
    <w:p>
      <w:pPr>
        <w:pStyle w:val="Heading2"/>
        <w:spacing w:after="120" w:before="240"/>
      </w:pPr>
      <w:r>
        <w:rPr>
          <w:rFonts w:ascii="Calibri" w:eastAsia="Microsoft YaHei"/>
          <w:b/>
          <w:bCs/>
          <w:color w:val="101820"/>
        </w:rPr>
        <w:t xml:space="preserve">3.17 EmailTemplate</w:t>
      </w:r>
    </w:p>
    <w:p>
      <w:pPr>
        <w:spacing w:after="120" w:line="312"/>
        <w:jc w:val="left"/>
      </w:pPr>
      <w:r>
        <w:rPr>
          <w:rFonts w:ascii="Calibri" w:eastAsia="Microsoft YaHei"/>
          <w:color w:val="182030"/>
          <w:sz w:val="22"/>
          <w:szCs w:val="22"/>
        </w:rPr>
        <w:t xml:space="preserve">Email templates with {{variable}} placeholders. Managed by super admins.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template_key</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Unique key (e.g., candidate_invite, credential_expiry)</w:t>
            </w:r>
          </w:p>
        </w:tc>
      </w:tr>
      <w:tr>
        <w:tc>
          <w:tcPr>
            <w:shd w:fill="F9FAFB" w:color="auto" w:val="clear"/>
            <w:tcMar>
              <w:top w:type="dxa" w:w="40"/>
              <w:left w:type="dxa" w:w="100"/>
              <w:bottom w:type="dxa" w:w="40"/>
              <w:right w:type="dxa" w:w="100"/>
            </w:tcMar>
          </w:tcPr>
          <w:p>
            <w:r>
              <w:rPr>
                <w:rFonts w:ascii="Calibri"/>
                <w:color w:val="182030"/>
                <w:sz w:val="20"/>
                <w:szCs w:val="20"/>
              </w:rPr>
              <w:t xml:space="preserve">subject</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Email subject with {{variable}} support</w:t>
            </w:r>
          </w:p>
        </w:tc>
      </w:tr>
      <w:tr>
        <w:tc>
          <w:tcPr>
            <w:shd w:fill="FFFFFF" w:color="auto" w:val="clear"/>
            <w:tcMar>
              <w:top w:type="dxa" w:w="40"/>
              <w:left w:type="dxa" w:w="100"/>
              <w:bottom w:type="dxa" w:w="40"/>
              <w:right w:type="dxa" w:w="100"/>
            </w:tcMar>
          </w:tcPr>
          <w:p>
            <w:r>
              <w:rPr>
                <w:rFonts w:ascii="Calibri"/>
                <w:color w:val="182030"/>
                <w:sz w:val="20"/>
                <w:szCs w:val="20"/>
              </w:rPr>
              <w:t xml:space="preserve">body</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Email body with {{variable}} support</w:t>
            </w:r>
          </w:p>
        </w:tc>
      </w:tr>
      <w:tr>
        <w:tc>
          <w:tcPr>
            <w:shd w:fill="F9FAFB" w:color="auto" w:val="clear"/>
            <w:tcMar>
              <w:top w:type="dxa" w:w="40"/>
              <w:left w:type="dxa" w:w="100"/>
              <w:bottom w:type="dxa" w:w="40"/>
              <w:right w:type="dxa" w:w="100"/>
            </w:tcMar>
          </w:tcPr>
          <w:p>
            <w:r>
              <w:rPr>
                <w:rFonts w:ascii="Calibri"/>
                <w:color w:val="182030"/>
                <w:sz w:val="20"/>
                <w:szCs w:val="20"/>
              </w:rPr>
              <w:t xml:space="preserve">updated_by</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FK to User</w:t>
            </w:r>
          </w:p>
        </w:tc>
      </w:tr>
      <w:tr>
        <w:tc>
          <w:tcPr>
            <w:shd w:fill="FFFFFF" w:color="auto" w:val="clear"/>
            <w:tcMar>
              <w:top w:type="dxa" w:w="40"/>
              <w:left w:type="dxa" w:w="100"/>
              <w:bottom w:type="dxa" w:w="40"/>
              <w:right w:type="dxa" w:w="100"/>
            </w:tcMar>
          </w:tcPr>
          <w:p>
            <w:r>
              <w:rPr>
                <w:rFonts w:ascii="Calibri"/>
                <w:color w:val="182030"/>
                <w:sz w:val="20"/>
                <w:szCs w:val="20"/>
              </w:rPr>
              <w:t xml:space="preserve">updated_at</w:t>
            </w:r>
          </w:p>
        </w:tc>
        <w:tc>
          <w:tcPr>
            <w:shd w:fill="FFFFFF" w:color="auto" w:val="clear"/>
            <w:tcMar>
              <w:top w:type="dxa" w:w="40"/>
              <w:left w:type="dxa" w:w="100"/>
              <w:bottom w:type="dxa" w:w="40"/>
              <w:right w:type="dxa" w:w="100"/>
            </w:tcMar>
          </w:tcPr>
          <w:p>
            <w:r>
              <w:rPr>
                <w:rFonts w:ascii="Calibri"/>
                <w:color w:val="182030"/>
                <w:sz w:val="20"/>
                <w:szCs w:val="20"/>
              </w:rPr>
              <w:t xml:space="preserve">DateTime</w:t>
            </w:r>
          </w:p>
        </w:tc>
        <w:tc>
          <w:tcPr>
            <w:shd w:fill="FFFFFF" w:color="auto" w:val="clear"/>
            <w:tcMar>
              <w:top w:type="dxa" w:w="40"/>
              <w:left w:type="dxa" w:w="100"/>
              <w:bottom w:type="dxa" w:w="40"/>
              <w:right w:type="dxa" w:w="100"/>
            </w:tcMar>
          </w:tcPr>
          <w:p>
            <w:r>
              <w:rPr>
                <w:rFonts w:ascii="Calibri"/>
                <w:color w:val="182030"/>
                <w:sz w:val="20"/>
                <w:szCs w:val="20"/>
              </w:rPr>
              <w:t xml:space="preserve">Auto-updated timestamp</w:t>
            </w:r>
          </w:p>
        </w:tc>
      </w:tr>
    </w:tbl>
    <w:p>
      <w:pPr>
        <w:pStyle w:val="Heading2"/>
        <w:spacing w:after="120" w:before="240"/>
      </w:pPr>
      <w:r>
        <w:rPr>
          <w:rFonts w:ascii="Calibri" w:eastAsia="Microsoft YaHei"/>
          <w:b/>
          <w:bCs/>
          <w:color w:val="101820"/>
        </w:rPr>
        <w:t xml:space="preserve">3.18 Notification</w:t>
      </w:r>
    </w:p>
    <w:p>
      <w:pPr>
        <w:spacing w:after="120" w:line="312"/>
        <w:jc w:val="left"/>
      </w:pPr>
      <w:r>
        <w:rPr>
          <w:rFonts w:ascii="Calibri" w:eastAsia="Microsoft YaHei"/>
          <w:color w:val="182030"/>
          <w:sz w:val="22"/>
          <w:szCs w:val="22"/>
        </w:rPr>
        <w:t xml:space="preserve">In-app notifications for users. Polled every 30 seconds in UI.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Field</w:t>
            </w:r>
          </w:p>
        </w:tc>
        <w:tc>
          <w:tcPr>
            <w:shd w:fill="10B981" w:color="auto" w:val="clear"/>
            <w:tcMar>
              <w:top w:type="dxa" w:w="60"/>
              <w:left w:type="dxa" w:w="100"/>
              <w:bottom w:type="dxa" w:w="60"/>
              <w:right w:type="dxa" w:w="100"/>
            </w:tcMar>
          </w:tcPr>
          <w:p>
            <w:r>
              <w:rPr>
                <w:rFonts w:ascii="Calibri"/>
                <w:b/>
                <w:bCs/>
                <w:color w:val="FFFFFF"/>
                <w:sz w:val="20"/>
                <w:szCs w:val="20"/>
              </w:rPr>
              <w:t xml:space="preserve">Type</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id</w:t>
            </w:r>
          </w:p>
        </w:tc>
        <w:tc>
          <w:tcPr>
            <w:shd w:fill="F9FAFB" w:color="auto" w:val="clear"/>
            <w:tcMar>
              <w:top w:type="dxa" w:w="40"/>
              <w:left w:type="dxa" w:w="100"/>
              <w:bottom w:type="dxa" w:w="40"/>
              <w:right w:type="dxa" w:w="100"/>
            </w:tcMar>
          </w:tcPr>
          <w:p>
            <w:r>
              <w:rPr>
                <w:rFonts w:ascii="Calibri"/>
                <w:color w:val="182030"/>
                <w:sz w:val="20"/>
                <w:szCs w:val="20"/>
              </w:rPr>
              <w:t xml:space="preserve">Int</w:t>
            </w:r>
          </w:p>
        </w:tc>
        <w:tc>
          <w:tcPr>
            <w:shd w:fill="F9FAFB" w:color="auto" w:val="clear"/>
            <w:tcMar>
              <w:top w:type="dxa" w:w="40"/>
              <w:left w:type="dxa" w:w="100"/>
              <w:bottom w:type="dxa" w:w="40"/>
              <w:right w:type="dxa" w:w="100"/>
            </w:tcMar>
          </w:tcPr>
          <w:p>
            <w:r>
              <w:rPr>
                <w:rFonts w:ascii="Calibri"/>
                <w:color w:val="182030"/>
                <w:sz w:val="20"/>
                <w:szCs w:val="20"/>
              </w:rPr>
              <w:t xml:space="preserve">Auto-increment PK</w:t>
            </w:r>
          </w:p>
        </w:tc>
      </w:tr>
      <w:tr>
        <w:tc>
          <w:tcPr>
            <w:shd w:fill="FFFFFF" w:color="auto" w:val="clear"/>
            <w:tcMar>
              <w:top w:type="dxa" w:w="40"/>
              <w:left w:type="dxa" w:w="100"/>
              <w:bottom w:type="dxa" w:w="40"/>
              <w:right w:type="dxa" w:w="100"/>
            </w:tcMar>
          </w:tcPr>
          <w:p>
            <w:r>
              <w:rPr>
                <w:rFonts w:ascii="Calibri"/>
                <w:color w:val="182030"/>
                <w:sz w:val="20"/>
                <w:szCs w:val="20"/>
              </w:rPr>
              <w:t xml:space="preserve">user_id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FK to User (cascade delete)</w:t>
            </w:r>
          </w:p>
        </w:tc>
      </w:tr>
      <w:tr>
        <w:tc>
          <w:tcPr>
            <w:shd w:fill="F9FAFB" w:color="auto" w:val="clear"/>
            <w:tcMar>
              <w:top w:type="dxa" w:w="40"/>
              <w:left w:type="dxa" w:w="100"/>
              <w:bottom w:type="dxa" w:w="40"/>
              <w:right w:type="dxa" w:w="100"/>
            </w:tcMar>
          </w:tcPr>
          <w:p>
            <w:r>
              <w:rPr>
                <w:rFonts w:ascii="Calibri"/>
                <w:color w:val="182030"/>
                <w:sz w:val="20"/>
                <w:szCs w:val="20"/>
              </w:rPr>
              <w:t xml:space="preserve">message</w:t>
            </w:r>
          </w:p>
        </w:tc>
        <w:tc>
          <w:tcPr>
            <w:shd w:fill="F9FAFB" w:color="auto" w:val="clear"/>
            <w:tcMar>
              <w:top w:type="dxa" w:w="40"/>
              <w:left w:type="dxa" w:w="100"/>
              <w:bottom w:type="dxa" w:w="40"/>
              <w:right w:type="dxa" w:w="100"/>
            </w:tcMar>
          </w:tcPr>
          <w:p>
            <w:r>
              <w:rPr>
                <w:rFonts w:ascii="Calibri"/>
                <w:color w:val="182030"/>
                <w:sz w:val="20"/>
                <w:szCs w:val="20"/>
              </w:rPr>
              <w:t xml:space="preserve">String</w:t>
            </w:r>
          </w:p>
        </w:tc>
        <w:tc>
          <w:tcPr>
            <w:shd w:fill="F9FAFB" w:color="auto" w:val="clear"/>
            <w:tcMar>
              <w:top w:type="dxa" w:w="40"/>
              <w:left w:type="dxa" w:w="100"/>
              <w:bottom w:type="dxa" w:w="40"/>
              <w:right w:type="dxa" w:w="100"/>
            </w:tcMar>
          </w:tcPr>
          <w:p>
            <w:r>
              <w:rPr>
                <w:rFonts w:ascii="Calibri"/>
                <w:color w:val="182030"/>
                <w:sz w:val="20"/>
                <w:szCs w:val="20"/>
              </w:rPr>
              <w:t xml:space="preserve">Notification text</w:t>
            </w:r>
          </w:p>
        </w:tc>
      </w:tr>
      <w:tr>
        <w:tc>
          <w:tcPr>
            <w:shd w:fill="FFFFFF" w:color="auto" w:val="clear"/>
            <w:tcMar>
              <w:top w:type="dxa" w:w="40"/>
              <w:left w:type="dxa" w:w="100"/>
              <w:bottom w:type="dxa" w:w="40"/>
              <w:right w:type="dxa" w:w="100"/>
            </w:tcMar>
          </w:tcPr>
          <w:p>
            <w:r>
              <w:rPr>
                <w:rFonts w:ascii="Calibri"/>
                <w:color w:val="182030"/>
                <w:sz w:val="20"/>
                <w:szCs w:val="20"/>
              </w:rPr>
              <w:t xml:space="preserve">type</w:t>
            </w:r>
          </w:p>
        </w:tc>
        <w:tc>
          <w:tcPr>
            <w:shd w:fill="FFFFFF" w:color="auto" w:val="clear"/>
            <w:tcMar>
              <w:top w:type="dxa" w:w="40"/>
              <w:left w:type="dxa" w:w="100"/>
              <w:bottom w:type="dxa" w:w="40"/>
              <w:right w:type="dxa" w:w="100"/>
            </w:tcMar>
          </w:tcPr>
          <w:p>
            <w:r>
              <w:rPr>
                <w:rFonts w:ascii="Calibri"/>
                <w:color w:val="182030"/>
                <w:sz w:val="20"/>
                <w:szCs w:val="20"/>
              </w:rPr>
              <w:t xml:space="preserve">String</w:t>
            </w:r>
          </w:p>
        </w:tc>
        <w:tc>
          <w:tcPr>
            <w:shd w:fill="FFFFFF" w:color="auto" w:val="clear"/>
            <w:tcMar>
              <w:top w:type="dxa" w:w="40"/>
              <w:left w:type="dxa" w:w="100"/>
              <w:bottom w:type="dxa" w:w="40"/>
              <w:right w:type="dxa" w:w="100"/>
            </w:tcMar>
          </w:tcPr>
          <w:p>
            <w:r>
              <w:rPr>
                <w:rFonts w:ascii="Calibri"/>
                <w:color w:val="182030"/>
                <w:sz w:val="20"/>
                <w:szCs w:val="20"/>
              </w:rPr>
              <w:t xml:space="preserve">Valid: checklist_request / document_request / reference_request / credential_expiry / general</w:t>
            </w:r>
          </w:p>
        </w:tc>
      </w:tr>
      <w:tr>
        <w:tc>
          <w:tcPr>
            <w:shd w:fill="F9FAFB" w:color="auto" w:val="clear"/>
            <w:tcMar>
              <w:top w:type="dxa" w:w="40"/>
              <w:left w:type="dxa" w:w="100"/>
              <w:bottom w:type="dxa" w:w="40"/>
              <w:right w:type="dxa" w:w="100"/>
            </w:tcMar>
          </w:tcPr>
          <w:p>
            <w:r>
              <w:rPr>
                <w:rFonts w:ascii="Calibri"/>
                <w:color w:val="182030"/>
                <w:sz w:val="20"/>
                <w:szCs w:val="20"/>
              </w:rPr>
              <w:t xml:space="preserve">is_read</w:t>
            </w:r>
          </w:p>
        </w:tc>
        <w:tc>
          <w:tcPr>
            <w:shd w:fill="F9FAFB" w:color="auto" w:val="clear"/>
            <w:tcMar>
              <w:top w:type="dxa" w:w="40"/>
              <w:left w:type="dxa" w:w="100"/>
              <w:bottom w:type="dxa" w:w="40"/>
              <w:right w:type="dxa" w:w="100"/>
            </w:tcMar>
          </w:tcPr>
          <w:p>
            <w:r>
              <w:rPr>
                <w:rFonts w:ascii="Calibri"/>
                <w:color w:val="182030"/>
                <w:sz w:val="20"/>
                <w:szCs w:val="20"/>
              </w:rPr>
              <w:t xml:space="preserve">Boolean</w:t>
            </w:r>
          </w:p>
        </w:tc>
        <w:tc>
          <w:tcPr>
            <w:shd w:fill="F9FAFB" w:color="auto" w:val="clear"/>
            <w:tcMar>
              <w:top w:type="dxa" w:w="40"/>
              <w:left w:type="dxa" w:w="100"/>
              <w:bottom w:type="dxa" w:w="40"/>
              <w:right w:type="dxa" w:w="100"/>
            </w:tcMar>
          </w:tcPr>
          <w:p>
            <w:r>
              <w:rPr>
                <w:rFonts w:ascii="Calibri"/>
                <w:color w:val="182030"/>
                <w:sz w:val="20"/>
                <w:szCs w:val="20"/>
              </w:rPr>
              <w:t xml:space="preserve">Read status (default: false)</w:t>
            </w:r>
          </w:p>
        </w:tc>
      </w:tr>
      <w:tr>
        <w:tc>
          <w:tcPr>
            <w:shd w:fill="FFFFFF" w:color="auto" w:val="clear"/>
            <w:tcMar>
              <w:top w:type="dxa" w:w="40"/>
              <w:left w:type="dxa" w:w="100"/>
              <w:bottom w:type="dxa" w:w="40"/>
              <w:right w:type="dxa" w:w="100"/>
            </w:tcMar>
          </w:tcPr>
          <w:p>
            <w:r>
              <w:rPr>
                <w:rFonts w:ascii="Calibri"/>
                <w:color w:val="182030"/>
                <w:sz w:val="20"/>
                <w:szCs w:val="20"/>
              </w:rPr>
              <w:t xml:space="preserve">related_entity_id</w:t>
            </w:r>
          </w:p>
        </w:tc>
        <w:tc>
          <w:tcPr>
            <w:shd w:fill="FFFFFF" w:color="auto" w:val="clear"/>
            <w:tcMar>
              <w:top w:type="dxa" w:w="40"/>
              <w:left w:type="dxa" w:w="100"/>
              <w:bottom w:type="dxa" w:w="40"/>
              <w:right w:type="dxa" w:w="100"/>
            </w:tcMar>
          </w:tcPr>
          <w:p>
            <w:r>
              <w:rPr>
                <w:rFonts w:ascii="Calibri"/>
                <w:color w:val="182030"/>
                <w:sz w:val="20"/>
                <w:szCs w:val="20"/>
              </w:rPr>
              <w:t xml:space="preserve">Int?</w:t>
            </w:r>
          </w:p>
        </w:tc>
        <w:tc>
          <w:tcPr>
            <w:shd w:fill="FFFFFF" w:color="auto" w:val="clear"/>
            <w:tcMar>
              <w:top w:type="dxa" w:w="40"/>
              <w:left w:type="dxa" w:w="100"/>
              <w:bottom w:type="dxa" w:w="40"/>
              <w:right w:type="dxa" w:w="100"/>
            </w:tcMar>
          </w:tcPr>
          <w:p>
            <w:r>
              <w:rPr>
                <w:rFonts w:ascii="Calibri"/>
                <w:color w:val="182030"/>
                <w:sz w:val="20"/>
                <w:szCs w:val="20"/>
              </w:rPr>
              <w:t xml:space="preserve">Optional FK to related entity</w:t>
            </w:r>
          </w:p>
        </w:tc>
      </w:tr>
      <w:tr>
        <w:tc>
          <w:tcPr>
            <w:shd w:fill="F9FAFB" w:color="auto" w:val="clear"/>
            <w:tcMar>
              <w:top w:type="dxa" w:w="40"/>
              <w:left w:type="dxa" w:w="100"/>
              <w:bottom w:type="dxa" w:w="40"/>
              <w:right w:type="dxa" w:w="100"/>
            </w:tcMar>
          </w:tcPr>
          <w:p>
            <w:r>
              <w:rPr>
                <w:rFonts w:ascii="Calibri"/>
                <w:color w:val="182030"/>
                <w:sz w:val="20"/>
                <w:szCs w:val="20"/>
              </w:rPr>
              <w:t xml:space="preserve">created_at</w:t>
            </w:r>
          </w:p>
        </w:tc>
        <w:tc>
          <w:tcPr>
            <w:shd w:fill="F9FAFB" w:color="auto" w:val="clear"/>
            <w:tcMar>
              <w:top w:type="dxa" w:w="40"/>
              <w:left w:type="dxa" w:w="100"/>
              <w:bottom w:type="dxa" w:w="40"/>
              <w:right w:type="dxa" w:w="100"/>
            </w:tcMar>
          </w:tcPr>
          <w:p>
            <w:r>
              <w:rPr>
                <w:rFonts w:ascii="Calibri"/>
                <w:color w:val="182030"/>
                <w:sz w:val="20"/>
                <w:szCs w:val="20"/>
              </w:rPr>
              <w:t xml:space="preserve">DateTime</w:t>
            </w:r>
          </w:p>
        </w:tc>
        <w:tc>
          <w:tcPr>
            <w:shd w:fill="F9FAFB" w:color="auto" w:val="clear"/>
            <w:tcMar>
              <w:top w:type="dxa" w:w="40"/>
              <w:left w:type="dxa" w:w="100"/>
              <w:bottom w:type="dxa" w:w="40"/>
              <w:right w:type="dxa" w:w="100"/>
            </w:tcMar>
          </w:tcPr>
          <w:p>
            <w:r>
              <w:rPr>
                <w:rFonts w:ascii="Calibri"/>
                <w:color w:val="182030"/>
                <w:sz w:val="20"/>
                <w:szCs w:val="20"/>
              </w:rPr>
              <w:t xml:space="preserve">Creation timestamp</w:t>
            </w:r>
          </w:p>
        </w:tc>
      </w:tr>
    </w:tbl>
    <w:p>
      <w:pPr>
        <w:pStyle w:val="Heading2"/>
        <w:spacing w:after="120" w:before="240"/>
      </w:pPr>
      <w:r>
        <w:rPr>
          <w:rFonts w:ascii="Calibri" w:eastAsia="Microsoft YaHei"/>
          <w:b/>
          <w:bCs/>
          <w:color w:val="101820"/>
        </w:rPr>
        <w:t xml:space="preserve">3.17 Additional Models (Brief Reference)</w:t>
      </w:r>
    </w:p>
    <w:p>
      <w:pPr>
        <w:spacing w:after="120" w:line="312"/>
        <w:jc w:val="left"/>
      </w:pPr>
      <w:r>
        <w:rPr>
          <w:rFonts w:ascii="Calibri" w:eastAsia="Microsoft YaHei"/>
          <w:color w:val="182030"/>
          <w:sz w:val="22"/>
          <w:szCs w:val="22"/>
        </w:rPr>
        <w:t xml:space="preserve">The following models are also part of the schema. Refer to the Prisma schema file for complete field definitions:</w:t>
      </w:r>
    </w:p>
    <w:p>
      <w:pPr>
        <w:spacing w:after="60" w:line="280"/>
        <w:ind w:left="720"/>
      </w:pPr>
      <w:r>
        <w:rPr>
          <w:rFonts w:ascii="Calibri" w:eastAsia="Microsoft YaHei"/>
          <w:color w:val="182030"/>
          <w:sz w:val="22"/>
          <w:szCs w:val="22"/>
        </w:rPr>
        <w:t xml:space="preserve">• CreditTransaction: Records credit purchases, deductions, refunds, and admin adjustments per organization. Fields: id, organization_id, transaction_type (purchase/deduction/refund/admin_adjustment), credit_amount, description, created_at.</w:t>
      </w:r>
    </w:p>
    <w:p>
      <w:pPr>
        <w:spacing w:after="60" w:line="280"/>
        <w:ind w:left="720"/>
      </w:pPr>
      <w:r>
        <w:rPr>
          <w:rFonts w:ascii="Calibri" w:eastAsia="Microsoft YaHei"/>
          <w:color w:val="182030"/>
          <w:sz w:val="22"/>
          <w:szCs w:val="22"/>
        </w:rPr>
        <w:t xml:space="preserve">• Invoice: Stripe payment invoices per organization. Fields: id, organization_id, credit_amount, total_price, pdf_url, created_at.</w:t>
      </w:r>
    </w:p>
    <w:p>
      <w:pPr>
        <w:spacing w:after="60" w:line="280"/>
        <w:ind w:left="720"/>
      </w:pPr>
      <w:r>
        <w:rPr>
          <w:rFonts w:ascii="Calibri" w:eastAsia="Microsoft YaHei"/>
          <w:color w:val="182030"/>
          <w:sz w:val="22"/>
          <w:szCs w:val="22"/>
        </w:rPr>
        <w:t xml:space="preserve">• ReferenceQuestion: Questions for manager references, grouped by employment_status (current/ending_contract/past). Fields: id, employment_status, question_text, response_type (yes_no/rating_1_5/text), sort_order.</w:t>
      </w:r>
    </w:p>
    <w:p>
      <w:pPr>
        <w:spacing w:after="60" w:line="280"/>
        <w:ind w:left="720"/>
      </w:pPr>
      <w:r>
        <w:rPr>
          <w:rFonts w:ascii="Calibri" w:eastAsia="Microsoft YaHei"/>
          <w:color w:val="182030"/>
          <w:sz w:val="22"/>
          <w:szCs w:val="22"/>
        </w:rPr>
        <w:t xml:space="preserve">• ReferenceResponse: Manager's answers to reference questions with digital signature. Fields: id, candidate_reference_id, question_id, answer_text, submitted_at, overall_comment, digital_signature, signature_date.</w:t>
      </w:r>
    </w:p>
    <w:p>
      <w:pPr>
        <w:spacing w:after="60" w:line="280"/>
        <w:ind w:left="720"/>
      </w:pPr>
      <w:r>
        <w:rPr>
          <w:rFonts w:ascii="Calibri" w:eastAsia="Microsoft YaHei"/>
          <w:color w:val="182030"/>
          <w:sz w:val="22"/>
          <w:szCs w:val="22"/>
        </w:rPr>
        <w:t xml:space="preserve">• PendingReminder: Automated reminders awaiting admin approval before sending. Fields: id, rule_id, target_user_id, message_preview, status (awaiting_approval/approved/sent/skipped), created_at, actioned_by, actioned_at.</w:t>
      </w:r>
    </w:p>
    <w:p>
      <w:pPr>
        <w:spacing w:after="60" w:line="280"/>
        <w:ind w:left="720"/>
      </w:pPr>
      <w:r>
        <w:rPr>
          <w:rFonts w:ascii="Calibri" w:eastAsia="Microsoft YaHei"/>
          <w:color w:val="182030"/>
          <w:sz w:val="22"/>
          <w:szCs w:val="22"/>
        </w:rPr>
        <w:t xml:space="preserve">• AutomatedRule: Automated email rules triggered by conditions (JSON). Fields: id, rule_name, trigger_condition (JSON), action_type (email/sms), template_id, is_active.</w:t>
      </w:r>
    </w:p>
    <w:p>
      <w:pPr>
        <w:spacing w:after="60" w:line="280"/>
        <w:ind w:left="720"/>
      </w:pPr>
      <w:r>
        <w:rPr>
          <w:rFonts w:ascii="Calibri" w:eastAsia="Microsoft YaHei"/>
          <w:color w:val="182030"/>
          <w:sz w:val="22"/>
          <w:szCs w:val="22"/>
        </w:rPr>
        <w:t xml:space="preserve">• Announcement: Platform-wide announcements from super admins. Fields: id, message, target_role (all/candidate/recruiter), is_active, created_at.</w:t>
      </w:r>
    </w:p>
    <w:p>
      <w:pPr>
        <w:spacing w:after="60" w:line="280"/>
        <w:ind w:left="720"/>
      </w:pPr>
      <w:r>
        <w:rPr>
          <w:rFonts w:ascii="Calibri" w:eastAsia="Microsoft YaHei"/>
          <w:color w:val="182030"/>
          <w:sz w:val="22"/>
          <w:szCs w:val="22"/>
        </w:rPr>
        <w:t xml:space="preserve">• DocumentFlag: Flags on credentials that need review. Fields: id, credential_id, flag_reason, status (pending_review/approved/rejected), reviewed_by, created_at.</w:t>
      </w:r>
    </w:p>
    <w:p>
      <w:pPr>
        <w:spacing w:after="60" w:line="280"/>
        <w:ind w:left="720"/>
      </w:pPr>
      <w:r>
        <w:rPr>
          <w:rFonts w:ascii="Calibri" w:eastAsia="Microsoft YaHei"/>
          <w:color w:val="182030"/>
          <w:sz w:val="22"/>
          <w:szCs w:val="22"/>
        </w:rPr>
        <w:t xml:space="preserve">• SystemErrorLog: System error logs. Fields: id, severity (info/warning/critical), service, error_message, created_at.</w:t>
      </w:r>
    </w:p>
    <w:p>
      <w:pPr>
        <w:spacing w:after="60" w:line="280"/>
        <w:ind w:left="720"/>
      </w:pPr>
      <w:r>
        <w:rPr>
          <w:rFonts w:ascii="Calibri" w:eastAsia="Microsoft YaHei"/>
          <w:color w:val="182030"/>
          <w:sz w:val="22"/>
          <w:szCs w:val="22"/>
        </w:rPr>
        <w:t xml:space="preserve">• AuditLog: Audit trail of user actions. Fields: id, user_id, role, action, entity_type, entity_id, ip_address, created_at.</w:t>
      </w:r>
    </w:p>
    <w:p>
      <w:pPr>
        <w:pStyle w:val="Heading1"/>
        <w:spacing w:after="120" w:before="360"/>
      </w:pPr>
      <w:r>
        <w:rPr>
          <w:rFonts w:ascii="Calibri" w:eastAsia="Microsoft YaHei"/>
          <w:b/>
          <w:bCs/>
          <w:color w:val="101820"/>
        </w:rPr>
        <w:t xml:space="preserve">4. Authentication &amp; Authorization</w:t>
      </w:r>
    </w:p>
    <w:p>
      <w:pPr>
        <w:pStyle w:val="Heading2"/>
        <w:spacing w:after="120" w:before="240"/>
      </w:pPr>
      <w:r>
        <w:rPr>
          <w:rFonts w:ascii="Calibri" w:eastAsia="Microsoft YaHei"/>
          <w:b/>
          <w:bCs/>
          <w:color w:val="101820"/>
        </w:rPr>
        <w:t xml:space="preserve">4.1 NextAuth Configuration</w:t>
      </w:r>
    </w:p>
    <w:p>
      <w:pPr>
        <w:spacing w:after="120" w:line="312"/>
        <w:jc w:val="left"/>
      </w:pPr>
      <w:r>
        <w:rPr>
          <w:rFonts w:ascii="Calibri" w:eastAsia="Microsoft YaHei"/>
          <w:color w:val="182030"/>
          <w:sz w:val="22"/>
          <w:szCs w:val="22"/>
        </w:rPr>
        <w:t xml:space="preserve">Authentication uses NextAuth v4 with the Credentials provider (email + password). The configuration is split into two files for edge/middleware compatibility:</w:t>
      </w:r>
    </w:p>
    <w:p>
      <w:pPr>
        <w:spacing w:after="60" w:line="280"/>
        <w:ind w:left="720"/>
      </w:pPr>
      <w:r>
        <w:rPr>
          <w:rFonts w:ascii="Calibri" w:eastAsia="Microsoft YaHei"/>
          <w:color w:val="182030"/>
          <w:sz w:val="22"/>
          <w:szCs w:val="22"/>
        </w:rPr>
        <w:t xml:space="preserve">• src/lib/auth.config.ts — Contains pages, callbacks (JWT + session), and secret. Can be imported in middleware (edge runtime). The JWT callback adds id, role, and organizationId to the token. The session callback exposes these on session.user.</w:t>
      </w:r>
    </w:p>
    <w:p>
      <w:pPr>
        <w:spacing w:after="60" w:line="280"/>
        <w:ind w:left="720"/>
      </w:pPr>
      <w:r>
        <w:rPr>
          <w:rFonts w:ascii="Calibri" w:eastAsia="Microsoft YaHei"/>
          <w:color w:val="182030"/>
          <w:sz w:val="22"/>
          <w:szCs w:val="22"/>
        </w:rPr>
        <w:t xml:space="preserve">• src/lib/auth.ts — Full configuration including the Credentials provider with authorize() function. Uses bcrypt.compare for password verification. Queries the User table via Prisma.</w:t>
      </w:r>
    </w:p>
    <w:p>
      <w:pPr>
        <w:pStyle w:val="Heading2"/>
        <w:spacing w:after="120" w:before="240"/>
      </w:pPr>
      <w:r>
        <w:rPr>
          <w:rFonts w:ascii="Calibri" w:eastAsia="Microsoft YaHei"/>
          <w:b/>
          <w:bCs/>
          <w:color w:val="101820"/>
        </w:rPr>
        <w:t xml:space="preserve">4.2 Custom Session Types</w:t>
      </w:r>
    </w:p>
    <w:p>
      <w:pPr>
        <w:spacing w:after="120" w:line="312"/>
        <w:jc w:val="left"/>
      </w:pPr>
      <w:r>
        <w:rPr>
          <w:rFonts w:ascii="Calibri" w:eastAsia="Microsoft YaHei"/>
          <w:color w:val="182030"/>
          <w:sz w:val="22"/>
          <w:szCs w:val="22"/>
        </w:rPr>
        <w:t xml:space="preserve">The NextAuth types are extended in src/types/next-auth.d.ts to add custom fields to the Session and JWT interfaces: id (string), role (string), and organizationId (number | null). These are used throughout the app for role-based access control.</w:t>
      </w:r>
    </w:p>
    <w:p>
      <w:pPr>
        <w:pStyle w:val="Heading2"/>
        <w:spacing w:after="120" w:before="240"/>
      </w:pPr>
      <w:r>
        <w:rPr>
          <w:rFonts w:ascii="Calibri" w:eastAsia="Microsoft YaHei"/>
          <w:b/>
          <w:bCs/>
          <w:color w:val="101820"/>
        </w:rPr>
        <w:t xml:space="preserve">4.3 Role-Based Access Control</w:t>
      </w:r>
    </w:p>
    <w:p>
      <w:pPr>
        <w:spacing w:after="120" w:line="312"/>
        <w:jc w:val="left"/>
      </w:pPr>
      <w:r>
        <w:rPr>
          <w:rFonts w:ascii="Calibri" w:eastAsia="Microsoft YaHei"/>
          <w:color w:val="182030"/>
          <w:sz w:val="22"/>
          <w:szCs w:val="22"/>
        </w:rPr>
        <w:t xml:space="preserve">Access control is enforced at three levels:</w:t>
      </w:r>
    </w:p>
    <w:p>
      <w:pPr>
        <w:spacing w:after="60" w:line="280"/>
        <w:ind w:left="720"/>
      </w:pPr>
      <w:r>
        <w:rPr>
          <w:rFonts w:ascii="Calibri" w:eastAsia="Microsoft YaHei"/>
          <w:color w:val="182030"/>
          <w:sz w:val="22"/>
          <w:szCs w:val="22"/>
        </w:rPr>
        <w:t xml:space="preserve">• Middleware (src/middleware.ts) — Route-level protection. Checks JWT token for authentication and role. Public routes: /, /login, /signup, /onboard, /superadmin-login, /admin-login, /reference/*. Admin routes require super_admin or platform_admin. Superadmin routes require super_admin. Recruiter routes require client_admin or client_recruiter. Candidate routes require candidate.</w:t>
      </w:r>
    </w:p>
    <w:p>
      <w:pPr>
        <w:spacing w:after="60" w:line="280"/>
        <w:ind w:left="720"/>
      </w:pPr>
      <w:r>
        <w:rPr>
          <w:rFonts w:ascii="Calibri" w:eastAsia="Microsoft YaHei"/>
          <w:color w:val="182030"/>
          <w:sz w:val="22"/>
          <w:szCs w:val="22"/>
        </w:rPr>
        <w:t xml:space="preserve">• Layout Server Components — Each role group layout calls requireRole() or requireAnyRole() from src/lib/auth-helpers.ts, which uses getServerSession and redirects to /login if unauthorized.</w:t>
      </w:r>
    </w:p>
    <w:p>
      <w:pPr>
        <w:spacing w:after="60" w:line="280"/>
        <w:ind w:left="720"/>
      </w:pPr>
      <w:r>
        <w:rPr>
          <w:rFonts w:ascii="Calibri" w:eastAsia="Microsoft YaHei"/>
          <w:color w:val="182030"/>
          <w:sz w:val="22"/>
          <w:szCs w:val="22"/>
        </w:rPr>
        <w:t xml:space="preserve">• BAA Gate (src/lib/baa-gate.ts) — Recruiter layout checks if BAA is required (platform setting) and if the organization has signed it. Redirects to /recruiter/baa if not signed.</w:t>
      </w:r>
    </w:p>
    <w:p>
      <w:pPr>
        <w:pStyle w:val="Heading2"/>
        <w:spacing w:after="120" w:before="240"/>
      </w:pPr>
      <w:r>
        <w:rPr>
          <w:rFonts w:ascii="Calibri" w:eastAsia="Microsoft YaHei"/>
          <w:b/>
          <w:bCs/>
          <w:color w:val="101820"/>
        </w:rPr>
        <w:t xml:space="preserve">4.4 Login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Page</w:t>
            </w:r>
          </w:p>
        </w:tc>
        <w:tc>
          <w:tcPr>
            <w:shd w:fill="10B981" w:color="auto" w:val="clear"/>
            <w:tcMar>
              <w:top w:type="dxa" w:w="60"/>
              <w:left w:type="dxa" w:w="100"/>
              <w:bottom w:type="dxa" w:w="60"/>
              <w:right w:type="dxa" w:w="100"/>
            </w:tcMar>
          </w:tcPr>
          <w:p>
            <w:r>
              <w:rPr>
                <w:rFonts w:ascii="Calibri"/>
                <w:b/>
                <w:bCs/>
                <w:color w:val="FFFFFF"/>
                <w:sz w:val="20"/>
                <w:szCs w:val="20"/>
              </w:rPr>
              <w:t xml:space="preserve">Path</w:t>
            </w:r>
          </w:p>
        </w:tc>
        <w:tc>
          <w:tcPr>
            <w:shd w:fill="10B981" w:color="auto" w:val="clear"/>
            <w:tcMar>
              <w:top w:type="dxa" w:w="60"/>
              <w:left w:type="dxa" w:w="100"/>
              <w:bottom w:type="dxa" w:w="60"/>
              <w:right w:type="dxa" w:w="100"/>
            </w:tcMar>
          </w:tcPr>
          <w:p>
            <w:r>
              <w:rPr>
                <w:rFonts w:ascii="Calibri"/>
                <w:b/>
                <w:bCs/>
                <w:color w:val="FFFFFF"/>
                <w:sz w:val="20"/>
                <w:szCs w:val="20"/>
              </w:rPr>
              <w:t xml:space="preserve">Auth Method</w:t>
            </w:r>
          </w:p>
        </w:tc>
        <w:tc>
          <w:tcPr>
            <w:shd w:fill="10B981" w:color="auto" w:val="clear"/>
            <w:tcMar>
              <w:top w:type="dxa" w:w="60"/>
              <w:left w:type="dxa" w:w="100"/>
              <w:bottom w:type="dxa" w:w="60"/>
              <w:right w:type="dxa" w:w="100"/>
            </w:tcMar>
          </w:tcPr>
          <w:p>
            <w:r>
              <w:rPr>
                <w:rFonts w:ascii="Calibri"/>
                <w:b/>
                <w:bCs/>
                <w:color w:val="FFFFFF"/>
                <w:sz w:val="20"/>
                <w:szCs w:val="20"/>
              </w:rPr>
              <w:t xml:space="preserve">Description</w:t>
            </w:r>
          </w:p>
        </w:tc>
      </w:tr>
      <w:tr>
        <w:tc>
          <w:tcPr>
            <w:shd w:fill="F9FAFB" w:color="auto" w:val="clear"/>
            <w:tcMar>
              <w:top w:type="dxa" w:w="40"/>
              <w:left w:type="dxa" w:w="100"/>
              <w:bottom w:type="dxa" w:w="40"/>
              <w:right w:type="dxa" w:w="100"/>
            </w:tcMar>
          </w:tcPr>
          <w:p>
            <w:r>
              <w:rPr>
                <w:rFonts w:ascii="Calibri"/>
                <w:color w:val="182030"/>
                <w:sz w:val="20"/>
                <w:szCs w:val="20"/>
              </w:rPr>
              <w:t xml:space="preserve">Candidate/General Login</w:t>
            </w:r>
          </w:p>
        </w:tc>
        <w:tc>
          <w:tcPr>
            <w:shd w:fill="F9FAFB" w:color="auto" w:val="clear"/>
            <w:tcMar>
              <w:top w:type="dxa" w:w="40"/>
              <w:left w:type="dxa" w:w="100"/>
              <w:bottom w:type="dxa" w:w="40"/>
              <w:right w:type="dxa" w:w="100"/>
            </w:tcMar>
          </w:tcPr>
          <w:p>
            <w:r>
              <w:rPr>
                <w:rFonts w:ascii="Calibri"/>
                <w:color w:val="182030"/>
                <w:sz w:val="20"/>
                <w:szCs w:val="20"/>
              </w:rPr>
              <w:t xml:space="preserve">/login</w:t>
            </w:r>
          </w:p>
        </w:tc>
        <w:tc>
          <w:tcPr>
            <w:shd w:fill="F9FAFB" w:color="auto" w:val="clear"/>
            <w:tcMar>
              <w:top w:type="dxa" w:w="40"/>
              <w:left w:type="dxa" w:w="100"/>
              <w:bottom w:type="dxa" w:w="40"/>
              <w:right w:type="dxa" w:w="100"/>
            </w:tcMar>
          </w:tcPr>
          <w:p>
            <w:r>
              <w:rPr>
                <w:rFonts w:ascii="Calibri"/>
                <w:color w:val="182030"/>
                <w:sz w:val="20"/>
                <w:szCs w:val="20"/>
              </w:rPr>
              <w:t xml:space="preserve">Email + Password</w:t>
            </w:r>
          </w:p>
        </w:tc>
        <w:tc>
          <w:tcPr>
            <w:shd w:fill="F9FAFB" w:color="auto" w:val="clear"/>
            <w:tcMar>
              <w:top w:type="dxa" w:w="40"/>
              <w:left w:type="dxa" w:w="100"/>
              <w:bottom w:type="dxa" w:w="40"/>
              <w:right w:type="dxa" w:w="100"/>
            </w:tcMar>
          </w:tcPr>
          <w:p>
            <w:r>
              <w:rPr>
                <w:rFonts w:ascii="Calibri"/>
                <w:color w:val="182030"/>
                <w:sz w:val="20"/>
                <w:szCs w:val="20"/>
              </w:rPr>
              <w:t xml:space="preserve">Standard credentials login. Shows links to superadmin and admin portals.</w:t>
            </w:r>
          </w:p>
        </w:tc>
      </w:tr>
      <w:tr>
        <w:tc>
          <w:tcPr>
            <w:shd w:fill="FFFFFF" w:color="auto" w:val="clear"/>
            <w:tcMar>
              <w:top w:type="dxa" w:w="40"/>
              <w:left w:type="dxa" w:w="100"/>
              <w:bottom w:type="dxa" w:w="40"/>
              <w:right w:type="dxa" w:w="100"/>
            </w:tcMar>
          </w:tcPr>
          <w:p>
            <w:r>
              <w:rPr>
                <w:rFonts w:ascii="Calibri"/>
                <w:color w:val="182030"/>
                <w:sz w:val="20"/>
                <w:szCs w:val="20"/>
              </w:rPr>
              <w:t xml:space="preserve">Admin Login</w:t>
            </w:r>
          </w:p>
        </w:tc>
        <w:tc>
          <w:tcPr>
            <w:shd w:fill="FFFFFF" w:color="auto" w:val="clear"/>
            <w:tcMar>
              <w:top w:type="dxa" w:w="40"/>
              <w:left w:type="dxa" w:w="100"/>
              <w:bottom w:type="dxa" w:w="40"/>
              <w:right w:type="dxa" w:w="100"/>
            </w:tcMar>
          </w:tcPr>
          <w:p>
            <w:r>
              <w:rPr>
                <w:rFonts w:ascii="Calibri"/>
                <w:color w:val="182030"/>
                <w:sz w:val="20"/>
                <w:szCs w:val="20"/>
              </w:rPr>
              <w:t xml:space="preserve">/admin-login</w:t>
            </w:r>
          </w:p>
        </w:tc>
        <w:tc>
          <w:tcPr>
            <w:shd w:fill="FFFFFF" w:color="auto" w:val="clear"/>
            <w:tcMar>
              <w:top w:type="dxa" w:w="40"/>
              <w:left w:type="dxa" w:w="100"/>
              <w:bottom w:type="dxa" w:w="40"/>
              <w:right w:type="dxa" w:w="100"/>
            </w:tcMar>
          </w:tcPr>
          <w:p>
            <w:r>
              <w:rPr>
                <w:rFonts w:ascii="Calibri"/>
                <w:color w:val="182030"/>
                <w:sz w:val="20"/>
                <w:szCs w:val="20"/>
              </w:rPr>
              <w:t xml:space="preserve">Email + Password</w:t>
            </w:r>
          </w:p>
        </w:tc>
        <w:tc>
          <w:tcPr>
            <w:shd w:fill="FFFFFF" w:color="auto" w:val="clear"/>
            <w:tcMar>
              <w:top w:type="dxa" w:w="40"/>
              <w:left w:type="dxa" w:w="100"/>
              <w:bottom w:type="dxa" w:w="40"/>
              <w:right w:type="dxa" w:w="100"/>
            </w:tcMar>
          </w:tcPr>
          <w:p>
            <w:r>
              <w:rPr>
                <w:rFonts w:ascii="Calibri"/>
                <w:color w:val="182030"/>
                <w:sz w:val="20"/>
                <w:szCs w:val="20"/>
              </w:rPr>
              <w:t xml:space="preserve">Separate login page for platform_admin and super_admin roles. Dark theme.</w:t>
            </w:r>
          </w:p>
        </w:tc>
      </w:tr>
      <w:tr>
        <w:tc>
          <w:tcPr>
            <w:shd w:fill="F9FAFB" w:color="auto" w:val="clear"/>
            <w:tcMar>
              <w:top w:type="dxa" w:w="40"/>
              <w:left w:type="dxa" w:w="100"/>
              <w:bottom w:type="dxa" w:w="40"/>
              <w:right w:type="dxa" w:w="100"/>
            </w:tcMar>
          </w:tcPr>
          <w:p>
            <w:r>
              <w:rPr>
                <w:rFonts w:ascii="Calibri"/>
                <w:color w:val="182030"/>
                <w:sz w:val="20"/>
                <w:szCs w:val="20"/>
              </w:rPr>
              <w:t xml:space="preserve">Superadmin Login</w:t>
            </w:r>
          </w:p>
        </w:tc>
        <w:tc>
          <w:tcPr>
            <w:shd w:fill="F9FAFB" w:color="auto" w:val="clear"/>
            <w:tcMar>
              <w:top w:type="dxa" w:w="40"/>
              <w:left w:type="dxa" w:w="100"/>
              <w:bottom w:type="dxa" w:w="40"/>
              <w:right w:type="dxa" w:w="100"/>
            </w:tcMar>
          </w:tcPr>
          <w:p>
            <w:r>
              <w:rPr>
                <w:rFonts w:ascii="Calibri"/>
                <w:color w:val="182030"/>
                <w:sz w:val="20"/>
                <w:szCs w:val="20"/>
              </w:rPr>
              <w:t xml:space="preserve">/superadmin-login</w:t>
            </w:r>
          </w:p>
        </w:tc>
        <w:tc>
          <w:tcPr>
            <w:shd w:fill="F9FAFB" w:color="auto" w:val="clear"/>
            <w:tcMar>
              <w:top w:type="dxa" w:w="40"/>
              <w:left w:type="dxa" w:w="100"/>
              <w:bottom w:type="dxa" w:w="40"/>
              <w:right w:type="dxa" w:w="100"/>
            </w:tcMar>
          </w:tcPr>
          <w:p>
            <w:r>
              <w:rPr>
                <w:rFonts w:ascii="Calibri"/>
                <w:color w:val="182030"/>
                <w:sz w:val="20"/>
                <w:szCs w:val="20"/>
              </w:rPr>
              <w:t xml:space="preserve">Email + Password + OTP</w:t>
            </w:r>
          </w:p>
        </w:tc>
        <w:tc>
          <w:tcPr>
            <w:shd w:fill="F9FAFB" w:color="auto" w:val="clear"/>
            <w:tcMar>
              <w:top w:type="dxa" w:w="40"/>
              <w:left w:type="dxa" w:w="100"/>
              <w:bottom w:type="dxa" w:w="40"/>
              <w:right w:type="dxa" w:w="100"/>
            </w:tcMar>
          </w:tcPr>
          <w:p>
            <w:r>
              <w:rPr>
                <w:rFonts w:ascii="Calibri"/>
                <w:color w:val="182030"/>
                <w:sz w:val="20"/>
                <w:szCs w:val="20"/>
              </w:rPr>
              <w:t xml:space="preserve">Two-step: (1) email+password via NextAuth, (2) 6-digit OTP with InputOTP component. OTP is generated client-side and verified client-side in current implementation (should be server-side). Rose/pink theme.</w:t>
            </w:r>
          </w:p>
        </w:tc>
      </w:tr>
      <w:tr>
        <w:tc>
          <w:tcPr>
            <w:shd w:fill="FFFFFF" w:color="auto" w:val="clear"/>
            <w:tcMar>
              <w:top w:type="dxa" w:w="40"/>
              <w:left w:type="dxa" w:w="100"/>
              <w:bottom w:type="dxa" w:w="40"/>
              <w:right w:type="dxa" w:w="100"/>
            </w:tcMar>
          </w:tcPr>
          <w:p>
            <w:r>
              <w:rPr>
                <w:rFonts w:ascii="Calibri"/>
                <w:color w:val="182030"/>
                <w:sz w:val="20"/>
                <w:szCs w:val="20"/>
              </w:rPr>
              <w:t xml:space="preserve">Signup</w:t>
            </w:r>
          </w:p>
        </w:tc>
        <w:tc>
          <w:tcPr>
            <w:shd w:fill="FFFFFF" w:color="auto" w:val="clear"/>
            <w:tcMar>
              <w:top w:type="dxa" w:w="40"/>
              <w:left w:type="dxa" w:w="100"/>
              <w:bottom w:type="dxa" w:w="40"/>
              <w:right w:type="dxa" w:w="100"/>
            </w:tcMar>
          </w:tcPr>
          <w:p>
            <w:r>
              <w:rPr>
                <w:rFonts w:ascii="Calibri"/>
                <w:color w:val="182030"/>
                <w:sz w:val="20"/>
                <w:szCs w:val="20"/>
              </w:rPr>
              <w:t xml:space="preserve">/signup</w:t>
            </w:r>
          </w:p>
        </w:tc>
        <w:tc>
          <w:tcPr>
            <w:shd w:fill="FFFFFF" w:color="auto" w:val="clear"/>
            <w:tcMar>
              <w:top w:type="dxa" w:w="40"/>
              <w:left w:type="dxa" w:w="100"/>
              <w:bottom w:type="dxa" w:w="40"/>
              <w:right w:type="dxa" w:w="100"/>
            </w:tcMar>
          </w:tcPr>
          <w:p>
            <w:r>
              <w:rPr>
                <w:rFonts w:ascii="Calibri"/>
                <w:color w:val="182030"/>
                <w:sz w:val="20"/>
                <w:szCs w:val="20"/>
              </w:rPr>
              <w:t xml:space="preserve">Email + Password + T&amp;C</w:t>
            </w:r>
          </w:p>
        </w:tc>
        <w:tc>
          <w:tcPr>
            <w:shd w:fill="FFFFFF" w:color="auto" w:val="clear"/>
            <w:tcMar>
              <w:top w:type="dxa" w:w="40"/>
              <w:left w:type="dxa" w:w="100"/>
              <w:bottom w:type="dxa" w:w="40"/>
              <w:right w:type="dxa" w:w="100"/>
            </w:tcMar>
          </w:tcPr>
          <w:p>
            <w:r>
              <w:rPr>
                <w:rFonts w:ascii="Calibri"/>
                <w:color w:val="182030"/>
                <w:sz w:val="20"/>
                <w:szCs w:val="20"/>
              </w:rPr>
              <w:t xml:space="preserve">Creates candidate role only. Auto-login after signup. Requires 8+ char password, T&amp;C acceptance.</w:t>
            </w:r>
          </w:p>
        </w:tc>
      </w:tr>
    </w:tbl>
    <w:p>
      <w:pPr>
        <w:pStyle w:val="Heading1"/>
        <w:spacing w:after="120" w:before="360"/>
      </w:pPr>
      <w:r>
        <w:rPr>
          <w:rFonts w:ascii="Calibri" w:eastAsia="Microsoft YaHei"/>
          <w:b/>
          <w:bCs/>
          <w:color w:val="101820"/>
        </w:rPr>
        <w:t xml:space="preserve">5. Routing &amp; Page Structure</w:t>
      </w:r>
    </w:p>
    <w:p>
      <w:pPr>
        <w:spacing w:after="120" w:line="312"/>
        <w:jc w:val="left"/>
      </w:pPr>
      <w:r>
        <w:rPr>
          <w:rFonts w:ascii="Calibri" w:eastAsia="Microsoft YaHei"/>
          <w:color w:val="182030"/>
          <w:sz w:val="22"/>
          <w:szCs w:val="22"/>
        </w:rPr>
        <w:t xml:space="preserve">The app uses Next.js App Router with route groups for role-based layouts. Each group has its own layout.tsx that provides a sidebar navigation and enforces role requirements.</w:t>
      </w:r>
    </w:p>
    <w:p>
      <w:pPr>
        <w:pStyle w:val="Heading2"/>
        <w:spacing w:after="120" w:before="240"/>
      </w:pPr>
      <w:r>
        <w:rPr>
          <w:rFonts w:ascii="Calibri" w:eastAsia="Microsoft YaHei"/>
          <w:b/>
          <w:bCs/>
          <w:color w:val="101820"/>
        </w:rPr>
        <w:t xml:space="preserve">5.1 Route Groups &amp; Layouts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Group</w:t>
            </w:r>
          </w:p>
        </w:tc>
        <w:tc>
          <w:tcPr>
            <w:shd w:fill="10B981" w:color="auto" w:val="clear"/>
            <w:tcMar>
              <w:top w:type="dxa" w:w="60"/>
              <w:left w:type="dxa" w:w="100"/>
              <w:bottom w:type="dxa" w:w="60"/>
              <w:right w:type="dxa" w:w="100"/>
            </w:tcMar>
          </w:tcPr>
          <w:p>
            <w:r>
              <w:rPr>
                <w:rFonts w:ascii="Calibri"/>
                <w:b/>
                <w:bCs/>
                <w:color w:val="FFFFFF"/>
                <w:sz w:val="20"/>
                <w:szCs w:val="20"/>
              </w:rPr>
              <w:t xml:space="preserve">Directory</w:t>
            </w:r>
          </w:p>
        </w:tc>
        <w:tc>
          <w:tcPr>
            <w:shd w:fill="10B981" w:color="auto" w:val="clear"/>
            <w:tcMar>
              <w:top w:type="dxa" w:w="60"/>
              <w:left w:type="dxa" w:w="100"/>
              <w:bottom w:type="dxa" w:w="60"/>
              <w:right w:type="dxa" w:w="100"/>
            </w:tcMar>
          </w:tcPr>
          <w:p>
            <w:r>
              <w:rPr>
                <w:rFonts w:ascii="Calibri"/>
                <w:b/>
                <w:bCs/>
                <w:color w:val="FFFFFF"/>
                <w:sz w:val="20"/>
                <w:szCs w:val="20"/>
              </w:rPr>
              <w:t xml:space="preserve">Layout Role</w:t>
            </w:r>
          </w:p>
        </w:tc>
        <w:tc>
          <w:tcPr>
            <w:shd w:fill="10B981" w:color="auto" w:val="clear"/>
            <w:tcMar>
              <w:top w:type="dxa" w:w="60"/>
              <w:left w:type="dxa" w:w="100"/>
              <w:bottom w:type="dxa" w:w="60"/>
              <w:right w:type="dxa" w:w="100"/>
            </w:tcMar>
          </w:tcPr>
          <w:p>
            <w:r>
              <w:rPr>
                <w:rFonts w:ascii="Calibri"/>
                <w:b/>
                <w:bCs/>
                <w:color w:val="FFFFFF"/>
                <w:sz w:val="20"/>
                <w:szCs w:val="20"/>
              </w:rPr>
              <w:t xml:space="preserve">Sidebar Color</w:t>
            </w:r>
          </w:p>
        </w:tc>
      </w:tr>
      <w:tr>
        <w:tc>
          <w:tcPr>
            <w:shd w:fill="F9FAFB" w:color="auto" w:val="clear"/>
            <w:tcMar>
              <w:top w:type="dxa" w:w="40"/>
              <w:left w:type="dxa" w:w="100"/>
              <w:bottom w:type="dxa" w:w="40"/>
              <w:right w:type="dxa" w:w="100"/>
            </w:tcMar>
          </w:tcPr>
          <w:p>
            <w:r>
              <w:rPr>
                <w:rFonts w:ascii="Calibri"/>
                <w:color w:val="182030"/>
                <w:sz w:val="20"/>
                <w:szCs w:val="20"/>
              </w:rPr>
              <w:t xml:space="preserve">(candidate)</w:t>
            </w:r>
          </w:p>
        </w:tc>
        <w:tc>
          <w:tcPr>
            <w:shd w:fill="F9FAFB" w:color="auto" w:val="clear"/>
            <w:tcMar>
              <w:top w:type="dxa" w:w="40"/>
              <w:left w:type="dxa" w:w="100"/>
              <w:bottom w:type="dxa" w:w="40"/>
              <w:right w:type="dxa" w:w="100"/>
            </w:tcMar>
          </w:tcPr>
          <w:p>
            <w:r>
              <w:rPr>
                <w:rFonts w:ascii="Calibri"/>
                <w:color w:val="182030"/>
                <w:sz w:val="20"/>
                <w:szCs w:val="20"/>
              </w:rPr>
              <w:t xml:space="preserve">src/app/(candidate)/</w:t>
            </w:r>
          </w:p>
        </w:tc>
        <w:tc>
          <w:tcPr>
            <w:shd w:fill="F9FAFB" w:color="auto" w:val="clear"/>
            <w:tcMar>
              <w:top w:type="dxa" w:w="40"/>
              <w:left w:type="dxa" w:w="100"/>
              <w:bottom w:type="dxa" w:w="40"/>
              <w:right w:type="dxa" w:w="100"/>
            </w:tcMar>
          </w:tcPr>
          <w:p>
            <w:r>
              <w:rPr>
                <w:rFonts w:ascii="Calibri"/>
                <w:color w:val="182030"/>
                <w:sz w:val="20"/>
                <w:szCs w:val="20"/>
              </w:rPr>
              <w:t xml:space="preserve">candidate</w:t>
            </w:r>
          </w:p>
        </w:tc>
        <w:tc>
          <w:tcPr>
            <w:shd w:fill="F9FAFB" w:color="auto" w:val="clear"/>
            <w:tcMar>
              <w:top w:type="dxa" w:w="40"/>
              <w:left w:type="dxa" w:w="100"/>
              <w:bottom w:type="dxa" w:w="40"/>
              <w:right w:type="dxa" w:w="100"/>
            </w:tcMar>
          </w:tcPr>
          <w:p>
            <w:r>
              <w:rPr>
                <w:rFonts w:ascii="Calibri"/>
                <w:color w:val="182030"/>
                <w:sz w:val="20"/>
                <w:szCs w:val="20"/>
              </w:rPr>
              <w:t xml:space="preserve">Slate-900 (dark)</w:t>
            </w:r>
          </w:p>
        </w:tc>
      </w:tr>
      <w:tr>
        <w:tc>
          <w:tcPr>
            <w:shd w:fill="FFFFFF" w:color="auto" w:val="clear"/>
            <w:tcMar>
              <w:top w:type="dxa" w:w="40"/>
              <w:left w:type="dxa" w:w="100"/>
              <w:bottom w:type="dxa" w:w="40"/>
              <w:right w:type="dxa" w:w="100"/>
            </w:tcMar>
          </w:tcPr>
          <w:p>
            <w:r>
              <w:rPr>
                <w:rFonts w:ascii="Calibri"/>
                <w:color w:val="182030"/>
                <w:sz w:val="20"/>
                <w:szCs w:val="20"/>
              </w:rPr>
              <w:t xml:space="preserve">(recruiter)</w:t>
            </w:r>
          </w:p>
        </w:tc>
        <w:tc>
          <w:tcPr>
            <w:shd w:fill="FFFFFF" w:color="auto" w:val="clear"/>
            <w:tcMar>
              <w:top w:type="dxa" w:w="40"/>
              <w:left w:type="dxa" w:w="100"/>
              <w:bottom w:type="dxa" w:w="40"/>
              <w:right w:type="dxa" w:w="100"/>
            </w:tcMar>
          </w:tcPr>
          <w:p>
            <w:r>
              <w:rPr>
                <w:rFonts w:ascii="Calibri"/>
                <w:color w:val="182030"/>
                <w:sz w:val="20"/>
                <w:szCs w:val="20"/>
              </w:rPr>
              <w:t xml:space="preserve">src/app/(recruiter)/</w:t>
            </w:r>
          </w:p>
        </w:tc>
        <w:tc>
          <w:tcPr>
            <w:shd w:fill="FFFFFF" w:color="auto" w:val="clear"/>
            <w:tcMar>
              <w:top w:type="dxa" w:w="40"/>
              <w:left w:type="dxa" w:w="100"/>
              <w:bottom w:type="dxa" w:w="40"/>
              <w:right w:type="dxa" w:w="100"/>
            </w:tcMar>
          </w:tcPr>
          <w:p>
            <w:r>
              <w:rPr>
                <w:rFonts w:ascii="Calibri"/>
                <w:color w:val="182030"/>
                <w:sz w:val="20"/>
                <w:szCs w:val="20"/>
              </w:rPr>
              <w:t xml:space="preserve">client_admin, client_recruiter</w:t>
            </w:r>
          </w:p>
        </w:tc>
        <w:tc>
          <w:tcPr>
            <w:shd w:fill="FFFFFF" w:color="auto" w:val="clear"/>
            <w:tcMar>
              <w:top w:type="dxa" w:w="40"/>
              <w:left w:type="dxa" w:w="100"/>
              <w:bottom w:type="dxa" w:w="40"/>
              <w:right w:type="dxa" w:w="100"/>
            </w:tcMar>
          </w:tcPr>
          <w:p>
            <w:r>
              <w:rPr>
                <w:rFonts w:ascii="Calibri"/>
                <w:color w:val="182030"/>
                <w:sz w:val="20"/>
                <w:szCs w:val="20"/>
              </w:rPr>
              <w:t xml:space="preserve">Emerald-900 (green)</w:t>
            </w:r>
          </w:p>
        </w:tc>
      </w:tr>
      <w:tr>
        <w:tc>
          <w:tcPr>
            <w:shd w:fill="F9FAFB" w:color="auto" w:val="clear"/>
            <w:tcMar>
              <w:top w:type="dxa" w:w="40"/>
              <w:left w:type="dxa" w:w="100"/>
              <w:bottom w:type="dxa" w:w="40"/>
              <w:right w:type="dxa" w:w="100"/>
            </w:tcMar>
          </w:tcPr>
          <w:p>
            <w:r>
              <w:rPr>
                <w:rFonts w:ascii="Calibri"/>
                <w:color w:val="182030"/>
                <w:sz w:val="20"/>
                <w:szCs w:val="20"/>
              </w:rPr>
              <w:t xml:space="preserve">(admin)</w:t>
            </w:r>
          </w:p>
        </w:tc>
        <w:tc>
          <w:tcPr>
            <w:shd w:fill="F9FAFB" w:color="auto" w:val="clear"/>
            <w:tcMar>
              <w:top w:type="dxa" w:w="40"/>
              <w:left w:type="dxa" w:w="100"/>
              <w:bottom w:type="dxa" w:w="40"/>
              <w:right w:type="dxa" w:w="100"/>
            </w:tcMar>
          </w:tcPr>
          <w:p>
            <w:r>
              <w:rPr>
                <w:rFonts w:ascii="Calibri"/>
                <w:color w:val="182030"/>
                <w:sz w:val="20"/>
                <w:szCs w:val="20"/>
              </w:rPr>
              <w:t xml:space="preserve">src/app/(admin)/</w:t>
            </w:r>
          </w:p>
        </w:tc>
        <w:tc>
          <w:tcPr>
            <w:shd w:fill="F9FAFB" w:color="auto" w:val="clear"/>
            <w:tcMar>
              <w:top w:type="dxa" w:w="40"/>
              <w:left w:type="dxa" w:w="100"/>
              <w:bottom w:type="dxa" w:w="40"/>
              <w:right w:type="dxa" w:w="100"/>
            </w:tcMar>
          </w:tcPr>
          <w:p>
            <w:r>
              <w:rPr>
                <w:rFonts w:ascii="Calibri"/>
                <w:color w:val="182030"/>
                <w:sz w:val="20"/>
                <w:szCs w:val="20"/>
              </w:rPr>
              <w:t xml:space="preserve">super_admin, platform_admin</w:t>
            </w:r>
          </w:p>
        </w:tc>
        <w:tc>
          <w:tcPr>
            <w:shd w:fill="F9FAFB" w:color="auto" w:val="clear"/>
            <w:tcMar>
              <w:top w:type="dxa" w:w="40"/>
              <w:left w:type="dxa" w:w="100"/>
              <w:bottom w:type="dxa" w:w="40"/>
              <w:right w:type="dxa" w:w="100"/>
            </w:tcMar>
          </w:tcPr>
          <w:p>
            <w:r>
              <w:rPr>
                <w:rFonts w:ascii="Calibri"/>
                <w:color w:val="182030"/>
                <w:sz w:val="20"/>
                <w:szCs w:val="20"/>
              </w:rPr>
              <w:t xml:space="preserve">Slate-800 (dark)</w:t>
            </w:r>
          </w:p>
        </w:tc>
      </w:tr>
      <w:tr>
        <w:tc>
          <w:tcPr>
            <w:shd w:fill="FFFFFF" w:color="auto" w:val="clear"/>
            <w:tcMar>
              <w:top w:type="dxa" w:w="40"/>
              <w:left w:type="dxa" w:w="100"/>
              <w:bottom w:type="dxa" w:w="40"/>
              <w:right w:type="dxa" w:w="100"/>
            </w:tcMar>
          </w:tcPr>
          <w:p>
            <w:r>
              <w:rPr>
                <w:rFonts w:ascii="Calibri"/>
                <w:color w:val="182030"/>
                <w:sz w:val="20"/>
                <w:szCs w:val="20"/>
              </w:rPr>
              <w:t xml:space="preserve">(superadmin)</w:t>
            </w:r>
          </w:p>
        </w:tc>
        <w:tc>
          <w:tcPr>
            <w:shd w:fill="FFFFFF" w:color="auto" w:val="clear"/>
            <w:tcMar>
              <w:top w:type="dxa" w:w="40"/>
              <w:left w:type="dxa" w:w="100"/>
              <w:bottom w:type="dxa" w:w="40"/>
              <w:right w:type="dxa" w:w="100"/>
            </w:tcMar>
          </w:tcPr>
          <w:p>
            <w:r>
              <w:rPr>
                <w:rFonts w:ascii="Calibri"/>
                <w:color w:val="182030"/>
                <w:sz w:val="20"/>
                <w:szCs w:val="20"/>
              </w:rPr>
              <w:t xml:space="preserve">src/app/(superadmin)/</w:t>
            </w:r>
          </w:p>
        </w:tc>
        <w:tc>
          <w:tcPr>
            <w:shd w:fill="FFFFFF" w:color="auto" w:val="clear"/>
            <w:tcMar>
              <w:top w:type="dxa" w:w="40"/>
              <w:left w:type="dxa" w:w="100"/>
              <w:bottom w:type="dxa" w:w="40"/>
              <w:right w:type="dxa" w:w="100"/>
            </w:tcMar>
          </w:tcPr>
          <w:p>
            <w:r>
              <w:rPr>
                <w:rFonts w:ascii="Calibri"/>
                <w:color w:val="182030"/>
                <w:sz w:val="20"/>
                <w:szCs w:val="20"/>
              </w:rPr>
              <w:t xml:space="preserve">super_admin</w:t>
            </w:r>
          </w:p>
        </w:tc>
        <w:tc>
          <w:tcPr>
            <w:shd w:fill="FFFFFF" w:color="auto" w:val="clear"/>
            <w:tcMar>
              <w:top w:type="dxa" w:w="40"/>
              <w:left w:type="dxa" w:w="100"/>
              <w:bottom w:type="dxa" w:w="40"/>
              <w:right w:type="dxa" w:w="100"/>
            </w:tcMar>
          </w:tcPr>
          <w:p>
            <w:r>
              <w:rPr>
                <w:rFonts w:ascii="Calibri"/>
                <w:color w:val="182030"/>
                <w:sz w:val="20"/>
                <w:szCs w:val="20"/>
              </w:rPr>
              <w:t xml:space="preserve">Rose-900 (pink/red)</w:t>
            </w:r>
          </w:p>
        </w:tc>
      </w:tr>
    </w:tbl>
    <w:p>
      <w:pPr>
        <w:pStyle w:val="Heading2"/>
        <w:spacing w:after="120" w:before="240"/>
      </w:pPr>
      <w:r>
        <w:rPr>
          <w:rFonts w:ascii="Calibri" w:eastAsia="Microsoft YaHei"/>
          <w:b/>
          <w:bCs/>
          <w:color w:val="101820"/>
        </w:rPr>
        <w:t xml:space="preserve">5.2 Candidate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Path</w:t>
            </w:r>
          </w:p>
        </w:tc>
        <w:tc>
          <w:tcPr>
            <w:shd w:fill="10B981" w:color="auto" w:val="clear"/>
            <w:tcMar>
              <w:top w:type="dxa" w:w="60"/>
              <w:left w:type="dxa" w:w="100"/>
              <w:bottom w:type="dxa" w:w="60"/>
              <w:right w:type="dxa" w:w="100"/>
            </w:tcMar>
          </w:tcPr>
          <w:p>
            <w:r>
              <w:rPr>
                <w:rFonts w:ascii="Calibri"/>
                <w:b/>
                <w:bCs/>
                <w:color w:val="FFFFFF"/>
                <w:sz w:val="20"/>
                <w:szCs w:val="20"/>
              </w:rPr>
              <w:t xml:space="preserve">File</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/dashboard</w:t>
            </w:r>
          </w:p>
        </w:tc>
        <w:tc>
          <w:tcPr>
            <w:shd w:fill="F9FAFB" w:color="auto" w:val="clear"/>
            <w:tcMar>
              <w:top w:type="dxa" w:w="40"/>
              <w:left w:type="dxa" w:w="100"/>
              <w:bottom w:type="dxa" w:w="40"/>
              <w:right w:type="dxa" w:w="100"/>
            </w:tcMar>
          </w:tcPr>
          <w:p>
            <w:r>
              <w:rPr>
                <w:rFonts w:ascii="Calibri"/>
                <w:color w:val="182030"/>
                <w:sz w:val="20"/>
                <w:szCs w:val="20"/>
              </w:rPr>
              <w:t xml:space="preserve">(candidate)/dashboard/page.tsx</w:t>
            </w:r>
          </w:p>
        </w:tc>
        <w:tc>
          <w:tcPr>
            <w:shd w:fill="F9FAFB" w:color="auto" w:val="clear"/>
            <w:tcMar>
              <w:top w:type="dxa" w:w="40"/>
              <w:left w:type="dxa" w:w="100"/>
              <w:bottom w:type="dxa" w:w="40"/>
              <w:right w:type="dxa" w:w="100"/>
            </w:tcMar>
          </w:tcPr>
          <w:p>
            <w:r>
              <w:rPr>
                <w:rFonts w:ascii="Calibri"/>
                <w:color w:val="182030"/>
                <w:sz w:val="20"/>
                <w:szCs w:val="20"/>
              </w:rPr>
              <w:t xml:space="preserve">Candidate dashboard with profile completion, recent activity, notifications</w:t>
            </w:r>
          </w:p>
        </w:tc>
      </w:tr>
      <w:tr>
        <w:tc>
          <w:tcPr>
            <w:shd w:fill="FFFFFF" w:color="auto" w:val="clear"/>
            <w:tcMar>
              <w:top w:type="dxa" w:w="40"/>
              <w:left w:type="dxa" w:w="100"/>
              <w:bottom w:type="dxa" w:w="40"/>
              <w:right w:type="dxa" w:w="100"/>
            </w:tcMar>
          </w:tcPr>
          <w:p>
            <w:r>
              <w:rPr>
                <w:rFonts w:ascii="Calibri"/>
                <w:color w:val="182030"/>
                <w:sz w:val="20"/>
                <w:szCs w:val="20"/>
              </w:rPr>
              <w:t xml:space="preserve">/checklists</w:t>
            </w:r>
          </w:p>
        </w:tc>
        <w:tc>
          <w:tcPr>
            <w:shd w:fill="FFFFFF" w:color="auto" w:val="clear"/>
            <w:tcMar>
              <w:top w:type="dxa" w:w="40"/>
              <w:left w:type="dxa" w:w="100"/>
              <w:bottom w:type="dxa" w:w="40"/>
              <w:right w:type="dxa" w:w="100"/>
            </w:tcMar>
          </w:tcPr>
          <w:p>
            <w:r>
              <w:rPr>
                <w:rFonts w:ascii="Calibri"/>
                <w:color w:val="182030"/>
                <w:sz w:val="20"/>
                <w:szCs w:val="20"/>
              </w:rPr>
              <w:t xml:space="preserve">(candidate)/checklists/page.tsx</w:t>
            </w:r>
          </w:p>
        </w:tc>
        <w:tc>
          <w:tcPr>
            <w:shd w:fill="FFFFFF" w:color="auto" w:val="clear"/>
            <w:tcMar>
              <w:top w:type="dxa" w:w="40"/>
              <w:left w:type="dxa" w:w="100"/>
              <w:bottom w:type="dxa" w:w="40"/>
              <w:right w:type="dxa" w:w="100"/>
            </w:tcMar>
          </w:tcPr>
          <w:p>
            <w:r>
              <w:rPr>
                <w:rFonts w:ascii="Calibri"/>
                <w:color w:val="182030"/>
                <w:sz w:val="20"/>
                <w:szCs w:val="20"/>
              </w:rPr>
              <w:t xml:space="preserve">List of incoming checklist requests from recruiters</w:t>
            </w:r>
          </w:p>
        </w:tc>
      </w:tr>
      <w:tr>
        <w:tc>
          <w:tcPr>
            <w:shd w:fill="F9FAFB" w:color="auto" w:val="clear"/>
            <w:tcMar>
              <w:top w:type="dxa" w:w="40"/>
              <w:left w:type="dxa" w:w="100"/>
              <w:bottom w:type="dxa" w:w="40"/>
              <w:right w:type="dxa" w:w="100"/>
            </w:tcMar>
          </w:tcPr>
          <w:p>
            <w:r>
              <w:rPr>
                <w:rFonts w:ascii="Calibri"/>
                <w:color w:val="182030"/>
                <w:sz w:val="20"/>
                <w:szCs w:val="20"/>
              </w:rPr>
              <w:t xml:space="preserve">/checklists/[id]</w:t>
            </w:r>
          </w:p>
        </w:tc>
        <w:tc>
          <w:tcPr>
            <w:shd w:fill="F9FAFB" w:color="auto" w:val="clear"/>
            <w:tcMar>
              <w:top w:type="dxa" w:w="40"/>
              <w:left w:type="dxa" w:w="100"/>
              <w:bottom w:type="dxa" w:w="40"/>
              <w:right w:type="dxa" w:w="100"/>
            </w:tcMar>
          </w:tcPr>
          <w:p>
            <w:r>
              <w:rPr>
                <w:rFonts w:ascii="Calibri"/>
                <w:color w:val="182030"/>
                <w:sz w:val="20"/>
                <w:szCs w:val="20"/>
              </w:rPr>
              <w:t xml:space="preserve">(candidate)/checklists/[id]/page.tsx</w:t>
            </w:r>
          </w:p>
        </w:tc>
        <w:tc>
          <w:tcPr>
            <w:shd w:fill="F9FAFB" w:color="auto" w:val="clear"/>
            <w:tcMar>
              <w:top w:type="dxa" w:w="40"/>
              <w:left w:type="dxa" w:w="100"/>
              <w:bottom w:type="dxa" w:w="40"/>
              <w:right w:type="dxa" w:w="100"/>
            </w:tcMar>
          </w:tcPr>
          <w:p>
            <w:r>
              <w:rPr>
                <w:rFonts w:ascii="Calibri"/>
                <w:color w:val="182030"/>
                <w:sz w:val="20"/>
                <w:szCs w:val="20"/>
              </w:rPr>
              <w:t xml:space="preserve">Fill out a specific checklist (skill ratings)</w:t>
            </w:r>
          </w:p>
        </w:tc>
      </w:tr>
      <w:tr>
        <w:tc>
          <w:tcPr>
            <w:shd w:fill="FFFFFF" w:color="auto" w:val="clear"/>
            <w:tcMar>
              <w:top w:type="dxa" w:w="40"/>
              <w:left w:type="dxa" w:w="100"/>
              <w:bottom w:type="dxa" w:w="40"/>
              <w:right w:type="dxa" w:w="100"/>
            </w:tcMar>
          </w:tcPr>
          <w:p>
            <w:r>
              <w:rPr>
                <w:rFonts w:ascii="Calibri"/>
                <w:color w:val="182030"/>
                <w:sz w:val="20"/>
                <w:szCs w:val="20"/>
              </w:rPr>
              <w:t xml:space="preserve">/checklists/[id]/thank-you</w:t>
            </w:r>
          </w:p>
        </w:tc>
        <w:tc>
          <w:tcPr>
            <w:shd w:fill="FFFFFF" w:color="auto" w:val="clear"/>
            <w:tcMar>
              <w:top w:type="dxa" w:w="40"/>
              <w:left w:type="dxa" w:w="100"/>
              <w:bottom w:type="dxa" w:w="40"/>
              <w:right w:type="dxa" w:w="100"/>
            </w:tcMar>
          </w:tcPr>
          <w:p>
            <w:r>
              <w:rPr>
                <w:rFonts w:ascii="Calibri"/>
                <w:color w:val="182030"/>
                <w:sz w:val="20"/>
                <w:szCs w:val="20"/>
              </w:rPr>
              <w:t xml:space="preserve">(candidate)/checklists/[id]/thank-you/page.tsx</w:t>
            </w:r>
          </w:p>
        </w:tc>
        <w:tc>
          <w:tcPr>
            <w:shd w:fill="FFFFFF" w:color="auto" w:val="clear"/>
            <w:tcMar>
              <w:top w:type="dxa" w:w="40"/>
              <w:left w:type="dxa" w:w="100"/>
              <w:bottom w:type="dxa" w:w="40"/>
              <w:right w:type="dxa" w:w="100"/>
            </w:tcMar>
          </w:tcPr>
          <w:p>
            <w:r>
              <w:rPr>
                <w:rFonts w:ascii="Calibri"/>
                <w:color w:val="182030"/>
                <w:sz w:val="20"/>
                <w:szCs w:val="20"/>
              </w:rPr>
              <w:t xml:space="preserve">Post-submission confirmation page</w:t>
            </w:r>
          </w:p>
        </w:tc>
      </w:tr>
      <w:tr>
        <w:tc>
          <w:tcPr>
            <w:shd w:fill="F9FAFB" w:color="auto" w:val="clear"/>
            <w:tcMar>
              <w:top w:type="dxa" w:w="40"/>
              <w:left w:type="dxa" w:w="100"/>
              <w:bottom w:type="dxa" w:w="40"/>
              <w:right w:type="dxa" w:w="100"/>
            </w:tcMar>
          </w:tcPr>
          <w:p>
            <w:r>
              <w:rPr>
                <w:rFonts w:ascii="Calibri"/>
                <w:color w:val="182030"/>
                <w:sz w:val="20"/>
                <w:szCs w:val="20"/>
              </w:rPr>
              <w:t xml:space="preserve">/vault/credentials</w:t>
            </w:r>
          </w:p>
        </w:tc>
        <w:tc>
          <w:tcPr>
            <w:shd w:fill="F9FAFB" w:color="auto" w:val="clear"/>
            <w:tcMar>
              <w:top w:type="dxa" w:w="40"/>
              <w:left w:type="dxa" w:w="100"/>
              <w:bottom w:type="dxa" w:w="40"/>
              <w:right w:type="dxa" w:w="100"/>
            </w:tcMar>
          </w:tcPr>
          <w:p>
            <w:r>
              <w:rPr>
                <w:rFonts w:ascii="Calibri"/>
                <w:color w:val="182030"/>
                <w:sz w:val="20"/>
                <w:szCs w:val="20"/>
              </w:rPr>
              <w:t xml:space="preserve">(candidate)/vault/credentials/page.tsx</w:t>
            </w:r>
          </w:p>
        </w:tc>
        <w:tc>
          <w:tcPr>
            <w:shd w:fill="F9FAFB" w:color="auto" w:val="clear"/>
            <w:tcMar>
              <w:top w:type="dxa" w:w="40"/>
              <w:left w:type="dxa" w:w="100"/>
              <w:bottom w:type="dxa" w:w="40"/>
              <w:right w:type="dxa" w:w="100"/>
            </w:tcMar>
          </w:tcPr>
          <w:p>
            <w:r>
              <w:rPr>
                <w:rFonts w:ascii="Calibri"/>
                <w:color w:val="182030"/>
                <w:sz w:val="20"/>
                <w:szCs w:val="20"/>
              </w:rPr>
              <w:t xml:space="preserve">Upload and manage credential documents with expiry tracking</w:t>
            </w:r>
          </w:p>
        </w:tc>
      </w:tr>
      <w:tr>
        <w:tc>
          <w:tcPr>
            <w:shd w:fill="FFFFFF" w:color="auto" w:val="clear"/>
            <w:tcMar>
              <w:top w:type="dxa" w:w="40"/>
              <w:left w:type="dxa" w:w="100"/>
              <w:bottom w:type="dxa" w:w="40"/>
              <w:right w:type="dxa" w:w="100"/>
            </w:tcMar>
          </w:tcPr>
          <w:p>
            <w:r>
              <w:rPr>
                <w:rFonts w:ascii="Calibri"/>
                <w:color w:val="182030"/>
                <w:sz w:val="20"/>
                <w:szCs w:val="20"/>
              </w:rPr>
              <w:t xml:space="preserve">/vault/resume</w:t>
            </w:r>
          </w:p>
        </w:tc>
        <w:tc>
          <w:tcPr>
            <w:shd w:fill="FFFFFF" w:color="auto" w:val="clear"/>
            <w:tcMar>
              <w:top w:type="dxa" w:w="40"/>
              <w:left w:type="dxa" w:w="100"/>
              <w:bottom w:type="dxa" w:w="40"/>
              <w:right w:type="dxa" w:w="100"/>
            </w:tcMar>
          </w:tcPr>
          <w:p>
            <w:r>
              <w:rPr>
                <w:rFonts w:ascii="Calibri"/>
                <w:color w:val="182030"/>
                <w:sz w:val="20"/>
                <w:szCs w:val="20"/>
              </w:rPr>
              <w:t xml:space="preserve">(candidate)/vault/resume/page.tsx</w:t>
            </w:r>
          </w:p>
        </w:tc>
        <w:tc>
          <w:tcPr>
            <w:shd w:fill="FFFFFF" w:color="auto" w:val="clear"/>
            <w:tcMar>
              <w:top w:type="dxa" w:w="40"/>
              <w:left w:type="dxa" w:w="100"/>
              <w:bottom w:type="dxa" w:w="40"/>
              <w:right w:type="dxa" w:w="100"/>
            </w:tcMar>
          </w:tcPr>
          <w:p>
            <w:r>
              <w:rPr>
                <w:rFonts w:ascii="Calibri"/>
                <w:color w:val="182030"/>
                <w:sz w:val="20"/>
                <w:szCs w:val="20"/>
              </w:rPr>
              <w:t xml:space="preserve">Upload resume, view parsed data, resume builder</w:t>
            </w:r>
          </w:p>
        </w:tc>
      </w:tr>
      <w:tr>
        <w:tc>
          <w:tcPr>
            <w:shd w:fill="F9FAFB" w:color="auto" w:val="clear"/>
            <w:tcMar>
              <w:top w:type="dxa" w:w="40"/>
              <w:left w:type="dxa" w:w="100"/>
              <w:bottom w:type="dxa" w:w="40"/>
              <w:right w:type="dxa" w:w="100"/>
            </w:tcMar>
          </w:tcPr>
          <w:p>
            <w:r>
              <w:rPr>
                <w:rFonts w:ascii="Calibri"/>
                <w:color w:val="182030"/>
                <w:sz w:val="20"/>
                <w:szCs w:val="20"/>
              </w:rPr>
              <w:t xml:space="preserve">/references</w:t>
            </w:r>
          </w:p>
        </w:tc>
        <w:tc>
          <w:tcPr>
            <w:shd w:fill="F9FAFB" w:color="auto" w:val="clear"/>
            <w:tcMar>
              <w:top w:type="dxa" w:w="40"/>
              <w:left w:type="dxa" w:w="100"/>
              <w:bottom w:type="dxa" w:w="40"/>
              <w:right w:type="dxa" w:w="100"/>
            </w:tcMar>
          </w:tcPr>
          <w:p>
            <w:r>
              <w:rPr>
                <w:rFonts w:ascii="Calibri"/>
                <w:color w:val="182030"/>
                <w:sz w:val="20"/>
                <w:szCs w:val="20"/>
              </w:rPr>
              <w:t xml:space="preserve">(candidate)/references/page.tsx</w:t>
            </w:r>
          </w:p>
        </w:tc>
        <w:tc>
          <w:tcPr>
            <w:shd w:fill="F9FAFB" w:color="auto" w:val="clear"/>
            <w:tcMar>
              <w:top w:type="dxa" w:w="40"/>
              <w:left w:type="dxa" w:w="100"/>
              <w:bottom w:type="dxa" w:w="40"/>
              <w:right w:type="dxa" w:w="100"/>
            </w:tcMar>
          </w:tcPr>
          <w:p>
            <w:r>
              <w:rPr>
                <w:rFonts w:ascii="Calibri"/>
                <w:color w:val="182030"/>
                <w:sz w:val="20"/>
                <w:szCs w:val="20"/>
              </w:rPr>
              <w:t xml:space="preserve">Request and manage professional references from managers</w:t>
            </w:r>
          </w:p>
        </w:tc>
      </w:tr>
      <w:tr>
        <w:tc>
          <w:tcPr>
            <w:shd w:fill="FFFFFF" w:color="auto" w:val="clear"/>
            <w:tcMar>
              <w:top w:type="dxa" w:w="40"/>
              <w:left w:type="dxa" w:w="100"/>
              <w:bottom w:type="dxa" w:w="40"/>
              <w:right w:type="dxa" w:w="100"/>
            </w:tcMar>
          </w:tcPr>
          <w:p>
            <w:r>
              <w:rPr>
                <w:rFonts w:ascii="Calibri"/>
                <w:color w:val="182030"/>
                <w:sz w:val="20"/>
                <w:szCs w:val="20"/>
              </w:rPr>
              <w:t xml:space="preserve">/sharing</w:t>
            </w:r>
          </w:p>
        </w:tc>
        <w:tc>
          <w:tcPr>
            <w:shd w:fill="FFFFFF" w:color="auto" w:val="clear"/>
            <w:tcMar>
              <w:top w:type="dxa" w:w="40"/>
              <w:left w:type="dxa" w:w="100"/>
              <w:bottom w:type="dxa" w:w="40"/>
              <w:right w:type="dxa" w:w="100"/>
            </w:tcMar>
          </w:tcPr>
          <w:p>
            <w:r>
              <w:rPr>
                <w:rFonts w:ascii="Calibri"/>
                <w:color w:val="182030"/>
                <w:sz w:val="20"/>
                <w:szCs w:val="20"/>
              </w:rPr>
              <w:t xml:space="preserve">(candidate)/sharing/page.tsx</w:t>
            </w:r>
          </w:p>
        </w:tc>
        <w:tc>
          <w:tcPr>
            <w:shd w:fill="FFFFFF" w:color="auto" w:val="clear"/>
            <w:tcMar>
              <w:top w:type="dxa" w:w="40"/>
              <w:left w:type="dxa" w:w="100"/>
              <w:bottom w:type="dxa" w:w="40"/>
              <w:right w:type="dxa" w:w="100"/>
            </w:tcMar>
          </w:tcPr>
          <w:p>
            <w:r>
              <w:rPr>
                <w:rFonts w:ascii="Calibri"/>
                <w:color w:val="182030"/>
                <w:sz w:val="20"/>
                <w:szCs w:val="20"/>
              </w:rPr>
              <w:t xml:space="preserve">Manage consent shares with recruiters (expiring access)</w:t>
            </w:r>
          </w:p>
        </w:tc>
      </w:tr>
      <w:tr>
        <w:tc>
          <w:tcPr>
            <w:shd w:fill="F9FAFB" w:color="auto" w:val="clear"/>
            <w:tcMar>
              <w:top w:type="dxa" w:w="40"/>
              <w:left w:type="dxa" w:w="100"/>
              <w:bottom w:type="dxa" w:w="40"/>
              <w:right w:type="dxa" w:w="100"/>
            </w:tcMar>
          </w:tcPr>
          <w:p>
            <w:r>
              <w:rPr>
                <w:rFonts w:ascii="Calibri"/>
                <w:color w:val="182030"/>
                <w:sz w:val="20"/>
                <w:szCs w:val="20"/>
              </w:rPr>
              <w:t xml:space="preserve">/settings</w:t>
            </w:r>
          </w:p>
        </w:tc>
        <w:tc>
          <w:tcPr>
            <w:shd w:fill="F9FAFB" w:color="auto" w:val="clear"/>
            <w:tcMar>
              <w:top w:type="dxa" w:w="40"/>
              <w:left w:type="dxa" w:w="100"/>
              <w:bottom w:type="dxa" w:w="40"/>
              <w:right w:type="dxa" w:w="100"/>
            </w:tcMar>
          </w:tcPr>
          <w:p>
            <w:r>
              <w:rPr>
                <w:rFonts w:ascii="Calibri"/>
                <w:color w:val="182030"/>
                <w:sz w:val="20"/>
                <w:szCs w:val="20"/>
              </w:rPr>
              <w:t xml:space="preserve">(candidate)/settings/page.tsx</w:t>
            </w:r>
          </w:p>
        </w:tc>
        <w:tc>
          <w:tcPr>
            <w:shd w:fill="F9FAFB" w:color="auto" w:val="clear"/>
            <w:tcMar>
              <w:top w:type="dxa" w:w="40"/>
              <w:left w:type="dxa" w:w="100"/>
              <w:bottom w:type="dxa" w:w="40"/>
              <w:right w:type="dxa" w:w="100"/>
            </w:tcMar>
          </w:tcPr>
          <w:p>
            <w:r>
              <w:rPr>
                <w:rFonts w:ascii="Calibri"/>
                <w:color w:val="182030"/>
                <w:sz w:val="20"/>
                <w:szCs w:val="20"/>
              </w:rPr>
              <w:t xml:space="preserve">Profile settings, change password, account deletion</w:t>
            </w:r>
          </w:p>
        </w:tc>
      </w:tr>
    </w:tbl>
    <w:p>
      <w:pPr>
        <w:pStyle w:val="Heading2"/>
        <w:spacing w:after="120" w:before="240"/>
      </w:pPr>
      <w:r>
        <w:rPr>
          <w:rFonts w:ascii="Calibri" w:eastAsia="Microsoft YaHei"/>
          <w:b/>
          <w:bCs/>
          <w:color w:val="101820"/>
        </w:rPr>
        <w:t xml:space="preserve">5.3 Recruiter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Path</w:t>
            </w:r>
          </w:p>
        </w:tc>
        <w:tc>
          <w:tcPr>
            <w:shd w:fill="10B981" w:color="auto" w:val="clear"/>
            <w:tcMar>
              <w:top w:type="dxa" w:w="60"/>
              <w:left w:type="dxa" w:w="100"/>
              <w:bottom w:type="dxa" w:w="60"/>
              <w:right w:type="dxa" w:w="100"/>
            </w:tcMar>
          </w:tcPr>
          <w:p>
            <w:r>
              <w:rPr>
                <w:rFonts w:ascii="Calibri"/>
                <w:b/>
                <w:bCs/>
                <w:color w:val="FFFFFF"/>
                <w:sz w:val="20"/>
                <w:szCs w:val="20"/>
              </w:rPr>
              <w:t xml:space="preserve">File</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/recruiter/dashboard</w:t>
            </w:r>
          </w:p>
        </w:tc>
        <w:tc>
          <w:tcPr>
            <w:shd w:fill="F9FAFB" w:color="auto" w:val="clear"/>
            <w:tcMar>
              <w:top w:type="dxa" w:w="40"/>
              <w:left w:type="dxa" w:w="100"/>
              <w:bottom w:type="dxa" w:w="40"/>
              <w:right w:type="dxa" w:w="100"/>
            </w:tcMar>
          </w:tcPr>
          <w:p>
            <w:r>
              <w:rPr>
                <w:rFonts w:ascii="Calibri"/>
                <w:color w:val="182030"/>
                <w:sz w:val="20"/>
                <w:szCs w:val="20"/>
              </w:rPr>
              <w:t xml:space="preserve">(recruiter)/recruiter/dashboard/page.tsx</w:t>
            </w:r>
          </w:p>
        </w:tc>
        <w:tc>
          <w:tcPr>
            <w:shd w:fill="F9FAFB" w:color="auto" w:val="clear"/>
            <w:tcMar>
              <w:top w:type="dxa" w:w="40"/>
              <w:left w:type="dxa" w:w="100"/>
              <w:bottom w:type="dxa" w:w="40"/>
              <w:right w:type="dxa" w:w="100"/>
            </w:tcMar>
          </w:tcPr>
          <w:p>
            <w:r>
              <w:rPr>
                <w:rFonts w:ascii="Calibri"/>
                <w:color w:val="182030"/>
                <w:sz w:val="20"/>
                <w:szCs w:val="20"/>
              </w:rPr>
              <w:t xml:space="preserve">Recruiter dashboard with sent requests, responses, credit balance</w:t>
            </w:r>
          </w:p>
        </w:tc>
      </w:tr>
      <w:tr>
        <w:tc>
          <w:tcPr>
            <w:shd w:fill="FFFFFF" w:color="auto" w:val="clear"/>
            <w:tcMar>
              <w:top w:type="dxa" w:w="40"/>
              <w:left w:type="dxa" w:w="100"/>
              <w:bottom w:type="dxa" w:w="40"/>
              <w:right w:type="dxa" w:w="100"/>
            </w:tcMar>
          </w:tcPr>
          <w:p>
            <w:r>
              <w:rPr>
                <w:rFonts w:ascii="Calibri"/>
                <w:color w:val="182030"/>
                <w:sz w:val="20"/>
                <w:szCs w:val="20"/>
              </w:rPr>
              <w:t xml:space="preserve">/recruiter/send</w:t>
            </w:r>
          </w:p>
        </w:tc>
        <w:tc>
          <w:tcPr>
            <w:shd w:fill="FFFFFF" w:color="auto" w:val="clear"/>
            <w:tcMar>
              <w:top w:type="dxa" w:w="40"/>
              <w:left w:type="dxa" w:w="100"/>
              <w:bottom w:type="dxa" w:w="40"/>
              <w:right w:type="dxa" w:w="100"/>
            </w:tcMar>
          </w:tcPr>
          <w:p>
            <w:r>
              <w:rPr>
                <w:rFonts w:ascii="Calibri"/>
                <w:color w:val="182030"/>
                <w:sz w:val="20"/>
                <w:szCs w:val="20"/>
              </w:rPr>
              <w:t xml:space="preserve">(recruiter)/recruiter/send/page.tsx</w:t>
            </w:r>
          </w:p>
        </w:tc>
        <w:tc>
          <w:tcPr>
            <w:shd w:fill="FFFFFF" w:color="auto" w:val="clear"/>
            <w:tcMar>
              <w:top w:type="dxa" w:w="40"/>
              <w:left w:type="dxa" w:w="100"/>
              <w:bottom w:type="dxa" w:w="40"/>
              <w:right w:type="dxa" w:w="100"/>
            </w:tcMar>
          </w:tcPr>
          <w:p>
            <w:r>
              <w:rPr>
                <w:rFonts w:ascii="Calibri"/>
                <w:color w:val="182030"/>
                <w:sz w:val="20"/>
                <w:szCs w:val="20"/>
              </w:rPr>
              <w:t xml:space="preserve">Send checklist/credential requests to candidates</w:t>
            </w:r>
          </w:p>
        </w:tc>
      </w:tr>
      <w:tr>
        <w:tc>
          <w:tcPr>
            <w:shd w:fill="F9FAFB" w:color="auto" w:val="clear"/>
            <w:tcMar>
              <w:top w:type="dxa" w:w="40"/>
              <w:left w:type="dxa" w:w="100"/>
              <w:bottom w:type="dxa" w:w="40"/>
              <w:right w:type="dxa" w:w="100"/>
            </w:tcMar>
          </w:tcPr>
          <w:p>
            <w:r>
              <w:rPr>
                <w:rFonts w:ascii="Calibri"/>
                <w:color w:val="182030"/>
                <w:sz w:val="20"/>
                <w:szCs w:val="20"/>
              </w:rPr>
              <w:t xml:space="preserve">/recruiter/candidates/[id]</w:t>
            </w:r>
          </w:p>
        </w:tc>
        <w:tc>
          <w:tcPr>
            <w:shd w:fill="F9FAFB" w:color="auto" w:val="clear"/>
            <w:tcMar>
              <w:top w:type="dxa" w:w="40"/>
              <w:left w:type="dxa" w:w="100"/>
              <w:bottom w:type="dxa" w:w="40"/>
              <w:right w:type="dxa" w:w="100"/>
            </w:tcMar>
          </w:tcPr>
          <w:p>
            <w:r>
              <w:rPr>
                <w:rFonts w:ascii="Calibri"/>
                <w:color w:val="182030"/>
                <w:sz w:val="20"/>
                <w:szCs w:val="20"/>
              </w:rPr>
              <w:t xml:space="preserve">(recruiter)/recruiter/candidates/[id]/page.tsx</w:t>
            </w:r>
          </w:p>
        </w:tc>
        <w:tc>
          <w:tcPr>
            <w:shd w:fill="F9FAFB" w:color="auto" w:val="clear"/>
            <w:tcMar>
              <w:top w:type="dxa" w:w="40"/>
              <w:left w:type="dxa" w:w="100"/>
              <w:bottom w:type="dxa" w:w="40"/>
              <w:right w:type="dxa" w:w="100"/>
            </w:tcMar>
          </w:tcPr>
          <w:p>
            <w:r>
              <w:rPr>
                <w:rFonts w:ascii="Calibri"/>
                <w:color w:val="182030"/>
                <w:sz w:val="20"/>
                <w:szCs w:val="20"/>
              </w:rPr>
              <w:t xml:space="preserve">View candidate's shared documents</w:t>
            </w:r>
          </w:p>
        </w:tc>
      </w:tr>
      <w:tr>
        <w:tc>
          <w:tcPr>
            <w:shd w:fill="FFFFFF" w:color="auto" w:val="clear"/>
            <w:tcMar>
              <w:top w:type="dxa" w:w="40"/>
              <w:left w:type="dxa" w:w="100"/>
              <w:bottom w:type="dxa" w:w="40"/>
              <w:right w:type="dxa" w:w="100"/>
            </w:tcMar>
          </w:tcPr>
          <w:p>
            <w:r>
              <w:rPr>
                <w:rFonts w:ascii="Calibri"/>
                <w:color w:val="182030"/>
                <w:sz w:val="20"/>
                <w:szCs w:val="20"/>
              </w:rPr>
              <w:t xml:space="preserve">/recruiter/billing</w:t>
            </w:r>
          </w:p>
        </w:tc>
        <w:tc>
          <w:tcPr>
            <w:shd w:fill="FFFFFF" w:color="auto" w:val="clear"/>
            <w:tcMar>
              <w:top w:type="dxa" w:w="40"/>
              <w:left w:type="dxa" w:w="100"/>
              <w:bottom w:type="dxa" w:w="40"/>
              <w:right w:type="dxa" w:w="100"/>
            </w:tcMar>
          </w:tcPr>
          <w:p>
            <w:r>
              <w:rPr>
                <w:rFonts w:ascii="Calibri"/>
                <w:color w:val="182030"/>
                <w:sz w:val="20"/>
                <w:szCs w:val="20"/>
              </w:rPr>
              <w:t xml:space="preserve">(recruiter)/recruiter/billing/page.tsx</w:t>
            </w:r>
          </w:p>
        </w:tc>
        <w:tc>
          <w:tcPr>
            <w:shd w:fill="FFFFFF" w:color="auto" w:val="clear"/>
            <w:tcMar>
              <w:top w:type="dxa" w:w="40"/>
              <w:left w:type="dxa" w:w="100"/>
              <w:bottom w:type="dxa" w:w="40"/>
              <w:right w:type="dxa" w:w="100"/>
            </w:tcMar>
          </w:tcPr>
          <w:p>
            <w:r>
              <w:rPr>
                <w:rFonts w:ascii="Calibri"/>
                <w:color w:val="182030"/>
                <w:sz w:val="20"/>
                <w:szCs w:val="20"/>
              </w:rPr>
              <w:t xml:space="preserve">Credit purchase, transaction history, invoices</w:t>
            </w:r>
          </w:p>
        </w:tc>
      </w:tr>
      <w:tr>
        <w:tc>
          <w:tcPr>
            <w:shd w:fill="F9FAFB" w:color="auto" w:val="clear"/>
            <w:tcMar>
              <w:top w:type="dxa" w:w="40"/>
              <w:left w:type="dxa" w:w="100"/>
              <w:bottom w:type="dxa" w:w="40"/>
              <w:right w:type="dxa" w:w="100"/>
            </w:tcMar>
          </w:tcPr>
          <w:p>
            <w:r>
              <w:rPr>
                <w:rFonts w:ascii="Calibri"/>
                <w:color w:val="182030"/>
                <w:sz w:val="20"/>
                <w:szCs w:val="20"/>
              </w:rPr>
              <w:t xml:space="preserve">/recruiter/baa</w:t>
            </w:r>
          </w:p>
        </w:tc>
        <w:tc>
          <w:tcPr>
            <w:shd w:fill="F9FAFB" w:color="auto" w:val="clear"/>
            <w:tcMar>
              <w:top w:type="dxa" w:w="40"/>
              <w:left w:type="dxa" w:w="100"/>
              <w:bottom w:type="dxa" w:w="40"/>
              <w:right w:type="dxa" w:w="100"/>
            </w:tcMar>
          </w:tcPr>
          <w:p>
            <w:r>
              <w:rPr>
                <w:rFonts w:ascii="Calibri"/>
                <w:color w:val="182030"/>
                <w:sz w:val="20"/>
                <w:szCs w:val="20"/>
              </w:rPr>
              <w:t xml:space="preserve">(recruiter)/recruiter/baa/page.tsx</w:t>
            </w:r>
          </w:p>
        </w:tc>
        <w:tc>
          <w:tcPr>
            <w:shd w:fill="F9FAFB" w:color="auto" w:val="clear"/>
            <w:tcMar>
              <w:top w:type="dxa" w:w="40"/>
              <w:left w:type="dxa" w:w="100"/>
              <w:bottom w:type="dxa" w:w="40"/>
              <w:right w:type="dxa" w:w="100"/>
            </w:tcMar>
          </w:tcPr>
          <w:p>
            <w:r>
              <w:rPr>
                <w:rFonts w:ascii="Calibri"/>
                <w:color w:val="182030"/>
                <w:sz w:val="20"/>
                <w:szCs w:val="20"/>
              </w:rPr>
              <w:t xml:space="preserve">Business Associate Agreement signing page</w:t>
            </w:r>
          </w:p>
        </w:tc>
      </w:tr>
      <w:tr>
        <w:tc>
          <w:tcPr>
            <w:shd w:fill="FFFFFF" w:color="auto" w:val="clear"/>
            <w:tcMar>
              <w:top w:type="dxa" w:w="40"/>
              <w:left w:type="dxa" w:w="100"/>
              <w:bottom w:type="dxa" w:w="40"/>
              <w:right w:type="dxa" w:w="100"/>
            </w:tcMar>
          </w:tcPr>
          <w:p>
            <w:r>
              <w:rPr>
                <w:rFonts w:ascii="Calibri"/>
                <w:color w:val="182030"/>
                <w:sz w:val="20"/>
                <w:szCs w:val="20"/>
              </w:rPr>
              <w:t xml:space="preserve">/recruiter/team</w:t>
            </w:r>
          </w:p>
        </w:tc>
        <w:tc>
          <w:tcPr>
            <w:shd w:fill="FFFFFF" w:color="auto" w:val="clear"/>
            <w:tcMar>
              <w:top w:type="dxa" w:w="40"/>
              <w:left w:type="dxa" w:w="100"/>
              <w:bottom w:type="dxa" w:w="40"/>
              <w:right w:type="dxa" w:w="100"/>
            </w:tcMar>
          </w:tcPr>
          <w:p>
            <w:r>
              <w:rPr>
                <w:rFonts w:ascii="Calibri"/>
                <w:color w:val="182030"/>
                <w:sz w:val="20"/>
                <w:szCs w:val="20"/>
              </w:rPr>
              <w:t xml:space="preserve">(recruiter)/recruiter/team/page.tsx</w:t>
            </w:r>
          </w:p>
        </w:tc>
        <w:tc>
          <w:tcPr>
            <w:shd w:fill="FFFFFF" w:color="auto" w:val="clear"/>
            <w:tcMar>
              <w:top w:type="dxa" w:w="40"/>
              <w:left w:type="dxa" w:w="100"/>
              <w:bottom w:type="dxa" w:w="40"/>
              <w:right w:type="dxa" w:w="100"/>
            </w:tcMar>
          </w:tcPr>
          <w:p>
            <w:r>
              <w:rPr>
                <w:rFonts w:ascii="Calibri"/>
                <w:color w:val="182030"/>
                <w:sz w:val="20"/>
                <w:szCs w:val="20"/>
              </w:rPr>
              <w:t xml:space="preserve">Team management (client_admin only)</w:t>
            </w:r>
          </w:p>
        </w:tc>
      </w:tr>
    </w:tbl>
    <w:p>
      <w:pPr>
        <w:pStyle w:val="Heading2"/>
        <w:spacing w:after="120" w:before="240"/>
      </w:pPr>
      <w:r>
        <w:rPr>
          <w:rFonts w:ascii="Calibri" w:eastAsia="Microsoft YaHei"/>
          <w:b/>
          <w:bCs/>
          <w:color w:val="101820"/>
        </w:rPr>
        <w:t xml:space="preserve">5.4 Admin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Path</w:t>
            </w:r>
          </w:p>
        </w:tc>
        <w:tc>
          <w:tcPr>
            <w:shd w:fill="10B981" w:color="auto" w:val="clear"/>
            <w:tcMar>
              <w:top w:type="dxa" w:w="60"/>
              <w:left w:type="dxa" w:w="100"/>
              <w:bottom w:type="dxa" w:w="60"/>
              <w:right w:type="dxa" w:w="100"/>
            </w:tcMar>
          </w:tcPr>
          <w:p>
            <w:r>
              <w:rPr>
                <w:rFonts w:ascii="Calibri"/>
                <w:b/>
                <w:bCs/>
                <w:color w:val="FFFFFF"/>
                <w:sz w:val="20"/>
                <w:szCs w:val="20"/>
              </w:rPr>
              <w:t xml:space="preserve">File</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/admin/dashboard</w:t>
            </w:r>
          </w:p>
        </w:tc>
        <w:tc>
          <w:tcPr>
            <w:shd w:fill="F9FAFB" w:color="auto" w:val="clear"/>
            <w:tcMar>
              <w:top w:type="dxa" w:w="40"/>
              <w:left w:type="dxa" w:w="100"/>
              <w:bottom w:type="dxa" w:w="40"/>
              <w:right w:type="dxa" w:w="100"/>
            </w:tcMar>
          </w:tcPr>
          <w:p>
            <w:r>
              <w:rPr>
                <w:rFonts w:ascii="Calibri"/>
                <w:color w:val="182030"/>
                <w:sz w:val="20"/>
                <w:szCs w:val="20"/>
              </w:rPr>
              <w:t xml:space="preserve">(admin)/admin/dashboard/page.tsx</w:t>
            </w:r>
          </w:p>
        </w:tc>
        <w:tc>
          <w:tcPr>
            <w:shd w:fill="F9FAFB" w:color="auto" w:val="clear"/>
            <w:tcMar>
              <w:top w:type="dxa" w:w="40"/>
              <w:left w:type="dxa" w:w="100"/>
              <w:bottom w:type="dxa" w:w="40"/>
              <w:right w:type="dxa" w:w="100"/>
            </w:tcMar>
          </w:tcPr>
          <w:p>
            <w:r>
              <w:rPr>
                <w:rFonts w:ascii="Calibri"/>
                <w:color w:val="182030"/>
                <w:sz w:val="20"/>
                <w:szCs w:val="20"/>
              </w:rPr>
              <w:t xml:space="preserve">Admin overview dashboard</w:t>
            </w:r>
          </w:p>
        </w:tc>
      </w:tr>
      <w:tr>
        <w:tc>
          <w:tcPr>
            <w:shd w:fill="FFFFFF" w:color="auto" w:val="clear"/>
            <w:tcMar>
              <w:top w:type="dxa" w:w="40"/>
              <w:left w:type="dxa" w:w="100"/>
              <w:bottom w:type="dxa" w:w="40"/>
              <w:right w:type="dxa" w:w="100"/>
            </w:tcMar>
          </w:tcPr>
          <w:p>
            <w:r>
              <w:rPr>
                <w:rFonts w:ascii="Calibri"/>
                <w:color w:val="182030"/>
                <w:sz w:val="20"/>
                <w:szCs w:val="20"/>
              </w:rPr>
              <w:t xml:space="preserve">/admin/users</w:t>
            </w:r>
          </w:p>
        </w:tc>
        <w:tc>
          <w:tcPr>
            <w:shd w:fill="FFFFFF" w:color="auto" w:val="clear"/>
            <w:tcMar>
              <w:top w:type="dxa" w:w="40"/>
              <w:left w:type="dxa" w:w="100"/>
              <w:bottom w:type="dxa" w:w="40"/>
              <w:right w:type="dxa" w:w="100"/>
            </w:tcMar>
          </w:tcPr>
          <w:p>
            <w:r>
              <w:rPr>
                <w:rFonts w:ascii="Calibri"/>
                <w:color w:val="182030"/>
                <w:sz w:val="20"/>
                <w:szCs w:val="20"/>
              </w:rPr>
              <w:t xml:space="preserve">(admin)/admin/users/page.tsx</w:t>
            </w:r>
          </w:p>
        </w:tc>
        <w:tc>
          <w:tcPr>
            <w:shd w:fill="FFFFFF" w:color="auto" w:val="clear"/>
            <w:tcMar>
              <w:top w:type="dxa" w:w="40"/>
              <w:left w:type="dxa" w:w="100"/>
              <w:bottom w:type="dxa" w:w="40"/>
              <w:right w:type="dxa" w:w="100"/>
            </w:tcMar>
          </w:tcPr>
          <w:p>
            <w:r>
              <w:rPr>
                <w:rFonts w:ascii="Calibri"/>
                <w:color w:val="182030"/>
                <w:sz w:val="20"/>
                <w:szCs w:val="20"/>
              </w:rPr>
              <w:t xml:space="preserve">User management, password resets, role changes</w:t>
            </w:r>
          </w:p>
        </w:tc>
      </w:tr>
      <w:tr>
        <w:tc>
          <w:tcPr>
            <w:shd w:fill="F9FAFB" w:color="auto" w:val="clear"/>
            <w:tcMar>
              <w:top w:type="dxa" w:w="40"/>
              <w:left w:type="dxa" w:w="100"/>
              <w:bottom w:type="dxa" w:w="40"/>
              <w:right w:type="dxa" w:w="100"/>
            </w:tcMar>
          </w:tcPr>
          <w:p>
            <w:r>
              <w:rPr>
                <w:rFonts w:ascii="Calibri"/>
                <w:color w:val="182030"/>
                <w:sz w:val="20"/>
                <w:szCs w:val="20"/>
              </w:rPr>
              <w:t xml:space="preserve">/admin/documents</w:t>
            </w:r>
          </w:p>
        </w:tc>
        <w:tc>
          <w:tcPr>
            <w:shd w:fill="F9FAFB" w:color="auto" w:val="clear"/>
            <w:tcMar>
              <w:top w:type="dxa" w:w="40"/>
              <w:left w:type="dxa" w:w="100"/>
              <w:bottom w:type="dxa" w:w="40"/>
              <w:right w:type="dxa" w:w="100"/>
            </w:tcMar>
          </w:tcPr>
          <w:p>
            <w:r>
              <w:rPr>
                <w:rFonts w:ascii="Calibri"/>
                <w:color w:val="182030"/>
                <w:sz w:val="20"/>
                <w:szCs w:val="20"/>
              </w:rPr>
              <w:t xml:space="preserve">(admin)/admin/documents/page.tsx</w:t>
            </w:r>
          </w:p>
        </w:tc>
        <w:tc>
          <w:tcPr>
            <w:shd w:fill="F9FAFB" w:color="auto" w:val="clear"/>
            <w:tcMar>
              <w:top w:type="dxa" w:w="40"/>
              <w:left w:type="dxa" w:w="100"/>
              <w:bottom w:type="dxa" w:w="40"/>
              <w:right w:type="dxa" w:w="100"/>
            </w:tcMar>
          </w:tcPr>
          <w:p>
            <w:r>
              <w:rPr>
                <w:rFonts w:ascii="Calibri"/>
                <w:color w:val="182030"/>
                <w:sz w:val="20"/>
                <w:szCs w:val="20"/>
              </w:rPr>
              <w:t xml:space="preserve">Document verification queue</w:t>
            </w:r>
          </w:p>
        </w:tc>
      </w:tr>
      <w:tr>
        <w:tc>
          <w:tcPr>
            <w:shd w:fill="FFFFFF" w:color="auto" w:val="clear"/>
            <w:tcMar>
              <w:top w:type="dxa" w:w="40"/>
              <w:left w:type="dxa" w:w="100"/>
              <w:bottom w:type="dxa" w:w="40"/>
              <w:right w:type="dxa" w:w="100"/>
            </w:tcMar>
          </w:tcPr>
          <w:p>
            <w:r>
              <w:rPr>
                <w:rFonts w:ascii="Calibri"/>
                <w:color w:val="182030"/>
                <w:sz w:val="20"/>
                <w:szCs w:val="20"/>
              </w:rPr>
              <w:t xml:space="preserve">/admin/content</w:t>
            </w:r>
          </w:p>
        </w:tc>
        <w:tc>
          <w:tcPr>
            <w:shd w:fill="FFFFFF" w:color="auto" w:val="clear"/>
            <w:tcMar>
              <w:top w:type="dxa" w:w="40"/>
              <w:left w:type="dxa" w:w="100"/>
              <w:bottom w:type="dxa" w:w="40"/>
              <w:right w:type="dxa" w:w="100"/>
            </w:tcMar>
          </w:tcPr>
          <w:p>
            <w:r>
              <w:rPr>
                <w:rFonts w:ascii="Calibri"/>
                <w:color w:val="182030"/>
                <w:sz w:val="20"/>
                <w:szCs w:val="20"/>
              </w:rPr>
              <w:t xml:space="preserve">(admin)/admin/content/page.tsx</w:t>
            </w:r>
          </w:p>
        </w:tc>
        <w:tc>
          <w:tcPr>
            <w:shd w:fill="FFFFFF" w:color="auto" w:val="clear"/>
            <w:tcMar>
              <w:top w:type="dxa" w:w="40"/>
              <w:left w:type="dxa" w:w="100"/>
              <w:bottom w:type="dxa" w:w="40"/>
              <w:right w:type="dxa" w:w="100"/>
            </w:tcMar>
          </w:tcPr>
          <w:p>
            <w:r>
              <w:rPr>
                <w:rFonts w:ascii="Calibri"/>
                <w:color w:val="182030"/>
                <w:sz w:val="20"/>
                <w:szCs w:val="20"/>
              </w:rPr>
              <w:t xml:space="preserve">Manage checklist templates, skills, reference questions</w:t>
            </w:r>
          </w:p>
        </w:tc>
      </w:tr>
      <w:tr>
        <w:tc>
          <w:tcPr>
            <w:shd w:fill="F9FAFB" w:color="auto" w:val="clear"/>
            <w:tcMar>
              <w:top w:type="dxa" w:w="40"/>
              <w:left w:type="dxa" w:w="100"/>
              <w:bottom w:type="dxa" w:w="40"/>
              <w:right w:type="dxa" w:w="100"/>
            </w:tcMar>
          </w:tcPr>
          <w:p>
            <w:r>
              <w:rPr>
                <w:rFonts w:ascii="Calibri"/>
                <w:color w:val="182030"/>
                <w:sz w:val="20"/>
                <w:szCs w:val="20"/>
              </w:rPr>
              <w:t xml:space="preserve">/admin/reminders</w:t>
            </w:r>
          </w:p>
        </w:tc>
        <w:tc>
          <w:tcPr>
            <w:shd w:fill="F9FAFB" w:color="auto" w:val="clear"/>
            <w:tcMar>
              <w:top w:type="dxa" w:w="40"/>
              <w:left w:type="dxa" w:w="100"/>
              <w:bottom w:type="dxa" w:w="40"/>
              <w:right w:type="dxa" w:w="100"/>
            </w:tcMar>
          </w:tcPr>
          <w:p>
            <w:r>
              <w:rPr>
                <w:rFonts w:ascii="Calibri"/>
                <w:color w:val="182030"/>
                <w:sz w:val="20"/>
                <w:szCs w:val="20"/>
              </w:rPr>
              <w:t xml:space="preserve">(admin)/admin/reminders/page.tsx</w:t>
            </w:r>
          </w:p>
        </w:tc>
        <w:tc>
          <w:tcPr>
            <w:shd w:fill="F9FAFB" w:color="auto" w:val="clear"/>
            <w:tcMar>
              <w:top w:type="dxa" w:w="40"/>
              <w:left w:type="dxa" w:w="100"/>
              <w:bottom w:type="dxa" w:w="40"/>
              <w:right w:type="dxa" w:w="100"/>
            </w:tcMar>
          </w:tcPr>
          <w:p>
            <w:r>
              <w:rPr>
                <w:rFonts w:ascii="Calibri"/>
                <w:color w:val="182030"/>
                <w:sz w:val="20"/>
                <w:szCs w:val="20"/>
              </w:rPr>
              <w:t xml:space="preserve">Approve/skip pending reminders</w:t>
            </w:r>
          </w:p>
        </w:tc>
      </w:tr>
    </w:tbl>
    <w:p>
      <w:pPr>
        <w:pStyle w:val="Heading2"/>
        <w:spacing w:after="120" w:before="240"/>
      </w:pPr>
      <w:r>
        <w:rPr>
          <w:rFonts w:ascii="Calibri" w:eastAsia="Microsoft YaHei"/>
          <w:b/>
          <w:bCs/>
          <w:color w:val="101820"/>
        </w:rPr>
        <w:t xml:space="preserve">5.5 Super Admin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Path</w:t>
            </w:r>
          </w:p>
        </w:tc>
        <w:tc>
          <w:tcPr>
            <w:shd w:fill="10B981" w:color="auto" w:val="clear"/>
            <w:tcMar>
              <w:top w:type="dxa" w:w="60"/>
              <w:left w:type="dxa" w:w="100"/>
              <w:bottom w:type="dxa" w:w="60"/>
              <w:right w:type="dxa" w:w="100"/>
            </w:tcMar>
          </w:tcPr>
          <w:p>
            <w:r>
              <w:rPr>
                <w:rFonts w:ascii="Calibri"/>
                <w:b/>
                <w:bCs/>
                <w:color w:val="FFFFFF"/>
                <w:sz w:val="20"/>
                <w:szCs w:val="20"/>
              </w:rPr>
              <w:t xml:space="preserve">File</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/superadmin/dashboard</w:t>
            </w:r>
          </w:p>
        </w:tc>
        <w:tc>
          <w:tcPr>
            <w:shd w:fill="F9FAFB" w:color="auto" w:val="clear"/>
            <w:tcMar>
              <w:top w:type="dxa" w:w="40"/>
              <w:left w:type="dxa" w:w="100"/>
              <w:bottom w:type="dxa" w:w="40"/>
              <w:right w:type="dxa" w:w="100"/>
            </w:tcMar>
          </w:tcPr>
          <w:p>
            <w:r>
              <w:rPr>
                <w:rFonts w:ascii="Calibri"/>
                <w:color w:val="182030"/>
                <w:sz w:val="20"/>
                <w:szCs w:val="20"/>
              </w:rPr>
              <w:t xml:space="preserve">(superadmin)/superadmin/dashboard/page.tsx</w:t>
            </w:r>
          </w:p>
        </w:tc>
        <w:tc>
          <w:tcPr>
            <w:shd w:fill="F9FAFB" w:color="auto" w:val="clear"/>
            <w:tcMar>
              <w:top w:type="dxa" w:w="40"/>
              <w:left w:type="dxa" w:w="100"/>
              <w:bottom w:type="dxa" w:w="40"/>
              <w:right w:type="dxa" w:w="100"/>
            </w:tcMar>
          </w:tcPr>
          <w:p>
            <w:r>
              <w:rPr>
                <w:rFonts w:ascii="Calibri"/>
                <w:color w:val="182030"/>
                <w:sz w:val="20"/>
                <w:szCs w:val="20"/>
              </w:rPr>
              <w:t xml:space="preserve">Platform-wide analytics and overview</w:t>
            </w:r>
          </w:p>
        </w:tc>
      </w:tr>
      <w:tr>
        <w:tc>
          <w:tcPr>
            <w:shd w:fill="FFFFFF" w:color="auto" w:val="clear"/>
            <w:tcMar>
              <w:top w:type="dxa" w:w="40"/>
              <w:left w:type="dxa" w:w="100"/>
              <w:bottom w:type="dxa" w:w="40"/>
              <w:right w:type="dxa" w:w="100"/>
            </w:tcMar>
          </w:tcPr>
          <w:p>
            <w:r>
              <w:rPr>
                <w:rFonts w:ascii="Calibri"/>
                <w:color w:val="182030"/>
                <w:sz w:val="20"/>
                <w:szCs w:val="20"/>
              </w:rPr>
              <w:t xml:space="preserve">/superadmin/users</w:t>
            </w:r>
          </w:p>
        </w:tc>
        <w:tc>
          <w:tcPr>
            <w:shd w:fill="FFFFFF" w:color="auto" w:val="clear"/>
            <w:tcMar>
              <w:top w:type="dxa" w:w="40"/>
              <w:left w:type="dxa" w:w="100"/>
              <w:bottom w:type="dxa" w:w="40"/>
              <w:right w:type="dxa" w:w="100"/>
            </w:tcMar>
          </w:tcPr>
          <w:p>
            <w:r>
              <w:rPr>
                <w:rFonts w:ascii="Calibri"/>
                <w:color w:val="182030"/>
                <w:sz w:val="20"/>
                <w:szCs w:val="20"/>
              </w:rPr>
              <w:t xml:space="preserve">(superadmin)/superadmin/users/page.tsx</w:t>
            </w:r>
          </w:p>
        </w:tc>
        <w:tc>
          <w:tcPr>
            <w:shd w:fill="FFFFFF" w:color="auto" w:val="clear"/>
            <w:tcMar>
              <w:top w:type="dxa" w:w="40"/>
              <w:left w:type="dxa" w:w="100"/>
              <w:bottom w:type="dxa" w:w="40"/>
              <w:right w:type="dxa" w:w="100"/>
            </w:tcMar>
          </w:tcPr>
          <w:p>
            <w:r>
              <w:rPr>
                <w:rFonts w:ascii="Calibri"/>
                <w:color w:val="182030"/>
                <w:sz w:val="20"/>
                <w:szCs w:val="20"/>
              </w:rPr>
              <w:t xml:space="preserve">All users management with full CRUD</w:t>
            </w:r>
          </w:p>
        </w:tc>
      </w:tr>
      <w:tr>
        <w:tc>
          <w:tcPr>
            <w:shd w:fill="F9FAFB" w:color="auto" w:val="clear"/>
            <w:tcMar>
              <w:top w:type="dxa" w:w="40"/>
              <w:left w:type="dxa" w:w="100"/>
              <w:bottom w:type="dxa" w:w="40"/>
              <w:right w:type="dxa" w:w="100"/>
            </w:tcMar>
          </w:tcPr>
          <w:p>
            <w:r>
              <w:rPr>
                <w:rFonts w:ascii="Calibri"/>
                <w:color w:val="182030"/>
                <w:sz w:val="20"/>
                <w:szCs w:val="20"/>
              </w:rPr>
              <w:t xml:space="preserve">/superadmin/companies</w:t>
            </w:r>
          </w:p>
        </w:tc>
        <w:tc>
          <w:tcPr>
            <w:shd w:fill="F9FAFB" w:color="auto" w:val="clear"/>
            <w:tcMar>
              <w:top w:type="dxa" w:w="40"/>
              <w:left w:type="dxa" w:w="100"/>
              <w:bottom w:type="dxa" w:w="40"/>
              <w:right w:type="dxa" w:w="100"/>
            </w:tcMar>
          </w:tcPr>
          <w:p>
            <w:r>
              <w:rPr>
                <w:rFonts w:ascii="Calibri"/>
                <w:color w:val="182030"/>
                <w:sz w:val="20"/>
                <w:szCs w:val="20"/>
              </w:rPr>
              <w:t xml:space="preserve">(superadmin)/superadmin/companies/page.tsx</w:t>
            </w:r>
          </w:p>
        </w:tc>
        <w:tc>
          <w:tcPr>
            <w:shd w:fill="F9FAFB" w:color="auto" w:val="clear"/>
            <w:tcMar>
              <w:top w:type="dxa" w:w="40"/>
              <w:left w:type="dxa" w:w="100"/>
              <w:bottom w:type="dxa" w:w="40"/>
              <w:right w:type="dxa" w:w="100"/>
            </w:tcMar>
          </w:tcPr>
          <w:p>
            <w:r>
              <w:rPr>
                <w:rFonts w:ascii="Calibri"/>
                <w:color w:val="182030"/>
                <w:sz w:val="20"/>
                <w:szCs w:val="20"/>
              </w:rPr>
              <w:t xml:space="preserve">Organization management, credit allocation</w:t>
            </w:r>
          </w:p>
        </w:tc>
      </w:tr>
      <w:tr>
        <w:tc>
          <w:tcPr>
            <w:shd w:fill="FFFFFF" w:color="auto" w:val="clear"/>
            <w:tcMar>
              <w:top w:type="dxa" w:w="40"/>
              <w:left w:type="dxa" w:w="100"/>
              <w:bottom w:type="dxa" w:w="40"/>
              <w:right w:type="dxa" w:w="100"/>
            </w:tcMar>
          </w:tcPr>
          <w:p>
            <w:r>
              <w:rPr>
                <w:rFonts w:ascii="Calibri"/>
                <w:color w:val="182030"/>
                <w:sz w:val="20"/>
                <w:szCs w:val="20"/>
              </w:rPr>
              <w:t xml:space="preserve">/superadmin/admins</w:t>
            </w:r>
          </w:p>
        </w:tc>
        <w:tc>
          <w:tcPr>
            <w:shd w:fill="FFFFFF" w:color="auto" w:val="clear"/>
            <w:tcMar>
              <w:top w:type="dxa" w:w="40"/>
              <w:left w:type="dxa" w:w="100"/>
              <w:bottom w:type="dxa" w:w="40"/>
              <w:right w:type="dxa" w:w="100"/>
            </w:tcMar>
          </w:tcPr>
          <w:p>
            <w:r>
              <w:rPr>
                <w:rFonts w:ascii="Calibri"/>
                <w:color w:val="182030"/>
                <w:sz w:val="20"/>
                <w:szCs w:val="20"/>
              </w:rPr>
              <w:t xml:space="preserve">(superadmin)/superadmin/admins/page.tsx</w:t>
            </w:r>
          </w:p>
        </w:tc>
        <w:tc>
          <w:tcPr>
            <w:shd w:fill="FFFFFF" w:color="auto" w:val="clear"/>
            <w:tcMar>
              <w:top w:type="dxa" w:w="40"/>
              <w:left w:type="dxa" w:w="100"/>
              <w:bottom w:type="dxa" w:w="40"/>
              <w:right w:type="dxa" w:w="100"/>
            </w:tcMar>
          </w:tcPr>
          <w:p>
            <w:r>
              <w:rPr>
                <w:rFonts w:ascii="Calibri"/>
                <w:color w:val="182030"/>
                <w:sz w:val="20"/>
                <w:szCs w:val="20"/>
              </w:rPr>
              <w:t xml:space="preserve">Platform admin management with permissions</w:t>
            </w:r>
          </w:p>
        </w:tc>
      </w:tr>
      <w:tr>
        <w:tc>
          <w:tcPr>
            <w:shd w:fill="F9FAFB" w:color="auto" w:val="clear"/>
            <w:tcMar>
              <w:top w:type="dxa" w:w="40"/>
              <w:left w:type="dxa" w:w="100"/>
              <w:bottom w:type="dxa" w:w="40"/>
              <w:right w:type="dxa" w:w="100"/>
            </w:tcMar>
          </w:tcPr>
          <w:p>
            <w:r>
              <w:rPr>
                <w:rFonts w:ascii="Calibri"/>
                <w:color w:val="182030"/>
                <w:sz w:val="20"/>
                <w:szCs w:val="20"/>
              </w:rPr>
              <w:t xml:space="preserve">/superadmin/settings</w:t>
            </w:r>
          </w:p>
        </w:tc>
        <w:tc>
          <w:tcPr>
            <w:shd w:fill="F9FAFB" w:color="auto" w:val="clear"/>
            <w:tcMar>
              <w:top w:type="dxa" w:w="40"/>
              <w:left w:type="dxa" w:w="100"/>
              <w:bottom w:type="dxa" w:w="40"/>
              <w:right w:type="dxa" w:w="100"/>
            </w:tcMar>
          </w:tcPr>
          <w:p>
            <w:r>
              <w:rPr>
                <w:rFonts w:ascii="Calibri"/>
                <w:color w:val="182030"/>
                <w:sz w:val="20"/>
                <w:szCs w:val="20"/>
              </w:rPr>
              <w:t xml:space="preserve">(superadmin)/superadmin/settings/page.tsx</w:t>
            </w:r>
          </w:p>
        </w:tc>
        <w:tc>
          <w:tcPr>
            <w:shd w:fill="F9FAFB" w:color="auto" w:val="clear"/>
            <w:tcMar>
              <w:top w:type="dxa" w:w="40"/>
              <w:left w:type="dxa" w:w="100"/>
              <w:bottom w:type="dxa" w:w="40"/>
              <w:right w:type="dxa" w:w="100"/>
            </w:tcMar>
          </w:tcPr>
          <w:p>
            <w:r>
              <w:rPr>
                <w:rFonts w:ascii="Calibri"/>
                <w:color w:val="182030"/>
                <w:sz w:val="20"/>
                <w:szCs w:val="20"/>
              </w:rPr>
              <w:t xml:space="preserve">Platform settings, BAA content, feature flags</w:t>
            </w:r>
          </w:p>
        </w:tc>
      </w:tr>
      <w:tr>
        <w:tc>
          <w:tcPr>
            <w:shd w:fill="FFFFFF" w:color="auto" w:val="clear"/>
            <w:tcMar>
              <w:top w:type="dxa" w:w="40"/>
              <w:left w:type="dxa" w:w="100"/>
              <w:bottom w:type="dxa" w:w="40"/>
              <w:right w:type="dxa" w:w="100"/>
            </w:tcMar>
          </w:tcPr>
          <w:p>
            <w:r>
              <w:rPr>
                <w:rFonts w:ascii="Calibri"/>
                <w:color w:val="182030"/>
                <w:sz w:val="20"/>
                <w:szCs w:val="20"/>
              </w:rPr>
              <w:t xml:space="preserve">/superadmin/api-vault</w:t>
            </w:r>
          </w:p>
        </w:tc>
        <w:tc>
          <w:tcPr>
            <w:shd w:fill="FFFFFF" w:color="auto" w:val="clear"/>
            <w:tcMar>
              <w:top w:type="dxa" w:w="40"/>
              <w:left w:type="dxa" w:w="100"/>
              <w:bottom w:type="dxa" w:w="40"/>
              <w:right w:type="dxa" w:w="100"/>
            </w:tcMar>
          </w:tcPr>
          <w:p>
            <w:r>
              <w:rPr>
                <w:rFonts w:ascii="Calibri"/>
                <w:color w:val="182030"/>
                <w:sz w:val="20"/>
                <w:szCs w:val="20"/>
              </w:rPr>
              <w:t xml:space="preserve">(superadmin)/superadmin/api-vault/page.tsx</w:t>
            </w:r>
          </w:p>
        </w:tc>
        <w:tc>
          <w:tcPr>
            <w:shd w:fill="FFFFFF" w:color="auto" w:val="clear"/>
            <w:tcMar>
              <w:top w:type="dxa" w:w="40"/>
              <w:left w:type="dxa" w:w="100"/>
              <w:bottom w:type="dxa" w:w="40"/>
              <w:right w:type="dxa" w:w="100"/>
            </w:tcMar>
          </w:tcPr>
          <w:p>
            <w:r>
              <w:rPr>
                <w:rFonts w:ascii="Calibri"/>
                <w:color w:val="182030"/>
                <w:sz w:val="20"/>
                <w:szCs w:val="20"/>
              </w:rPr>
              <w:t xml:space="preserve">Encrypted API key storage (Brevo, Stripe, Affinda, Supabase)</w:t>
            </w:r>
          </w:p>
        </w:tc>
      </w:tr>
      <w:tr>
        <w:tc>
          <w:tcPr>
            <w:shd w:fill="F9FAFB" w:color="auto" w:val="clear"/>
            <w:tcMar>
              <w:top w:type="dxa" w:w="40"/>
              <w:left w:type="dxa" w:w="100"/>
              <w:bottom w:type="dxa" w:w="40"/>
              <w:right w:type="dxa" w:w="100"/>
            </w:tcMar>
          </w:tcPr>
          <w:p>
            <w:r>
              <w:rPr>
                <w:rFonts w:ascii="Calibri"/>
                <w:color w:val="182030"/>
                <w:sz w:val="20"/>
                <w:szCs w:val="20"/>
              </w:rPr>
              <w:t xml:space="preserve">/superadmin/templates</w:t>
            </w:r>
          </w:p>
        </w:tc>
        <w:tc>
          <w:tcPr>
            <w:shd w:fill="F9FAFB" w:color="auto" w:val="clear"/>
            <w:tcMar>
              <w:top w:type="dxa" w:w="40"/>
              <w:left w:type="dxa" w:w="100"/>
              <w:bottom w:type="dxa" w:w="40"/>
              <w:right w:type="dxa" w:w="100"/>
            </w:tcMar>
          </w:tcPr>
          <w:p>
            <w:r>
              <w:rPr>
                <w:rFonts w:ascii="Calibri"/>
                <w:color w:val="182030"/>
                <w:sz w:val="20"/>
                <w:szCs w:val="20"/>
              </w:rPr>
              <w:t xml:space="preserve">(superadmin)/superadmin/templates/page.tsx</w:t>
            </w:r>
          </w:p>
        </w:tc>
        <w:tc>
          <w:tcPr>
            <w:shd w:fill="F9FAFB" w:color="auto" w:val="clear"/>
            <w:tcMar>
              <w:top w:type="dxa" w:w="40"/>
              <w:left w:type="dxa" w:w="100"/>
              <w:bottom w:type="dxa" w:w="40"/>
              <w:right w:type="dxa" w:w="100"/>
            </w:tcMar>
          </w:tcPr>
          <w:p>
            <w:r>
              <w:rPr>
                <w:rFonts w:ascii="Calibri"/>
                <w:color w:val="182030"/>
                <w:sz w:val="20"/>
                <w:szCs w:val="20"/>
              </w:rPr>
              <w:t xml:space="preserve">Email template editor with variable support</w:t>
            </w:r>
          </w:p>
        </w:tc>
      </w:tr>
      <w:tr>
        <w:tc>
          <w:tcPr>
            <w:shd w:fill="FFFFFF" w:color="auto" w:val="clear"/>
            <w:tcMar>
              <w:top w:type="dxa" w:w="40"/>
              <w:left w:type="dxa" w:w="100"/>
              <w:bottom w:type="dxa" w:w="40"/>
              <w:right w:type="dxa" w:w="100"/>
            </w:tcMar>
          </w:tcPr>
          <w:p>
            <w:r>
              <w:rPr>
                <w:rFonts w:ascii="Calibri"/>
                <w:color w:val="182030"/>
                <w:sz w:val="20"/>
                <w:szCs w:val="20"/>
              </w:rPr>
              <w:t xml:space="preserve">/superadmin/analytics</w:t>
            </w:r>
          </w:p>
        </w:tc>
        <w:tc>
          <w:tcPr>
            <w:shd w:fill="FFFFFF" w:color="auto" w:val="clear"/>
            <w:tcMar>
              <w:top w:type="dxa" w:w="40"/>
              <w:left w:type="dxa" w:w="100"/>
              <w:bottom w:type="dxa" w:w="40"/>
              <w:right w:type="dxa" w:w="100"/>
            </w:tcMar>
          </w:tcPr>
          <w:p>
            <w:r>
              <w:rPr>
                <w:rFonts w:ascii="Calibri"/>
                <w:color w:val="182030"/>
                <w:sz w:val="20"/>
                <w:szCs w:val="20"/>
              </w:rPr>
              <w:t xml:space="preserve">(superadmin)/superadmin/analytics/page.tsx</w:t>
            </w:r>
          </w:p>
        </w:tc>
        <w:tc>
          <w:tcPr>
            <w:shd w:fill="FFFFFF" w:color="auto" w:val="clear"/>
            <w:tcMar>
              <w:top w:type="dxa" w:w="40"/>
              <w:left w:type="dxa" w:w="100"/>
              <w:bottom w:type="dxa" w:w="40"/>
              <w:right w:type="dxa" w:w="100"/>
            </w:tcMar>
          </w:tcPr>
          <w:p>
            <w:r>
              <w:rPr>
                <w:rFonts w:ascii="Calibri"/>
                <w:color w:val="182030"/>
                <w:sz w:val="20"/>
                <w:szCs w:val="20"/>
              </w:rPr>
              <w:t xml:space="preserve">Platform analytics with Recharts</w:t>
            </w:r>
          </w:p>
        </w:tc>
      </w:tr>
      <w:tr>
        <w:tc>
          <w:tcPr>
            <w:shd w:fill="F9FAFB" w:color="auto" w:val="clear"/>
            <w:tcMar>
              <w:top w:type="dxa" w:w="40"/>
              <w:left w:type="dxa" w:w="100"/>
              <w:bottom w:type="dxa" w:w="40"/>
              <w:right w:type="dxa" w:w="100"/>
            </w:tcMar>
          </w:tcPr>
          <w:p>
            <w:r>
              <w:rPr>
                <w:rFonts w:ascii="Calibri"/>
                <w:color w:val="182030"/>
                <w:sz w:val="20"/>
                <w:szCs w:val="20"/>
              </w:rPr>
              <w:t xml:space="preserve">/superadmin/announcements</w:t>
            </w:r>
          </w:p>
        </w:tc>
        <w:tc>
          <w:tcPr>
            <w:shd w:fill="F9FAFB" w:color="auto" w:val="clear"/>
            <w:tcMar>
              <w:top w:type="dxa" w:w="40"/>
              <w:left w:type="dxa" w:w="100"/>
              <w:bottom w:type="dxa" w:w="40"/>
              <w:right w:type="dxa" w:w="100"/>
            </w:tcMar>
          </w:tcPr>
          <w:p>
            <w:r>
              <w:rPr>
                <w:rFonts w:ascii="Calibri"/>
                <w:color w:val="182030"/>
                <w:sz w:val="20"/>
                <w:szCs w:val="20"/>
              </w:rPr>
              <w:t xml:space="preserve">(superadmin)/superadmin/announcements/page.tsx</w:t>
            </w:r>
          </w:p>
        </w:tc>
        <w:tc>
          <w:tcPr>
            <w:shd w:fill="F9FAFB" w:color="auto" w:val="clear"/>
            <w:tcMar>
              <w:top w:type="dxa" w:w="40"/>
              <w:left w:type="dxa" w:w="100"/>
              <w:bottom w:type="dxa" w:w="40"/>
              <w:right w:type="dxa" w:w="100"/>
            </w:tcMar>
          </w:tcPr>
          <w:p>
            <w:r>
              <w:rPr>
                <w:rFonts w:ascii="Calibri"/>
                <w:color w:val="182030"/>
                <w:sz w:val="20"/>
                <w:szCs w:val="20"/>
              </w:rPr>
              <w:t xml:space="preserve">Create and manage announcements</w:t>
            </w:r>
          </w:p>
        </w:tc>
      </w:tr>
      <w:tr>
        <w:tc>
          <w:tcPr>
            <w:shd w:fill="FFFFFF" w:color="auto" w:val="clear"/>
            <w:tcMar>
              <w:top w:type="dxa" w:w="40"/>
              <w:left w:type="dxa" w:w="100"/>
              <w:bottom w:type="dxa" w:w="40"/>
              <w:right w:type="dxa" w:w="100"/>
            </w:tcMar>
          </w:tcPr>
          <w:p>
            <w:r>
              <w:rPr>
                <w:rFonts w:ascii="Calibri"/>
                <w:color w:val="182030"/>
                <w:sz w:val="20"/>
                <w:szCs w:val="20"/>
              </w:rPr>
              <w:t xml:space="preserve">/superadmin/compliance</w:t>
            </w:r>
          </w:p>
        </w:tc>
        <w:tc>
          <w:tcPr>
            <w:shd w:fill="FFFFFF" w:color="auto" w:val="clear"/>
            <w:tcMar>
              <w:top w:type="dxa" w:w="40"/>
              <w:left w:type="dxa" w:w="100"/>
              <w:bottom w:type="dxa" w:w="40"/>
              <w:right w:type="dxa" w:w="100"/>
            </w:tcMar>
          </w:tcPr>
          <w:p>
            <w:r>
              <w:rPr>
                <w:rFonts w:ascii="Calibri"/>
                <w:color w:val="182030"/>
                <w:sz w:val="20"/>
                <w:szCs w:val="20"/>
              </w:rPr>
              <w:t xml:space="preserve">(superadmin)/superadmin/compliance/page.tsx</w:t>
            </w:r>
          </w:p>
        </w:tc>
        <w:tc>
          <w:tcPr>
            <w:shd w:fill="FFFFFF" w:color="auto" w:val="clear"/>
            <w:tcMar>
              <w:top w:type="dxa" w:w="40"/>
              <w:left w:type="dxa" w:w="100"/>
              <w:bottom w:type="dxa" w:w="40"/>
              <w:right w:type="dxa" w:w="100"/>
            </w:tcMar>
          </w:tcPr>
          <w:p>
            <w:r>
              <w:rPr>
                <w:rFonts w:ascii="Calibri"/>
                <w:color w:val="182030"/>
                <w:sz w:val="20"/>
                <w:szCs w:val="20"/>
              </w:rPr>
              <w:t xml:space="preserve">Data purge queue, GDPR compliance, audit logs</w:t>
            </w:r>
          </w:p>
        </w:tc>
      </w:tr>
      <w:tr>
        <w:tc>
          <w:tcPr>
            <w:shd w:fill="F9FAFB" w:color="auto" w:val="clear"/>
            <w:tcMar>
              <w:top w:type="dxa" w:w="40"/>
              <w:left w:type="dxa" w:w="100"/>
              <w:bottom w:type="dxa" w:w="40"/>
              <w:right w:type="dxa" w:w="100"/>
            </w:tcMar>
          </w:tcPr>
          <w:p>
            <w:r>
              <w:rPr>
                <w:rFonts w:ascii="Calibri"/>
                <w:color w:val="182030"/>
                <w:sz w:val="20"/>
                <w:szCs w:val="20"/>
              </w:rPr>
              <w:t xml:space="preserve">/superadmin/errors</w:t>
            </w:r>
          </w:p>
        </w:tc>
        <w:tc>
          <w:tcPr>
            <w:shd w:fill="F9FAFB" w:color="auto" w:val="clear"/>
            <w:tcMar>
              <w:top w:type="dxa" w:w="40"/>
              <w:left w:type="dxa" w:w="100"/>
              <w:bottom w:type="dxa" w:w="40"/>
              <w:right w:type="dxa" w:w="100"/>
            </w:tcMar>
          </w:tcPr>
          <w:p>
            <w:r>
              <w:rPr>
                <w:rFonts w:ascii="Calibri"/>
                <w:color w:val="182030"/>
                <w:sz w:val="20"/>
                <w:szCs w:val="20"/>
              </w:rPr>
              <w:t xml:space="preserve">(superadmin)/superadmin/errors/page.tsx</w:t>
            </w:r>
          </w:p>
        </w:tc>
        <w:tc>
          <w:tcPr>
            <w:shd w:fill="F9FAFB" w:color="auto" w:val="clear"/>
            <w:tcMar>
              <w:top w:type="dxa" w:w="40"/>
              <w:left w:type="dxa" w:w="100"/>
              <w:bottom w:type="dxa" w:w="40"/>
              <w:right w:type="dxa" w:w="100"/>
            </w:tcMar>
          </w:tcPr>
          <w:p>
            <w:r>
              <w:rPr>
                <w:rFonts w:ascii="Calibri"/>
                <w:color w:val="182030"/>
                <w:sz w:val="20"/>
                <w:szCs w:val="20"/>
              </w:rPr>
              <w:t xml:space="preserve">System error log viewer</w:t>
            </w:r>
          </w:p>
        </w:tc>
      </w:tr>
      <w:tr>
        <w:tc>
          <w:tcPr>
            <w:shd w:fill="FFFFFF" w:color="auto" w:val="clear"/>
            <w:tcMar>
              <w:top w:type="dxa" w:w="40"/>
              <w:left w:type="dxa" w:w="100"/>
              <w:bottom w:type="dxa" w:w="40"/>
              <w:right w:type="dxa" w:w="100"/>
            </w:tcMar>
          </w:tcPr>
          <w:p>
            <w:r>
              <w:rPr>
                <w:rFonts w:ascii="Calibri"/>
                <w:color w:val="182030"/>
                <w:sz w:val="20"/>
                <w:szCs w:val="20"/>
              </w:rPr>
              <w:t xml:space="preserve">/superadmin/reminders</w:t>
            </w:r>
          </w:p>
        </w:tc>
        <w:tc>
          <w:tcPr>
            <w:shd w:fill="FFFFFF" w:color="auto" w:val="clear"/>
            <w:tcMar>
              <w:top w:type="dxa" w:w="40"/>
              <w:left w:type="dxa" w:w="100"/>
              <w:bottom w:type="dxa" w:w="40"/>
              <w:right w:type="dxa" w:w="100"/>
            </w:tcMar>
          </w:tcPr>
          <w:p>
            <w:r>
              <w:rPr>
                <w:rFonts w:ascii="Calibri"/>
                <w:color w:val="182030"/>
                <w:sz w:val="20"/>
                <w:szCs w:val="20"/>
              </w:rPr>
              <w:t xml:space="preserve">(superadmin)/superadmin/reminders/page.tsx</w:t>
            </w:r>
          </w:p>
        </w:tc>
        <w:tc>
          <w:tcPr>
            <w:shd w:fill="FFFFFF" w:color="auto" w:val="clear"/>
            <w:tcMar>
              <w:top w:type="dxa" w:w="40"/>
              <w:left w:type="dxa" w:w="100"/>
              <w:bottom w:type="dxa" w:w="40"/>
              <w:right w:type="dxa" w:w="100"/>
            </w:tcMar>
          </w:tcPr>
          <w:p>
            <w:r>
              <w:rPr>
                <w:rFonts w:ascii="Calibri"/>
                <w:color w:val="182030"/>
                <w:sz w:val="20"/>
                <w:szCs w:val="20"/>
              </w:rPr>
              <w:t xml:space="preserve">Automated reminder rules and pending approvals</w:t>
            </w:r>
          </w:p>
        </w:tc>
      </w:tr>
      <w:tr>
        <w:tc>
          <w:tcPr>
            <w:shd w:fill="F9FAFB" w:color="auto" w:val="clear"/>
            <w:tcMar>
              <w:top w:type="dxa" w:w="40"/>
              <w:left w:type="dxa" w:w="100"/>
              <w:bottom w:type="dxa" w:w="40"/>
              <w:right w:type="dxa" w:w="100"/>
            </w:tcMar>
          </w:tcPr>
          <w:p>
            <w:r>
              <w:rPr>
                <w:rFonts w:ascii="Calibri"/>
                <w:color w:val="182030"/>
                <w:sz w:val="20"/>
                <w:szCs w:val="20"/>
              </w:rPr>
              <w:t xml:space="preserve">/superadmin/feature-flags</w:t>
            </w:r>
          </w:p>
        </w:tc>
        <w:tc>
          <w:tcPr>
            <w:shd w:fill="F9FAFB" w:color="auto" w:val="clear"/>
            <w:tcMar>
              <w:top w:type="dxa" w:w="40"/>
              <w:left w:type="dxa" w:w="100"/>
              <w:bottom w:type="dxa" w:w="40"/>
              <w:right w:type="dxa" w:w="100"/>
            </w:tcMar>
          </w:tcPr>
          <w:p>
            <w:r>
              <w:rPr>
                <w:rFonts w:ascii="Calibri"/>
                <w:color w:val="182030"/>
                <w:sz w:val="20"/>
                <w:szCs w:val="20"/>
              </w:rPr>
              <w:t xml:space="preserve">(superadmin)/superadmin/feature-flags/page.tsx</w:t>
            </w:r>
          </w:p>
        </w:tc>
        <w:tc>
          <w:tcPr>
            <w:shd w:fill="F9FAFB" w:color="auto" w:val="clear"/>
            <w:tcMar>
              <w:top w:type="dxa" w:w="40"/>
              <w:left w:type="dxa" w:w="100"/>
              <w:bottom w:type="dxa" w:w="40"/>
              <w:right w:type="dxa" w:w="100"/>
            </w:tcMar>
          </w:tcPr>
          <w:p>
            <w:r>
              <w:rPr>
                <w:rFonts w:ascii="Calibri"/>
                <w:color w:val="182030"/>
                <w:sz w:val="20"/>
                <w:szCs w:val="20"/>
              </w:rPr>
              <w:t xml:space="preserve">Feature flag management</w:t>
            </w:r>
          </w:p>
        </w:tc>
      </w:tr>
    </w:tbl>
    <w:p>
      <w:pPr>
        <w:pStyle w:val="Heading2"/>
        <w:spacing w:after="120" w:before="240"/>
      </w:pPr>
      <w:r>
        <w:rPr>
          <w:rFonts w:ascii="Calibri" w:eastAsia="Microsoft YaHei"/>
          <w:b/>
          <w:bCs/>
          <w:color w:val="101820"/>
        </w:rPr>
        <w:t xml:space="preserve">5.6 Public Pages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Path</w:t>
            </w:r>
          </w:p>
        </w:tc>
        <w:tc>
          <w:tcPr>
            <w:shd w:fill="10B981" w:color="auto" w:val="clear"/>
            <w:tcMar>
              <w:top w:type="dxa" w:w="60"/>
              <w:left w:type="dxa" w:w="100"/>
              <w:bottom w:type="dxa" w:w="60"/>
              <w:right w:type="dxa" w:w="100"/>
            </w:tcMar>
          </w:tcPr>
          <w:p>
            <w:r>
              <w:rPr>
                <w:rFonts w:ascii="Calibri"/>
                <w:b/>
                <w:bCs/>
                <w:color w:val="FFFFFF"/>
                <w:sz w:val="20"/>
                <w:szCs w:val="20"/>
              </w:rPr>
              <w:t xml:space="preserve">File</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w:t>
            </w:r>
          </w:p>
        </w:tc>
        <w:tc>
          <w:tcPr>
            <w:shd w:fill="F9FAFB" w:color="auto" w:val="clear"/>
            <w:tcMar>
              <w:top w:type="dxa" w:w="40"/>
              <w:left w:type="dxa" w:w="100"/>
              <w:bottom w:type="dxa" w:w="40"/>
              <w:right w:type="dxa" w:w="100"/>
            </w:tcMar>
          </w:tcPr>
          <w:p>
            <w:r>
              <w:rPr>
                <w:rFonts w:ascii="Calibri"/>
                <w:color w:val="182030"/>
                <w:sz w:val="20"/>
                <w:szCs w:val="20"/>
              </w:rPr>
              <w:t xml:space="preserve">src/app/page.tsx</w:t>
            </w:r>
          </w:p>
        </w:tc>
        <w:tc>
          <w:tcPr>
            <w:shd w:fill="F9FAFB" w:color="auto" w:val="clear"/>
            <w:tcMar>
              <w:top w:type="dxa" w:w="40"/>
              <w:left w:type="dxa" w:w="100"/>
              <w:bottom w:type="dxa" w:w="40"/>
              <w:right w:type="dxa" w:w="100"/>
            </w:tcMar>
          </w:tcPr>
          <w:p>
            <w:r>
              <w:rPr>
                <w:rFonts w:ascii="Calibri"/>
                <w:color w:val="182030"/>
                <w:sz w:val="20"/>
                <w:szCs w:val="20"/>
              </w:rPr>
              <w:t xml:space="preserve">Landing page with candidate/recruiter toggle. Animated with Framer Motion. Shows features, pain points, and CTAs.</w:t>
            </w:r>
          </w:p>
        </w:tc>
      </w:tr>
      <w:tr>
        <w:tc>
          <w:tcPr>
            <w:shd w:fill="FFFFFF" w:color="auto" w:val="clear"/>
            <w:tcMar>
              <w:top w:type="dxa" w:w="40"/>
              <w:left w:type="dxa" w:w="100"/>
              <w:bottom w:type="dxa" w:w="40"/>
              <w:right w:type="dxa" w:w="100"/>
            </w:tcMar>
          </w:tcPr>
          <w:p>
            <w:r>
              <w:rPr>
                <w:rFonts w:ascii="Calibri"/>
                <w:color w:val="182030"/>
                <w:sz w:val="20"/>
                <w:szCs w:val="20"/>
              </w:rPr>
              <w:t xml:space="preserve">/reference/[id]</w:t>
            </w:r>
          </w:p>
        </w:tc>
        <w:tc>
          <w:tcPr>
            <w:shd w:fill="FFFFFF" w:color="auto" w:val="clear"/>
            <w:tcMar>
              <w:top w:type="dxa" w:w="40"/>
              <w:left w:type="dxa" w:w="100"/>
              <w:bottom w:type="dxa" w:w="40"/>
              <w:right w:type="dxa" w:w="100"/>
            </w:tcMar>
          </w:tcPr>
          <w:p>
            <w:r>
              <w:rPr>
                <w:rFonts w:ascii="Calibri"/>
                <w:color w:val="182030"/>
                <w:sz w:val="20"/>
                <w:szCs w:val="20"/>
              </w:rPr>
              <w:t xml:space="preserve">src/app/reference/[id]/page.tsx</w:t>
            </w:r>
          </w:p>
        </w:tc>
        <w:tc>
          <w:tcPr>
            <w:shd w:fill="FFFFFF" w:color="auto" w:val="clear"/>
            <w:tcMar>
              <w:top w:type="dxa" w:w="40"/>
              <w:left w:type="dxa" w:w="100"/>
              <w:bottom w:type="dxa" w:w="40"/>
              <w:right w:type="dxa" w:w="100"/>
            </w:tcMar>
          </w:tcPr>
          <w:p>
            <w:r>
              <w:rPr>
                <w:rFonts w:ascii="Calibri"/>
                <w:color w:val="182030"/>
                <w:sz w:val="20"/>
                <w:szCs w:val="20"/>
              </w:rPr>
              <w:t xml:space="preserve">Public page for managers to complete reference requests (no login required initially)</w:t>
            </w:r>
          </w:p>
        </w:tc>
      </w:tr>
      <w:tr>
        <w:tc>
          <w:tcPr>
            <w:shd w:fill="F9FAFB" w:color="auto" w:val="clear"/>
            <w:tcMar>
              <w:top w:type="dxa" w:w="40"/>
              <w:left w:type="dxa" w:w="100"/>
              <w:bottom w:type="dxa" w:w="40"/>
              <w:right w:type="dxa" w:w="100"/>
            </w:tcMar>
          </w:tcPr>
          <w:p>
            <w:r>
              <w:rPr>
                <w:rFonts w:ascii="Calibri"/>
                <w:color w:val="182030"/>
                <w:sz w:val="20"/>
                <w:szCs w:val="20"/>
              </w:rPr>
              <w:t xml:space="preserve">/onboard</w:t>
            </w:r>
          </w:p>
        </w:tc>
        <w:tc>
          <w:tcPr>
            <w:shd w:fill="F9FAFB" w:color="auto" w:val="clear"/>
            <w:tcMar>
              <w:top w:type="dxa" w:w="40"/>
              <w:left w:type="dxa" w:w="100"/>
              <w:bottom w:type="dxa" w:w="40"/>
              <w:right w:type="dxa" w:w="100"/>
            </w:tcMar>
          </w:tcPr>
          <w:p>
            <w:r>
              <w:rPr>
                <w:rFonts w:ascii="Calibri"/>
                <w:color w:val="182030"/>
                <w:sz w:val="20"/>
                <w:szCs w:val="20"/>
              </w:rPr>
              <w:t xml:space="preserve">src/app/onboard/page.tsx</w:t>
            </w:r>
          </w:p>
        </w:tc>
        <w:tc>
          <w:tcPr>
            <w:shd w:fill="F9FAFB" w:color="auto" w:val="clear"/>
            <w:tcMar>
              <w:top w:type="dxa" w:w="40"/>
              <w:left w:type="dxa" w:w="100"/>
              <w:bottom w:type="dxa" w:w="40"/>
              <w:right w:type="dxa" w:w="100"/>
            </w:tcMar>
          </w:tcPr>
          <w:p>
            <w:r>
              <w:rPr>
                <w:rFonts w:ascii="Calibri"/>
                <w:color w:val="182030"/>
                <w:sz w:val="20"/>
                <w:szCs w:val="20"/>
              </w:rPr>
              <w:t xml:space="preserve">Onboarding page for invited users to set password and accept T&amp;C</w:t>
            </w:r>
          </w:p>
        </w:tc>
      </w:tr>
    </w:tbl>
    <w:p>
      <w:pPr>
        <w:pStyle w:val="Heading1"/>
        <w:spacing w:after="120" w:before="360"/>
      </w:pPr>
      <w:r>
        <w:rPr>
          <w:rFonts w:ascii="Calibri" w:eastAsia="Microsoft YaHei"/>
          <w:b/>
          <w:bCs/>
          <w:color w:val="101820"/>
        </w:rPr>
        <w:t xml:space="preserve">6. API Routes</w:t>
      </w:r>
    </w:p>
    <w:p>
      <w:pPr>
        <w:spacing w:after="120" w:line="312"/>
        <w:jc w:val="left"/>
      </w:pPr>
      <w:r>
        <w:rPr>
          <w:rFonts w:ascii="Calibri" w:eastAsia="Microsoft YaHei"/>
          <w:color w:val="182030"/>
          <w:sz w:val="22"/>
          <w:szCs w:val="22"/>
        </w:rPr>
        <w:t xml:space="preserve">All API routes are in src/app/api/ and use Next.js Route Handlers (export async function GET/POST/PUT/DELETE). Authentication is verified via getServerSession(authOptions).</w:t>
      </w:r>
    </w:p>
    <w:p>
      <w:pPr>
        <w:pStyle w:val="Heading2"/>
        <w:spacing w:after="120" w:before="240"/>
      </w:pPr>
      <w:r>
        <w:rPr>
          <w:rFonts w:ascii="Calibri" w:eastAsia="Microsoft YaHei"/>
          <w:b/>
          <w:bCs/>
          <w:color w:val="101820"/>
        </w:rPr>
        <w:t xml:space="preserve">6.1 Auth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Route</w:t>
            </w:r>
          </w:p>
        </w:tc>
        <w:tc>
          <w:tcPr>
            <w:shd w:fill="10B981" w:color="auto" w:val="clear"/>
            <w:tcMar>
              <w:top w:type="dxa" w:w="60"/>
              <w:left w:type="dxa" w:w="100"/>
              <w:bottom w:type="dxa" w:w="60"/>
              <w:right w:type="dxa" w:w="100"/>
            </w:tcMar>
          </w:tcPr>
          <w:p>
            <w:r>
              <w:rPr>
                <w:rFonts w:ascii="Calibri"/>
                <w:b/>
                <w:bCs/>
                <w:color w:val="FFFFFF"/>
                <w:sz w:val="20"/>
                <w:szCs w:val="20"/>
              </w:rPr>
              <w:t xml:space="preserve">Method</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/api/auth/[...nextauth]</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NextAuth handler (login, logout, session)</w:t>
            </w:r>
          </w:p>
        </w:tc>
      </w:tr>
      <w:tr>
        <w:tc>
          <w:tcPr>
            <w:shd w:fill="FFFFFF" w:color="auto" w:val="clear"/>
            <w:tcMar>
              <w:top w:type="dxa" w:w="40"/>
              <w:left w:type="dxa" w:w="100"/>
              <w:bottom w:type="dxa" w:w="40"/>
              <w:right w:type="dxa" w:w="100"/>
            </w:tcMar>
          </w:tcPr>
          <w:p>
            <w:r>
              <w:rPr>
                <w:rFonts w:ascii="Calibri"/>
                <w:color w:val="182030"/>
                <w:sz w:val="20"/>
                <w:szCs w:val="20"/>
              </w:rPr>
              <w:t xml:space="preserve">/api/auth/signup</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Candidate registration. Creates User + CandidateProfile. Returns userId.</w:t>
            </w:r>
          </w:p>
        </w:tc>
      </w:tr>
      <w:tr>
        <w:tc>
          <w:tcPr>
            <w:shd w:fill="F9FAFB" w:color="auto" w:val="clear"/>
            <w:tcMar>
              <w:top w:type="dxa" w:w="40"/>
              <w:left w:type="dxa" w:w="100"/>
              <w:bottom w:type="dxa" w:w="40"/>
              <w:right w:type="dxa" w:w="100"/>
            </w:tcMar>
          </w:tcPr>
          <w:p>
            <w:r>
              <w:rPr>
                <w:rFonts w:ascii="Calibri"/>
                <w:color w:val="182030"/>
                <w:sz w:val="20"/>
                <w:szCs w:val="20"/>
              </w:rPr>
              <w:t xml:space="preserve">/api/auth/onboard</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Invited user onboarding. Decodes base64 token (email), sets password, accepts T&amp;C.</w:t>
            </w:r>
          </w:p>
        </w:tc>
      </w:tr>
    </w:tbl>
    <w:p>
      <w:pPr>
        <w:pStyle w:val="Heading2"/>
        <w:spacing w:after="120" w:before="240"/>
      </w:pPr>
      <w:r>
        <w:rPr>
          <w:rFonts w:ascii="Calibri" w:eastAsia="Microsoft YaHei"/>
          <w:b/>
          <w:bCs/>
          <w:color w:val="101820"/>
        </w:rPr>
        <w:t xml:space="preserve">6.2 Candidate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Route</w:t>
            </w:r>
          </w:p>
        </w:tc>
        <w:tc>
          <w:tcPr>
            <w:shd w:fill="10B981" w:color="auto" w:val="clear"/>
            <w:tcMar>
              <w:top w:type="dxa" w:w="60"/>
              <w:left w:type="dxa" w:w="100"/>
              <w:bottom w:type="dxa" w:w="60"/>
              <w:right w:type="dxa" w:w="100"/>
            </w:tcMar>
          </w:tcPr>
          <w:p>
            <w:r>
              <w:rPr>
                <w:rFonts w:ascii="Calibri"/>
                <w:b/>
                <w:bCs/>
                <w:color w:val="FFFFFF"/>
                <w:sz w:val="20"/>
                <w:szCs w:val="20"/>
              </w:rPr>
              <w:t xml:space="preserve">Method</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/api/candidate/dashboard</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Dashboard data: profile completion, recent activity, stats</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/api/candidate/profile</w:t>
            </w:r>
          </w:p>
        </w:tc>
        <w:tc>
          <w:tcPr>
            <w:shd w:fill="FFFFFF" w:color="auto" w:val="clear"/>
            <w:tcMar>
              <w:top w:type="dxa" w:w="40"/>
              <w:left w:type="dxa" w:w="100"/>
              <w:bottom w:type="dxa" w:w="40"/>
              <w:right w:type="dxa" w:w="100"/>
            </w:tcMar>
          </w:tcPr>
          <w:p>
            <w:r>
              <w:rPr>
                <w:rFonts w:ascii="Calibri"/>
                <w:color w:val="182030"/>
                <w:sz w:val="20"/>
                <w:szCs w:val="20"/>
              </w:rPr>
              <w:t xml:space="preserve">GET/PUT</w:t>
            </w:r>
          </w:p>
        </w:tc>
        <w:tc>
          <w:tcPr>
            <w:shd w:fill="FFFFFF" w:color="auto" w:val="clear"/>
            <w:tcMar>
              <w:top w:type="dxa" w:w="40"/>
              <w:left w:type="dxa" w:w="100"/>
              <w:bottom w:type="dxa" w:w="40"/>
              <w:right w:type="dxa" w:w="100"/>
            </w:tcMar>
          </w:tcPr>
          <w:p>
            <w:r>
              <w:rPr>
                <w:rFonts w:ascii="Calibri"/>
                <w:color w:val="182030"/>
                <w:sz w:val="20"/>
                <w:szCs w:val="20"/>
              </w:rPr>
              <w:t xml:space="preserve">Candidate profile CRUD (name, phone)</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/api/candidate/credentials</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List/upload credentials. Upload goes to Supabase Storage.</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/api/candidate/resume</w:t>
            </w:r>
          </w:p>
        </w:tc>
        <w:tc>
          <w:tcPr>
            <w:shd w:fill="FFFFFF" w:color="auto" w:val="clear"/>
            <w:tcMar>
              <w:top w:type="dxa" w:w="40"/>
              <w:left w:type="dxa" w:w="100"/>
              <w:bottom w:type="dxa" w:w="40"/>
              <w:right w:type="dxa" w:w="100"/>
            </w:tcMar>
          </w:tcPr>
          <w:p>
            <w:r>
              <w:rPr>
                <w:rFonts w:ascii="Calibri"/>
                <w:color w:val="182030"/>
                <w:sz w:val="20"/>
                <w:szCs w:val="20"/>
              </w:rPr>
              <w:t xml:space="preserve">GET/POST</w:t>
            </w:r>
          </w:p>
        </w:tc>
        <w:tc>
          <w:tcPr>
            <w:shd w:fill="FFFFFF" w:color="auto" w:val="clear"/>
            <w:tcMar>
              <w:top w:type="dxa" w:w="40"/>
              <w:left w:type="dxa" w:w="100"/>
              <w:bottom w:type="dxa" w:w="40"/>
              <w:right w:type="dxa" w:w="100"/>
            </w:tcMar>
          </w:tcPr>
          <w:p>
            <w:r>
              <w:rPr>
                <w:rFonts w:ascii="Calibri"/>
                <w:color w:val="182030"/>
                <w:sz w:val="20"/>
                <w:szCs w:val="20"/>
              </w:rPr>
              <w:t xml:space="preserve">Get/upload resume. Upload triggers Affinda parsing.</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/api/candidate/references</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List/request references from managers</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/api/candidate/checklists</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List incoming checklist requests</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/api/candidate/checklists/[requestId]</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Get/submit checklist response with skill ratings</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/api/candidate/checklists/[requestId]/submit</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Finalize checklist submission with digital signature</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/api/candidate/checklists/[requestId]/rate</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Save individual skill rating (progressive save)</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/api/candidate/sharing</w:t>
            </w:r>
          </w:p>
        </w:tc>
        <w:tc>
          <w:tcPr>
            <w:shd w:fill="FFFFFF" w:color="auto" w:val="clear"/>
            <w:tcMar>
              <w:top w:type="dxa" w:w="40"/>
              <w:left w:type="dxa" w:w="100"/>
              <w:bottom w:type="dxa" w:w="40"/>
              <w:right w:type="dxa" w:w="100"/>
            </w:tcMar>
          </w:tcPr>
          <w:p>
            <w:r>
              <w:rPr>
                <w:rFonts w:ascii="Calibri"/>
                <w:color w:val="182030"/>
                <w:sz w:val="20"/>
                <w:szCs w:val="20"/>
              </w:rPr>
              <w:t xml:space="preserve">GET/POST</w:t>
            </w:r>
          </w:p>
        </w:tc>
        <w:tc>
          <w:tcPr>
            <w:shd w:fill="FFFFFF" w:color="auto" w:val="clear"/>
            <w:tcMar>
              <w:top w:type="dxa" w:w="40"/>
              <w:left w:type="dxa" w:w="100"/>
              <w:bottom w:type="dxa" w:w="40"/>
              <w:right w:type="dxa" w:w="100"/>
            </w:tcMar>
          </w:tcPr>
          <w:p>
            <w:r>
              <w:rPr>
                <w:rFonts w:ascii="Calibri"/>
                <w:color w:val="182030"/>
                <w:sz w:val="20"/>
                <w:szCs w:val="20"/>
              </w:rPr>
              <w:t xml:space="preserve">List/create consent shares with recruiters</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/api/candidate/sharing/[id]</w:t>
            </w:r>
          </w:p>
        </w:tc>
        <w:tc>
          <w:tcPr>
            <w:shd w:fill="F9FAFB" w:color="auto" w:val="clear"/>
            <w:tcMar>
              <w:top w:type="dxa" w:w="40"/>
              <w:left w:type="dxa" w:w="100"/>
              <w:bottom w:type="dxa" w:w="40"/>
              <w:right w:type="dxa" w:w="100"/>
            </w:tcMar>
          </w:tcPr>
          <w:p>
            <w:r>
              <w:rPr>
                <w:rFonts w:ascii="Calibri"/>
                <w:color w:val="182030"/>
                <w:sz w:val="20"/>
                <w:szCs w:val="20"/>
              </w:rPr>
              <w:t xml:space="preserve">DELETE</w:t>
            </w:r>
          </w:p>
        </w:tc>
        <w:tc>
          <w:tcPr>
            <w:shd w:fill="F9FAFB" w:color="auto" w:val="clear"/>
            <w:tcMar>
              <w:top w:type="dxa" w:w="40"/>
              <w:left w:type="dxa" w:w="100"/>
              <w:bottom w:type="dxa" w:w="40"/>
              <w:right w:type="dxa" w:w="100"/>
            </w:tcMar>
          </w:tcPr>
          <w:p>
            <w:r>
              <w:rPr>
                <w:rFonts w:ascii="Calibri"/>
                <w:color w:val="182030"/>
                <w:sz w:val="20"/>
                <w:szCs w:val="20"/>
              </w:rPr>
              <w:t xml:space="preserve">Revoke a consent share (soft delete)</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/api/candidate/notifications</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List notifications for current user</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/api/candidate/notifications/[id]</w:t>
            </w:r>
          </w:p>
        </w:tc>
        <w:tc>
          <w:tcPr>
            <w:shd w:fill="F9FAFB" w:color="auto" w:val="clear"/>
            <w:tcMar>
              <w:top w:type="dxa" w:w="40"/>
              <w:left w:type="dxa" w:w="100"/>
              <w:bottom w:type="dxa" w:w="40"/>
              <w:right w:type="dxa" w:w="100"/>
            </w:tcMar>
          </w:tcPr>
          <w:p>
            <w:r>
              <w:rPr>
                <w:rFonts w:ascii="Calibri"/>
                <w:color w:val="182030"/>
                <w:sz w:val="20"/>
                <w:szCs w:val="20"/>
              </w:rPr>
              <w:t xml:space="preserve">PUT</w:t>
            </w:r>
          </w:p>
        </w:tc>
        <w:tc>
          <w:tcPr>
            <w:shd w:fill="F9FAFB" w:color="auto" w:val="clear"/>
            <w:tcMar>
              <w:top w:type="dxa" w:w="40"/>
              <w:left w:type="dxa" w:w="100"/>
              <w:bottom w:type="dxa" w:w="40"/>
              <w:right w:type="dxa" w:w="100"/>
            </w:tcMar>
          </w:tcPr>
          <w:p>
            <w:r>
              <w:rPr>
                <w:rFonts w:ascii="Calibri"/>
                <w:color w:val="182030"/>
                <w:sz w:val="20"/>
                <w:szCs w:val="20"/>
              </w:rPr>
              <w:t xml:space="preserve">Mark notification as read</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/api/candidate/notifications/read-all</w:t>
            </w:r>
          </w:p>
        </w:tc>
        <w:tc>
          <w:tcPr>
            <w:shd w:fill="FFFFFF" w:color="auto" w:val="clear"/>
            <w:tcMar>
              <w:top w:type="dxa" w:w="40"/>
              <w:left w:type="dxa" w:w="100"/>
              <w:bottom w:type="dxa" w:w="40"/>
              <w:right w:type="dxa" w:w="100"/>
            </w:tcMar>
          </w:tcPr>
          <w:p>
            <w:r>
              <w:rPr>
                <w:rFonts w:ascii="Calibri"/>
                <w:color w:val="182030"/>
                <w:sz w:val="20"/>
                <w:szCs w:val="20"/>
              </w:rPr>
              <w:t xml:space="preserve">PUT</w:t>
            </w:r>
          </w:p>
        </w:tc>
        <w:tc>
          <w:tcPr>
            <w:shd w:fill="FFFFFF" w:color="auto" w:val="clear"/>
            <w:tcMar>
              <w:top w:type="dxa" w:w="40"/>
              <w:left w:type="dxa" w:w="100"/>
              <w:bottom w:type="dxa" w:w="40"/>
              <w:right w:type="dxa" w:w="100"/>
            </w:tcMar>
          </w:tcPr>
          <w:p>
            <w:r>
              <w:rPr>
                <w:rFonts w:ascii="Calibri"/>
                <w:color w:val="182030"/>
                <w:sz w:val="20"/>
                <w:szCs w:val="20"/>
              </w:rPr>
              <w:t xml:space="preserve">Mark all notifications as read</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/api/candidate/recruiters</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List recruiters who have sent requests to this candidate</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/api/candidate/change-password</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Change password (requires current password)</w:t>
            </w:r>
          </w:p>
        </w:tc>
      </w:tr>
      <w:tr>
        <w:tc>
          <w:tcPr>
            <w:shd w:fill="F9FAFB" w:color="auto" w:val="clear"/>
            <w:tcMar>
              <w:top w:type="dxa" w:w="40"/>
              <w:left w:type="dxa" w:w="100"/>
              <w:bottom w:type="dxa" w:w="40"/>
              <w:right w:type="dxa" w:w="100"/>
            </w:tcMar>
          </w:tcPr>
          <w:p>
            <w:r>
              <w:rPr>
                <w:rFonts w:ascii="Calibri"/>
                <w:color w:val="182030"/>
                <w:sz w:val="20"/>
                <w:szCs w:val="20"/>
              </w:rPr>
              <w:t xml:space="preserve">/api/candidate/account-status</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Get account status (active/suspended_deleting)</w:t>
            </w:r>
          </w:p>
        </w:tc>
      </w:tr>
      <w:tr>
        <w:tc>
          <w:tcPr>
            <w:shd w:fill="FFFFFF" w:color="auto" w:val="clear"/>
            <w:tcMar>
              <w:top w:type="dxa" w:w="40"/>
              <w:left w:type="dxa" w:w="100"/>
              <w:bottom w:type="dxa" w:w="40"/>
              <w:right w:type="dxa" w:w="100"/>
            </w:tcMar>
          </w:tcPr>
          <w:p>
            <w:r>
              <w:rPr>
                <w:rFonts w:ascii="Calibri"/>
                <w:color w:val="182030"/>
                <w:sz w:val="20"/>
                <w:szCs w:val="20"/>
              </w:rPr>
              <w:t xml:space="preserve">/api/candidate/documents</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List all documents (credentials + resume) for sharing</w:t>
            </w:r>
          </w:p>
        </w:tc>
      </w:tr>
    </w:tbl>
    <w:p>
      <w:pPr>
        <w:pStyle w:val="Heading2"/>
        <w:spacing w:after="120" w:before="240"/>
      </w:pPr>
      <w:r>
        <w:rPr>
          <w:rFonts w:ascii="Calibri" w:eastAsia="Microsoft YaHei"/>
          <w:b/>
          <w:bCs/>
          <w:color w:val="101820"/>
        </w:rPr>
        <w:t xml:space="preserve">6.3 Recruiter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Route</w:t>
            </w:r>
          </w:p>
        </w:tc>
        <w:tc>
          <w:tcPr>
            <w:shd w:fill="10B981" w:color="auto" w:val="clear"/>
            <w:tcMar>
              <w:top w:type="dxa" w:w="60"/>
              <w:left w:type="dxa" w:w="100"/>
              <w:bottom w:type="dxa" w:w="60"/>
              <w:right w:type="dxa" w:w="100"/>
            </w:tcMar>
          </w:tcPr>
          <w:p>
            <w:r>
              <w:rPr>
                <w:rFonts w:ascii="Calibri"/>
                <w:b/>
                <w:bCs/>
                <w:color w:val="FFFFFF"/>
                <w:sz w:val="20"/>
                <w:szCs w:val="20"/>
              </w:rPr>
              <w:t xml:space="preserve">Method</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/api/recruiter/dashboard</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Dashboard data: sent requests, responses, credit balance</w:t>
            </w:r>
          </w:p>
        </w:tc>
      </w:tr>
      <w:tr>
        <w:tc>
          <w:tcPr>
            <w:shd w:fill="FFFFFF" w:color="auto" w:val="clear"/>
            <w:tcMar>
              <w:top w:type="dxa" w:w="40"/>
              <w:left w:type="dxa" w:w="100"/>
              <w:bottom w:type="dxa" w:w="40"/>
              <w:right w:type="dxa" w:w="100"/>
            </w:tcMar>
          </w:tcPr>
          <w:p>
            <w:r>
              <w:rPr>
                <w:rFonts w:ascii="Calibri"/>
                <w:color w:val="182030"/>
                <w:sz w:val="20"/>
                <w:szCs w:val="20"/>
              </w:rPr>
              <w:t xml:space="preserve">/api/recruiter/send-request</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Send checklist/credential request to candidate</w:t>
            </w:r>
          </w:p>
        </w:tc>
      </w:tr>
      <w:tr>
        <w:tc>
          <w:tcPr>
            <w:shd w:fill="F9FAFB" w:color="auto" w:val="clear"/>
            <w:tcMar>
              <w:top w:type="dxa" w:w="40"/>
              <w:left w:type="dxa" w:w="100"/>
              <w:bottom w:type="dxa" w:w="40"/>
              <w:right w:type="dxa" w:w="100"/>
            </w:tcMar>
          </w:tcPr>
          <w:p>
            <w:r>
              <w:rPr>
                <w:rFonts w:ascii="Calibri"/>
                <w:color w:val="182030"/>
                <w:sz w:val="20"/>
                <w:szCs w:val="20"/>
              </w:rPr>
              <w:t xml:space="preserve">/api/recruiter/candidate-search</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Search candidates by name/email</w:t>
            </w:r>
          </w:p>
        </w:tc>
      </w:tr>
      <w:tr>
        <w:tc>
          <w:tcPr>
            <w:shd w:fill="FFFFFF" w:color="auto" w:val="clear"/>
            <w:tcMar>
              <w:top w:type="dxa" w:w="40"/>
              <w:left w:type="dxa" w:w="100"/>
              <w:bottom w:type="dxa" w:w="40"/>
              <w:right w:type="dxa" w:w="100"/>
            </w:tcMar>
          </w:tcPr>
          <w:p>
            <w:r>
              <w:rPr>
                <w:rFonts w:ascii="Calibri"/>
                <w:color w:val="182030"/>
                <w:sz w:val="20"/>
                <w:szCs w:val="20"/>
              </w:rPr>
              <w:t xml:space="preserve">/api/recruiter/candidates/[id]</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View candidate's shared documents</w:t>
            </w:r>
          </w:p>
        </w:tc>
      </w:tr>
      <w:tr>
        <w:tc>
          <w:tcPr>
            <w:shd w:fill="F9FAFB" w:color="auto" w:val="clear"/>
            <w:tcMar>
              <w:top w:type="dxa" w:w="40"/>
              <w:left w:type="dxa" w:w="100"/>
              <w:bottom w:type="dxa" w:w="40"/>
              <w:right w:type="dxa" w:w="100"/>
            </w:tcMar>
          </w:tcPr>
          <w:p>
            <w:r>
              <w:rPr>
                <w:rFonts w:ascii="Calibri"/>
                <w:color w:val="182030"/>
                <w:sz w:val="20"/>
                <w:szCs w:val="20"/>
              </w:rPr>
              <w:t xml:space="preserve">/api/recruiter/candidates/[id]/download</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Download a specific shared document</w:t>
            </w:r>
          </w:p>
        </w:tc>
      </w:tr>
      <w:tr>
        <w:tc>
          <w:tcPr>
            <w:shd w:fill="FFFFFF" w:color="auto" w:val="clear"/>
            <w:tcMar>
              <w:top w:type="dxa" w:w="40"/>
              <w:left w:type="dxa" w:w="100"/>
              <w:bottom w:type="dxa" w:w="40"/>
              <w:right w:type="dxa" w:w="100"/>
            </w:tcMar>
          </w:tcPr>
          <w:p>
            <w:r>
              <w:rPr>
                <w:rFonts w:ascii="Calibri"/>
                <w:color w:val="182030"/>
                <w:sz w:val="20"/>
                <w:szCs w:val="20"/>
              </w:rPr>
              <w:t xml:space="preserve">/api/recruiter/unlock</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Unlock a shared document (costs 1 credit)</w:t>
            </w:r>
          </w:p>
        </w:tc>
      </w:tr>
      <w:tr>
        <w:tc>
          <w:tcPr>
            <w:shd w:fill="F9FAFB" w:color="auto" w:val="clear"/>
            <w:tcMar>
              <w:top w:type="dxa" w:w="40"/>
              <w:left w:type="dxa" w:w="100"/>
              <w:bottom w:type="dxa" w:w="40"/>
              <w:right w:type="dxa" w:w="100"/>
            </w:tcMar>
          </w:tcPr>
          <w:p>
            <w:r>
              <w:rPr>
                <w:rFonts w:ascii="Calibri"/>
                <w:color w:val="182030"/>
                <w:sz w:val="20"/>
                <w:szCs w:val="20"/>
              </w:rPr>
              <w:t xml:space="preserve">/api/recruiter/credits/balance</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Get organization's credit balance</w:t>
            </w:r>
          </w:p>
        </w:tc>
      </w:tr>
      <w:tr>
        <w:tc>
          <w:tcPr>
            <w:shd w:fill="FFFFFF" w:color="auto" w:val="clear"/>
            <w:tcMar>
              <w:top w:type="dxa" w:w="40"/>
              <w:left w:type="dxa" w:w="100"/>
              <w:bottom w:type="dxa" w:w="40"/>
              <w:right w:type="dxa" w:w="100"/>
            </w:tcMar>
          </w:tcPr>
          <w:p>
            <w:r>
              <w:rPr>
                <w:rFonts w:ascii="Calibri"/>
                <w:color w:val="182030"/>
                <w:sz w:val="20"/>
                <w:szCs w:val="20"/>
              </w:rPr>
              <w:t xml:space="preserve">/api/recruiter/credits/purchase</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Purchase credits via Stripe</w:t>
            </w:r>
          </w:p>
        </w:tc>
      </w:tr>
      <w:tr>
        <w:tc>
          <w:tcPr>
            <w:shd w:fill="F9FAFB" w:color="auto" w:val="clear"/>
            <w:tcMar>
              <w:top w:type="dxa" w:w="40"/>
              <w:left w:type="dxa" w:w="100"/>
              <w:bottom w:type="dxa" w:w="40"/>
              <w:right w:type="dxa" w:w="100"/>
            </w:tcMar>
          </w:tcPr>
          <w:p>
            <w:r>
              <w:rPr>
                <w:rFonts w:ascii="Calibri"/>
                <w:color w:val="182030"/>
                <w:sz w:val="20"/>
                <w:szCs w:val="20"/>
              </w:rPr>
              <w:t xml:space="preserve">/api/recruiter/credits/transactions</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Credit transaction history</w:t>
            </w:r>
          </w:p>
        </w:tc>
      </w:tr>
      <w:tr>
        <w:tc>
          <w:tcPr>
            <w:shd w:fill="FFFFFF" w:color="auto" w:val="clear"/>
            <w:tcMar>
              <w:top w:type="dxa" w:w="40"/>
              <w:left w:type="dxa" w:w="100"/>
              <w:bottom w:type="dxa" w:w="40"/>
              <w:right w:type="dxa" w:w="100"/>
            </w:tcMar>
          </w:tcPr>
          <w:p>
            <w:r>
              <w:rPr>
                <w:rFonts w:ascii="Calibri"/>
                <w:color w:val="182030"/>
                <w:sz w:val="20"/>
                <w:szCs w:val="20"/>
              </w:rPr>
              <w:t xml:space="preserve">/api/recruiter/credits/invoices</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List invoices</w:t>
            </w:r>
          </w:p>
        </w:tc>
      </w:tr>
      <w:tr>
        <w:tc>
          <w:tcPr>
            <w:shd w:fill="F9FAFB" w:color="auto" w:val="clear"/>
            <w:tcMar>
              <w:top w:type="dxa" w:w="40"/>
              <w:left w:type="dxa" w:w="100"/>
              <w:bottom w:type="dxa" w:w="40"/>
              <w:right w:type="dxa" w:w="100"/>
            </w:tcMar>
          </w:tcPr>
          <w:p>
            <w:r>
              <w:rPr>
                <w:rFonts w:ascii="Calibri"/>
                <w:color w:val="182030"/>
                <w:sz w:val="20"/>
                <w:szCs w:val="20"/>
              </w:rPr>
              <w:t xml:space="preserve">/api/recruiter/team</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List/add team members</w:t>
            </w:r>
          </w:p>
        </w:tc>
      </w:tr>
      <w:tr>
        <w:tc>
          <w:tcPr>
            <w:shd w:fill="FFFFFF" w:color="auto" w:val="clear"/>
            <w:tcMar>
              <w:top w:type="dxa" w:w="40"/>
              <w:left w:type="dxa" w:w="100"/>
              <w:bottom w:type="dxa" w:w="40"/>
              <w:right w:type="dxa" w:w="100"/>
            </w:tcMar>
          </w:tcPr>
          <w:p>
            <w:r>
              <w:rPr>
                <w:rFonts w:ascii="Calibri"/>
                <w:color w:val="182030"/>
                <w:sz w:val="20"/>
                <w:szCs w:val="20"/>
              </w:rPr>
              <w:t xml:space="preserve">/api/recruiter/baa/sign</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Sign BAA agreement</w:t>
            </w:r>
          </w:p>
        </w:tc>
      </w:tr>
      <w:tr>
        <w:tc>
          <w:tcPr>
            <w:shd w:fill="F9FAFB" w:color="auto" w:val="clear"/>
            <w:tcMar>
              <w:top w:type="dxa" w:w="40"/>
              <w:left w:type="dxa" w:w="100"/>
              <w:bottom w:type="dxa" w:w="40"/>
              <w:right w:type="dxa" w:w="100"/>
            </w:tcMar>
          </w:tcPr>
          <w:p>
            <w:r>
              <w:rPr>
                <w:rFonts w:ascii="Calibri"/>
                <w:color w:val="182030"/>
                <w:sz w:val="20"/>
                <w:szCs w:val="20"/>
              </w:rPr>
              <w:t xml:space="preserve">/api/recruiter/baa/status</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Check BAA status</w:t>
            </w:r>
          </w:p>
        </w:tc>
      </w:tr>
    </w:tbl>
    <w:p>
      <w:pPr>
        <w:pStyle w:val="Heading2"/>
        <w:spacing w:after="120" w:before="240"/>
      </w:pPr>
      <w:r>
        <w:rPr>
          <w:rFonts w:ascii="Calibri" w:eastAsia="Microsoft YaHei"/>
          <w:b/>
          <w:bCs/>
          <w:color w:val="101820"/>
        </w:rPr>
        <w:t xml:space="preserve">6.4 Admin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Route</w:t>
            </w:r>
          </w:p>
        </w:tc>
        <w:tc>
          <w:tcPr>
            <w:shd w:fill="10B981" w:color="auto" w:val="clear"/>
            <w:tcMar>
              <w:top w:type="dxa" w:w="60"/>
              <w:left w:type="dxa" w:w="100"/>
              <w:bottom w:type="dxa" w:w="60"/>
              <w:right w:type="dxa" w:w="100"/>
            </w:tcMar>
          </w:tcPr>
          <w:p>
            <w:r>
              <w:rPr>
                <w:rFonts w:ascii="Calibri"/>
                <w:b/>
                <w:bCs/>
                <w:color w:val="FFFFFF"/>
                <w:sz w:val="20"/>
                <w:szCs w:val="20"/>
              </w:rPr>
              <w:t xml:space="preserve">Method</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/api/admin/users</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List all users with filters</w:t>
            </w:r>
          </w:p>
        </w:tc>
      </w:tr>
      <w:tr>
        <w:tc>
          <w:tcPr>
            <w:shd w:fill="FFFFFF" w:color="auto" w:val="clear"/>
            <w:tcMar>
              <w:top w:type="dxa" w:w="40"/>
              <w:left w:type="dxa" w:w="100"/>
              <w:bottom w:type="dxa" w:w="40"/>
              <w:right w:type="dxa" w:w="100"/>
            </w:tcMar>
          </w:tcPr>
          <w:p>
            <w:r>
              <w:rPr>
                <w:rFonts w:ascii="Calibri"/>
                <w:color w:val="182030"/>
                <w:sz w:val="20"/>
                <w:szCs w:val="20"/>
              </w:rPr>
              <w:t xml:space="preserve">/api/admin/users/[id]</w:t>
            </w:r>
          </w:p>
        </w:tc>
        <w:tc>
          <w:tcPr>
            <w:shd w:fill="FFFFFF" w:color="auto" w:val="clear"/>
            <w:tcMar>
              <w:top w:type="dxa" w:w="40"/>
              <w:left w:type="dxa" w:w="100"/>
              <w:bottom w:type="dxa" w:w="40"/>
              <w:right w:type="dxa" w:w="100"/>
            </w:tcMar>
          </w:tcPr>
          <w:p>
            <w:r>
              <w:rPr>
                <w:rFonts w:ascii="Calibri"/>
                <w:color w:val="182030"/>
                <w:sz w:val="20"/>
                <w:szCs w:val="20"/>
              </w:rPr>
              <w:t xml:space="preserve">GET/PATCH</w:t>
            </w:r>
          </w:p>
        </w:tc>
        <w:tc>
          <w:tcPr>
            <w:shd w:fill="FFFFFF" w:color="auto" w:val="clear"/>
            <w:tcMar>
              <w:top w:type="dxa" w:w="40"/>
              <w:left w:type="dxa" w:w="100"/>
              <w:bottom w:type="dxa" w:w="40"/>
              <w:right w:type="dxa" w:w="100"/>
            </w:tcMar>
          </w:tcPr>
          <w:p>
            <w:r>
              <w:rPr>
                <w:rFonts w:ascii="Calibri"/>
                <w:color w:val="182030"/>
                <w:sz w:val="20"/>
                <w:szCs w:val="20"/>
              </w:rPr>
              <w:t xml:space="preserve">View/update user</w:t>
            </w:r>
          </w:p>
        </w:tc>
      </w:tr>
      <w:tr>
        <w:tc>
          <w:tcPr>
            <w:shd w:fill="F9FAFB" w:color="auto" w:val="clear"/>
            <w:tcMar>
              <w:top w:type="dxa" w:w="40"/>
              <w:left w:type="dxa" w:w="100"/>
              <w:bottom w:type="dxa" w:w="40"/>
              <w:right w:type="dxa" w:w="100"/>
            </w:tcMar>
          </w:tcPr>
          <w:p>
            <w:r>
              <w:rPr>
                <w:rFonts w:ascii="Calibri"/>
                <w:color w:val="182030"/>
                <w:sz w:val="20"/>
                <w:szCs w:val="20"/>
              </w:rPr>
              <w:t xml:space="preserve">/api/admin/users/[id]/reset-password</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Reset user password</w:t>
            </w:r>
          </w:p>
        </w:tc>
      </w:tr>
      <w:tr>
        <w:tc>
          <w:tcPr>
            <w:shd w:fill="FFFFFF" w:color="auto" w:val="clear"/>
            <w:tcMar>
              <w:top w:type="dxa" w:w="40"/>
              <w:left w:type="dxa" w:w="100"/>
              <w:bottom w:type="dxa" w:w="40"/>
              <w:right w:type="dxa" w:w="100"/>
            </w:tcMar>
          </w:tcPr>
          <w:p>
            <w:r>
              <w:rPr>
                <w:rFonts w:ascii="Calibri"/>
                <w:color w:val="182030"/>
                <w:sz w:val="20"/>
                <w:szCs w:val="20"/>
              </w:rPr>
              <w:t xml:space="preserve">/api/admin/documents</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Document verification queue</w:t>
            </w:r>
          </w:p>
        </w:tc>
      </w:tr>
      <w:tr>
        <w:tc>
          <w:tcPr>
            <w:shd w:fill="F9FAFB" w:color="auto" w:val="clear"/>
            <w:tcMar>
              <w:top w:type="dxa" w:w="40"/>
              <w:left w:type="dxa" w:w="100"/>
              <w:bottom w:type="dxa" w:w="40"/>
              <w:right w:type="dxa" w:w="100"/>
            </w:tcMar>
          </w:tcPr>
          <w:p>
            <w:r>
              <w:rPr>
                <w:rFonts w:ascii="Calibri"/>
                <w:color w:val="182030"/>
                <w:sz w:val="20"/>
                <w:szCs w:val="20"/>
              </w:rPr>
              <w:t xml:space="preserve">/api/admin/documents/[id]/verify</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Verify a credential document</w:t>
            </w:r>
          </w:p>
        </w:tc>
      </w:tr>
      <w:tr>
        <w:tc>
          <w:tcPr>
            <w:shd w:fill="FFFFFF" w:color="auto" w:val="clear"/>
            <w:tcMar>
              <w:top w:type="dxa" w:w="40"/>
              <w:left w:type="dxa" w:w="100"/>
              <w:bottom w:type="dxa" w:w="40"/>
              <w:right w:type="dxa" w:w="100"/>
            </w:tcMar>
          </w:tcPr>
          <w:p>
            <w:r>
              <w:rPr>
                <w:rFonts w:ascii="Calibri"/>
                <w:color w:val="182030"/>
                <w:sz w:val="20"/>
                <w:szCs w:val="20"/>
              </w:rPr>
              <w:t xml:space="preserve">/api/admin/documents/[id]/reject</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Reject a credential document</w:t>
            </w:r>
          </w:p>
        </w:tc>
      </w:tr>
      <w:tr>
        <w:tc>
          <w:tcPr>
            <w:shd w:fill="F9FAFB" w:color="auto" w:val="clear"/>
            <w:tcMar>
              <w:top w:type="dxa" w:w="40"/>
              <w:left w:type="dxa" w:w="100"/>
              <w:bottom w:type="dxa" w:w="40"/>
              <w:right w:type="dxa" w:w="100"/>
            </w:tcMar>
          </w:tcPr>
          <w:p>
            <w:r>
              <w:rPr>
                <w:rFonts w:ascii="Calibri"/>
                <w:color w:val="182030"/>
                <w:sz w:val="20"/>
                <w:szCs w:val="20"/>
              </w:rPr>
              <w:t xml:space="preserve">/api/admin/reminders</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List pending reminders</w:t>
            </w:r>
          </w:p>
        </w:tc>
      </w:tr>
      <w:tr>
        <w:tc>
          <w:tcPr>
            <w:shd w:fill="FFFFFF" w:color="auto" w:val="clear"/>
            <w:tcMar>
              <w:top w:type="dxa" w:w="40"/>
              <w:left w:type="dxa" w:w="100"/>
              <w:bottom w:type="dxa" w:w="40"/>
              <w:right w:type="dxa" w:w="100"/>
            </w:tcMar>
          </w:tcPr>
          <w:p>
            <w:r>
              <w:rPr>
                <w:rFonts w:ascii="Calibri"/>
                <w:color w:val="182030"/>
                <w:sz w:val="20"/>
                <w:szCs w:val="20"/>
              </w:rPr>
              <w:t xml:space="preserve">/api/admin/reminders/[id]/approve</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Approve a pending reminder</w:t>
            </w:r>
          </w:p>
        </w:tc>
      </w:tr>
      <w:tr>
        <w:tc>
          <w:tcPr>
            <w:shd w:fill="F9FAFB" w:color="auto" w:val="clear"/>
            <w:tcMar>
              <w:top w:type="dxa" w:w="40"/>
              <w:left w:type="dxa" w:w="100"/>
              <w:bottom w:type="dxa" w:w="40"/>
              <w:right w:type="dxa" w:w="100"/>
            </w:tcMar>
          </w:tcPr>
          <w:p>
            <w:r>
              <w:rPr>
                <w:rFonts w:ascii="Calibri"/>
                <w:color w:val="182030"/>
                <w:sz w:val="20"/>
                <w:szCs w:val="20"/>
              </w:rPr>
              <w:t xml:space="preserve">/api/admin/reminders/[id]/skip</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Skip a pending reminder</w:t>
            </w:r>
          </w:p>
        </w:tc>
      </w:tr>
      <w:tr>
        <w:tc>
          <w:tcPr>
            <w:shd w:fill="FFFFFF" w:color="auto" w:val="clear"/>
            <w:tcMar>
              <w:top w:type="dxa" w:w="40"/>
              <w:left w:type="dxa" w:w="100"/>
              <w:bottom w:type="dxa" w:w="40"/>
              <w:right w:type="dxa" w:w="100"/>
            </w:tcMar>
          </w:tcPr>
          <w:p>
            <w:r>
              <w:rPr>
                <w:rFonts w:ascii="Calibri"/>
                <w:color w:val="182030"/>
                <w:sz w:val="20"/>
                <w:szCs w:val="20"/>
              </w:rPr>
              <w:t xml:space="preserve">/api/admin/reminders/approve-all</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Approve all pending reminders</w:t>
            </w:r>
          </w:p>
        </w:tc>
      </w:tr>
      <w:tr>
        <w:tc>
          <w:tcPr>
            <w:shd w:fill="F9FAFB" w:color="auto" w:val="clear"/>
            <w:tcMar>
              <w:top w:type="dxa" w:w="40"/>
              <w:left w:type="dxa" w:w="100"/>
              <w:bottom w:type="dxa" w:w="40"/>
              <w:right w:type="dxa" w:w="100"/>
            </w:tcMar>
          </w:tcPr>
          <w:p>
            <w:r>
              <w:rPr>
                <w:rFonts w:ascii="Calibri"/>
                <w:color w:val="182030"/>
                <w:sz w:val="20"/>
                <w:szCs w:val="20"/>
              </w:rPr>
              <w:t xml:space="preserve">/api/admin/content/checklist-templates</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Manage checklist templates</w:t>
            </w:r>
          </w:p>
        </w:tc>
      </w:tr>
      <w:tr>
        <w:tc>
          <w:tcPr>
            <w:shd w:fill="FFFFFF" w:color="auto" w:val="clear"/>
            <w:tcMar>
              <w:top w:type="dxa" w:w="40"/>
              <w:left w:type="dxa" w:w="100"/>
              <w:bottom w:type="dxa" w:w="40"/>
              <w:right w:type="dxa" w:w="100"/>
            </w:tcMar>
          </w:tcPr>
          <w:p>
            <w:r>
              <w:rPr>
                <w:rFonts w:ascii="Calibri"/>
                <w:color w:val="182030"/>
                <w:sz w:val="20"/>
                <w:szCs w:val="20"/>
              </w:rPr>
              <w:t xml:space="preserve">/api/admin/content/skills</w:t>
            </w:r>
          </w:p>
        </w:tc>
        <w:tc>
          <w:tcPr>
            <w:shd w:fill="FFFFFF" w:color="auto" w:val="clear"/>
            <w:tcMar>
              <w:top w:type="dxa" w:w="40"/>
              <w:left w:type="dxa" w:w="100"/>
              <w:bottom w:type="dxa" w:w="40"/>
              <w:right w:type="dxa" w:w="100"/>
            </w:tcMar>
          </w:tcPr>
          <w:p>
            <w:r>
              <w:rPr>
                <w:rFonts w:ascii="Calibri"/>
                <w:color w:val="182030"/>
                <w:sz w:val="20"/>
                <w:szCs w:val="20"/>
              </w:rPr>
              <w:t xml:space="preserve">GET/POST</w:t>
            </w:r>
          </w:p>
        </w:tc>
        <w:tc>
          <w:tcPr>
            <w:shd w:fill="FFFFFF" w:color="auto" w:val="clear"/>
            <w:tcMar>
              <w:top w:type="dxa" w:w="40"/>
              <w:left w:type="dxa" w:w="100"/>
              <w:bottom w:type="dxa" w:w="40"/>
              <w:right w:type="dxa" w:w="100"/>
            </w:tcMar>
          </w:tcPr>
          <w:p>
            <w:r>
              <w:rPr>
                <w:rFonts w:ascii="Calibri"/>
                <w:color w:val="182030"/>
                <w:sz w:val="20"/>
                <w:szCs w:val="20"/>
              </w:rPr>
              <w:t xml:space="preserve">Manage skills within templates</w:t>
            </w:r>
          </w:p>
        </w:tc>
      </w:tr>
      <w:tr>
        <w:tc>
          <w:tcPr>
            <w:shd w:fill="F9FAFB" w:color="auto" w:val="clear"/>
            <w:tcMar>
              <w:top w:type="dxa" w:w="40"/>
              <w:left w:type="dxa" w:w="100"/>
              <w:bottom w:type="dxa" w:w="40"/>
              <w:right w:type="dxa" w:w="100"/>
            </w:tcMar>
          </w:tcPr>
          <w:p>
            <w:r>
              <w:rPr>
                <w:rFonts w:ascii="Calibri"/>
                <w:color w:val="182030"/>
                <w:sz w:val="20"/>
                <w:szCs w:val="20"/>
              </w:rPr>
              <w:t xml:space="preserve">/api/admin/content/reference-questions</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Manage reference questions</w:t>
            </w:r>
          </w:p>
        </w:tc>
      </w:tr>
    </w:tbl>
    <w:p>
      <w:pPr>
        <w:pStyle w:val="Heading2"/>
        <w:spacing w:after="120" w:before="240"/>
      </w:pPr>
      <w:r>
        <w:rPr>
          <w:rFonts w:ascii="Calibri" w:eastAsia="Microsoft YaHei"/>
          <w:b/>
          <w:bCs/>
          <w:color w:val="101820"/>
        </w:rPr>
        <w:t xml:space="preserve">6.5 Super Admin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Route</w:t>
            </w:r>
          </w:p>
        </w:tc>
        <w:tc>
          <w:tcPr>
            <w:shd w:fill="10B981" w:color="auto" w:val="clear"/>
            <w:tcMar>
              <w:top w:type="dxa" w:w="60"/>
              <w:left w:type="dxa" w:w="100"/>
              <w:bottom w:type="dxa" w:w="60"/>
              <w:right w:type="dxa" w:w="100"/>
            </w:tcMar>
          </w:tcPr>
          <w:p>
            <w:r>
              <w:rPr>
                <w:rFonts w:ascii="Calibri"/>
                <w:b/>
                <w:bCs/>
                <w:color w:val="FFFFFF"/>
                <w:sz w:val="20"/>
                <w:szCs w:val="20"/>
              </w:rPr>
              <w:t xml:space="preserve">Method</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/api/superadmin/users</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List all users across platform</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/api/superadmin/users/[id]</w:t>
            </w:r>
          </w:p>
        </w:tc>
        <w:tc>
          <w:tcPr>
            <w:shd w:fill="FFFFFF" w:color="auto" w:val="clear"/>
            <w:tcMar>
              <w:top w:type="dxa" w:w="40"/>
              <w:left w:type="dxa" w:w="100"/>
              <w:bottom w:type="dxa" w:w="40"/>
              <w:right w:type="dxa" w:w="100"/>
            </w:tcMar>
          </w:tcPr>
          <w:p>
            <w:r>
              <w:rPr>
                <w:rFonts w:ascii="Calibri"/>
                <w:color w:val="182030"/>
                <w:sz w:val="20"/>
                <w:szCs w:val="20"/>
              </w:rPr>
              <w:t xml:space="preserve">PATCH/DELETE</w:t>
            </w:r>
          </w:p>
        </w:tc>
        <w:tc>
          <w:tcPr>
            <w:shd w:fill="FFFFFF" w:color="auto" w:val="clear"/>
            <w:tcMar>
              <w:top w:type="dxa" w:w="40"/>
              <w:left w:type="dxa" w:w="100"/>
              <w:bottom w:type="dxa" w:w="40"/>
              <w:right w:type="dxa" w:w="100"/>
            </w:tcMar>
          </w:tcPr>
          <w:p>
            <w:r>
              <w:rPr>
                <w:rFonts w:ascii="Calibri"/>
                <w:color w:val="182030"/>
                <w:sz w:val="20"/>
                <w:szCs w:val="20"/>
              </w:rPr>
              <w:t xml:space="preserve">Update/delete user</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/api/superadmin/admins</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List/create platform admins</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/api/superadmin/admins/[id]</w:t>
            </w:r>
          </w:p>
        </w:tc>
        <w:tc>
          <w:tcPr>
            <w:shd w:fill="FFFFFF" w:color="auto" w:val="clear"/>
            <w:tcMar>
              <w:top w:type="dxa" w:w="40"/>
              <w:left w:type="dxa" w:w="100"/>
              <w:bottom w:type="dxa" w:w="40"/>
              <w:right w:type="dxa" w:w="100"/>
            </w:tcMar>
          </w:tcPr>
          <w:p>
            <w:r>
              <w:rPr>
                <w:rFonts w:ascii="Calibri"/>
                <w:color w:val="182030"/>
                <w:sz w:val="20"/>
                <w:szCs w:val="20"/>
              </w:rPr>
              <w:t xml:space="preserve">PATCH/DELETE</w:t>
            </w:r>
          </w:p>
        </w:tc>
        <w:tc>
          <w:tcPr>
            <w:shd w:fill="FFFFFF" w:color="auto" w:val="clear"/>
            <w:tcMar>
              <w:top w:type="dxa" w:w="40"/>
              <w:left w:type="dxa" w:w="100"/>
              <w:bottom w:type="dxa" w:w="40"/>
              <w:right w:type="dxa" w:w="100"/>
            </w:tcMar>
          </w:tcPr>
          <w:p>
            <w:r>
              <w:rPr>
                <w:rFonts w:ascii="Calibri"/>
                <w:color w:val="182030"/>
                <w:sz w:val="20"/>
                <w:szCs w:val="20"/>
              </w:rPr>
              <w:t xml:space="preserve">Update/delete admin</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/api/superadmin/admins/[id]/approve</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Approve admin account</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/api/superadmin/companies</w:t>
            </w:r>
          </w:p>
        </w:tc>
        <w:tc>
          <w:tcPr>
            <w:shd w:fill="FFFFFF" w:color="auto" w:val="clear"/>
            <w:tcMar>
              <w:top w:type="dxa" w:w="40"/>
              <w:left w:type="dxa" w:w="100"/>
              <w:bottom w:type="dxa" w:w="40"/>
              <w:right w:type="dxa" w:w="100"/>
            </w:tcMar>
          </w:tcPr>
          <w:p>
            <w:r>
              <w:rPr>
                <w:rFonts w:ascii="Calibri"/>
                <w:color w:val="182030"/>
                <w:sz w:val="20"/>
                <w:szCs w:val="20"/>
              </w:rPr>
              <w:t xml:space="preserve">GET/POST</w:t>
            </w:r>
          </w:p>
        </w:tc>
        <w:tc>
          <w:tcPr>
            <w:shd w:fill="FFFFFF" w:color="auto" w:val="clear"/>
            <w:tcMar>
              <w:top w:type="dxa" w:w="40"/>
              <w:left w:type="dxa" w:w="100"/>
              <w:bottom w:type="dxa" w:w="40"/>
              <w:right w:type="dxa" w:w="100"/>
            </w:tcMar>
          </w:tcPr>
          <w:p>
            <w:r>
              <w:rPr>
                <w:rFonts w:ascii="Calibri"/>
                <w:color w:val="182030"/>
                <w:sz w:val="20"/>
                <w:szCs w:val="20"/>
              </w:rPr>
              <w:t xml:space="preserve">List/create organizations</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/api/superadmin/companies/[id]</w:t>
            </w:r>
          </w:p>
        </w:tc>
        <w:tc>
          <w:tcPr>
            <w:shd w:fill="F9FAFB" w:color="auto" w:val="clear"/>
            <w:tcMar>
              <w:top w:type="dxa" w:w="40"/>
              <w:left w:type="dxa" w:w="100"/>
              <w:bottom w:type="dxa" w:w="40"/>
              <w:right w:type="dxa" w:w="100"/>
            </w:tcMar>
          </w:tcPr>
          <w:p>
            <w:r>
              <w:rPr>
                <w:rFonts w:ascii="Calibri"/>
                <w:color w:val="182030"/>
                <w:sz w:val="20"/>
                <w:szCs w:val="20"/>
              </w:rPr>
              <w:t xml:space="preserve">PATCH/DELETE</w:t>
            </w:r>
          </w:p>
        </w:tc>
        <w:tc>
          <w:tcPr>
            <w:shd w:fill="F9FAFB" w:color="auto" w:val="clear"/>
            <w:tcMar>
              <w:top w:type="dxa" w:w="40"/>
              <w:left w:type="dxa" w:w="100"/>
              <w:bottom w:type="dxa" w:w="40"/>
              <w:right w:type="dxa" w:w="100"/>
            </w:tcMar>
          </w:tcPr>
          <w:p>
            <w:r>
              <w:rPr>
                <w:rFonts w:ascii="Calibri"/>
                <w:color w:val="182030"/>
                <w:sz w:val="20"/>
                <w:szCs w:val="20"/>
              </w:rPr>
              <w:t xml:space="preserve">Update/delete organization</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/api/superadmin/companies/[id]/credits</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Adjust organization credits</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/api/superadmin/settings</w:t>
            </w:r>
          </w:p>
        </w:tc>
        <w:tc>
          <w:tcPr>
            <w:shd w:fill="F9FAFB" w:color="auto" w:val="clear"/>
            <w:tcMar>
              <w:top w:type="dxa" w:w="40"/>
              <w:left w:type="dxa" w:w="100"/>
              <w:bottom w:type="dxa" w:w="40"/>
              <w:right w:type="dxa" w:w="100"/>
            </w:tcMar>
          </w:tcPr>
          <w:p>
            <w:r>
              <w:rPr>
                <w:rFonts w:ascii="Calibri"/>
                <w:color w:val="182030"/>
                <w:sz w:val="20"/>
                <w:szCs w:val="20"/>
              </w:rPr>
              <w:t xml:space="preserve">GET/PUT</w:t>
            </w:r>
          </w:p>
        </w:tc>
        <w:tc>
          <w:tcPr>
            <w:shd w:fill="F9FAFB" w:color="auto" w:val="clear"/>
            <w:tcMar>
              <w:top w:type="dxa" w:w="40"/>
              <w:left w:type="dxa" w:w="100"/>
              <w:bottom w:type="dxa" w:w="40"/>
              <w:right w:type="dxa" w:w="100"/>
            </w:tcMar>
          </w:tcPr>
          <w:p>
            <w:r>
              <w:rPr>
                <w:rFonts w:ascii="Calibri"/>
                <w:color w:val="182030"/>
                <w:sz w:val="20"/>
                <w:szCs w:val="20"/>
              </w:rPr>
              <w:t xml:space="preserve">Platform settings CRUD</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/api/superadmin/api-vault</w:t>
            </w:r>
          </w:p>
        </w:tc>
        <w:tc>
          <w:tcPr>
            <w:shd w:fill="FFFFFF" w:color="auto" w:val="clear"/>
            <w:tcMar>
              <w:top w:type="dxa" w:w="40"/>
              <w:left w:type="dxa" w:w="100"/>
              <w:bottom w:type="dxa" w:w="40"/>
              <w:right w:type="dxa" w:w="100"/>
            </w:tcMar>
          </w:tcPr>
          <w:p>
            <w:r>
              <w:rPr>
                <w:rFonts w:ascii="Calibri"/>
                <w:color w:val="182030"/>
                <w:sz w:val="20"/>
                <w:szCs w:val="20"/>
              </w:rPr>
              <w:t xml:space="preserve">GET/PUT</w:t>
            </w:r>
          </w:p>
        </w:tc>
        <w:tc>
          <w:tcPr>
            <w:shd w:fill="FFFFFF" w:color="auto" w:val="clear"/>
            <w:tcMar>
              <w:top w:type="dxa" w:w="40"/>
              <w:left w:type="dxa" w:w="100"/>
              <w:bottom w:type="dxa" w:w="40"/>
              <w:right w:type="dxa" w:w="100"/>
            </w:tcMar>
          </w:tcPr>
          <w:p>
            <w:r>
              <w:rPr>
                <w:rFonts w:ascii="Calibri"/>
                <w:color w:val="182030"/>
                <w:sz w:val="20"/>
                <w:szCs w:val="20"/>
              </w:rPr>
              <w:t xml:space="preserve">Encrypted API key storage</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/api/superadmin/templates</w:t>
            </w:r>
          </w:p>
        </w:tc>
        <w:tc>
          <w:tcPr>
            <w:shd w:fill="F9FAFB" w:color="auto" w:val="clear"/>
            <w:tcMar>
              <w:top w:type="dxa" w:w="40"/>
              <w:left w:type="dxa" w:w="100"/>
              <w:bottom w:type="dxa" w:w="40"/>
              <w:right w:type="dxa" w:w="100"/>
            </w:tcMar>
          </w:tcPr>
          <w:p>
            <w:r>
              <w:rPr>
                <w:rFonts w:ascii="Calibri"/>
                <w:color w:val="182030"/>
                <w:sz w:val="20"/>
                <w:szCs w:val="20"/>
              </w:rPr>
              <w:t xml:space="preserve">GET/PUT</w:t>
            </w:r>
          </w:p>
        </w:tc>
        <w:tc>
          <w:tcPr>
            <w:shd w:fill="F9FAFB" w:color="auto" w:val="clear"/>
            <w:tcMar>
              <w:top w:type="dxa" w:w="40"/>
              <w:left w:type="dxa" w:w="100"/>
              <w:bottom w:type="dxa" w:w="40"/>
              <w:right w:type="dxa" w:w="100"/>
            </w:tcMar>
          </w:tcPr>
          <w:p>
            <w:r>
              <w:rPr>
                <w:rFonts w:ascii="Calibri"/>
                <w:color w:val="182030"/>
                <w:sz w:val="20"/>
                <w:szCs w:val="20"/>
              </w:rPr>
              <w:t xml:space="preserve">Email template management</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/api/superadmin/analytics</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Platform-wide analytics data</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/api/superadmin/announcements</w:t>
            </w:r>
          </w:p>
        </w:tc>
        <w:tc>
          <w:tcPr>
            <w:shd w:fill="F9FAFB" w:color="auto" w:val="clear"/>
            <w:tcMar>
              <w:top w:type="dxa" w:w="40"/>
              <w:left w:type="dxa" w:w="100"/>
              <w:bottom w:type="dxa" w:w="40"/>
              <w:right w:type="dxa" w:w="100"/>
            </w:tcMar>
          </w:tcPr>
          <w:p>
            <w:r>
              <w:rPr>
                <w:rFonts w:ascii="Calibri"/>
                <w:color w:val="182030"/>
                <w:sz w:val="20"/>
                <w:szCs w:val="20"/>
              </w:rPr>
              <w:t xml:space="preserve">GET/POST</w:t>
            </w:r>
          </w:p>
        </w:tc>
        <w:tc>
          <w:tcPr>
            <w:shd w:fill="F9FAFB" w:color="auto" w:val="clear"/>
            <w:tcMar>
              <w:top w:type="dxa" w:w="40"/>
              <w:left w:type="dxa" w:w="100"/>
              <w:bottom w:type="dxa" w:w="40"/>
              <w:right w:type="dxa" w:w="100"/>
            </w:tcMar>
          </w:tcPr>
          <w:p>
            <w:r>
              <w:rPr>
                <w:rFonts w:ascii="Calibri"/>
                <w:color w:val="182030"/>
                <w:sz w:val="20"/>
                <w:szCs w:val="20"/>
              </w:rPr>
              <w:t xml:space="preserve">Announcement CRUD</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/api/superadmin/compliance/purge/[userId]</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Purge user data (GDPR)</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/api/superadmin/compliance/purge-queue</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List pending purge requests</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/api/superadmin/compliance/invoice</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Generate compliance invoice</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/api/superadmin/compliance/export/[userId]</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Export user data</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/api/superadmin/errors</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System error logs</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/api/superadmin/feature-flags</w:t>
            </w:r>
          </w:p>
        </w:tc>
        <w:tc>
          <w:tcPr>
            <w:shd w:fill="F9FAFB" w:color="auto" w:val="clear"/>
            <w:tcMar>
              <w:top w:type="dxa" w:w="40"/>
              <w:left w:type="dxa" w:w="100"/>
              <w:bottom w:type="dxa" w:w="40"/>
              <w:right w:type="dxa" w:w="100"/>
            </w:tcMar>
          </w:tcPr>
          <w:p>
            <w:r>
              <w:rPr>
                <w:rFonts w:ascii="Calibri"/>
                <w:color w:val="182030"/>
                <w:sz w:val="20"/>
                <w:szCs w:val="20"/>
              </w:rPr>
              <w:t xml:space="preserve">GET/PUT</w:t>
            </w:r>
          </w:p>
        </w:tc>
        <w:tc>
          <w:tcPr>
            <w:shd w:fill="F9FAFB" w:color="auto" w:val="clear"/>
            <w:tcMar>
              <w:top w:type="dxa" w:w="40"/>
              <w:left w:type="dxa" w:w="100"/>
              <w:bottom w:type="dxa" w:w="40"/>
              <w:right w:type="dxa" w:w="100"/>
            </w:tcMar>
          </w:tcPr>
          <w:p>
            <w:r>
              <w:rPr>
                <w:rFonts w:ascii="Calibri"/>
                <w:color w:val="182030"/>
                <w:sz w:val="20"/>
                <w:szCs w:val="20"/>
              </w:rPr>
              <w:t xml:space="preserve">Feature flag management</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/api/superadmin/reminders</w:t>
            </w:r>
          </w:p>
        </w:tc>
        <w:tc>
          <w:tcPr>
            <w:shd w:fill="FFFFFF" w:color="auto" w:val="clear"/>
            <w:tcMar>
              <w:top w:type="dxa" w:w="40"/>
              <w:left w:type="dxa" w:w="100"/>
              <w:bottom w:type="dxa" w:w="40"/>
              <w:right w:type="dxa" w:w="100"/>
            </w:tcMar>
          </w:tcPr>
          <w:p>
            <w:r>
              <w:rPr>
                <w:rFonts w:ascii="Calibri"/>
                <w:color w:val="182030"/>
                <w:sz w:val="20"/>
                <w:szCs w:val="20"/>
              </w:rPr>
              <w:t xml:space="preserve">GET</w:t>
            </w:r>
          </w:p>
        </w:tc>
        <w:tc>
          <w:tcPr>
            <w:shd w:fill="FFFFFF" w:color="auto" w:val="clear"/>
            <w:tcMar>
              <w:top w:type="dxa" w:w="40"/>
              <w:left w:type="dxa" w:w="100"/>
              <w:bottom w:type="dxa" w:w="40"/>
              <w:right w:type="dxa" w:w="100"/>
            </w:tcMar>
          </w:tcPr>
          <w:p>
            <w:r>
              <w:rPr>
                <w:rFonts w:ascii="Calibri"/>
                <w:color w:val="182030"/>
                <w:sz w:val="20"/>
                <w:szCs w:val="20"/>
              </w:rPr>
              <w:t xml:space="preserve">All pending reminders</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/api/superadmin/reminders/[id]/approve</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Approve reminder</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/api/superadmin/reminders/[id]/skip</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Skip reminder</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/api/superadmin/reminders/approve-all</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Approve all reminders</w:t>
            </w:r>
          </w:p>
        </w:tc>
      </w:tr>
      <w:tr>
        <w:tc>
          <w:tcPr>
            <w:shd w:fill="FFFFFF" w:color="auto" w:val="clear"/>
            <w:tcMar>
              <w:top w:type="dxa" w:w="40"/>
              <w:left w:type="dxa" w:w="100"/>
              <w:bottom w:type="dxa" w:w="40"/>
              <w:right w:type="dxa" w:w="100"/>
            </w:tcMar>
          </w:tcPr>
          <w:p>
            <w:r>
              <w:rPr>
                <w:rFonts w:ascii="Calibri"/>
                <w:color w:val="182030"/>
                <w:sz w:val="20"/>
                <w:szCs w:val="20"/>
              </w:rPr>
              <w:t xml:space="preserve">/api/superadmin/proxy-login</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Super admin proxy login as any user</w:t>
            </w:r>
          </w:p>
        </w:tc>
      </w:tr>
      <w:tr>
        <w:tc>
          <w:tcPr>
            <w:shd w:fill="F9FAFB" w:color="auto" w:val="clear"/>
            <w:tcMar>
              <w:top w:type="dxa" w:w="40"/>
              <w:left w:type="dxa" w:w="100"/>
              <w:bottom w:type="dxa" w:w="40"/>
              <w:right w:type="dxa" w:w="100"/>
            </w:tcMar>
          </w:tcPr>
          <w:p>
            <w:r>
              <w:rPr>
                <w:rFonts w:ascii="Calibri"/>
                <w:color w:val="182030"/>
                <w:sz w:val="20"/>
                <w:szCs w:val="20"/>
              </w:rPr>
              <w:t xml:space="preserve">/api/superadmin/proxy-login/exit</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Exit proxy login mode</w:t>
            </w:r>
          </w:p>
        </w:tc>
      </w:tr>
    </w:tbl>
    <w:p>
      <w:pPr>
        <w:pStyle w:val="Heading2"/>
        <w:spacing w:after="120" w:before="240"/>
      </w:pPr>
      <w:r>
        <w:rPr>
          <w:rFonts w:ascii="Calibri" w:eastAsia="Microsoft YaHei"/>
          <w:b/>
          <w:bCs/>
          <w:color w:val="101820"/>
        </w:rPr>
        <w:t xml:space="preserve">6.6 Cron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Route</w:t>
            </w:r>
          </w:p>
        </w:tc>
        <w:tc>
          <w:tcPr>
            <w:shd w:fill="10B981" w:color="auto" w:val="clear"/>
            <w:tcMar>
              <w:top w:type="dxa" w:w="60"/>
              <w:left w:type="dxa" w:w="100"/>
              <w:bottom w:type="dxa" w:w="60"/>
              <w:right w:type="dxa" w:w="100"/>
            </w:tcMar>
          </w:tcPr>
          <w:p>
            <w:r>
              <w:rPr>
                <w:rFonts w:ascii="Calibri"/>
                <w:b/>
                <w:bCs/>
                <w:color w:val="FFFFFF"/>
                <w:sz w:val="20"/>
                <w:szCs w:val="20"/>
              </w:rPr>
              <w:t xml:space="preserve">Method</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/api/cron/reminders</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Check automated rules and generate pending reminders</w:t>
            </w:r>
          </w:p>
        </w:tc>
      </w:tr>
      <w:tr>
        <w:tc>
          <w:tcPr>
            <w:shd w:fill="FFFFFF" w:color="auto" w:val="clear"/>
            <w:tcMar>
              <w:top w:type="dxa" w:w="40"/>
              <w:left w:type="dxa" w:w="100"/>
              <w:bottom w:type="dxa" w:w="40"/>
              <w:right w:type="dxa" w:w="100"/>
            </w:tcMar>
          </w:tcPr>
          <w:p>
            <w:r>
              <w:rPr>
                <w:rFonts w:ascii="Calibri"/>
                <w:color w:val="182030"/>
                <w:sz w:val="20"/>
                <w:szCs w:val="20"/>
              </w:rPr>
              <w:t xml:space="preserve">/api/cron/reminders/skip</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Auto-skip old unactioned reminders</w:t>
            </w:r>
          </w:p>
        </w:tc>
      </w:tr>
      <w:tr>
        <w:tc>
          <w:tcPr>
            <w:shd w:fill="F9FAFB" w:color="auto" w:val="clear"/>
            <w:tcMar>
              <w:top w:type="dxa" w:w="40"/>
              <w:left w:type="dxa" w:w="100"/>
              <w:bottom w:type="dxa" w:w="40"/>
              <w:right w:type="dxa" w:w="100"/>
            </w:tcMar>
          </w:tcPr>
          <w:p>
            <w:r>
              <w:rPr>
                <w:rFonts w:ascii="Calibri"/>
                <w:color w:val="182030"/>
                <w:sz w:val="20"/>
                <w:szCs w:val="20"/>
              </w:rPr>
              <w:t xml:space="preserve">/api/cron/status-update</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Update credential statuses (expiring_soon, expired) based on dates</w:t>
            </w:r>
          </w:p>
        </w:tc>
      </w:tr>
      <w:tr>
        <w:tc>
          <w:tcPr>
            <w:shd w:fill="FFFFFF" w:color="auto" w:val="clear"/>
            <w:tcMar>
              <w:top w:type="dxa" w:w="40"/>
              <w:left w:type="dxa" w:w="100"/>
              <w:bottom w:type="dxa" w:w="40"/>
              <w:right w:type="dxa" w:w="100"/>
            </w:tcMar>
          </w:tcPr>
          <w:p>
            <w:r>
              <w:rPr>
                <w:rFonts w:ascii="Calibri"/>
                <w:color w:val="182030"/>
                <w:sz w:val="20"/>
                <w:szCs w:val="20"/>
              </w:rPr>
              <w:t xml:space="preserve">/api/cron/purge</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Execute scheduled data purges for deleted accounts</w:t>
            </w:r>
          </w:p>
        </w:tc>
      </w:tr>
    </w:tbl>
    <w:p>
      <w:pPr>
        <w:spacing w:after="120" w:line="312"/>
        <w:jc w:val="left"/>
      </w:pPr>
      <w:r>
        <w:rPr>
          <w:rFonts w:ascii="Calibri" w:eastAsia="Microsoft YaHei"/>
          <w:color w:val="182030"/>
          <w:sz w:val="22"/>
          <w:szCs w:val="22"/>
        </w:rPr>
        <w:t xml:space="preserve">Cron routes bypass NextAuth middleware but should verify CRON_SECRET for production. They are triggered by external schedulers (Vercel Cron, cron-job.org, etc.).</w:t>
      </w:r>
    </w:p>
    <w:p>
      <w:pPr>
        <w:pStyle w:val="Heading2"/>
        <w:spacing w:after="120" w:before="240"/>
      </w:pPr>
      <w:r>
        <w:rPr>
          <w:rFonts w:ascii="Calibri" w:eastAsia="Microsoft YaHei"/>
          <w:b/>
          <w:bCs/>
          <w:color w:val="101820"/>
        </w:rPr>
        <w:t xml:space="preserve">6.7 Account &amp; Reference Routes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Route</w:t>
            </w:r>
          </w:p>
        </w:tc>
        <w:tc>
          <w:tcPr>
            <w:shd w:fill="10B981" w:color="auto" w:val="clear"/>
            <w:tcMar>
              <w:top w:type="dxa" w:w="60"/>
              <w:left w:type="dxa" w:w="100"/>
              <w:bottom w:type="dxa" w:w="60"/>
              <w:right w:type="dxa" w:w="100"/>
            </w:tcMar>
          </w:tcPr>
          <w:p>
            <w:r>
              <w:rPr>
                <w:rFonts w:ascii="Calibri"/>
                <w:b/>
                <w:bCs/>
                <w:color w:val="FFFFFF"/>
                <w:sz w:val="20"/>
                <w:szCs w:val="20"/>
              </w:rPr>
              <w:t xml:space="preserve">Method</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/api/account/delete</w:t>
            </w:r>
          </w:p>
        </w:tc>
        <w:tc>
          <w:tcPr>
            <w:shd w:fill="F9FAFB" w:color="auto" w:val="clear"/>
            <w:tcMar>
              <w:top w:type="dxa" w:w="40"/>
              <w:left w:type="dxa" w:w="100"/>
              <w:bottom w:type="dxa" w:w="40"/>
              <w:right w:type="dxa" w:w="100"/>
            </w:tcMar>
          </w:tcPr>
          <w:p>
            <w:r>
              <w:rPr>
                <w:rFonts w:ascii="Calibri"/>
                <w:color w:val="182030"/>
                <w:sz w:val="20"/>
                <w:szCs w:val="20"/>
              </w:rPr>
              <w:t xml:space="preserve">POST</w:t>
            </w:r>
          </w:p>
        </w:tc>
        <w:tc>
          <w:tcPr>
            <w:shd w:fill="F9FAFB" w:color="auto" w:val="clear"/>
            <w:tcMar>
              <w:top w:type="dxa" w:w="40"/>
              <w:left w:type="dxa" w:w="100"/>
              <w:bottom w:type="dxa" w:w="40"/>
              <w:right w:type="dxa" w:w="100"/>
            </w:tcMar>
          </w:tcPr>
          <w:p>
            <w:r>
              <w:rPr>
                <w:rFonts w:ascii="Calibri"/>
                <w:color w:val="182030"/>
                <w:sz w:val="20"/>
                <w:szCs w:val="20"/>
              </w:rPr>
              <w:t xml:space="preserve">Candidate requests account deletion (sets suspended_deleting status)</w:t>
            </w:r>
          </w:p>
        </w:tc>
      </w:tr>
      <w:tr>
        <w:tc>
          <w:tcPr>
            <w:shd w:fill="FFFFFF" w:color="auto" w:val="clear"/>
            <w:tcMar>
              <w:top w:type="dxa" w:w="40"/>
              <w:left w:type="dxa" w:w="100"/>
              <w:bottom w:type="dxa" w:w="40"/>
              <w:right w:type="dxa" w:w="100"/>
            </w:tcMar>
          </w:tcPr>
          <w:p>
            <w:r>
              <w:rPr>
                <w:rFonts w:ascii="Calibri"/>
                <w:color w:val="182030"/>
                <w:sz w:val="20"/>
                <w:szCs w:val="20"/>
              </w:rPr>
              <w:t xml:space="preserve">/api/account/restore</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Restore a deleted account within grace period</w:t>
            </w:r>
          </w:p>
        </w:tc>
      </w:tr>
      <w:tr>
        <w:tc>
          <w:tcPr>
            <w:shd w:fill="F9FAFB" w:color="auto" w:val="clear"/>
            <w:tcMar>
              <w:top w:type="dxa" w:w="40"/>
              <w:left w:type="dxa" w:w="100"/>
              <w:bottom w:type="dxa" w:w="40"/>
              <w:right w:type="dxa" w:w="100"/>
            </w:tcMar>
          </w:tcPr>
          <w:p>
            <w:r>
              <w:rPr>
                <w:rFonts w:ascii="Calibri"/>
                <w:color w:val="182030"/>
                <w:sz w:val="20"/>
                <w:szCs w:val="20"/>
              </w:rPr>
              <w:t xml:space="preserve">/api/reference/[id]</w:t>
            </w:r>
          </w:p>
        </w:tc>
        <w:tc>
          <w:tcPr>
            <w:shd w:fill="F9FAFB" w:color="auto" w:val="clear"/>
            <w:tcMar>
              <w:top w:type="dxa" w:w="40"/>
              <w:left w:type="dxa" w:w="100"/>
              <w:bottom w:type="dxa" w:w="40"/>
              <w:right w:type="dxa" w:w="100"/>
            </w:tcMar>
          </w:tcPr>
          <w:p>
            <w:r>
              <w:rPr>
                <w:rFonts w:ascii="Calibri"/>
                <w:color w:val="182030"/>
                <w:sz w:val="20"/>
                <w:szCs w:val="20"/>
              </w:rPr>
              <w:t xml:space="preserve">GET</w:t>
            </w:r>
          </w:p>
        </w:tc>
        <w:tc>
          <w:tcPr>
            <w:shd w:fill="F9FAFB" w:color="auto" w:val="clear"/>
            <w:tcMar>
              <w:top w:type="dxa" w:w="40"/>
              <w:left w:type="dxa" w:w="100"/>
              <w:bottom w:type="dxa" w:w="40"/>
              <w:right w:type="dxa" w:w="100"/>
            </w:tcMar>
          </w:tcPr>
          <w:p>
            <w:r>
              <w:rPr>
                <w:rFonts w:ascii="Calibri"/>
                <w:color w:val="182030"/>
                <w:sz w:val="20"/>
                <w:szCs w:val="20"/>
              </w:rPr>
              <w:t xml:space="preserve">Get reference request details (public, for managers)</w:t>
            </w:r>
          </w:p>
        </w:tc>
      </w:tr>
      <w:tr>
        <w:tc>
          <w:tcPr>
            <w:shd w:fill="FFFFFF" w:color="auto" w:val="clear"/>
            <w:tcMar>
              <w:top w:type="dxa" w:w="40"/>
              <w:left w:type="dxa" w:w="100"/>
              <w:bottom w:type="dxa" w:w="40"/>
              <w:right w:type="dxa" w:w="100"/>
            </w:tcMar>
          </w:tcPr>
          <w:p>
            <w:r>
              <w:rPr>
                <w:rFonts w:ascii="Calibri"/>
                <w:color w:val="182030"/>
                <w:sz w:val="20"/>
                <w:szCs w:val="20"/>
              </w:rPr>
              <w:t xml:space="preserve">/api/reference/[id]/submit</w:t>
            </w:r>
          </w:p>
        </w:tc>
        <w:tc>
          <w:tcPr>
            <w:shd w:fill="FFFFFF" w:color="auto" w:val="clear"/>
            <w:tcMar>
              <w:top w:type="dxa" w:w="40"/>
              <w:left w:type="dxa" w:w="100"/>
              <w:bottom w:type="dxa" w:w="40"/>
              <w:right w:type="dxa" w:w="100"/>
            </w:tcMar>
          </w:tcPr>
          <w:p>
            <w:r>
              <w:rPr>
                <w:rFonts w:ascii="Calibri"/>
                <w:color w:val="182030"/>
                <w:sz w:val="20"/>
                <w:szCs w:val="20"/>
              </w:rPr>
              <w:t xml:space="preserve">POST</w:t>
            </w:r>
          </w:p>
        </w:tc>
        <w:tc>
          <w:tcPr>
            <w:shd w:fill="FFFFFF" w:color="auto" w:val="clear"/>
            <w:tcMar>
              <w:top w:type="dxa" w:w="40"/>
              <w:left w:type="dxa" w:w="100"/>
              <w:bottom w:type="dxa" w:w="40"/>
              <w:right w:type="dxa" w:w="100"/>
            </w:tcMar>
          </w:tcPr>
          <w:p>
            <w:r>
              <w:rPr>
                <w:rFonts w:ascii="Calibri"/>
                <w:color w:val="182030"/>
                <w:sz w:val="20"/>
                <w:szCs w:val="20"/>
              </w:rPr>
              <w:t xml:space="preserve">Manager submits reference responses (public)</w:t>
            </w:r>
          </w:p>
        </w:tc>
      </w:tr>
    </w:tbl>
    <w:p>
      <w:pPr>
        <w:pStyle w:val="Heading1"/>
        <w:spacing w:after="120" w:before="360"/>
      </w:pPr>
      <w:r>
        <w:rPr>
          <w:rFonts w:ascii="Calibri" w:eastAsia="Microsoft YaHei"/>
          <w:b/>
          <w:bCs/>
          <w:color w:val="101820"/>
        </w:rPr>
        <w:t xml:space="preserve">7. Shared Components &amp; Libraries</w:t>
      </w:r>
    </w:p>
    <w:p>
      <w:pPr>
        <w:pStyle w:val="Heading2"/>
        <w:spacing w:after="120" w:before="240"/>
      </w:pPr>
      <w:r>
        <w:rPr>
          <w:rFonts w:ascii="Calibri" w:eastAsia="Microsoft YaHei"/>
          <w:b/>
          <w:bCs/>
          <w:color w:val="101820"/>
        </w:rPr>
        <w:t xml:space="preserve">7.1 AppSidebar</w:t>
      </w:r>
    </w:p>
    <w:p>
      <w:pPr>
        <w:spacing w:after="120" w:line="312"/>
        <w:jc w:val="left"/>
      </w:pPr>
      <w:r>
        <w:rPr>
          <w:rFonts w:ascii="Calibri" w:eastAsia="Microsoft YaHei"/>
          <w:color w:val="182030"/>
          <w:sz w:val="22"/>
          <w:szCs w:val="22"/>
        </w:rPr>
        <w:t xml:space="preserve">The main navigation component (src/components/layout/sidebar.tsx). Features: Desktop: Fixed left sidebar (w-64) with role-specific background color. Mobile: Sheet/drawer overlay triggered by hamburger menu. Each role has its own sidebar items array defined in the layout. Shows user email, role badge, and logout button. Includes NotificationBadge component for unread notification count with popover list. Icons are mapped from string names to Lucide React components via iconMap object.</w:t>
      </w:r>
    </w:p>
    <w:p>
      <w:pPr>
        <w:pStyle w:val="Heading2"/>
        <w:spacing w:after="120" w:before="240"/>
      </w:pPr>
      <w:r>
        <w:rPr>
          <w:rFonts w:ascii="Calibri" w:eastAsia="Microsoft YaHei"/>
          <w:b/>
          <w:bCs/>
          <w:color w:val="101820"/>
        </w:rPr>
        <w:t xml:space="preserve">7.2 NotificationBadge</w:t>
      </w:r>
    </w:p>
    <w:p>
      <w:pPr>
        <w:spacing w:after="120" w:line="312"/>
        <w:jc w:val="left"/>
      </w:pPr>
      <w:r>
        <w:rPr>
          <w:rFonts w:ascii="Calibri" w:eastAsia="Microsoft YaHei"/>
          <w:color w:val="182030"/>
          <w:sz w:val="22"/>
          <w:szCs w:val="22"/>
        </w:rPr>
        <w:t xml:space="preserve">Located at src/components/layout/notification-badge.tsx. Displays a bell icon with unread count badge. Opens a popover with notification list. Polls /api/candidate/notifications every 30 seconds. Supports mark as read (individual) and mark all as read. Shows type-specific icons (checklist, document, reference, credential expiry, general).</w:t>
      </w:r>
    </w:p>
    <w:p>
      <w:pPr>
        <w:pStyle w:val="Heading2"/>
        <w:spacing w:after="120" w:before="240"/>
      </w:pPr>
      <w:r>
        <w:rPr>
          <w:rFonts w:ascii="Calibri" w:eastAsia="Microsoft YaHei"/>
          <w:b/>
          <w:bCs/>
          <w:color w:val="101820"/>
        </w:rPr>
        <w:t xml:space="preserve">7.3 AccountDeletionModal</w:t>
      </w:r>
    </w:p>
    <w:p>
      <w:pPr>
        <w:spacing w:after="120" w:line="312"/>
        <w:jc w:val="left"/>
      </w:pPr>
      <w:r>
        <w:rPr>
          <w:rFonts w:ascii="Calibri" w:eastAsia="Microsoft YaHei"/>
          <w:color w:val="182030"/>
          <w:sz w:val="22"/>
          <w:szCs w:val="22"/>
        </w:rPr>
        <w:t xml:space="preserve">Confirmation modal for account deletion at src/components/account-deletion-modal.tsx. Requires typing 'DELETE' to confirm. Shows grace period information.</w:t>
      </w:r>
    </w:p>
    <w:p>
      <w:pPr>
        <w:pStyle w:val="Heading2"/>
        <w:spacing w:after="120" w:before="240"/>
      </w:pPr>
      <w:r>
        <w:rPr>
          <w:rFonts w:ascii="Calibri" w:eastAsia="Microsoft YaHei"/>
          <w:b/>
          <w:bCs/>
          <w:color w:val="101820"/>
        </w:rPr>
        <w:t xml:space="preserve">7.4 UI Components (shadcn/ui)</w:t>
      </w:r>
    </w:p>
    <w:p>
      <w:pPr>
        <w:spacing w:after="120" w:line="312"/>
        <w:jc w:val="left"/>
      </w:pPr>
      <w:r>
        <w:rPr>
          <w:rFonts w:ascii="Calibri" w:eastAsia="Microsoft YaHei"/>
          <w:color w:val="182030"/>
          <w:sz w:val="22"/>
          <w:szCs w:val="22"/>
        </w:rPr>
        <w:t xml:space="preserve">Full shadcn/ui component library at src/components/ui/. All built on Radix UI primitives. Key components used: Card, Button, Input, Label, Dialog, Sheet, Table, Badge, Tabs, Select, Checkbox, Toast/Toaster (Sonner), InputOTP, Progress, Separator, ScrollArea, Popover, and more.</w:t>
      </w:r>
    </w:p>
    <w:p>
      <w:pPr>
        <w:pStyle w:val="Heading2"/>
        <w:spacing w:after="120" w:before="240"/>
      </w:pPr>
      <w:r>
        <w:rPr>
          <w:rFonts w:ascii="Calibri" w:eastAsia="Microsoft YaHei"/>
          <w:b/>
          <w:bCs/>
          <w:color w:val="101820"/>
        </w:rPr>
        <w:t xml:space="preserve">7.5 Utility Libraries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0B981" w:color="auto" w:val="clear"/>
            <w:tcMar>
              <w:top w:type="dxa" w:w="60"/>
              <w:left w:type="dxa" w:w="100"/>
              <w:bottom w:type="dxa" w:w="60"/>
              <w:right w:type="dxa" w:w="100"/>
            </w:tcMar>
          </w:tcPr>
          <w:p>
            <w:r>
              <w:rPr>
                <w:rFonts w:ascii="Calibri"/>
                <w:b/>
                <w:bCs/>
                <w:color w:val="FFFFFF"/>
                <w:sz w:val="20"/>
                <w:szCs w:val="20"/>
              </w:rPr>
              <w:t xml:space="preserve">Library</w:t>
            </w:r>
          </w:p>
        </w:tc>
        <w:tc>
          <w:tcPr>
            <w:shd w:fill="10B981" w:color="auto" w:val="clear"/>
            <w:tcMar>
              <w:top w:type="dxa" w:w="60"/>
              <w:left w:type="dxa" w:w="100"/>
              <w:bottom w:type="dxa" w:w="60"/>
              <w:right w:type="dxa" w:w="100"/>
            </w:tcMar>
          </w:tcPr>
          <w:p>
            <w:r>
              <w:rPr>
                <w:rFonts w:ascii="Calibri"/>
                <w:b/>
                <w:bCs/>
                <w:color w:val="FFFFFF"/>
                <w:sz w:val="20"/>
                <w:szCs w:val="20"/>
              </w:rPr>
              <w:t xml:space="preserve">File</w:t>
            </w:r>
          </w:p>
        </w:tc>
        <w:tc>
          <w:tcPr>
            <w:shd w:fill="10B981" w:color="auto" w:val="clear"/>
            <w:tcMar>
              <w:top w:type="dxa" w:w="60"/>
              <w:left w:type="dxa" w:w="100"/>
              <w:bottom w:type="dxa" w:w="60"/>
              <w:right w:type="dxa" w:w="100"/>
            </w:tcMar>
          </w:tcPr>
          <w:p>
            <w:r>
              <w:rPr>
                <w:rFonts w:ascii="Calibri"/>
                <w:b/>
                <w:bCs/>
                <w:color w:val="FFFFFF"/>
                <w:sz w:val="20"/>
                <w:szCs w:val="20"/>
              </w:rPr>
              <w:t xml:space="preserve">Purpose</w:t>
            </w:r>
          </w:p>
        </w:tc>
      </w:tr>
      <w:tr>
        <w:tc>
          <w:tcPr>
            <w:shd w:fill="F9FAFB" w:color="auto" w:val="clear"/>
            <w:tcMar>
              <w:top w:type="dxa" w:w="40"/>
              <w:left w:type="dxa" w:w="100"/>
              <w:bottom w:type="dxa" w:w="40"/>
              <w:right w:type="dxa" w:w="100"/>
            </w:tcMar>
          </w:tcPr>
          <w:p>
            <w:r>
              <w:rPr>
                <w:rFonts w:ascii="Calibri"/>
                <w:color w:val="182030"/>
                <w:sz w:val="20"/>
                <w:szCs w:val="20"/>
              </w:rPr>
              <w:t xml:space="preserve">Database</w:t>
            </w:r>
          </w:p>
        </w:tc>
        <w:tc>
          <w:tcPr>
            <w:shd w:fill="F9FAFB" w:color="auto" w:val="clear"/>
            <w:tcMar>
              <w:top w:type="dxa" w:w="40"/>
              <w:left w:type="dxa" w:w="100"/>
              <w:bottom w:type="dxa" w:w="40"/>
              <w:right w:type="dxa" w:w="100"/>
            </w:tcMar>
          </w:tcPr>
          <w:p>
            <w:r>
              <w:rPr>
                <w:rFonts w:ascii="Calibri"/>
                <w:color w:val="182030"/>
                <w:sz w:val="20"/>
                <w:szCs w:val="20"/>
              </w:rPr>
              <w:t xml:space="preserve">src/lib/db.ts</w:t>
            </w:r>
          </w:p>
        </w:tc>
        <w:tc>
          <w:tcPr>
            <w:shd w:fill="F9FAFB" w:color="auto" w:val="clear"/>
            <w:tcMar>
              <w:top w:type="dxa" w:w="40"/>
              <w:left w:type="dxa" w:w="100"/>
              <w:bottom w:type="dxa" w:w="40"/>
              <w:right w:type="dxa" w:w="100"/>
            </w:tcMar>
          </w:tcPr>
          <w:p>
            <w:r>
              <w:rPr>
                <w:rFonts w:ascii="Calibri"/>
                <w:color w:val="182030"/>
                <w:sz w:val="20"/>
                <w:szCs w:val="20"/>
              </w:rPr>
              <w:t xml:space="preserve">Singleton PrismaClient with query logging in dev</w:t>
            </w:r>
          </w:p>
        </w:tc>
      </w:tr>
      <w:tr>
        <w:tc>
          <w:tcPr>
            <w:shd w:fill="FFFFFF" w:color="auto" w:val="clear"/>
            <w:tcMar>
              <w:top w:type="dxa" w:w="40"/>
              <w:left w:type="dxa" w:w="100"/>
              <w:bottom w:type="dxa" w:w="40"/>
              <w:right w:type="dxa" w:w="100"/>
            </w:tcMar>
          </w:tcPr>
          <w:p>
            <w:r>
              <w:rPr>
                <w:rFonts w:ascii="Calibri"/>
                <w:color w:val="182030"/>
                <w:sz w:val="20"/>
                <w:szCs w:val="20"/>
              </w:rPr>
              <w:t xml:space="preserve">Auth Helpers</w:t>
            </w:r>
          </w:p>
        </w:tc>
        <w:tc>
          <w:tcPr>
            <w:shd w:fill="FFFFFF" w:color="auto" w:val="clear"/>
            <w:tcMar>
              <w:top w:type="dxa" w:w="40"/>
              <w:left w:type="dxa" w:w="100"/>
              <w:bottom w:type="dxa" w:w="40"/>
              <w:right w:type="dxa" w:w="100"/>
            </w:tcMar>
          </w:tcPr>
          <w:p>
            <w:r>
              <w:rPr>
                <w:rFonts w:ascii="Calibri"/>
                <w:color w:val="182030"/>
                <w:sz w:val="20"/>
                <w:szCs w:val="20"/>
              </w:rPr>
              <w:t xml:space="preserve">src/lib/auth-helpers.ts</w:t>
            </w:r>
          </w:p>
        </w:tc>
        <w:tc>
          <w:tcPr>
            <w:shd w:fill="FFFFFF" w:color="auto" w:val="clear"/>
            <w:tcMar>
              <w:top w:type="dxa" w:w="40"/>
              <w:left w:type="dxa" w:w="100"/>
              <w:bottom w:type="dxa" w:w="40"/>
              <w:right w:type="dxa" w:w="100"/>
            </w:tcMar>
          </w:tcPr>
          <w:p>
            <w:r>
              <w:rPr>
                <w:rFonts w:ascii="Calibri"/>
                <w:color w:val="182030"/>
                <w:sz w:val="20"/>
                <w:szCs w:val="20"/>
              </w:rPr>
              <w:t xml:space="preserve">requireAuth(), requireRole(), requireAnyRole() server helpers</w:t>
            </w:r>
          </w:p>
        </w:tc>
      </w:tr>
      <w:tr>
        <w:tc>
          <w:tcPr>
            <w:shd w:fill="F9FAFB" w:color="auto" w:val="clear"/>
            <w:tcMar>
              <w:top w:type="dxa" w:w="40"/>
              <w:left w:type="dxa" w:w="100"/>
              <w:bottom w:type="dxa" w:w="40"/>
              <w:right w:type="dxa" w:w="100"/>
            </w:tcMar>
          </w:tcPr>
          <w:p>
            <w:r>
              <w:rPr>
                <w:rFonts w:ascii="Calibri"/>
                <w:color w:val="182030"/>
                <w:sz w:val="20"/>
                <w:szCs w:val="20"/>
              </w:rPr>
              <w:t xml:space="preserve">BAA Gate</w:t>
            </w:r>
          </w:p>
        </w:tc>
        <w:tc>
          <w:tcPr>
            <w:shd w:fill="F9FAFB" w:color="auto" w:val="clear"/>
            <w:tcMar>
              <w:top w:type="dxa" w:w="40"/>
              <w:left w:type="dxa" w:w="100"/>
              <w:bottom w:type="dxa" w:w="40"/>
              <w:right w:type="dxa" w:w="100"/>
            </w:tcMar>
          </w:tcPr>
          <w:p>
            <w:r>
              <w:rPr>
                <w:rFonts w:ascii="Calibri"/>
                <w:color w:val="182030"/>
                <w:sz w:val="20"/>
                <w:szCs w:val="20"/>
              </w:rPr>
              <w:t xml:space="preserve">src/lib/baa-gate.ts</w:t>
            </w:r>
          </w:p>
        </w:tc>
        <w:tc>
          <w:tcPr>
            <w:shd w:fill="F9FAFB" w:color="auto" w:val="clear"/>
            <w:tcMar>
              <w:top w:type="dxa" w:w="40"/>
              <w:left w:type="dxa" w:w="100"/>
              <w:bottom w:type="dxa" w:w="40"/>
              <w:right w:type="dxa" w:w="100"/>
            </w:tcMar>
          </w:tcPr>
          <w:p>
            <w:r>
              <w:rPr>
                <w:rFonts w:ascii="Calibri"/>
                <w:color w:val="182030"/>
                <w:sz w:val="20"/>
                <w:szCs w:val="20"/>
              </w:rPr>
              <w:t xml:space="preserve">requireBAA() - redirects if BAA not signed</w:t>
            </w:r>
          </w:p>
        </w:tc>
      </w:tr>
      <w:tr>
        <w:tc>
          <w:tcPr>
            <w:shd w:fill="FFFFFF" w:color="auto" w:val="clear"/>
            <w:tcMar>
              <w:top w:type="dxa" w:w="40"/>
              <w:left w:type="dxa" w:w="100"/>
              <w:bottom w:type="dxa" w:w="40"/>
              <w:right w:type="dxa" w:w="100"/>
            </w:tcMar>
          </w:tcPr>
          <w:p>
            <w:r>
              <w:rPr>
                <w:rFonts w:ascii="Calibri"/>
                <w:color w:val="182030"/>
                <w:sz w:val="20"/>
                <w:szCs w:val="20"/>
              </w:rPr>
              <w:t xml:space="preserve">Email</w:t>
            </w:r>
          </w:p>
        </w:tc>
        <w:tc>
          <w:tcPr>
            <w:shd w:fill="FFFFFF" w:color="auto" w:val="clear"/>
            <w:tcMar>
              <w:top w:type="dxa" w:w="40"/>
              <w:left w:type="dxa" w:w="100"/>
              <w:bottom w:type="dxa" w:w="40"/>
              <w:right w:type="dxa" w:w="100"/>
            </w:tcMar>
          </w:tcPr>
          <w:p>
            <w:r>
              <w:rPr>
                <w:rFonts w:ascii="Calibri"/>
                <w:color w:val="182030"/>
                <w:sz w:val="20"/>
                <w:szCs w:val="20"/>
              </w:rPr>
              <w:t xml:space="preserve">src/lib/email.ts</w:t>
            </w:r>
          </w:p>
        </w:tc>
        <w:tc>
          <w:tcPr>
            <w:shd w:fill="FFFFFF" w:color="auto" w:val="clear"/>
            <w:tcMar>
              <w:top w:type="dxa" w:w="40"/>
              <w:left w:type="dxa" w:w="100"/>
              <w:bottom w:type="dxa" w:w="40"/>
              <w:right w:type="dxa" w:w="100"/>
            </w:tcMar>
          </w:tcPr>
          <w:p>
            <w:r>
              <w:rPr>
                <w:rFonts w:ascii="Calibri"/>
                <w:color w:val="182030"/>
                <w:sz w:val="20"/>
                <w:szCs w:val="20"/>
              </w:rPr>
              <w:t xml:space="preserve">sendEmail() - template-based email via Brevo (or console log fallback)</w:t>
            </w:r>
          </w:p>
        </w:tc>
      </w:tr>
      <w:tr>
        <w:tc>
          <w:tcPr>
            <w:shd w:fill="F9FAFB" w:color="auto" w:val="clear"/>
            <w:tcMar>
              <w:top w:type="dxa" w:w="40"/>
              <w:left w:type="dxa" w:w="100"/>
              <w:bottom w:type="dxa" w:w="40"/>
              <w:right w:type="dxa" w:w="100"/>
            </w:tcMar>
          </w:tcPr>
          <w:p>
            <w:r>
              <w:rPr>
                <w:rFonts w:ascii="Calibri"/>
                <w:color w:val="182030"/>
                <w:sz w:val="20"/>
                <w:szCs w:val="20"/>
              </w:rPr>
              <w:t xml:space="preserve">Encryption</w:t>
            </w:r>
          </w:p>
        </w:tc>
        <w:tc>
          <w:tcPr>
            <w:shd w:fill="F9FAFB" w:color="auto" w:val="clear"/>
            <w:tcMar>
              <w:top w:type="dxa" w:w="40"/>
              <w:left w:type="dxa" w:w="100"/>
              <w:bottom w:type="dxa" w:w="40"/>
              <w:right w:type="dxa" w:w="100"/>
            </w:tcMar>
          </w:tcPr>
          <w:p>
            <w:r>
              <w:rPr>
                <w:rFonts w:ascii="Calibri"/>
                <w:color w:val="182030"/>
                <w:sz w:val="20"/>
                <w:szCs w:val="20"/>
              </w:rPr>
              <w:t xml:space="preserve">src/lib/encryption.ts</w:t>
            </w:r>
          </w:p>
        </w:tc>
        <w:tc>
          <w:tcPr>
            <w:shd w:fill="F9FAFB" w:color="auto" w:val="clear"/>
            <w:tcMar>
              <w:top w:type="dxa" w:w="40"/>
              <w:left w:type="dxa" w:w="100"/>
              <w:bottom w:type="dxa" w:w="40"/>
              <w:right w:type="dxa" w:w="100"/>
            </w:tcMar>
          </w:tcPr>
          <w:p>
            <w:r>
              <w:rPr>
                <w:rFonts w:ascii="Calibri"/>
                <w:color w:val="182030"/>
                <w:sz w:val="20"/>
                <w:szCs w:val="20"/>
              </w:rPr>
              <w:t xml:space="preserve">AES-256-CBC encrypt/decrypt for API vault values, maskValue()</w:t>
            </w:r>
          </w:p>
        </w:tc>
      </w:tr>
      <w:tr>
        <w:tc>
          <w:tcPr>
            <w:shd w:fill="FFFFFF" w:color="auto" w:val="clear"/>
            <w:tcMar>
              <w:top w:type="dxa" w:w="40"/>
              <w:left w:type="dxa" w:w="100"/>
              <w:bottom w:type="dxa" w:w="40"/>
              <w:right w:type="dxa" w:w="100"/>
            </w:tcMar>
          </w:tcPr>
          <w:p>
            <w:r>
              <w:rPr>
                <w:rFonts w:ascii="Calibri"/>
                <w:color w:val="182030"/>
                <w:sz w:val="20"/>
                <w:szCs w:val="20"/>
              </w:rPr>
              <w:t xml:space="preserve">Notifications</w:t>
            </w:r>
          </w:p>
        </w:tc>
        <w:tc>
          <w:tcPr>
            <w:shd w:fill="FFFFFF" w:color="auto" w:val="clear"/>
            <w:tcMar>
              <w:top w:type="dxa" w:w="40"/>
              <w:left w:type="dxa" w:w="100"/>
              <w:bottom w:type="dxa" w:w="40"/>
              <w:right w:type="dxa" w:w="100"/>
            </w:tcMar>
          </w:tcPr>
          <w:p>
            <w:r>
              <w:rPr>
                <w:rFonts w:ascii="Calibri"/>
                <w:color w:val="182030"/>
                <w:sz w:val="20"/>
                <w:szCs w:val="20"/>
              </w:rPr>
              <w:t xml:space="preserve">src/lib/notifications.ts</w:t>
            </w:r>
          </w:p>
        </w:tc>
        <w:tc>
          <w:tcPr>
            <w:shd w:fill="FFFFFF" w:color="auto" w:val="clear"/>
            <w:tcMar>
              <w:top w:type="dxa" w:w="40"/>
              <w:left w:type="dxa" w:w="100"/>
              <w:bottom w:type="dxa" w:w="40"/>
              <w:right w:type="dxa" w:w="100"/>
            </w:tcMar>
          </w:tcPr>
          <w:p>
            <w:r>
              <w:rPr>
                <w:rFonts w:ascii="Calibri"/>
                <w:color w:val="182030"/>
                <w:sz w:val="20"/>
                <w:szCs w:val="20"/>
              </w:rPr>
              <w:t xml:space="preserve">createNotification() helper</w:t>
            </w:r>
          </w:p>
        </w:tc>
      </w:tr>
      <w:tr>
        <w:tc>
          <w:tcPr>
            <w:shd w:fill="F9FAFB" w:color="auto" w:val="clear"/>
            <w:tcMar>
              <w:top w:type="dxa" w:w="40"/>
              <w:left w:type="dxa" w:w="100"/>
              <w:bottom w:type="dxa" w:w="40"/>
              <w:right w:type="dxa" w:w="100"/>
            </w:tcMar>
          </w:tcPr>
          <w:p>
            <w:r>
              <w:rPr>
                <w:rFonts w:ascii="Calibri"/>
                <w:color w:val="182030"/>
                <w:sz w:val="20"/>
                <w:szCs w:val="20"/>
              </w:rPr>
              <w:t xml:space="preserve">Profile Completion</w:t>
            </w:r>
          </w:p>
        </w:tc>
        <w:tc>
          <w:tcPr>
            <w:shd w:fill="F9FAFB" w:color="auto" w:val="clear"/>
            <w:tcMar>
              <w:top w:type="dxa" w:w="40"/>
              <w:left w:type="dxa" w:w="100"/>
              <w:bottom w:type="dxa" w:w="40"/>
              <w:right w:type="dxa" w:w="100"/>
            </w:tcMar>
          </w:tcPr>
          <w:p>
            <w:r>
              <w:rPr>
                <w:rFonts w:ascii="Calibri"/>
                <w:color w:val="182030"/>
                <w:sz w:val="20"/>
                <w:szCs w:val="20"/>
              </w:rPr>
              <w:t xml:space="preserve">src/lib/profile-completion.ts</w:t>
            </w:r>
          </w:p>
        </w:tc>
        <w:tc>
          <w:tcPr>
            <w:shd w:fill="F9FAFB" w:color="auto" w:val="clear"/>
            <w:tcMar>
              <w:top w:type="dxa" w:w="40"/>
              <w:left w:type="dxa" w:w="100"/>
              <w:bottom w:type="dxa" w:w="40"/>
              <w:right w:type="dxa" w:w="100"/>
            </w:tcMar>
          </w:tcPr>
          <w:p>
            <w:r>
              <w:rPr>
                <w:rFonts w:ascii="Calibri"/>
                <w:color w:val="182030"/>
                <w:sz w:val="20"/>
                <w:szCs w:val="20"/>
              </w:rPr>
              <w:t xml:space="preserve">recalculateProfileCompletion() - 25% each for resume, verified credential, active checklist, completed reference</w:t>
            </w:r>
          </w:p>
        </w:tc>
      </w:tr>
      <w:tr>
        <w:tc>
          <w:tcPr>
            <w:shd w:fill="FFFFFF" w:color="auto" w:val="clear"/>
            <w:tcMar>
              <w:top w:type="dxa" w:w="40"/>
              <w:left w:type="dxa" w:w="100"/>
              <w:bottom w:type="dxa" w:w="40"/>
              <w:right w:type="dxa" w:w="100"/>
            </w:tcMar>
          </w:tcPr>
          <w:p>
            <w:r>
              <w:rPr>
                <w:rFonts w:ascii="Calibri"/>
                <w:color w:val="182030"/>
                <w:sz w:val="20"/>
                <w:szCs w:val="20"/>
              </w:rPr>
              <w:t xml:space="preserve">Utils</w:t>
            </w:r>
          </w:p>
        </w:tc>
        <w:tc>
          <w:tcPr>
            <w:shd w:fill="FFFFFF" w:color="auto" w:val="clear"/>
            <w:tcMar>
              <w:top w:type="dxa" w:w="40"/>
              <w:left w:type="dxa" w:w="100"/>
              <w:bottom w:type="dxa" w:w="40"/>
              <w:right w:type="dxa" w:w="100"/>
            </w:tcMar>
          </w:tcPr>
          <w:p>
            <w:r>
              <w:rPr>
                <w:rFonts w:ascii="Calibri"/>
                <w:color w:val="182030"/>
                <w:sz w:val="20"/>
                <w:szCs w:val="20"/>
              </w:rPr>
              <w:t xml:space="preserve">src/lib/utils.ts</w:t>
            </w:r>
          </w:p>
        </w:tc>
        <w:tc>
          <w:tcPr>
            <w:shd w:fill="FFFFFF" w:color="auto" w:val="clear"/>
            <w:tcMar>
              <w:top w:type="dxa" w:w="40"/>
              <w:left w:type="dxa" w:w="100"/>
              <w:bottom w:type="dxa" w:w="40"/>
              <w:right w:type="dxa" w:w="100"/>
            </w:tcMar>
          </w:tcPr>
          <w:p>
            <w:r>
              <w:rPr>
                <w:rFonts w:ascii="Calibri"/>
                <w:color w:val="182030"/>
                <w:sz w:val="20"/>
                <w:szCs w:val="20"/>
              </w:rPr>
              <w:t xml:space="preserve">cn() helper (clsx + tailwind-merge)</w:t>
            </w:r>
          </w:p>
        </w:tc>
      </w:tr>
    </w:tbl>
    <w:p>
      <w:pPr>
        <w:pStyle w:val="Heading1"/>
        <w:spacing w:after="120" w:before="360"/>
      </w:pPr>
      <w:r>
        <w:rPr>
          <w:rFonts w:ascii="Calibri" w:eastAsia="Microsoft YaHei"/>
          <w:b/>
          <w:bCs/>
          <w:color w:val="101820"/>
        </w:rPr>
        <w:t xml:space="preserve">8. Third-Party Integrations</w:t>
      </w:r>
    </w:p>
    <w:p>
      <w:pPr>
        <w:pStyle w:val="Heading2"/>
        <w:spacing w:after="120" w:before="240"/>
      </w:pPr>
      <w:r>
        <w:rPr>
          <w:rFonts w:ascii="Calibri" w:eastAsia="Microsoft YaHei"/>
          <w:b/>
          <w:bCs/>
          <w:color w:val="101820"/>
        </w:rPr>
        <w:t xml:space="preserve">8.1 Brevo (Email)</w:t>
      </w:r>
    </w:p>
    <w:p>
      <w:pPr>
        <w:spacing w:after="120" w:line="312"/>
        <w:jc w:val="left"/>
      </w:pPr>
      <w:r>
        <w:rPr>
          <w:rFonts w:ascii="Calibri" w:eastAsia="Microsoft YaHei"/>
          <w:color w:val="182030"/>
          <w:sz w:val="22"/>
          <w:szCs w:val="22"/>
        </w:rPr>
        <w:t xml:space="preserve">Brevo (formerly Sendinblue) is used for transactional emails. Configuration: BREVO_API_KEY for REST API calls, BREVO_SMTP_KEY + BREVO_SMTP_LOGIN for SMTP fallback. The sender email (BREVO_SENDER_EMAIL) must be a verified sender in Brevo at https://app.brevo.com/senders. IMPORTANT: Gmail silently drops emails from unverified Brevo relay addresses. The sender domain must be verified with DKIM/SPF for reliable delivery. IP restriction should be disabled in Brevo settings for cloud deployments with rotating IPs.</w:t>
      </w:r>
    </w:p>
    <w:p>
      <w:pPr>
        <w:pStyle w:val="Heading2"/>
        <w:spacing w:after="120" w:before="240"/>
      </w:pPr>
      <w:r>
        <w:rPr>
          <w:rFonts w:ascii="Calibri" w:eastAsia="Microsoft YaHei"/>
          <w:b/>
          <w:bCs/>
          <w:color w:val="101820"/>
        </w:rPr>
        <w:t xml:space="preserve">8.2 Stripe (Payments)</w:t>
      </w:r>
    </w:p>
    <w:p>
      <w:pPr>
        <w:spacing w:after="120" w:line="312"/>
        <w:jc w:val="left"/>
      </w:pPr>
      <w:r>
        <w:rPr>
          <w:rFonts w:ascii="Calibri" w:eastAsia="Microsoft YaHei"/>
          <w:color w:val="182030"/>
          <w:sz w:val="22"/>
          <w:szCs w:val="22"/>
        </w:rPr>
        <w:t xml:space="preserve">Stripe is integrated for credit purchases by recruiter organizations. Uses test mode keys (sk_test_/pk_test_). The flow: Recruiter clicks Purchase Credits, frontend calls /api/recruiter/credits/purchase, which creates a Stripe Checkout Session, user completes payment, Stripe sends webhook to verify, credits are added to organization. Webhook secret (STRIPE_WEBHOOK_SECRET) is used to verify webhook signatures.</w:t>
      </w:r>
    </w:p>
    <w:p>
      <w:pPr>
        <w:pStyle w:val="Heading2"/>
        <w:spacing w:after="120" w:before="240"/>
      </w:pPr>
      <w:r>
        <w:rPr>
          <w:rFonts w:ascii="Calibri" w:eastAsia="Microsoft YaHei"/>
          <w:b/>
          <w:bCs/>
          <w:color w:val="101820"/>
        </w:rPr>
        <w:t xml:space="preserve">8.3 Supabase (File Storage)</w:t>
      </w:r>
    </w:p>
    <w:p>
      <w:pPr>
        <w:spacing w:after="120" w:line="312"/>
        <w:jc w:val="left"/>
      </w:pPr>
      <w:r>
        <w:rPr>
          <w:rFonts w:ascii="Calibri" w:eastAsia="Microsoft YaHei"/>
          <w:color w:val="182030"/>
          <w:sz w:val="22"/>
          <w:szCs w:val="22"/>
        </w:rPr>
        <w:t xml:space="preserve">Supabase Storage is used for uploading credential documents and resumes. Uses the service role key for server-side uploads. Files are stored in Supabase buckets with paths organized by user. Both SUPABASE_ANON_KEY and SUPABASE_SERVICE_ROLE_KEY are configured.</w:t>
      </w:r>
    </w:p>
    <w:p>
      <w:pPr>
        <w:pStyle w:val="Heading2"/>
        <w:spacing w:after="120" w:before="240"/>
      </w:pPr>
      <w:r>
        <w:rPr>
          <w:rFonts w:ascii="Calibri" w:eastAsia="Microsoft YaHei"/>
          <w:b/>
          <w:bCs/>
          <w:color w:val="101820"/>
        </w:rPr>
        <w:t xml:space="preserve">8.4 Affinda (Resume Parsing)</w:t>
      </w:r>
    </w:p>
    <w:p>
      <w:pPr>
        <w:spacing w:after="120" w:line="312"/>
        <w:jc w:val="left"/>
      </w:pPr>
      <w:r>
        <w:rPr>
          <w:rFonts w:ascii="Calibri" w:eastAsia="Microsoft YaHei"/>
          <w:color w:val="182030"/>
          <w:sz w:val="22"/>
          <w:szCs w:val="22"/>
        </w:rPr>
        <w:t xml:space="preserve">Affinda API parses uploaded resumes and returns structured JSON data. The parsed_data field in the Resume model stores the full JSON response. Workspace and organization IDs are configured for the Affinda account.</w:t>
      </w:r>
    </w:p>
    <w:p>
      <w:pPr>
        <w:pStyle w:val="Heading1"/>
        <w:spacing w:after="120" w:before="360"/>
      </w:pPr>
      <w:r>
        <w:rPr>
          <w:rFonts w:ascii="Calibri" w:eastAsia="Microsoft YaHei"/>
          <w:b/>
          <w:bCs/>
          <w:color w:val="101820"/>
        </w:rPr>
        <w:t xml:space="preserve">9. Middleware (src/middleware.ts)</w:t>
      </w:r>
    </w:p>
    <w:p>
      <w:pPr>
        <w:spacing w:after="120" w:line="312"/>
        <w:jc w:val="left"/>
      </w:pPr>
      <w:r>
        <w:rPr>
          <w:rFonts w:ascii="Calibri" w:eastAsia="Microsoft YaHei"/>
          <w:color w:val="182030"/>
          <w:sz w:val="22"/>
          <w:szCs w:val="22"/>
        </w:rPr>
        <w:t xml:space="preserve">The middleware runs on every request matching the pattern ['/((?!api|_next/static|_next/image|.*\.png$).*)']. It handles:</w:t>
      </w:r>
    </w:p>
    <w:p>
      <w:pPr>
        <w:spacing w:after="60" w:line="280"/>
        <w:ind w:left="720"/>
      </w:pPr>
      <w:r>
        <w:rPr>
          <w:rFonts w:ascii="Calibri" w:eastAsia="Microsoft YaHei"/>
          <w:color w:val="182030"/>
          <w:sz w:val="22"/>
          <w:szCs w:val="22"/>
        </w:rPr>
        <w:t xml:space="preserve">• Public routes bypass: /, /login, /signup, /onboard, /superadmin-login, /admin-login, /reference/*</w:t>
      </w:r>
    </w:p>
    <w:p>
      <w:pPr>
        <w:spacing w:after="60" w:line="280"/>
        <w:ind w:left="720"/>
      </w:pPr>
      <w:r>
        <w:rPr>
          <w:rFonts w:ascii="Calibri" w:eastAsia="Microsoft YaHei"/>
          <w:color w:val="182030"/>
          <w:sz w:val="22"/>
          <w:szCs w:val="22"/>
        </w:rPr>
        <w:t xml:space="preserve">• API auth routes (/api/auth/*) always pass through</w:t>
      </w:r>
    </w:p>
    <w:p>
      <w:pPr>
        <w:spacing w:after="60" w:line="280"/>
        <w:ind w:left="720"/>
      </w:pPr>
      <w:r>
        <w:rPr>
          <w:rFonts w:ascii="Calibri" w:eastAsia="Microsoft YaHei"/>
          <w:color w:val="182030"/>
          <w:sz w:val="22"/>
          <w:szCs w:val="22"/>
        </w:rPr>
        <w:t xml:space="preserve">• Cron routes (/api/cron/*) always pass through</w:t>
      </w:r>
    </w:p>
    <w:p>
      <w:pPr>
        <w:spacing w:after="60" w:line="280"/>
        <w:ind w:left="720"/>
      </w:pPr>
      <w:r>
        <w:rPr>
          <w:rFonts w:ascii="Calibri" w:eastAsia="Microsoft YaHei"/>
          <w:color w:val="182030"/>
          <w:sz w:val="22"/>
          <w:szCs w:val="22"/>
        </w:rPr>
        <w:t xml:space="preserve">• Static assets (/_next, files with extensions) always pass through</w:t>
      </w:r>
    </w:p>
    <w:p>
      <w:pPr>
        <w:spacing w:after="60" w:line="280"/>
        <w:ind w:left="720"/>
      </w:pPr>
      <w:r>
        <w:rPr>
          <w:rFonts w:ascii="Calibri" w:eastAsia="Microsoft YaHei"/>
          <w:color w:val="182030"/>
          <w:sz w:val="22"/>
          <w:szCs w:val="22"/>
        </w:rPr>
        <w:t xml:space="preserve">• Unauthenticated users redirect to /login with callbackUrl parameter</w:t>
      </w:r>
    </w:p>
    <w:p>
      <w:pPr>
        <w:spacing w:after="60" w:line="280"/>
        <w:ind w:left="720"/>
      </w:pPr>
      <w:r>
        <w:rPr>
          <w:rFonts w:ascii="Calibri" w:eastAsia="Microsoft YaHei"/>
          <w:color w:val="182030"/>
          <w:sz w:val="22"/>
          <w:szCs w:val="22"/>
        </w:rPr>
        <w:t xml:space="preserve">• Role-based route protection: /admin requires super_admin or platform_admin, /superadmin requires super_admin, /recruiter requires client_admin or client_recruiter, candidate routes require candidate role</w:t>
      </w:r>
    </w:p>
    <w:p>
      <w:pPr>
        <w:pStyle w:val="Heading1"/>
        <w:spacing w:after="120" w:before="360"/>
      </w:pPr>
      <w:r>
        <w:rPr>
          <w:rFonts w:ascii="Calibri" w:eastAsia="Microsoft YaHei"/>
          <w:b/>
          <w:bCs/>
          <w:color w:val="101820"/>
        </w:rPr>
        <w:t xml:space="preserve">10. Seed Data (prisma/seed.ts)</w:t>
      </w:r>
    </w:p>
    <w:p>
      <w:pPr>
        <w:spacing w:after="120" w:line="312"/>
        <w:jc w:val="left"/>
      </w:pPr>
      <w:r>
        <w:rPr>
          <w:rFonts w:ascii="Calibri" w:eastAsia="Microsoft YaHei"/>
          <w:color w:val="182030"/>
          <w:sz w:val="22"/>
          <w:szCs w:val="22"/>
        </w:rPr>
        <w:t xml:space="preserve">Run with: bun run db:seed. Creates the following initial data:</w:t>
      </w:r>
    </w:p>
    <w:p>
      <w:pPr>
        <w:spacing w:after="60" w:line="280"/>
        <w:ind w:left="720"/>
      </w:pPr>
      <w:r>
        <w:rPr>
          <w:rFonts w:ascii="Calibri" w:eastAsia="Microsoft YaHei"/>
          <w:color w:val="182030"/>
          <w:sz w:val="22"/>
          <w:szCs w:val="22"/>
        </w:rPr>
        <w:t xml:space="preserve">• 6 Platform Settings: checklist_validity_days (30), share_expiry_options (7,14,30), credit_cost_per_document (1), baa_content, baa_required (true), sms_enabled (false)</w:t>
      </w:r>
    </w:p>
    <w:p>
      <w:pPr>
        <w:spacing w:after="60" w:line="280"/>
        <w:ind w:left="720"/>
      </w:pPr>
      <w:r>
        <w:rPr>
          <w:rFonts w:ascii="Calibri" w:eastAsia="Microsoft YaHei"/>
          <w:color w:val="182030"/>
          <w:sz w:val="22"/>
          <w:szCs w:val="22"/>
        </w:rPr>
        <w:t xml:space="preserve">• 5 Feature Flags: sms_notifications (off), resume_builder (on), reference_engine (on), credit_upsell (on), document_verification_queue (on)</w:t>
      </w:r>
    </w:p>
    <w:p>
      <w:pPr>
        <w:spacing w:after="60" w:line="280"/>
        <w:ind w:left="720"/>
      </w:pPr>
      <w:r>
        <w:rPr>
          <w:rFonts w:ascii="Calibri" w:eastAsia="Microsoft YaHei"/>
          <w:color w:val="182030"/>
          <w:sz w:val="22"/>
          <w:szCs w:val="22"/>
        </w:rPr>
        <w:t xml:space="preserve">• 10 Email Templates: candidate_invite, existing_candidate_checklist, manager_invite, reference_reminder, credential_expiry, password_reset, credential_rejected, low_credit_alert, baa_expiry, account_suspension_confirmation</w:t>
      </w:r>
    </w:p>
    <w:p>
      <w:pPr>
        <w:spacing w:after="60" w:line="280"/>
        <w:ind w:left="720"/>
      </w:pPr>
      <w:r>
        <w:rPr>
          <w:rFonts w:ascii="Calibri" w:eastAsia="Microsoft YaHei"/>
          <w:color w:val="182030"/>
          <w:sz w:val="22"/>
          <w:szCs w:val="22"/>
        </w:rPr>
        <w:t xml:space="preserve">• 15 Reference Questions: 5 each for current, ending_contract, and past employment statuses</w:t>
      </w:r>
    </w:p>
    <w:p>
      <w:pPr>
        <w:spacing w:after="60" w:line="280"/>
        <w:ind w:left="720"/>
      </w:pPr>
      <w:r>
        <w:rPr>
          <w:rFonts w:ascii="Calibri" w:eastAsia="Microsoft YaHei"/>
          <w:color w:val="182030"/>
          <w:sz w:val="22"/>
          <w:szCs w:val="22"/>
        </w:rPr>
        <w:t xml:space="preserve">• 2 Automated Rules: reference_reminder_3_day (triggers after 3 days), credential_expiry_30_day (triggers 30 days before expiry)</w:t>
      </w:r>
    </w:p>
    <w:p>
      <w:pPr>
        <w:spacing w:after="60" w:line="280"/>
        <w:ind w:left="720"/>
      </w:pPr>
      <w:r>
        <w:rPr>
          <w:rFonts w:ascii="Calibri" w:eastAsia="Microsoft YaHei"/>
          <w:color w:val="182030"/>
          <w:sz w:val="22"/>
          <w:szCs w:val="22"/>
        </w:rPr>
        <w:t xml:space="preserve">• 1 Checklist Template: ICU Nurse Skills Checklist with 8 skills across 3 categories (Clinical Assessment, Procedures, Medication)</w:t>
      </w:r>
    </w:p>
    <w:p>
      <w:pPr>
        <w:spacing w:after="60" w:line="280"/>
        <w:ind w:left="720"/>
      </w:pPr>
      <w:r>
        <w:rPr>
          <w:rFonts w:ascii="Calibri" w:eastAsia="Microsoft YaHei"/>
          <w:color w:val="182030"/>
          <w:sz w:val="22"/>
          <w:szCs w:val="22"/>
        </w:rPr>
        <w:t xml:space="preserve">• 1 Organization: Staffing Pro Agency (50 credits, BAA signed, 5 seat limit)</w:t>
      </w:r>
    </w:p>
    <w:p>
      <w:pPr>
        <w:spacing w:after="60" w:line="280"/>
        <w:ind w:left="720"/>
      </w:pPr>
      <w:r>
        <w:rPr>
          <w:rFonts w:ascii="Calibri" w:eastAsia="Microsoft YaHei"/>
          <w:color w:val="182030"/>
          <w:sz w:val="22"/>
          <w:szCs w:val="22"/>
        </w:rPr>
        <w:t xml:space="preserve">• 5 Demo Users (all password: Password123!): superadmin@myzipvault.com (super_admin), admin@myzipvault.com (platform_admin), clientadmin@staffing.com (client_admin), recruiter@staffing.com (client_recruiter), nurse@example.com (candidate with profile)</w:t>
      </w:r>
    </w:p>
    <w:p>
      <w:pPr>
        <w:spacing w:after="60" w:line="280"/>
        <w:ind w:left="720"/>
      </w:pPr>
      <w:r>
        <w:rPr>
          <w:rFonts w:ascii="Calibri" w:eastAsia="Microsoft YaHei"/>
          <w:color w:val="182030"/>
          <w:sz w:val="22"/>
          <w:szCs w:val="22"/>
        </w:rPr>
        <w:t xml:space="preserve">• 2 Checklist Requests: one 'sent', one 'in_progress' for the demo candidate</w:t>
      </w:r>
    </w:p>
    <w:p>
      <w:pPr>
        <w:spacing w:after="60" w:line="280"/>
        <w:ind w:left="720"/>
      </w:pPr>
      <w:r>
        <w:rPr>
          <w:rFonts w:ascii="Calibri" w:eastAsia="Microsoft YaHei"/>
          <w:color w:val="182030"/>
          <w:sz w:val="22"/>
          <w:szCs w:val="22"/>
        </w:rPr>
        <w:t xml:space="preserve">• 1 Notification: checklist request notification for the demo candidate</w:t>
      </w:r>
    </w:p>
    <w:p>
      <w:pPr>
        <w:pStyle w:val="Heading1"/>
        <w:spacing w:after="120" w:before="360"/>
      </w:pPr>
      <w:r>
        <w:rPr>
          <w:rFonts w:ascii="Calibri" w:eastAsia="Microsoft YaHei"/>
          <w:b/>
          <w:bCs/>
          <w:color w:val="101820"/>
        </w:rPr>
        <w:t xml:space="preserve">11. Design &amp; Styling</w:t>
      </w:r>
    </w:p>
    <w:p>
      <w:pPr>
        <w:pStyle w:val="Heading2"/>
        <w:spacing w:after="120" w:before="240"/>
      </w:pPr>
      <w:r>
        <w:rPr>
          <w:rFonts w:ascii="Calibri" w:eastAsia="Microsoft YaHei"/>
          <w:b/>
          <w:bCs/>
          <w:color w:val="101820"/>
        </w:rPr>
        <w:t xml:space="preserve">11.1 Color System</w:t>
      </w:r>
    </w:p>
    <w:p>
      <w:pPr>
        <w:spacing w:after="120" w:line="312"/>
        <w:jc w:val="left"/>
      </w:pPr>
      <w:r>
        <w:rPr>
          <w:rFonts w:ascii="Calibri" w:eastAsia="Microsoft YaHei"/>
          <w:color w:val="182030"/>
          <w:sz w:val="22"/>
          <w:szCs w:val="22"/>
        </w:rPr>
        <w:t xml:space="preserve">The app uses CSS custom properties (HSL) for theming, defined in src/app/globals.css. The primary brand color is emerald-600 (#059669) used for CTAs and accent elements. Role-specific colors:</w:t>
      </w:r>
    </w:p>
    <w:p>
      <w:pPr>
        <w:spacing w:after="60" w:line="280"/>
        <w:ind w:left="720"/>
      </w:pPr>
      <w:r>
        <w:rPr>
          <w:rFonts w:ascii="Calibri" w:eastAsia="Microsoft YaHei"/>
          <w:color w:val="182030"/>
          <w:sz w:val="22"/>
          <w:szCs w:val="22"/>
        </w:rPr>
        <w:t xml:space="preserve">• Candidate: Slate-900 sidebar, neutral professional look</w:t>
      </w:r>
    </w:p>
    <w:p>
      <w:pPr>
        <w:spacing w:after="60" w:line="280"/>
        <w:ind w:left="720"/>
      </w:pPr>
      <w:r>
        <w:rPr>
          <w:rFonts w:ascii="Calibri" w:eastAsia="Microsoft YaHei"/>
          <w:color w:val="182030"/>
          <w:sz w:val="22"/>
          <w:szCs w:val="22"/>
        </w:rPr>
        <w:t xml:space="preserve">• Recruiter: Emerald-900 sidebar, green trust color</w:t>
      </w:r>
    </w:p>
    <w:p>
      <w:pPr>
        <w:spacing w:after="60" w:line="280"/>
        <w:ind w:left="720"/>
      </w:pPr>
      <w:r>
        <w:rPr>
          <w:rFonts w:ascii="Calibri" w:eastAsia="Microsoft YaHei"/>
          <w:color w:val="182030"/>
          <w:sz w:val="22"/>
          <w:szCs w:val="22"/>
        </w:rPr>
        <w:t xml:space="preserve">• Admin: Slate-800 sidebar, neutral authority</w:t>
      </w:r>
    </w:p>
    <w:p>
      <w:pPr>
        <w:spacing w:after="60" w:line="280"/>
        <w:ind w:left="720"/>
      </w:pPr>
      <w:r>
        <w:rPr>
          <w:rFonts w:ascii="Calibri" w:eastAsia="Microsoft YaHei"/>
          <w:color w:val="182030"/>
          <w:sz w:val="22"/>
          <w:szCs w:val="22"/>
        </w:rPr>
        <w:t xml:space="preserve">• Super Admin: Rose-900 sidebar, red/pink for highest privilege</w:t>
      </w:r>
    </w:p>
    <w:p>
      <w:pPr>
        <w:pStyle w:val="Heading2"/>
        <w:spacing w:after="120" w:before="240"/>
      </w:pPr>
      <w:r>
        <w:rPr>
          <w:rFonts w:ascii="Calibri" w:eastAsia="Microsoft YaHei"/>
          <w:b/>
          <w:bCs/>
          <w:color w:val="101820"/>
        </w:rPr>
        <w:t xml:space="preserve">11.2 Landing Page</w:t>
      </w:r>
    </w:p>
    <w:p>
      <w:pPr>
        <w:spacing w:after="120" w:line="312"/>
        <w:jc w:val="left"/>
      </w:pPr>
      <w:r>
        <w:rPr>
          <w:rFonts w:ascii="Calibri" w:eastAsia="Microsoft YaHei"/>
          <w:color w:val="182030"/>
          <w:sz w:val="22"/>
          <w:szCs w:val="22"/>
        </w:rPr>
        <w:t xml:space="preserve">The landing page (/) features a candidate/recruiter toggle switch that swaps the entire hero section with Framer Motion AnimatePresence transitions. Candidate view highlights pain points (repeating checklists, digging for credentials, chasing references) and four features (checklist reuse, resume builder, credential reminders, verified references). Recruiter view shows real-time tracking, instant document access, verified references, and HIPAA-aligned sharing. Both views end with a trust section about explicit consent, expiring access, and no data hoarding.</w:t>
      </w:r>
    </w:p>
    <w:p>
      <w:pPr>
        <w:pStyle w:val="Heading2"/>
        <w:spacing w:after="120" w:before="240"/>
      </w:pPr>
      <w:r>
        <w:rPr>
          <w:rFonts w:ascii="Calibri" w:eastAsia="Microsoft YaHei"/>
          <w:b/>
          <w:bCs/>
          <w:color w:val="101820"/>
        </w:rPr>
        <w:t xml:space="preserve">11.3 Typography &amp; Fonts</w:t>
      </w:r>
    </w:p>
    <w:p>
      <w:pPr>
        <w:spacing w:after="120" w:line="312"/>
        <w:jc w:val="left"/>
      </w:pPr>
      <w:r>
        <w:rPr>
          <w:rFonts w:ascii="Calibri" w:eastAsia="Microsoft YaHei"/>
          <w:color w:val="182030"/>
          <w:sz w:val="22"/>
          <w:szCs w:val="22"/>
        </w:rPr>
        <w:t xml:space="preserve">Geist Sans (variable --font-geist-sans) for body text and Geist Mono (variable --font-geist-mono) for code. Loaded via next/font/google for optimal performance. Font sizes follow Tailwind's default scale.</w:t>
      </w:r>
    </w:p>
    <w:p>
      <w:pPr>
        <w:pStyle w:val="Heading2"/>
        <w:spacing w:after="120" w:before="240"/>
      </w:pPr>
      <w:r>
        <w:rPr>
          <w:rFonts w:ascii="Calibri" w:eastAsia="Microsoft YaHei"/>
          <w:b/>
          <w:bCs/>
          <w:color w:val="101820"/>
        </w:rPr>
        <w:t xml:space="preserve">11.4 Responsive Design</w:t>
      </w:r>
    </w:p>
    <w:p>
      <w:pPr>
        <w:spacing w:after="120" w:line="312"/>
        <w:jc w:val="left"/>
      </w:pPr>
      <w:r>
        <w:rPr>
          <w:rFonts w:ascii="Calibri" w:eastAsia="Microsoft YaHei"/>
          <w:color w:val="182030"/>
          <w:sz w:val="22"/>
          <w:szCs w:val="22"/>
        </w:rPr>
        <w:t xml:space="preserve">All pages are responsive. Sidebar collapses to a Sheet (drawer) on mobile (&lt; lg breakpoint). Forms and cards use max-w-md centering. Grid layouts shift from multi-column to single-column on small screens. The landing page uses sm: and lg: breakpoints for progressive enhancement.</w:t>
      </w:r>
    </w:p>
    <w:p>
      <w:pPr>
        <w:pStyle w:val="Heading1"/>
        <w:spacing w:after="120" w:before="360"/>
      </w:pPr>
      <w:r>
        <w:rPr>
          <w:rFonts w:ascii="Calibri" w:eastAsia="Microsoft YaHei"/>
          <w:b/>
          <w:bCs/>
          <w:color w:val="101820"/>
        </w:rPr>
        <w:t xml:space="preserve">12. Key Business Logic</w:t>
      </w:r>
    </w:p>
    <w:p>
      <w:pPr>
        <w:pStyle w:val="Heading2"/>
        <w:spacing w:after="120" w:before="240"/>
      </w:pPr>
      <w:r>
        <w:rPr>
          <w:rFonts w:ascii="Calibri" w:eastAsia="Microsoft YaHei"/>
          <w:b/>
          <w:bCs/>
          <w:color w:val="101820"/>
        </w:rPr>
        <w:t xml:space="preserve">12.1 Checklist Validity Window</w:t>
      </w:r>
    </w:p>
    <w:p>
      <w:pPr>
        <w:spacing w:after="120" w:line="312"/>
        <w:jc w:val="left"/>
      </w:pPr>
      <w:r>
        <w:rPr>
          <w:rFonts w:ascii="Calibri" w:eastAsia="Microsoft YaHei"/>
          <w:color w:val="182030"/>
          <w:sz w:val="22"/>
          <w:szCs w:val="22"/>
        </w:rPr>
        <w:t xml:space="preserve">Completed checklists are valid for 30 days (configurable via checklist_validity_days platform setting). If another recruiter requests the same checklist within the validity period, the candidate can simply share the existing response instead of retaking it. After expiry, the checklist response status changes to 'expired' and the candidate must retake it.</w:t>
      </w:r>
    </w:p>
    <w:p>
      <w:pPr>
        <w:pStyle w:val="Heading2"/>
        <w:spacing w:after="120" w:before="240"/>
      </w:pPr>
      <w:r>
        <w:rPr>
          <w:rFonts w:ascii="Calibri" w:eastAsia="Microsoft YaHei"/>
          <w:b/>
          <w:bCs/>
          <w:color w:val="101820"/>
        </w:rPr>
        <w:t xml:space="preserve">12.2 Consent-Based Sharing</w:t>
      </w:r>
    </w:p>
    <w:p>
      <w:pPr>
        <w:spacing w:after="120" w:line="312"/>
        <w:jc w:val="left"/>
      </w:pPr>
      <w:r>
        <w:rPr>
          <w:rFonts w:ascii="Calibri" w:eastAsia="Microsoft YaHei"/>
          <w:color w:val="182030"/>
          <w:sz w:val="22"/>
          <w:szCs w:val="22"/>
        </w:rPr>
        <w:t xml:space="preserve">Candidates explicitly choose what to share with each recruiter via ConsentShare records. Each share has an expiration date (7, 14, or 30 days, configurable). Recruiters can only see what was shared, never browse profiles. When a candidate deletes their account, all consent shares are immediately invalidated.</w:t>
      </w:r>
    </w:p>
    <w:p>
      <w:pPr>
        <w:pStyle w:val="Heading2"/>
        <w:spacing w:after="120" w:before="240"/>
      </w:pPr>
      <w:r>
        <w:rPr>
          <w:rFonts w:ascii="Calibri" w:eastAsia="Microsoft YaHei"/>
          <w:b/>
          <w:bCs/>
          <w:color w:val="101820"/>
        </w:rPr>
        <w:t xml:space="preserve">12.3 Credit System</w:t>
      </w:r>
    </w:p>
    <w:p>
      <w:pPr>
        <w:spacing w:after="120" w:line="312"/>
        <w:jc w:val="left"/>
      </w:pPr>
      <w:r>
        <w:rPr>
          <w:rFonts w:ascii="Calibri" w:eastAsia="Microsoft YaHei"/>
          <w:color w:val="182030"/>
          <w:sz w:val="22"/>
          <w:szCs w:val="22"/>
        </w:rPr>
        <w:t xml:space="preserve">Organizations purchase credits via Stripe. Each document unlocked beyond the originally requested items costs 1 credit (configurable via credit_cost_per_document). The first requested document (the checklist itself) is free. Additional documents (resume, extra credentials, references) each cost 1 credit to unlock.</w:t>
      </w:r>
    </w:p>
    <w:p>
      <w:pPr>
        <w:pStyle w:val="Heading2"/>
        <w:spacing w:after="120" w:before="240"/>
      </w:pPr>
      <w:r>
        <w:rPr>
          <w:rFonts w:ascii="Calibri" w:eastAsia="Microsoft YaHei"/>
          <w:b/>
          <w:bCs/>
          <w:color w:val="101820"/>
        </w:rPr>
        <w:t xml:space="preserve">12.4 Profile Completion</w:t>
      </w:r>
    </w:p>
    <w:p>
      <w:pPr>
        <w:spacing w:after="120" w:line="312"/>
        <w:jc w:val="left"/>
      </w:pPr>
      <w:r>
        <w:rPr>
          <w:rFonts w:ascii="Calibri" w:eastAsia="Microsoft YaHei"/>
          <w:color w:val="182030"/>
          <w:sz w:val="22"/>
          <w:szCs w:val="22"/>
        </w:rPr>
        <w:t xml:space="preserve">Profile completion is calculated as 4 parts of 25% each: (1) Has at least one resume uploaded, (2) Has at least one verified credential, (3) Has at least one active checklist response, (4) Has at least one completed reference. The recalculateProfileCompletion() function is called after relevant actions.</w:t>
      </w:r>
    </w:p>
    <w:p>
      <w:pPr>
        <w:pStyle w:val="Heading2"/>
        <w:spacing w:after="120" w:before="240"/>
      </w:pPr>
      <w:r>
        <w:rPr>
          <w:rFonts w:ascii="Calibri" w:eastAsia="Microsoft YaHei"/>
          <w:b/>
          <w:bCs/>
          <w:color w:val="101820"/>
        </w:rPr>
        <w:t xml:space="preserve">12.5 Account Deletion &amp; GDPR</w:t>
      </w:r>
    </w:p>
    <w:p>
      <w:pPr>
        <w:spacing w:after="120" w:line="312"/>
        <w:jc w:val="left"/>
      </w:pPr>
      <w:r>
        <w:rPr>
          <w:rFonts w:ascii="Calibri" w:eastAsia="Microsoft YaHei"/>
          <w:color w:val="182030"/>
          <w:sz w:val="22"/>
          <w:szCs w:val="22"/>
        </w:rPr>
        <w:t xml:space="preserve">Candidates can request account deletion, which sets account_status to 'suspended_deleting' and records deletion_requested_at. There is a grace period during which the account can be restored. After the grace period, a cron job (/api/cron/purge) permanently deletes all user data, including revoking all consent shares. Super admins can also trigger data purges from the compliance page.</w:t>
      </w:r>
    </w:p>
    <w:p>
      <w:pPr>
        <w:pStyle w:val="Heading2"/>
        <w:spacing w:after="120" w:before="240"/>
      </w:pPr>
      <w:r>
        <w:rPr>
          <w:rFonts w:ascii="Calibri" w:eastAsia="Microsoft YaHei"/>
          <w:b/>
          <w:bCs/>
          <w:color w:val="101820"/>
        </w:rPr>
        <w:t xml:space="preserve">12.6 BAA Requirement</w:t>
      </w:r>
    </w:p>
    <w:p>
      <w:pPr>
        <w:spacing w:after="120" w:line="312"/>
        <w:jc w:val="left"/>
      </w:pPr>
      <w:r>
        <w:rPr>
          <w:rFonts w:ascii="Calibri" w:eastAsia="Microsoft YaHei"/>
          <w:color w:val="182030"/>
          <w:sz w:val="22"/>
          <w:szCs w:val="22"/>
        </w:rPr>
        <w:t xml:space="preserve">The baa_required platform setting controls whether recruiters must sign a Business Associate Agreement before accessing the platform. If enabled and the organization's baa_status is not 'signed', the recruiter layout redirects all requests to /recruiter/baa.</w:t>
      </w:r>
    </w:p>
    <w:p>
      <w:pPr>
        <w:pStyle w:val="Heading1"/>
        <w:spacing w:after="120" w:before="360"/>
      </w:pPr>
      <w:r>
        <w:rPr>
          <w:rFonts w:ascii="Calibri" w:eastAsia="Microsoft YaHei"/>
          <w:b/>
          <w:bCs/>
          <w:color w:val="101820"/>
        </w:rPr>
        <w:t xml:space="preserve">13. Configuration Files</w:t>
      </w:r>
    </w:p>
    <w:p>
      <w:pPr>
        <w:pStyle w:val="Heading2"/>
        <w:spacing w:after="120" w:before="240"/>
      </w:pPr>
      <w:r>
        <w:rPr>
          <w:rFonts w:ascii="Calibri" w:eastAsia="Microsoft YaHei"/>
          <w:b/>
          <w:bCs/>
          <w:color w:val="101820"/>
        </w:rPr>
        <w:t xml:space="preserve">13.1 next.config.ts</w:t>
      </w:r>
    </w:p>
    <w:p>
      <w:pPr>
        <w:spacing w:after="120" w:line="312"/>
        <w:jc w:val="left"/>
      </w:pPr>
      <w:r>
        <w:rPr>
          <w:rFonts w:ascii="Calibri" w:eastAsia="Microsoft YaHei"/>
          <w:color w:val="182030"/>
          <w:sz w:val="22"/>
          <w:szCs w:val="22"/>
        </w:rPr>
        <w:t xml:space="preserve">output: 'standalone' for Docker/container deployments. typescript.ignoreBuildErrors: true for faster builds. reactStrictMode: false to avoid double-renders in development.</w:t>
      </w:r>
    </w:p>
    <w:p>
      <w:pPr>
        <w:pStyle w:val="Heading2"/>
        <w:spacing w:after="120" w:before="240"/>
      </w:pPr>
      <w:r>
        <w:rPr>
          <w:rFonts w:ascii="Calibri" w:eastAsia="Microsoft YaHei"/>
          <w:b/>
          <w:bCs/>
          <w:color w:val="101820"/>
        </w:rPr>
        <w:t xml:space="preserve">13.2 tailwind.config.ts</w:t>
      </w:r>
    </w:p>
    <w:p>
      <w:pPr>
        <w:spacing w:after="120" w:line="312"/>
        <w:jc w:val="left"/>
      </w:pPr>
      <w:r>
        <w:rPr>
          <w:rFonts w:ascii="Calibri" w:eastAsia="Microsoft YaHei"/>
          <w:color w:val="182030"/>
          <w:sz w:val="22"/>
          <w:szCs w:val="22"/>
        </w:rPr>
        <w:t xml:space="preserve">Uses Tailwind CSS v4 with tailwindcss-animate plugin. Dark mode: 'class'. Custom theme extends with HSL CSS variable-based colors (background, foreground, card, popover, primary, secondary, muted, accent, destructive, border, input, ring, chart 1-5). Border radius uses CSS variable --radius.</w:t>
      </w:r>
    </w:p>
    <w:p>
      <w:pPr>
        <w:pStyle w:val="Heading2"/>
        <w:spacing w:after="120" w:before="240"/>
      </w:pPr>
      <w:r>
        <w:rPr>
          <w:rFonts w:ascii="Calibri" w:eastAsia="Microsoft YaHei"/>
          <w:b/>
          <w:bCs/>
          <w:color w:val="101820"/>
        </w:rPr>
        <w:t xml:space="preserve">13.3 tsconfig.json</w:t>
      </w:r>
    </w:p>
    <w:p>
      <w:pPr>
        <w:spacing w:after="120" w:line="312"/>
        <w:jc w:val="left"/>
      </w:pPr>
      <w:r>
        <w:rPr>
          <w:rFonts w:ascii="Calibri" w:eastAsia="Microsoft YaHei"/>
          <w:color w:val="182030"/>
          <w:sz w:val="22"/>
          <w:szCs w:val="22"/>
        </w:rPr>
        <w:t xml:space="preserve">Target: ES2017. Module: esnext with bundler resolution. Path alias: @/* maps to ./src/*. noImplicitAny: false. Strict mode enabled but with relaxed implicit any.</w:t>
      </w:r>
    </w:p>
    <w:p>
      <w:pPr>
        <w:pStyle w:val="Heading1"/>
        <w:spacing w:after="120" w:before="360"/>
      </w:pPr>
      <w:r>
        <w:rPr>
          <w:rFonts w:ascii="Calibri" w:eastAsia="Microsoft YaHei"/>
          <w:b/>
          <w:bCs/>
          <w:color w:val="101820"/>
        </w:rPr>
        <w:t xml:space="preserve">14. Known Issues &amp; Important Notes</w:t>
      </w:r>
    </w:p>
    <w:p>
      <w:pPr>
        <w:spacing w:after="60" w:line="280"/>
        <w:ind w:left="720"/>
      </w:pPr>
      <w:r>
        <w:rPr>
          <w:rFonts w:ascii="Calibri" w:eastAsia="Microsoft YaHei"/>
          <w:color w:val="182030"/>
          <w:sz w:val="22"/>
          <w:szCs w:val="22"/>
        </w:rPr>
        <w:t xml:space="preserve">• Email Delivery: Brevo emails may be silently dropped by Gmail if the sender email is not properly verified with DKIM/SPF. Must add and verify the actual sender email in Brevo at https://app.brevo.com/senders.</w:t>
      </w:r>
    </w:p>
    <w:p>
      <w:pPr>
        <w:spacing w:after="60" w:line="280"/>
        <w:ind w:left="720"/>
      </w:pPr>
      <w:r>
        <w:rPr>
          <w:rFonts w:ascii="Calibri" w:eastAsia="Microsoft YaHei"/>
          <w:color w:val="182030"/>
          <w:sz w:val="22"/>
          <w:szCs w:val="22"/>
        </w:rPr>
        <w:t xml:space="preserve">• Superadmin OTP: The current superadmin login page generates and verifies OTP entirely client-side. This should be moved to server-side generation and verification for security.</w:t>
      </w:r>
    </w:p>
    <w:p>
      <w:pPr>
        <w:spacing w:after="60" w:line="280"/>
        <w:ind w:left="720"/>
      </w:pPr>
      <w:r>
        <w:rPr>
          <w:rFonts w:ascii="Calibri" w:eastAsia="Microsoft YaHei"/>
          <w:color w:val="182030"/>
          <w:sz w:val="22"/>
          <w:szCs w:val="22"/>
        </w:rPr>
        <w:t xml:space="preserve">• Middleware Deprecation: Next.js 16 warns that the 'middleware' file convention is deprecated in favor of 'proxy'. This should be migrated when stable.</w:t>
      </w:r>
    </w:p>
    <w:p>
      <w:pPr>
        <w:spacing w:after="60" w:line="280"/>
        <w:ind w:left="720"/>
      </w:pPr>
      <w:r>
        <w:rPr>
          <w:rFonts w:ascii="Calibri" w:eastAsia="Microsoft YaHei"/>
          <w:color w:val="182030"/>
          <w:sz w:val="22"/>
          <w:szCs w:val="22"/>
        </w:rPr>
        <w:t xml:space="preserve">• SQLite Limitations: SQLite does not support Decimal type, so Invoice.total_price uses Float. JSON fields are stored as strings and parsed manually.</w:t>
      </w:r>
    </w:p>
    <w:p>
      <w:pPr>
        <w:spacing w:after="60" w:line="280"/>
        <w:ind w:left="720"/>
      </w:pPr>
      <w:r>
        <w:rPr>
          <w:rFonts w:ascii="Calibri" w:eastAsia="Microsoft YaHei"/>
          <w:color w:val="182030"/>
          <w:sz w:val="22"/>
          <w:szCs w:val="22"/>
        </w:rPr>
        <w:t xml:space="preserve">• Encryption Key: The ENCRYPTION_KEY must be exactly 32 characters for AES-256. The current default 'myzipvault-encryption-key-32b!' is exactly 32 chars.</w:t>
      </w:r>
    </w:p>
    <w:p>
      <w:pPr>
        <w:spacing w:after="60" w:line="280"/>
        <w:ind w:left="720"/>
      </w:pPr>
      <w:r>
        <w:rPr>
          <w:rFonts w:ascii="Calibri" w:eastAsia="Microsoft YaHei"/>
          <w:color w:val="182030"/>
          <w:sz w:val="22"/>
          <w:szCs w:val="22"/>
        </w:rPr>
        <w:t xml:space="preserve">• Database Path: The container startup script overwrites DATABASE_URL in .env to 'file:/home/z/my-project/db/custom.db'. For local development, use 'file:./db/custom.db'.</w:t>
      </w:r>
    </w:p>
    <w:sectPr>
      <w:footerReference w:type="default" r:id="rId7"/>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0607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2026-06-03T21:03:47.869Z</dcterms:created>
  <dcterms:modified xsi:type="dcterms:W3CDTF">2026-06-03T21:03:47.869Z</dcterms:modified>
</cp:coreProperties>
</file>

<file path=docProps/custom.xml><?xml version="1.0" encoding="utf-8"?>
<Properties xmlns="http://schemas.openxmlformats.org/officeDocument/2006/custom-properties" xmlns:vt="http://schemas.openxmlformats.org/officeDocument/2006/docPropsVTypes"/>
</file>