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209B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35BD209C" w14:textId="77777777"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14:paraId="35BD209D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14:paraId="35BD20A0" w14:textId="77777777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35BD209E" w14:textId="77777777"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35BD209F" w14:textId="7BB55715" w:rsidR="003337B2" w:rsidRPr="008154A6" w:rsidRDefault="0079132D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DRA – Desenvolvimento de Requisitos Arquiteturais</w:t>
            </w:r>
          </w:p>
        </w:tc>
      </w:tr>
    </w:tbl>
    <w:p w14:paraId="35BD20A1" w14:textId="77777777"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14:paraId="35BD20A4" w14:textId="77777777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35BD20A2" w14:textId="77777777"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35BD20A3" w14:textId="42918CC7" w:rsidR="00D92A59" w:rsidRPr="00431467" w:rsidRDefault="00D92A59" w:rsidP="002030AE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2A59" w:rsidRPr="00AA2465" w14:paraId="35BD20A7" w14:textId="77777777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5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6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14:paraId="35BD20AA" w14:textId="77777777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8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9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14:paraId="35BD20AD" w14:textId="77777777" w:rsidTr="00905793">
        <w:trPr>
          <w:trHeight w:val="918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B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C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14:paraId="35BD20B0" w14:textId="77777777" w:rsidTr="00905793">
        <w:trPr>
          <w:trHeight w:val="902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E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5BD20AF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5BD20B2" w14:textId="77777777" w:rsidR="00251A68" w:rsidRPr="008154A6" w:rsidRDefault="003C4DDA" w:rsidP="001B312F">
      <w:pPr>
        <w:spacing w:before="240"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14:paraId="35BD20B3" w14:textId="77777777" w:rsidR="003C4DDA" w:rsidRPr="00AA2465" w:rsidRDefault="00DC24C2" w:rsidP="001B312F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onceitos vistos em sala de aula</w:t>
      </w:r>
      <w:r w:rsidR="00DE45B7" w:rsidRPr="00AA2465">
        <w:rPr>
          <w:rFonts w:ascii="Arial" w:hAnsi="Arial" w:cs="Arial"/>
          <w:lang w:eastAsia="en-US"/>
        </w:rPr>
        <w:t>:</w:t>
      </w:r>
    </w:p>
    <w:p w14:paraId="35BD20B6" w14:textId="26E258D7" w:rsidR="007D5046" w:rsidRDefault="00935749" w:rsidP="001B312F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Utilização de Histórias de Usuários</w:t>
      </w:r>
      <w:r w:rsidR="001B312F">
        <w:rPr>
          <w:rFonts w:ascii="Arial" w:hAnsi="Arial" w:cs="Arial"/>
          <w:lang w:eastAsia="en-US"/>
        </w:rPr>
        <w:t>.</w:t>
      </w:r>
    </w:p>
    <w:p w14:paraId="11083798" w14:textId="5476F171" w:rsidR="00337544" w:rsidRDefault="00337544" w:rsidP="001B312F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Escrita de Casos de Uso</w:t>
      </w:r>
      <w:r w:rsidR="001B312F">
        <w:rPr>
          <w:rFonts w:ascii="Arial" w:hAnsi="Arial" w:cs="Arial"/>
          <w:lang w:eastAsia="en-US"/>
        </w:rPr>
        <w:t>.</w:t>
      </w:r>
    </w:p>
    <w:p w14:paraId="221AECA8" w14:textId="2F5A4C7C" w:rsidR="00337544" w:rsidRDefault="00337544" w:rsidP="001B312F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Definição de requisitos não-funcionais</w:t>
      </w:r>
      <w:r w:rsidR="001B312F">
        <w:rPr>
          <w:rFonts w:ascii="Arial" w:hAnsi="Arial" w:cs="Arial"/>
          <w:lang w:eastAsia="en-US"/>
        </w:rPr>
        <w:t>.</w:t>
      </w:r>
    </w:p>
    <w:p w14:paraId="36350125" w14:textId="77777777" w:rsidR="001B312F" w:rsidRPr="00AA2465" w:rsidRDefault="001B312F" w:rsidP="001B312F">
      <w:pPr>
        <w:spacing w:after="240" w:line="360" w:lineRule="auto"/>
        <w:ind w:left="720"/>
        <w:jc w:val="both"/>
        <w:rPr>
          <w:rFonts w:ascii="Arial" w:hAnsi="Arial" w:cs="Arial"/>
          <w:lang w:eastAsia="en-US"/>
        </w:rPr>
      </w:pPr>
    </w:p>
    <w:p w14:paraId="3BE9839A" w14:textId="77777777" w:rsidR="00CB3A2C" w:rsidRDefault="00CB3A2C" w:rsidP="00CB3A2C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E003E">
        <w:rPr>
          <w:rFonts w:ascii="Arial" w:hAnsi="Arial" w:cs="Arial"/>
          <w:b/>
          <w:color w:val="006C69"/>
        </w:rPr>
        <w:t>Enunciado do Trabalho Prático</w:t>
      </w:r>
    </w:p>
    <w:p w14:paraId="14031A8C" w14:textId="77777777" w:rsidR="008E003E" w:rsidRPr="008154A6" w:rsidRDefault="008E003E" w:rsidP="00A976F7">
      <w:pPr>
        <w:spacing w:line="360" w:lineRule="auto"/>
        <w:jc w:val="center"/>
        <w:rPr>
          <w:rFonts w:ascii="Arial" w:hAnsi="Arial" w:cs="Arial"/>
          <w:b/>
          <w:color w:val="006C69"/>
        </w:rPr>
      </w:pPr>
      <w:r w:rsidRPr="001B1783">
        <w:rPr>
          <w:rFonts w:ascii="Arial" w:hAnsi="Arial" w:cs="Arial"/>
          <w:b/>
          <w:noProof/>
          <w:color w:val="006C69"/>
        </w:rPr>
        <w:drawing>
          <wp:inline distT="0" distB="0" distL="0" distR="0" wp14:anchorId="520DE786" wp14:editId="7A77EF9F">
            <wp:extent cx="2628900" cy="14497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691" cy="14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3D24" w14:textId="77777777" w:rsidR="001B312F" w:rsidRDefault="001B312F" w:rsidP="001B312F">
      <w:pPr>
        <w:spacing w:line="360" w:lineRule="auto"/>
        <w:jc w:val="both"/>
        <w:rPr>
          <w:rFonts w:ascii="Arial" w:hAnsi="Arial" w:cs="Arial"/>
          <w:lang w:eastAsia="en-US"/>
        </w:rPr>
      </w:pPr>
      <w:proofErr w:type="spellStart"/>
      <w:r w:rsidRPr="00313910">
        <w:rPr>
          <w:rFonts w:ascii="Arial" w:hAnsi="Arial" w:cs="Arial"/>
          <w:b/>
          <w:bCs/>
          <w:lang w:eastAsia="en-US"/>
        </w:rPr>
        <w:lastRenderedPageBreak/>
        <w:t>Mamitaiada</w:t>
      </w:r>
      <w:proofErr w:type="spellEnd"/>
      <w:r>
        <w:rPr>
          <w:rFonts w:ascii="Arial" w:hAnsi="Arial" w:cs="Arial"/>
          <w:lang w:eastAsia="en-US"/>
        </w:rPr>
        <w:t xml:space="preserve"> é uma startup de compartilhamento de refeições. Para pessoas que querem comer comida caseira, mas não tem tempo de preparar muitas variedades, o </w:t>
      </w:r>
      <w:proofErr w:type="spellStart"/>
      <w:r>
        <w:rPr>
          <w:rFonts w:ascii="Arial" w:hAnsi="Arial" w:cs="Arial"/>
          <w:lang w:eastAsia="en-US"/>
        </w:rPr>
        <w:t>Marmitaiada</w:t>
      </w:r>
      <w:proofErr w:type="spellEnd"/>
      <w:r>
        <w:rPr>
          <w:rFonts w:ascii="Arial" w:hAnsi="Arial" w:cs="Arial"/>
          <w:lang w:eastAsia="en-US"/>
        </w:rPr>
        <w:t xml:space="preserve"> é um site para </w:t>
      </w:r>
      <w:r w:rsidRPr="00313910">
        <w:rPr>
          <w:rFonts w:ascii="Arial" w:hAnsi="Arial" w:cs="Arial"/>
          <w:b/>
          <w:bCs/>
          <w:lang w:eastAsia="en-US"/>
        </w:rPr>
        <w:t>encontrar pessoas próximas que queiram trocar refeições</w:t>
      </w:r>
      <w:r>
        <w:rPr>
          <w:rFonts w:ascii="Arial" w:hAnsi="Arial" w:cs="Arial"/>
          <w:lang w:eastAsia="en-US"/>
        </w:rPr>
        <w:t>. Dessa forma uma pessoa pode cozinhar uma mesma coisa em maior quantidade e oferecer em troca de outras coisas.</w:t>
      </w:r>
    </w:p>
    <w:p w14:paraId="48A85E1A" w14:textId="77777777" w:rsidR="001B312F" w:rsidRDefault="001B312F" w:rsidP="001B312F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7E2EE4FB" w14:textId="77777777" w:rsidR="001B312F" w:rsidRDefault="001B312F" w:rsidP="001B312F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Por exemplo, Pedro mora sozinho, está trabalhando de casa e gosta de cozinhar. Ele faz um feijão muito gostoso. Ele prefere fazer mais quantidade de feijão e trocar por carne, arroz e salada com pessoas da sua vizinhança. A ideia é que o site </w:t>
      </w:r>
      <w:proofErr w:type="spellStart"/>
      <w:r>
        <w:rPr>
          <w:rFonts w:ascii="Arial" w:hAnsi="Arial" w:cs="Arial"/>
          <w:lang w:eastAsia="en-US"/>
        </w:rPr>
        <w:t>Marmitaiada</w:t>
      </w:r>
      <w:proofErr w:type="spellEnd"/>
      <w:r>
        <w:rPr>
          <w:rFonts w:ascii="Arial" w:hAnsi="Arial" w:cs="Arial"/>
          <w:lang w:eastAsia="en-US"/>
        </w:rPr>
        <w:t xml:space="preserve"> </w:t>
      </w:r>
      <w:r w:rsidRPr="00313910">
        <w:rPr>
          <w:rFonts w:ascii="Arial" w:hAnsi="Arial" w:cs="Arial"/>
          <w:b/>
          <w:bCs/>
          <w:lang w:eastAsia="en-US"/>
        </w:rPr>
        <w:t>permita compartilhar refeições frescas ou congeladas</w:t>
      </w:r>
      <w:r>
        <w:rPr>
          <w:rFonts w:ascii="Arial" w:hAnsi="Arial" w:cs="Arial"/>
          <w:lang w:eastAsia="en-US"/>
        </w:rPr>
        <w:t>.</w:t>
      </w:r>
    </w:p>
    <w:p w14:paraId="681373B5" w14:textId="77777777" w:rsidR="001B312F" w:rsidRDefault="001B312F" w:rsidP="001B312F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4D4AD0C7" w14:textId="77777777" w:rsidR="001B312F" w:rsidRDefault="001B312F" w:rsidP="001B312F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As pessoas que estão fundando a startup </w:t>
      </w:r>
      <w:proofErr w:type="spellStart"/>
      <w:r>
        <w:rPr>
          <w:rFonts w:ascii="Arial" w:hAnsi="Arial" w:cs="Arial"/>
          <w:lang w:eastAsia="en-US"/>
        </w:rPr>
        <w:t>Marmitaiada</w:t>
      </w:r>
      <w:proofErr w:type="spellEnd"/>
      <w:r>
        <w:rPr>
          <w:rFonts w:ascii="Arial" w:hAnsi="Arial" w:cs="Arial"/>
          <w:lang w:eastAsia="en-US"/>
        </w:rPr>
        <w:t xml:space="preserve"> ainda não têm certeza se há interesse real em fazer esse tipo de troca e por isso </w:t>
      </w:r>
      <w:r w:rsidRPr="00313910">
        <w:rPr>
          <w:rFonts w:ascii="Arial" w:hAnsi="Arial" w:cs="Arial"/>
          <w:b/>
          <w:bCs/>
          <w:lang w:eastAsia="en-US"/>
        </w:rPr>
        <w:t>não querem investir muito nesse momento inicial para a construção do site</w:t>
      </w:r>
      <w:r>
        <w:rPr>
          <w:rFonts w:ascii="Arial" w:hAnsi="Arial" w:cs="Arial"/>
          <w:lang w:eastAsia="en-US"/>
        </w:rPr>
        <w:t xml:space="preserve">. Pretendem lançar um MVP com poucas funcionalidades. Já planejaram três </w:t>
      </w:r>
      <w:proofErr w:type="spellStart"/>
      <w:r>
        <w:rPr>
          <w:rFonts w:ascii="Arial" w:hAnsi="Arial" w:cs="Arial"/>
          <w:lang w:eastAsia="en-US"/>
        </w:rPr>
        <w:t>MVPs</w:t>
      </w:r>
      <w:proofErr w:type="spellEnd"/>
      <w:r>
        <w:rPr>
          <w:rFonts w:ascii="Arial" w:hAnsi="Arial" w:cs="Arial"/>
          <w:lang w:eastAsia="en-US"/>
        </w:rPr>
        <w:t xml:space="preserve"> para serem lançados, sendo que </w:t>
      </w:r>
      <w:r w:rsidRPr="00313910">
        <w:rPr>
          <w:rFonts w:ascii="Arial" w:hAnsi="Arial" w:cs="Arial"/>
          <w:b/>
          <w:bCs/>
          <w:lang w:eastAsia="en-US"/>
        </w:rPr>
        <w:t>o seguinte só será desenvolvido se o primeiro tiver sucesso</w:t>
      </w:r>
      <w:r>
        <w:rPr>
          <w:rFonts w:ascii="Arial" w:hAnsi="Arial" w:cs="Arial"/>
          <w:lang w:eastAsia="en-US"/>
        </w:rPr>
        <w:t>:</w:t>
      </w:r>
    </w:p>
    <w:p w14:paraId="4A383CF5" w14:textId="77777777" w:rsidR="001B312F" w:rsidRDefault="001B312F" w:rsidP="001B312F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6A875499" w14:textId="77777777" w:rsidR="001B312F" w:rsidRDefault="001B312F" w:rsidP="001B312F">
      <w:pPr>
        <w:pStyle w:val="PargrafodaLista"/>
        <w:numPr>
          <w:ilvl w:val="0"/>
          <w:numId w:val="2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Permitir as pessoas cadastrarem o e-mail e qual refeições gostariam de oferecer</w:t>
      </w:r>
    </w:p>
    <w:p w14:paraId="64C56A5D" w14:textId="77777777" w:rsidR="001B312F" w:rsidRDefault="001B312F" w:rsidP="001B312F">
      <w:pPr>
        <w:pStyle w:val="PargrafodaLista"/>
        <w:spacing w:after="240"/>
        <w:jc w:val="both"/>
        <w:rPr>
          <w:rFonts w:ascii="Arial" w:hAnsi="Arial" w:cs="Arial"/>
          <w:lang w:eastAsia="en-US"/>
        </w:rPr>
      </w:pPr>
    </w:p>
    <w:p w14:paraId="048E6A80" w14:textId="77777777" w:rsidR="001B312F" w:rsidRDefault="001B312F" w:rsidP="001B312F">
      <w:pPr>
        <w:pStyle w:val="PargrafodaLista"/>
        <w:numPr>
          <w:ilvl w:val="0"/>
          <w:numId w:val="2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Permitir cadastrar o endereço e visualizar as refeições ofertadas nas redondezas</w:t>
      </w:r>
    </w:p>
    <w:p w14:paraId="66985583" w14:textId="77777777" w:rsidR="001B312F" w:rsidRPr="00066E05" w:rsidRDefault="001B312F" w:rsidP="001B312F">
      <w:pPr>
        <w:pStyle w:val="PargrafodaLista"/>
        <w:rPr>
          <w:rFonts w:ascii="Arial" w:hAnsi="Arial" w:cs="Arial"/>
          <w:lang w:eastAsia="en-US"/>
        </w:rPr>
      </w:pPr>
    </w:p>
    <w:p w14:paraId="35BD20BA" w14:textId="3E0F0EE8" w:rsidR="00E01D3F" w:rsidRPr="001B312F" w:rsidRDefault="001B312F" w:rsidP="00AA2465">
      <w:pPr>
        <w:pStyle w:val="PargrafodaLista"/>
        <w:numPr>
          <w:ilvl w:val="0"/>
          <w:numId w:val="2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Realizar a comunicação no site para combinar a troca de refeições</w:t>
      </w:r>
    </w:p>
    <w:p w14:paraId="664C1ECD" w14:textId="77777777" w:rsidR="008E003E" w:rsidRPr="00AA2465" w:rsidRDefault="008E003E" w:rsidP="00AA2465">
      <w:pPr>
        <w:spacing w:line="360" w:lineRule="auto"/>
        <w:jc w:val="both"/>
        <w:rPr>
          <w:lang w:eastAsia="en-US"/>
        </w:rPr>
      </w:pPr>
    </w:p>
    <w:p w14:paraId="1212F4D9" w14:textId="77777777" w:rsidR="0065501D" w:rsidRPr="008154A6" w:rsidRDefault="0065501D" w:rsidP="0065501D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14:paraId="6C235BA8" w14:textId="72F9C423" w:rsidR="001B312F" w:rsidRDefault="001B312F" w:rsidP="001B312F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O</w:t>
      </w:r>
      <w:r>
        <w:rPr>
          <w:rFonts w:ascii="Arial" w:hAnsi="Arial" w:cs="Arial"/>
          <w:lang w:eastAsia="en-US"/>
        </w:rPr>
        <w:t>s</w:t>
      </w:r>
      <w:r w:rsidRPr="00AA2465">
        <w:rPr>
          <w:rFonts w:ascii="Arial" w:hAnsi="Arial" w:cs="Arial"/>
          <w:lang w:eastAsia="en-US"/>
        </w:rPr>
        <w:t xml:space="preserve"> aluno</w:t>
      </w:r>
      <w:r>
        <w:rPr>
          <w:rFonts w:ascii="Arial" w:hAnsi="Arial" w:cs="Arial"/>
          <w:lang w:eastAsia="en-US"/>
        </w:rPr>
        <w:t>s</w:t>
      </w:r>
      <w:r>
        <w:rPr>
          <w:rFonts w:ascii="Arial" w:hAnsi="Arial" w:cs="Arial"/>
          <w:lang w:eastAsia="en-US"/>
        </w:rPr>
        <w:t xml:space="preserve"> dever</w:t>
      </w:r>
      <w:r>
        <w:rPr>
          <w:rFonts w:ascii="Arial" w:hAnsi="Arial" w:cs="Arial"/>
          <w:lang w:eastAsia="en-US"/>
        </w:rPr>
        <w:t>ão</w:t>
      </w:r>
      <w:r w:rsidRPr="00AA2465">
        <w:rPr>
          <w:rFonts w:ascii="Arial" w:hAnsi="Arial" w:cs="Arial"/>
          <w:lang w:eastAsia="en-US"/>
        </w:rPr>
        <w:t xml:space="preserve"> desempenhar as seguintes atividades:</w:t>
      </w:r>
    </w:p>
    <w:p w14:paraId="2380393D" w14:textId="77777777" w:rsidR="001B312F" w:rsidRDefault="001B312F" w:rsidP="001B312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Escolher dois (2) requisitos para a aplicação proposta (vindos da atividade prévia);</w:t>
      </w:r>
    </w:p>
    <w:p w14:paraId="0920A0B8" w14:textId="77777777" w:rsidR="001B312F" w:rsidRDefault="001B312F" w:rsidP="001B312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Descrever o mesmo requisito usando um História de Usuários e um Caso de Uso;</w:t>
      </w:r>
    </w:p>
    <w:p w14:paraId="43C2783A" w14:textId="77777777" w:rsidR="001B312F" w:rsidRDefault="001B312F" w:rsidP="001B312F">
      <w:pPr>
        <w:numPr>
          <w:ilvl w:val="1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 xml:space="preserve">O </w:t>
      </w:r>
      <w:r>
        <w:rPr>
          <w:rFonts w:ascii="Arial" w:hAnsi="Arial" w:cs="Arial"/>
          <w:lang w:eastAsia="en-US"/>
        </w:rPr>
        <w:t>primeiro requisito deverá ser descrito das duas formas;</w:t>
      </w:r>
    </w:p>
    <w:p w14:paraId="168B2A8E" w14:textId="77777777" w:rsidR="001B312F" w:rsidRDefault="001B312F" w:rsidP="001B312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Escrever os requisitos não-funcionais associados ao requisito escolhido.</w:t>
      </w:r>
    </w:p>
    <w:p w14:paraId="4F6834D8" w14:textId="62BBBEE8" w:rsidR="00A976F7" w:rsidRDefault="00A976F7" w:rsidP="00A976F7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5797C84F" w14:textId="77777777" w:rsidR="001B312F" w:rsidRDefault="001B312F" w:rsidP="00A976F7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5FF31DC9" w14:textId="69642B4C" w:rsidR="00A976F7" w:rsidRPr="001B312F" w:rsidRDefault="00A976F7" w:rsidP="001B312F">
      <w:pPr>
        <w:spacing w:after="240" w:line="360" w:lineRule="auto"/>
        <w:jc w:val="both"/>
        <w:rPr>
          <w:rFonts w:ascii="Arial" w:hAnsi="Arial" w:cs="Arial"/>
          <w:b/>
        </w:rPr>
      </w:pPr>
      <w:r w:rsidRPr="001B312F">
        <w:rPr>
          <w:rFonts w:ascii="Arial" w:hAnsi="Arial" w:cs="Arial"/>
          <w:b/>
          <w:color w:val="006C69"/>
        </w:rPr>
        <w:lastRenderedPageBreak/>
        <w:t>Casos de Uso</w:t>
      </w:r>
    </w:p>
    <w:p w14:paraId="0CCA9E56" w14:textId="77777777" w:rsidR="00A976F7" w:rsidRDefault="00A976F7" w:rsidP="00A976F7">
      <w:pPr>
        <w:rPr>
          <w:rFonts w:ascii="Arial" w:hAnsi="Arial" w:cs="Arial"/>
        </w:rPr>
      </w:pPr>
      <w:r w:rsidRPr="00A976F7">
        <w:rPr>
          <w:rFonts w:ascii="Arial" w:hAnsi="Arial" w:cs="Arial"/>
        </w:rPr>
        <w:t>As principais informações que devem conter em um Caso de Uso são:</w:t>
      </w:r>
    </w:p>
    <w:p w14:paraId="5428F573" w14:textId="77777777" w:rsidR="00A976F7" w:rsidRPr="00A976F7" w:rsidRDefault="00A976F7" w:rsidP="00A976F7">
      <w:pPr>
        <w:rPr>
          <w:rFonts w:ascii="Arial" w:hAnsi="Arial" w:cs="Arial"/>
        </w:rPr>
      </w:pPr>
    </w:p>
    <w:p w14:paraId="6D3A5C4B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Nome</w:t>
      </w:r>
      <w:r w:rsidRPr="00A976F7">
        <w:rPr>
          <w:rFonts w:ascii="Arial" w:hAnsi="Arial" w:cs="Arial"/>
        </w:rPr>
        <w:t>: Um identificador daquele caso de uso</w:t>
      </w:r>
    </w:p>
    <w:p w14:paraId="72F3A001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Sumário</w:t>
      </w:r>
      <w:r w:rsidRPr="00A976F7">
        <w:rPr>
          <w:rFonts w:ascii="Arial" w:hAnsi="Arial" w:cs="Arial"/>
        </w:rPr>
        <w:t>: Breve descrição do comportamento daquele caso de uso</w:t>
      </w:r>
    </w:p>
    <w:p w14:paraId="074E42D3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Pré-condições</w:t>
      </w:r>
      <w:r w:rsidRPr="00A976F7">
        <w:rPr>
          <w:rFonts w:ascii="Arial" w:hAnsi="Arial" w:cs="Arial"/>
        </w:rPr>
        <w:t xml:space="preserve">: Condições específicas que devem ser atendidas para que aquele caso de uso faça sentido e para que possa ser executado. Geralmente estamos falando de dados que deve conter no sistema, ou situações específicas que devem ser atendidas. </w:t>
      </w:r>
    </w:p>
    <w:p w14:paraId="606640E3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Gatilhos</w:t>
      </w:r>
      <w:r w:rsidRPr="00A976F7">
        <w:rPr>
          <w:rFonts w:ascii="Arial" w:hAnsi="Arial" w:cs="Arial"/>
        </w:rPr>
        <w:t>: O que deve acontecer no sistema para que o caso de uso seja “ativado”. Pode ser o clique em um botão, uma ação automática do sistema, ou qualquer outro evento que vá fazer com que o Caso de Uso seja executado.</w:t>
      </w:r>
    </w:p>
    <w:p w14:paraId="4DD4330F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Linha de Eventos</w:t>
      </w:r>
      <w:r w:rsidRPr="00A976F7">
        <w:rPr>
          <w:rFonts w:ascii="Arial" w:hAnsi="Arial" w:cs="Arial"/>
        </w:rPr>
        <w:t>: Quais são os eventos que acontecem quando o caso de uso é executado.</w:t>
      </w:r>
    </w:p>
    <w:p w14:paraId="60B7A42F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Percursos Alternativos</w:t>
      </w:r>
      <w:r w:rsidRPr="00A976F7">
        <w:rPr>
          <w:rFonts w:ascii="Arial" w:hAnsi="Arial" w:cs="Arial"/>
        </w:rPr>
        <w:t>: Além do fluxo feliz, em que tudo dá certo e corre conforme o planejado, quais são os fluxos alternativos que podem acontecer. Aqui podemos considerar fluxos com ou sem incidência de erros.</w:t>
      </w:r>
    </w:p>
    <w:p w14:paraId="002281D5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</w:rPr>
      </w:pPr>
      <w:r w:rsidRPr="00A976F7">
        <w:rPr>
          <w:rFonts w:ascii="Arial" w:hAnsi="Arial" w:cs="Arial"/>
          <w:b/>
        </w:rPr>
        <w:t>Pós condições</w:t>
      </w:r>
      <w:r w:rsidRPr="00A976F7">
        <w:rPr>
          <w:rFonts w:ascii="Arial" w:hAnsi="Arial" w:cs="Arial"/>
        </w:rPr>
        <w:t xml:space="preserve">: Quais condições devemos esperar após a execução de um caso de uso.  </w:t>
      </w:r>
    </w:p>
    <w:p w14:paraId="46DB8B4A" w14:textId="77777777" w:rsidR="001B312F" w:rsidRPr="00A976F7" w:rsidRDefault="001B312F" w:rsidP="001B312F">
      <w:pPr>
        <w:numPr>
          <w:ilvl w:val="0"/>
          <w:numId w:val="3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A976F7">
        <w:rPr>
          <w:rFonts w:ascii="Arial" w:hAnsi="Arial" w:cs="Arial"/>
          <w:b/>
        </w:rPr>
        <w:t>Regras de negócio</w:t>
      </w:r>
      <w:r w:rsidRPr="00A976F7">
        <w:rPr>
          <w:rFonts w:ascii="Arial" w:hAnsi="Arial" w:cs="Arial"/>
        </w:rPr>
        <w:t>: Quais regras e restrições de negócio se aplicam para a execução deste caso de uso</w:t>
      </w:r>
      <w:r>
        <w:rPr>
          <w:rFonts w:ascii="Arial" w:hAnsi="Arial" w:cs="Arial"/>
        </w:rPr>
        <w:t>.</w:t>
      </w:r>
    </w:p>
    <w:p w14:paraId="5A442AB5" w14:textId="77777777" w:rsidR="00C016DC" w:rsidRPr="005834B4" w:rsidRDefault="00C016DC" w:rsidP="001B312F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5834B4">
        <w:rPr>
          <w:rFonts w:ascii="Arial" w:hAnsi="Arial" w:cs="Arial"/>
          <w:b/>
          <w:color w:val="006C69"/>
        </w:rPr>
        <w:t>O que deverá ser entregue</w:t>
      </w:r>
    </w:p>
    <w:p w14:paraId="3AF74501" w14:textId="043DF4C7" w:rsidR="00A976F7" w:rsidRPr="005834B4" w:rsidRDefault="00C016DC" w:rsidP="001B312F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Um arquivo de slides com o seguinte conteúdo</w:t>
      </w:r>
      <w:r w:rsidR="00A976F7">
        <w:rPr>
          <w:rFonts w:ascii="Arial" w:hAnsi="Arial" w:cs="Arial"/>
          <w:lang w:eastAsia="en-US"/>
        </w:rPr>
        <w:t>:</w:t>
      </w:r>
    </w:p>
    <w:p w14:paraId="7444F86D" w14:textId="1CE12302" w:rsidR="00C016DC" w:rsidRPr="005834B4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Nome completo de todos os integrantes do grupo</w:t>
      </w:r>
      <w:r w:rsidR="001B312F">
        <w:rPr>
          <w:rFonts w:ascii="Arial" w:hAnsi="Arial" w:cs="Arial"/>
          <w:lang w:eastAsia="en-US"/>
        </w:rPr>
        <w:t>;</w:t>
      </w:r>
    </w:p>
    <w:p w14:paraId="0A2F1FFD" w14:textId="0408BB67" w:rsidR="00C016DC" w:rsidRPr="005834B4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Caso de Uso para a funcionalidade 1</w:t>
      </w:r>
      <w:r w:rsidR="001B312F">
        <w:rPr>
          <w:rFonts w:ascii="Arial" w:hAnsi="Arial" w:cs="Arial"/>
          <w:lang w:eastAsia="en-US"/>
        </w:rPr>
        <w:t>;</w:t>
      </w:r>
    </w:p>
    <w:p w14:paraId="4CEADE36" w14:textId="5E0A1052" w:rsidR="00C016DC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História de Usuário para a funcionalidade 1</w:t>
      </w:r>
      <w:r w:rsidR="001B312F">
        <w:rPr>
          <w:rFonts w:ascii="Arial" w:hAnsi="Arial" w:cs="Arial"/>
          <w:lang w:eastAsia="en-US"/>
        </w:rPr>
        <w:t>;</w:t>
      </w:r>
    </w:p>
    <w:p w14:paraId="34FD7DA3" w14:textId="4320F294" w:rsidR="00656ED3" w:rsidRPr="005834B4" w:rsidRDefault="00656ED3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Requisitos não-funcionais para funcionalidade 1</w:t>
      </w:r>
      <w:r w:rsidR="001B312F">
        <w:rPr>
          <w:rFonts w:ascii="Arial" w:hAnsi="Arial" w:cs="Arial"/>
          <w:lang w:eastAsia="en-US"/>
        </w:rPr>
        <w:t>;</w:t>
      </w:r>
    </w:p>
    <w:p w14:paraId="695BAB63" w14:textId="6206FAF8" w:rsidR="00C016DC" w:rsidRPr="005834B4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lastRenderedPageBreak/>
        <w:t>Caso de Uso para a funcionalidade 2</w:t>
      </w:r>
      <w:r w:rsidR="001B312F">
        <w:rPr>
          <w:rFonts w:ascii="Arial" w:hAnsi="Arial" w:cs="Arial"/>
          <w:lang w:eastAsia="en-US"/>
        </w:rPr>
        <w:t>;</w:t>
      </w:r>
    </w:p>
    <w:p w14:paraId="3805E1A5" w14:textId="40D6E8D1" w:rsidR="00656ED3" w:rsidRPr="00656ED3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656ED3">
        <w:rPr>
          <w:rFonts w:ascii="Arial" w:hAnsi="Arial" w:cs="Arial"/>
          <w:lang w:eastAsia="en-US"/>
        </w:rPr>
        <w:t>História de Usuário para a funcionalidade 2</w:t>
      </w:r>
      <w:r w:rsidR="001B312F">
        <w:rPr>
          <w:rFonts w:ascii="Arial" w:hAnsi="Arial" w:cs="Arial"/>
          <w:lang w:eastAsia="en-US"/>
        </w:rPr>
        <w:t>;</w:t>
      </w:r>
    </w:p>
    <w:p w14:paraId="26CA3FFF" w14:textId="0FAE62E9" w:rsidR="00656ED3" w:rsidRPr="00656ED3" w:rsidRDefault="00656ED3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656ED3">
        <w:rPr>
          <w:rFonts w:ascii="Arial" w:hAnsi="Arial" w:cs="Arial"/>
          <w:lang w:eastAsia="en-US"/>
        </w:rPr>
        <w:t>Requisitos não-funcionais para funcionalidade 2</w:t>
      </w:r>
      <w:r w:rsidR="001B312F">
        <w:rPr>
          <w:rFonts w:ascii="Arial" w:hAnsi="Arial" w:cs="Arial"/>
          <w:lang w:eastAsia="en-US"/>
        </w:rPr>
        <w:t>;</w:t>
      </w:r>
    </w:p>
    <w:p w14:paraId="0C04DFA8" w14:textId="301534F9" w:rsidR="00C016DC" w:rsidRPr="005834B4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Caso de Uso para a funcionalidade 3</w:t>
      </w:r>
      <w:r w:rsidR="001B312F">
        <w:rPr>
          <w:rFonts w:ascii="Arial" w:hAnsi="Arial" w:cs="Arial"/>
          <w:lang w:eastAsia="en-US"/>
        </w:rPr>
        <w:t>;</w:t>
      </w:r>
    </w:p>
    <w:p w14:paraId="0410AF39" w14:textId="389E145E" w:rsidR="00656ED3" w:rsidRPr="00656ED3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História de Usuário para a funcionalidade 3</w:t>
      </w:r>
      <w:r w:rsidR="001B312F">
        <w:rPr>
          <w:rFonts w:ascii="Arial" w:hAnsi="Arial" w:cs="Arial"/>
          <w:lang w:eastAsia="en-US"/>
        </w:rPr>
        <w:t>;</w:t>
      </w:r>
    </w:p>
    <w:p w14:paraId="3204EEE6" w14:textId="449E39DA" w:rsidR="00C016DC" w:rsidRPr="00656ED3" w:rsidRDefault="00656ED3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656ED3">
        <w:rPr>
          <w:rFonts w:ascii="Arial" w:hAnsi="Arial" w:cs="Arial"/>
          <w:lang w:eastAsia="en-US"/>
        </w:rPr>
        <w:t xml:space="preserve">Requisitos não-funcionais para funcionalidade </w:t>
      </w:r>
      <w:r>
        <w:rPr>
          <w:rFonts w:ascii="Arial" w:hAnsi="Arial" w:cs="Arial"/>
          <w:lang w:eastAsia="en-US"/>
        </w:rPr>
        <w:t>3</w:t>
      </w:r>
      <w:r w:rsidR="001B312F">
        <w:rPr>
          <w:rFonts w:ascii="Arial" w:hAnsi="Arial" w:cs="Arial"/>
          <w:lang w:eastAsia="en-US"/>
        </w:rPr>
        <w:t>;</w:t>
      </w:r>
    </w:p>
    <w:p w14:paraId="024DB03F" w14:textId="051E3C83" w:rsidR="00C016DC" w:rsidRDefault="00C016DC" w:rsidP="001B312F">
      <w:pPr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Considerações do grupo sobre o trabalho (opcional)</w:t>
      </w:r>
      <w:r w:rsidR="001B312F">
        <w:rPr>
          <w:rFonts w:ascii="Arial" w:hAnsi="Arial" w:cs="Arial"/>
          <w:lang w:eastAsia="en-US"/>
        </w:rPr>
        <w:t>.</w:t>
      </w:r>
    </w:p>
    <w:p w14:paraId="796F0752" w14:textId="77777777" w:rsidR="00C016DC" w:rsidRPr="005834B4" w:rsidRDefault="00C016DC" w:rsidP="00C016DC">
      <w:pPr>
        <w:autoSpaceDE w:val="0"/>
        <w:autoSpaceDN w:val="0"/>
        <w:adjustRightInd w:val="0"/>
        <w:rPr>
          <w:rFonts w:ascii="Arial" w:hAnsi="Arial" w:cs="Arial"/>
          <w:lang w:eastAsia="en-US"/>
        </w:rPr>
      </w:pPr>
    </w:p>
    <w:p w14:paraId="3378DBF7" w14:textId="77777777" w:rsidR="00C016DC" w:rsidRPr="005834B4" w:rsidRDefault="00C016DC" w:rsidP="001B312F">
      <w:pPr>
        <w:autoSpaceDE w:val="0"/>
        <w:autoSpaceDN w:val="0"/>
        <w:adjustRightInd w:val="0"/>
        <w:spacing w:after="240"/>
        <w:rPr>
          <w:rFonts w:ascii="Arial" w:hAnsi="Arial" w:cs="Arial"/>
          <w:lang w:eastAsia="en-US"/>
        </w:rPr>
      </w:pPr>
      <w:r w:rsidRPr="005834B4">
        <w:rPr>
          <w:rFonts w:ascii="Arial" w:hAnsi="Arial" w:cs="Arial"/>
          <w:lang w:eastAsia="en-US"/>
        </w:rPr>
        <w:t>Sugestão: Usar um sistema colaborativo de edição de slides</w:t>
      </w:r>
    </w:p>
    <w:p w14:paraId="3E9B50FF" w14:textId="77777777" w:rsidR="00C016DC" w:rsidRPr="005834B4" w:rsidRDefault="00C016DC" w:rsidP="001B312F">
      <w:pPr>
        <w:autoSpaceDE w:val="0"/>
        <w:autoSpaceDN w:val="0"/>
        <w:adjustRightInd w:val="0"/>
        <w:spacing w:after="240"/>
        <w:rPr>
          <w:rFonts w:ascii="Arial" w:hAnsi="Arial" w:cs="Arial"/>
          <w:b/>
          <w:color w:val="FF0000"/>
          <w:sz w:val="32"/>
          <w:lang w:eastAsia="en-US"/>
        </w:rPr>
      </w:pPr>
      <w:r w:rsidRPr="005834B4">
        <w:rPr>
          <w:rFonts w:ascii="Arial" w:hAnsi="Arial" w:cs="Arial"/>
          <w:b/>
          <w:color w:val="FF0000"/>
          <w:sz w:val="32"/>
          <w:highlight w:val="yellow"/>
          <w:lang w:eastAsia="en-US"/>
        </w:rPr>
        <w:t xml:space="preserve">Deverá ser entregue um arquivo </w:t>
      </w:r>
      <w:r>
        <w:rPr>
          <w:rFonts w:ascii="Arial" w:hAnsi="Arial" w:cs="Arial"/>
          <w:b/>
          <w:color w:val="FF0000"/>
          <w:sz w:val="32"/>
          <w:highlight w:val="yellow"/>
          <w:lang w:eastAsia="en-US"/>
        </w:rPr>
        <w:t xml:space="preserve">em formato </w:t>
      </w:r>
      <w:r w:rsidRPr="005834B4">
        <w:rPr>
          <w:rFonts w:ascii="Arial" w:hAnsi="Arial" w:cs="Arial"/>
          <w:b/>
          <w:color w:val="FF0000"/>
          <w:sz w:val="32"/>
          <w:highlight w:val="yellow"/>
          <w:lang w:eastAsia="en-US"/>
        </w:rPr>
        <w:t>PDF.</w:t>
      </w:r>
      <w:r w:rsidRPr="005834B4">
        <w:rPr>
          <w:rFonts w:ascii="Arial" w:hAnsi="Arial" w:cs="Arial"/>
          <w:b/>
          <w:color w:val="FF0000"/>
          <w:sz w:val="32"/>
          <w:lang w:eastAsia="en-US"/>
        </w:rPr>
        <w:t xml:space="preserve"> </w:t>
      </w:r>
    </w:p>
    <w:p w14:paraId="2FDA06D0" w14:textId="77777777" w:rsidR="00C016DC" w:rsidRPr="005834B4" w:rsidRDefault="00C016DC" w:rsidP="001B312F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p w14:paraId="35BD20BE" w14:textId="373F4A52" w:rsidR="00DC24C2" w:rsidRPr="008154A6" w:rsidRDefault="00DC24C2" w:rsidP="0065501D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DC24C2" w:rsidRPr="008154A6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29562" w14:textId="77777777" w:rsidR="00471F42" w:rsidRDefault="00471F42">
      <w:r>
        <w:separator/>
      </w:r>
    </w:p>
  </w:endnote>
  <w:endnote w:type="continuationSeparator" w:id="0">
    <w:p w14:paraId="63EA86CD" w14:textId="77777777" w:rsidR="00471F42" w:rsidRDefault="0047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20C6" w14:textId="77777777" w:rsidR="008154A6" w:rsidRDefault="00F7265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BD20CB" wp14:editId="35BD20CC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F47EF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64A97" w14:textId="77777777" w:rsidR="00471F42" w:rsidRDefault="00471F42">
      <w:r>
        <w:separator/>
      </w:r>
    </w:p>
  </w:footnote>
  <w:footnote w:type="continuationSeparator" w:id="0">
    <w:p w14:paraId="3D25582D" w14:textId="77777777" w:rsidR="00471F42" w:rsidRDefault="0047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20C3" w14:textId="77777777" w:rsidR="00804081" w:rsidRDefault="00F7265F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35BD20C7" wp14:editId="35BD20C8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35BD20C9" wp14:editId="35BD20CA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D20C4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35BD20C5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837707"/>
    <w:multiLevelType w:val="hybridMultilevel"/>
    <w:tmpl w:val="47BEA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D01C6"/>
    <w:multiLevelType w:val="hybridMultilevel"/>
    <w:tmpl w:val="7C9CE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B555D1"/>
    <w:multiLevelType w:val="hybridMultilevel"/>
    <w:tmpl w:val="D9D209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64D6A"/>
    <w:multiLevelType w:val="hybridMultilevel"/>
    <w:tmpl w:val="62444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4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05E3A"/>
    <w:multiLevelType w:val="hybridMultilevel"/>
    <w:tmpl w:val="40AA3F46"/>
    <w:lvl w:ilvl="0" w:tplc="D408E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A73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8A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0E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6B5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66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23A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362F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0EA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25"/>
  </w:num>
  <w:num w:numId="5">
    <w:abstractNumId w:val="30"/>
  </w:num>
  <w:num w:numId="6">
    <w:abstractNumId w:val="28"/>
  </w:num>
  <w:num w:numId="7">
    <w:abstractNumId w:val="18"/>
  </w:num>
  <w:num w:numId="8">
    <w:abstractNumId w:val="2"/>
  </w:num>
  <w:num w:numId="9">
    <w:abstractNumId w:val="23"/>
  </w:num>
  <w:num w:numId="10">
    <w:abstractNumId w:val="1"/>
  </w:num>
  <w:num w:numId="11">
    <w:abstractNumId w:val="22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  <w:num w:numId="16">
    <w:abstractNumId w:val="29"/>
  </w:num>
  <w:num w:numId="17">
    <w:abstractNumId w:val="24"/>
  </w:num>
  <w:num w:numId="18">
    <w:abstractNumId w:val="19"/>
  </w:num>
  <w:num w:numId="19">
    <w:abstractNumId w:val="4"/>
  </w:num>
  <w:num w:numId="20">
    <w:abstractNumId w:val="11"/>
  </w:num>
  <w:num w:numId="21">
    <w:abstractNumId w:val="26"/>
  </w:num>
  <w:num w:numId="22">
    <w:abstractNumId w:val="16"/>
  </w:num>
  <w:num w:numId="23">
    <w:abstractNumId w:val="10"/>
  </w:num>
  <w:num w:numId="24">
    <w:abstractNumId w:val="7"/>
  </w:num>
  <w:num w:numId="25">
    <w:abstractNumId w:val="9"/>
  </w:num>
  <w:num w:numId="26">
    <w:abstractNumId w:val="17"/>
  </w:num>
  <w:num w:numId="27">
    <w:abstractNumId w:val="20"/>
  </w:num>
  <w:num w:numId="28">
    <w:abstractNumId w:val="5"/>
  </w:num>
  <w:num w:numId="29">
    <w:abstractNumId w:val="21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B10BD"/>
    <w:rsid w:val="001B312F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4172D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4E"/>
    <w:rsid w:val="00337544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1F42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501D"/>
    <w:rsid w:val="00656ED3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132D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7F2D10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003E"/>
    <w:rsid w:val="008E339B"/>
    <w:rsid w:val="008F43EC"/>
    <w:rsid w:val="00905793"/>
    <w:rsid w:val="009213A4"/>
    <w:rsid w:val="0093502E"/>
    <w:rsid w:val="00935749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976F7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16DC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B3A2C"/>
    <w:rsid w:val="00CC2349"/>
    <w:rsid w:val="00CC3375"/>
    <w:rsid w:val="00CD43E5"/>
    <w:rsid w:val="00CE5229"/>
    <w:rsid w:val="00CE65E7"/>
    <w:rsid w:val="00D00A10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265F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BD209B"/>
  <w15:chartTrackingRefBased/>
  <w15:docId w15:val="{2132F931-C172-421E-AB53-3129D2CA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4</Pages>
  <Words>598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Julia Carvalho</cp:lastModifiedBy>
  <cp:revision>16</cp:revision>
  <cp:lastPrinted>2017-05-17T14:54:00Z</cp:lastPrinted>
  <dcterms:created xsi:type="dcterms:W3CDTF">2019-03-26T20:13:00Z</dcterms:created>
  <dcterms:modified xsi:type="dcterms:W3CDTF">2021-02-23T18:43:00Z</dcterms:modified>
</cp:coreProperties>
</file>