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BF013A" w14:textId="09ED8987" w:rsidR="006C6A36" w:rsidRDefault="006C6A36">
      <w:pPr>
        <w:rPr>
          <w:rFonts w:ascii="Times New Roman" w:hAnsi="Times New Roman" w:cs="Times New Roman"/>
          <w:sz w:val="24"/>
          <w:szCs w:val="24"/>
        </w:rPr>
      </w:pPr>
    </w:p>
    <w:p w14:paraId="78C1B1F1" w14:textId="39D469B4" w:rsidR="008550EB" w:rsidRDefault="008550EB">
      <w:pPr>
        <w:rPr>
          <w:rFonts w:ascii="Times New Roman" w:hAnsi="Times New Roman" w:cs="Times New Roman"/>
          <w:sz w:val="24"/>
          <w:szCs w:val="24"/>
        </w:rPr>
      </w:pPr>
    </w:p>
    <w:p w14:paraId="24E801AC" w14:textId="6F679CA7" w:rsidR="008550EB" w:rsidRPr="008550EB" w:rsidRDefault="008550EB" w:rsidP="008550EB">
      <w:pPr>
        <w:jc w:val="center"/>
        <w:rPr>
          <w:rFonts w:ascii="Times New Roman" w:hAnsi="Times New Roman" w:cs="Times New Roman"/>
          <w:b/>
          <w:bCs/>
          <w:sz w:val="36"/>
          <w:szCs w:val="36"/>
        </w:rPr>
      </w:pPr>
      <w:r w:rsidRPr="008550EB">
        <w:rPr>
          <w:rFonts w:ascii="Times New Roman" w:hAnsi="Times New Roman" w:cs="Times New Roman"/>
          <w:b/>
          <w:bCs/>
          <w:sz w:val="36"/>
          <w:szCs w:val="36"/>
        </w:rPr>
        <w:t>SAE PROGRAM COURSES AND INSTRUCTORS</w:t>
      </w:r>
    </w:p>
    <w:p w14:paraId="33E7206C" w14:textId="77777777" w:rsidR="008550EB" w:rsidRPr="008503AD" w:rsidRDefault="008550EB">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496"/>
        <w:gridCol w:w="2499"/>
        <w:gridCol w:w="5795"/>
      </w:tblGrid>
      <w:tr w:rsidR="00726E75" w:rsidRPr="008503AD" w14:paraId="52F1B5CD" w14:textId="77777777" w:rsidTr="00726E75">
        <w:tc>
          <w:tcPr>
            <w:tcW w:w="14390" w:type="dxa"/>
            <w:gridSpan w:val="3"/>
          </w:tcPr>
          <w:p w14:paraId="7D9EDF84" w14:textId="77777777" w:rsidR="00726E75" w:rsidRPr="008503AD" w:rsidRDefault="00726E75" w:rsidP="00726E75">
            <w:pPr>
              <w:spacing w:before="100" w:beforeAutospacing="1" w:after="100" w:afterAutospacing="1"/>
              <w:outlineLvl w:val="2"/>
              <w:rPr>
                <w:rFonts w:ascii="Times New Roman" w:eastAsia="Times New Roman" w:hAnsi="Times New Roman" w:cs="Times New Roman"/>
                <w:b/>
                <w:sz w:val="24"/>
                <w:szCs w:val="24"/>
              </w:rPr>
            </w:pPr>
            <w:r w:rsidRPr="008503AD">
              <w:rPr>
                <w:rFonts w:ascii="Times New Roman" w:eastAsia="Times New Roman" w:hAnsi="Times New Roman" w:cs="Times New Roman"/>
                <w:b/>
                <w:bCs/>
                <w:sz w:val="24"/>
                <w:szCs w:val="24"/>
              </w:rPr>
              <w:t xml:space="preserve">SAE 549 Systems Architecting </w:t>
            </w:r>
          </w:p>
        </w:tc>
      </w:tr>
      <w:tr w:rsidR="00EA25B1" w:rsidRPr="008503AD" w14:paraId="7F011E98" w14:textId="77777777" w:rsidTr="00AA5F6C">
        <w:trPr>
          <w:trHeight w:val="2339"/>
        </w:trPr>
        <w:tc>
          <w:tcPr>
            <w:tcW w:w="2515" w:type="dxa"/>
            <w:vAlign w:val="center"/>
          </w:tcPr>
          <w:p w14:paraId="1DD85437" w14:textId="77777777" w:rsidR="00726E75" w:rsidRPr="008503AD" w:rsidRDefault="00EA25B1" w:rsidP="00726E75">
            <w:pPr>
              <w:spacing w:before="100" w:beforeAutospacing="1" w:after="100" w:afterAutospacing="1"/>
              <w:jc w:val="center"/>
              <w:outlineLvl w:val="2"/>
              <w:rPr>
                <w:rFonts w:ascii="Times New Roman" w:eastAsia="Times New Roman" w:hAnsi="Times New Roman" w:cs="Times New Roman"/>
                <w:bCs/>
                <w:sz w:val="24"/>
                <w:szCs w:val="24"/>
              </w:rPr>
            </w:pPr>
            <w:r w:rsidRPr="008503AD">
              <w:rPr>
                <w:rFonts w:ascii="Times New Roman" w:eastAsia="Times New Roman" w:hAnsi="Times New Roman" w:cs="Times New Roman"/>
                <w:bCs/>
                <w:noProof/>
                <w:sz w:val="24"/>
                <w:szCs w:val="24"/>
              </w:rPr>
              <w:drawing>
                <wp:inline distT="0" distB="0" distL="0" distR="0" wp14:anchorId="47AE3FF2" wp14:editId="02D80CE5">
                  <wp:extent cx="1435608" cy="1433097"/>
                  <wp:effectExtent l="0" t="0" r="0" b="0"/>
                  <wp:docPr id="32" name="Picture 2" descr="A person wearing a suit and tie&#10;&#10;Description generated with very high confidence">
                    <a:extLst xmlns:a="http://schemas.openxmlformats.org/drawingml/2006/main">
                      <a:ext uri="{FF2B5EF4-FFF2-40B4-BE49-F238E27FC236}">
                        <a16:creationId xmlns:a16="http://schemas.microsoft.com/office/drawing/2014/main" id="{5E9BCA07-B14B-4C1B-BD20-7884E6D9757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A person wearing a suit and tie&#10;&#10;Description generated with very high confidence">
                            <a:extLst>
                              <a:ext uri="{FF2B5EF4-FFF2-40B4-BE49-F238E27FC236}">
                                <a16:creationId xmlns:a16="http://schemas.microsoft.com/office/drawing/2014/main" id="{5E9BCA07-B14B-4C1B-BD20-7884E6D9757F}"/>
                              </a:ext>
                            </a:extLst>
                          </pic:cNvPr>
                          <pic:cNvPicPr>
                            <a:picLocks noChangeAspect="1"/>
                          </pic:cNvPicPr>
                        </pic:nvPicPr>
                        <pic:blipFill rotWithShape="1">
                          <a:blip r:embed="rId10" cstate="print">
                            <a:extLst>
                              <a:ext uri="{28A0092B-C50C-407E-A947-70E740481C1C}">
                                <a14:useLocalDpi xmlns:a14="http://schemas.microsoft.com/office/drawing/2010/main" val="0"/>
                              </a:ext>
                            </a:extLst>
                          </a:blip>
                          <a:srcRect t="4926" b="10739"/>
                          <a:stretch/>
                        </pic:blipFill>
                        <pic:spPr>
                          <a:xfrm>
                            <a:off x="0" y="0"/>
                            <a:ext cx="1435608" cy="1433097"/>
                          </a:xfrm>
                          <a:prstGeom prst="rect">
                            <a:avLst/>
                          </a:prstGeom>
                        </pic:spPr>
                      </pic:pic>
                    </a:graphicData>
                  </a:graphic>
                </wp:inline>
              </w:drawing>
            </w:r>
          </w:p>
        </w:tc>
        <w:tc>
          <w:tcPr>
            <w:tcW w:w="2520" w:type="dxa"/>
            <w:vAlign w:val="center"/>
          </w:tcPr>
          <w:p w14:paraId="0F237430" w14:textId="77777777" w:rsidR="00726E75" w:rsidRPr="008503AD" w:rsidRDefault="00726E75" w:rsidP="00726E75">
            <w:pPr>
              <w:spacing w:before="100" w:beforeAutospacing="1" w:after="100" w:afterAutospacing="1"/>
              <w:jc w:val="center"/>
              <w:outlineLvl w:val="2"/>
              <w:rPr>
                <w:rFonts w:ascii="Times New Roman" w:eastAsia="Times New Roman" w:hAnsi="Times New Roman" w:cs="Times New Roman"/>
                <w:bCs/>
                <w:sz w:val="24"/>
                <w:szCs w:val="24"/>
              </w:rPr>
            </w:pPr>
            <w:r w:rsidRPr="008503AD">
              <w:rPr>
                <w:rFonts w:ascii="Times New Roman" w:hAnsi="Times New Roman" w:cs="Times New Roman"/>
                <w:noProof/>
                <w:sz w:val="24"/>
                <w:szCs w:val="24"/>
              </w:rPr>
              <w:drawing>
                <wp:inline distT="0" distB="0" distL="0" distR="0" wp14:anchorId="357368D6" wp14:editId="2789A3B3">
                  <wp:extent cx="1435608" cy="1439834"/>
                  <wp:effectExtent l="0" t="0" r="0" b="8255"/>
                  <wp:docPr id="8" name="Picture 2" descr="A person wearing a suit and tie&#10;&#10;Description generated with very high confidence">
                    <a:extLst xmlns:a="http://schemas.openxmlformats.org/drawingml/2006/main">
                      <a:ext uri="{FF2B5EF4-FFF2-40B4-BE49-F238E27FC236}">
                        <a16:creationId xmlns:a16="http://schemas.microsoft.com/office/drawing/2014/main" id="{CE4BBD81-C172-4C0F-83F1-9534DE85163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A person wearing a suit and tie&#10;&#10;Description generated with very high confidence">
                            <a:extLst>
                              <a:ext uri="{FF2B5EF4-FFF2-40B4-BE49-F238E27FC236}">
                                <a16:creationId xmlns:a16="http://schemas.microsoft.com/office/drawing/2014/main" id="{CE4BBD81-C172-4C0F-83F1-9534DE851638}"/>
                              </a:ext>
                            </a:extLst>
                          </pic:cNvPr>
                          <pic:cNvPicPr>
                            <a:picLocks noChangeAspect="1"/>
                          </pic:cNvPicPr>
                        </pic:nvPicPr>
                        <pic:blipFill rotWithShape="1">
                          <a:blip r:embed="rId11" cstate="print">
                            <a:extLst>
                              <a:ext uri="{28A0092B-C50C-407E-A947-70E740481C1C}">
                                <a14:useLocalDpi xmlns:a14="http://schemas.microsoft.com/office/drawing/2010/main" val="0"/>
                              </a:ext>
                            </a:extLst>
                          </a:blip>
                          <a:srcRect t="2974" b="16789"/>
                          <a:stretch/>
                        </pic:blipFill>
                        <pic:spPr>
                          <a:xfrm>
                            <a:off x="0" y="0"/>
                            <a:ext cx="1435608" cy="1439834"/>
                          </a:xfrm>
                          <a:prstGeom prst="rect">
                            <a:avLst/>
                          </a:prstGeom>
                        </pic:spPr>
                      </pic:pic>
                    </a:graphicData>
                  </a:graphic>
                </wp:inline>
              </w:drawing>
            </w:r>
          </w:p>
        </w:tc>
        <w:tc>
          <w:tcPr>
            <w:tcW w:w="9355" w:type="dxa"/>
            <w:vMerge w:val="restart"/>
            <w:vAlign w:val="center"/>
          </w:tcPr>
          <w:p w14:paraId="5E2CFD5F" w14:textId="1904701F" w:rsidR="00726E75" w:rsidRPr="008503AD" w:rsidRDefault="00454650" w:rsidP="00AA5F6C">
            <w:pPr>
              <w:jc w:val="both"/>
              <w:rPr>
                <w:rFonts w:ascii="Times New Roman" w:eastAsia="Times New Roman" w:hAnsi="Times New Roman" w:cs="Times New Roman"/>
                <w:sz w:val="24"/>
                <w:szCs w:val="24"/>
              </w:rPr>
            </w:pPr>
            <w:r w:rsidRPr="008503AD">
              <w:rPr>
                <w:rFonts w:ascii="Times New Roman" w:eastAsia="Times New Roman" w:hAnsi="Times New Roman" w:cs="Times New Roman"/>
                <w:sz w:val="24"/>
                <w:szCs w:val="24"/>
              </w:rPr>
              <w:t>Th</w:t>
            </w:r>
            <w:r w:rsidR="00DB78AA">
              <w:rPr>
                <w:rFonts w:ascii="Times New Roman" w:eastAsia="Times New Roman" w:hAnsi="Times New Roman" w:cs="Times New Roman"/>
                <w:sz w:val="24"/>
                <w:szCs w:val="24"/>
              </w:rPr>
              <w:t>is</w:t>
            </w:r>
            <w:r w:rsidRPr="008503AD">
              <w:rPr>
                <w:rFonts w:ascii="Times New Roman" w:eastAsia="Times New Roman" w:hAnsi="Times New Roman" w:cs="Times New Roman"/>
                <w:sz w:val="24"/>
                <w:szCs w:val="24"/>
              </w:rPr>
              <w:t xml:space="preserve"> course</w:t>
            </w:r>
            <w:r w:rsidR="00DB78AA">
              <w:rPr>
                <w:rFonts w:ascii="Times New Roman" w:eastAsia="Times New Roman" w:hAnsi="Times New Roman" w:cs="Times New Roman"/>
                <w:sz w:val="24"/>
                <w:szCs w:val="24"/>
              </w:rPr>
              <w:t>, which is the first course in the SAE program, introduces students</w:t>
            </w:r>
            <w:r w:rsidRPr="008503AD">
              <w:rPr>
                <w:rFonts w:ascii="Times New Roman" w:eastAsia="Times New Roman" w:hAnsi="Times New Roman" w:cs="Times New Roman"/>
                <w:sz w:val="24"/>
                <w:szCs w:val="24"/>
              </w:rPr>
              <w:t xml:space="preserve"> to </w:t>
            </w:r>
            <w:r w:rsidR="00DB78AA">
              <w:rPr>
                <w:rFonts w:ascii="Times New Roman" w:eastAsia="Times New Roman" w:hAnsi="Times New Roman" w:cs="Times New Roman"/>
                <w:sz w:val="24"/>
                <w:szCs w:val="24"/>
              </w:rPr>
              <w:t xml:space="preserve">the key concepts and heuristics employed in developing </w:t>
            </w:r>
            <w:r w:rsidRPr="008503AD">
              <w:rPr>
                <w:rFonts w:ascii="Times New Roman" w:eastAsia="Times New Roman" w:hAnsi="Times New Roman" w:cs="Times New Roman"/>
                <w:sz w:val="24"/>
                <w:szCs w:val="24"/>
              </w:rPr>
              <w:t>systems architecture</w:t>
            </w:r>
            <w:r w:rsidR="00DB78AA">
              <w:rPr>
                <w:rFonts w:ascii="Times New Roman" w:eastAsia="Times New Roman" w:hAnsi="Times New Roman" w:cs="Times New Roman"/>
                <w:sz w:val="24"/>
                <w:szCs w:val="24"/>
              </w:rPr>
              <w:t>s</w:t>
            </w:r>
            <w:r w:rsidRPr="008503AD">
              <w:rPr>
                <w:rFonts w:ascii="Times New Roman" w:eastAsia="Times New Roman" w:hAnsi="Times New Roman" w:cs="Times New Roman"/>
                <w:sz w:val="24"/>
                <w:szCs w:val="24"/>
              </w:rPr>
              <w:t xml:space="preserve"> </w:t>
            </w:r>
            <w:r w:rsidR="00DB78AA">
              <w:rPr>
                <w:rFonts w:ascii="Times New Roman" w:eastAsia="Times New Roman" w:hAnsi="Times New Roman" w:cs="Times New Roman"/>
                <w:sz w:val="24"/>
                <w:szCs w:val="24"/>
              </w:rPr>
              <w:t>for</w:t>
            </w:r>
            <w:r w:rsidRPr="008503AD">
              <w:rPr>
                <w:rFonts w:ascii="Times New Roman" w:eastAsia="Times New Roman" w:hAnsi="Times New Roman" w:cs="Times New Roman"/>
                <w:sz w:val="24"/>
                <w:szCs w:val="24"/>
              </w:rPr>
              <w:t xml:space="preserve"> aerospace, </w:t>
            </w:r>
            <w:r w:rsidR="00DB78AA">
              <w:rPr>
                <w:rFonts w:ascii="Times New Roman" w:eastAsia="Times New Roman" w:hAnsi="Times New Roman" w:cs="Times New Roman"/>
                <w:sz w:val="24"/>
                <w:szCs w:val="24"/>
              </w:rPr>
              <w:t>defense, automotive</w:t>
            </w:r>
            <w:r w:rsidRPr="008503AD">
              <w:rPr>
                <w:rFonts w:ascii="Times New Roman" w:eastAsia="Times New Roman" w:hAnsi="Times New Roman" w:cs="Times New Roman"/>
                <w:sz w:val="24"/>
                <w:szCs w:val="24"/>
              </w:rPr>
              <w:t xml:space="preserve"> and manufacturing systems</w:t>
            </w:r>
            <w:r w:rsidR="00DB78AA">
              <w:rPr>
                <w:rFonts w:ascii="Times New Roman" w:eastAsia="Times New Roman" w:hAnsi="Times New Roman" w:cs="Times New Roman"/>
                <w:sz w:val="24"/>
                <w:szCs w:val="24"/>
              </w:rPr>
              <w:t>. It focuses on both</w:t>
            </w:r>
            <w:r w:rsidRPr="008503AD">
              <w:rPr>
                <w:rFonts w:ascii="Times New Roman" w:eastAsia="Times New Roman" w:hAnsi="Times New Roman" w:cs="Times New Roman"/>
                <w:sz w:val="24"/>
                <w:szCs w:val="24"/>
              </w:rPr>
              <w:t xml:space="preserve"> conceptual and acceptance phases. The course </w:t>
            </w:r>
            <w:r w:rsidR="00DB78AA">
              <w:rPr>
                <w:rFonts w:ascii="Times New Roman" w:eastAsia="Times New Roman" w:hAnsi="Times New Roman" w:cs="Times New Roman"/>
                <w:sz w:val="24"/>
                <w:szCs w:val="24"/>
              </w:rPr>
              <w:t>emphasizes</w:t>
            </w:r>
            <w:r w:rsidRPr="008503AD">
              <w:rPr>
                <w:rFonts w:ascii="Times New Roman" w:eastAsia="Times New Roman" w:hAnsi="Times New Roman" w:cs="Times New Roman"/>
                <w:sz w:val="24"/>
                <w:szCs w:val="24"/>
              </w:rPr>
              <w:t xml:space="preserve"> </w:t>
            </w:r>
            <w:r w:rsidR="00DB78AA">
              <w:rPr>
                <w:rFonts w:ascii="Times New Roman" w:eastAsia="Times New Roman" w:hAnsi="Times New Roman" w:cs="Times New Roman"/>
                <w:sz w:val="24"/>
                <w:szCs w:val="24"/>
              </w:rPr>
              <w:t xml:space="preserve">both </w:t>
            </w:r>
            <w:r w:rsidRPr="008503AD">
              <w:rPr>
                <w:rFonts w:ascii="Times New Roman" w:eastAsia="Times New Roman" w:hAnsi="Times New Roman" w:cs="Times New Roman"/>
                <w:sz w:val="24"/>
                <w:szCs w:val="24"/>
              </w:rPr>
              <w:t>synthetic (</w:t>
            </w:r>
            <w:r w:rsidR="00DB78AA">
              <w:rPr>
                <w:rFonts w:ascii="Times New Roman" w:eastAsia="Times New Roman" w:hAnsi="Times New Roman" w:cs="Times New Roman"/>
                <w:sz w:val="24"/>
                <w:szCs w:val="24"/>
              </w:rPr>
              <w:t>i.e.,</w:t>
            </w:r>
            <w:r w:rsidRPr="008503AD">
              <w:rPr>
                <w:rFonts w:ascii="Times New Roman" w:eastAsia="Times New Roman" w:hAnsi="Times New Roman" w:cs="Times New Roman"/>
                <w:sz w:val="24"/>
                <w:szCs w:val="24"/>
              </w:rPr>
              <w:t xml:space="preserve"> integrative) </w:t>
            </w:r>
            <w:r w:rsidR="00DB78AA">
              <w:rPr>
                <w:rFonts w:ascii="Times New Roman" w:eastAsia="Times New Roman" w:hAnsi="Times New Roman" w:cs="Times New Roman"/>
                <w:sz w:val="24"/>
                <w:szCs w:val="24"/>
              </w:rPr>
              <w:t xml:space="preserve">and analytic methods in problem formulation and </w:t>
            </w:r>
            <w:r w:rsidRPr="008503AD">
              <w:rPr>
                <w:rFonts w:ascii="Times New Roman" w:eastAsia="Times New Roman" w:hAnsi="Times New Roman" w:cs="Times New Roman"/>
                <w:sz w:val="24"/>
                <w:szCs w:val="24"/>
              </w:rPr>
              <w:t>problem-solving</w:t>
            </w:r>
            <w:r w:rsidR="00DB78AA">
              <w:rPr>
                <w:rFonts w:ascii="Times New Roman" w:eastAsia="Times New Roman" w:hAnsi="Times New Roman" w:cs="Times New Roman"/>
                <w:sz w:val="24"/>
                <w:szCs w:val="24"/>
              </w:rPr>
              <w:t>.</w:t>
            </w:r>
            <w:r w:rsidRPr="008503AD">
              <w:rPr>
                <w:rFonts w:ascii="Times New Roman" w:eastAsia="Times New Roman" w:hAnsi="Times New Roman" w:cs="Times New Roman"/>
                <w:sz w:val="24"/>
                <w:szCs w:val="24"/>
              </w:rPr>
              <w:t xml:space="preserve"> </w:t>
            </w:r>
            <w:r w:rsidR="00DB78AA">
              <w:rPr>
                <w:rFonts w:ascii="Times New Roman" w:eastAsia="Times New Roman" w:hAnsi="Times New Roman" w:cs="Times New Roman"/>
                <w:sz w:val="24"/>
                <w:szCs w:val="24"/>
              </w:rPr>
              <w:t>S</w:t>
            </w:r>
            <w:r w:rsidRPr="008503AD">
              <w:rPr>
                <w:rFonts w:ascii="Times New Roman" w:eastAsia="Times New Roman" w:hAnsi="Times New Roman" w:cs="Times New Roman"/>
                <w:sz w:val="24"/>
                <w:szCs w:val="24"/>
              </w:rPr>
              <w:t xml:space="preserve">tudents learn to formulate </w:t>
            </w:r>
            <w:r w:rsidR="00DB78AA">
              <w:rPr>
                <w:rFonts w:ascii="Times New Roman" w:eastAsia="Times New Roman" w:hAnsi="Times New Roman" w:cs="Times New Roman"/>
                <w:sz w:val="24"/>
                <w:szCs w:val="24"/>
              </w:rPr>
              <w:t xml:space="preserve">the </w:t>
            </w:r>
            <w:r w:rsidRPr="008503AD">
              <w:rPr>
                <w:rFonts w:ascii="Times New Roman" w:eastAsia="Times New Roman" w:hAnsi="Times New Roman" w:cs="Times New Roman"/>
                <w:sz w:val="24"/>
                <w:szCs w:val="24"/>
              </w:rPr>
              <w:t>right problem (resist oversimplification to fit a known technique) and see</w:t>
            </w:r>
            <w:r w:rsidR="00DB78AA">
              <w:rPr>
                <w:rFonts w:ascii="Times New Roman" w:eastAsia="Times New Roman" w:hAnsi="Times New Roman" w:cs="Times New Roman"/>
                <w:sz w:val="24"/>
                <w:szCs w:val="24"/>
              </w:rPr>
              <w:t xml:space="preserve"> the</w:t>
            </w:r>
            <w:r w:rsidRPr="008503AD">
              <w:rPr>
                <w:rFonts w:ascii="Times New Roman" w:eastAsia="Times New Roman" w:hAnsi="Times New Roman" w:cs="Times New Roman"/>
                <w:sz w:val="24"/>
                <w:szCs w:val="24"/>
              </w:rPr>
              <w:t xml:space="preserve"> “big picture” </w:t>
            </w:r>
            <w:r w:rsidR="00DB78AA">
              <w:rPr>
                <w:rFonts w:ascii="Times New Roman" w:eastAsia="Times New Roman" w:hAnsi="Times New Roman" w:cs="Times New Roman"/>
                <w:sz w:val="24"/>
                <w:szCs w:val="24"/>
              </w:rPr>
              <w:t xml:space="preserve">in terms of </w:t>
            </w:r>
            <w:r w:rsidRPr="008503AD">
              <w:rPr>
                <w:rFonts w:ascii="Times New Roman" w:eastAsia="Times New Roman" w:hAnsi="Times New Roman" w:cs="Times New Roman"/>
                <w:sz w:val="24"/>
                <w:szCs w:val="24"/>
              </w:rPr>
              <w:t>program &amp; system scope</w:t>
            </w:r>
            <w:r w:rsidR="00B6183A">
              <w:rPr>
                <w:rFonts w:ascii="Times New Roman" w:eastAsia="Times New Roman" w:hAnsi="Times New Roman" w:cs="Times New Roman"/>
                <w:sz w:val="24"/>
                <w:szCs w:val="24"/>
              </w:rPr>
              <w:t xml:space="preserve"> (</w:t>
            </w:r>
            <w:r w:rsidRPr="008503AD">
              <w:rPr>
                <w:rFonts w:ascii="Times New Roman" w:eastAsia="Times New Roman" w:hAnsi="Times New Roman" w:cs="Times New Roman"/>
                <w:sz w:val="24"/>
                <w:szCs w:val="24"/>
              </w:rPr>
              <w:t>not individual subsystems).</w:t>
            </w:r>
            <w:r w:rsidR="00AA5F6C" w:rsidRPr="008503AD">
              <w:rPr>
                <w:rFonts w:ascii="Times New Roman" w:eastAsia="Times New Roman" w:hAnsi="Times New Roman" w:cs="Times New Roman"/>
                <w:sz w:val="24"/>
                <w:szCs w:val="24"/>
              </w:rPr>
              <w:t xml:space="preserve"> </w:t>
            </w:r>
            <w:r w:rsidR="00B6183A">
              <w:rPr>
                <w:rFonts w:ascii="Times New Roman" w:eastAsia="Times New Roman" w:hAnsi="Times New Roman" w:cs="Times New Roman"/>
                <w:sz w:val="24"/>
                <w:szCs w:val="24"/>
              </w:rPr>
              <w:t>S</w:t>
            </w:r>
            <w:r w:rsidRPr="008503AD">
              <w:rPr>
                <w:rFonts w:ascii="Times New Roman" w:eastAsia="Times New Roman" w:hAnsi="Times New Roman" w:cs="Times New Roman"/>
                <w:sz w:val="24"/>
                <w:szCs w:val="24"/>
              </w:rPr>
              <w:t xml:space="preserve">tudents are introduced to architectural frameworks, trade-off analysis, </w:t>
            </w:r>
            <w:r w:rsidR="00B6183A">
              <w:rPr>
                <w:rFonts w:ascii="Times New Roman" w:eastAsia="Times New Roman" w:hAnsi="Times New Roman" w:cs="Times New Roman"/>
                <w:sz w:val="24"/>
                <w:szCs w:val="24"/>
              </w:rPr>
              <w:t xml:space="preserve">role of ontology engineering in systems architecting, </w:t>
            </w:r>
            <w:r w:rsidRPr="008503AD">
              <w:rPr>
                <w:rFonts w:ascii="Times New Roman" w:eastAsia="Times New Roman" w:hAnsi="Times New Roman" w:cs="Times New Roman"/>
                <w:sz w:val="24"/>
                <w:szCs w:val="24"/>
              </w:rPr>
              <w:t xml:space="preserve">systems thinking, </w:t>
            </w:r>
            <w:r w:rsidR="00B6183A">
              <w:rPr>
                <w:rFonts w:ascii="Times New Roman" w:eastAsia="Times New Roman" w:hAnsi="Times New Roman" w:cs="Times New Roman"/>
                <w:sz w:val="24"/>
                <w:szCs w:val="24"/>
              </w:rPr>
              <w:t xml:space="preserve">use of </w:t>
            </w:r>
            <w:r w:rsidRPr="008503AD">
              <w:rPr>
                <w:rFonts w:ascii="Times New Roman" w:eastAsia="Times New Roman" w:hAnsi="Times New Roman" w:cs="Times New Roman"/>
                <w:sz w:val="24"/>
                <w:szCs w:val="24"/>
              </w:rPr>
              <w:t>heuristics</w:t>
            </w:r>
            <w:r w:rsidR="00B6183A">
              <w:rPr>
                <w:rFonts w:ascii="Times New Roman" w:eastAsia="Times New Roman" w:hAnsi="Times New Roman" w:cs="Times New Roman"/>
                <w:sz w:val="24"/>
                <w:szCs w:val="24"/>
              </w:rPr>
              <w:t xml:space="preserve"> in systems architecting</w:t>
            </w:r>
            <w:r w:rsidRPr="008503AD">
              <w:rPr>
                <w:rFonts w:ascii="Times New Roman" w:eastAsia="Times New Roman" w:hAnsi="Times New Roman" w:cs="Times New Roman"/>
                <w:sz w:val="24"/>
                <w:szCs w:val="24"/>
              </w:rPr>
              <w:t xml:space="preserve">, and </w:t>
            </w:r>
            <w:r w:rsidR="00B6183A">
              <w:rPr>
                <w:rFonts w:ascii="Times New Roman" w:eastAsia="Times New Roman" w:hAnsi="Times New Roman" w:cs="Times New Roman"/>
                <w:sz w:val="24"/>
                <w:szCs w:val="24"/>
              </w:rPr>
              <w:t xml:space="preserve">architecture-aware </w:t>
            </w:r>
            <w:r w:rsidRPr="008503AD">
              <w:rPr>
                <w:rFonts w:ascii="Times New Roman" w:eastAsia="Times New Roman" w:hAnsi="Times New Roman" w:cs="Times New Roman"/>
                <w:sz w:val="24"/>
                <w:szCs w:val="24"/>
              </w:rPr>
              <w:t>human-system integration</w:t>
            </w:r>
            <w:r w:rsidR="00B6183A">
              <w:rPr>
                <w:rFonts w:ascii="Times New Roman" w:eastAsia="Times New Roman" w:hAnsi="Times New Roman" w:cs="Times New Roman"/>
                <w:sz w:val="24"/>
                <w:szCs w:val="24"/>
              </w:rPr>
              <w:t xml:space="preserve"> concepts</w:t>
            </w:r>
            <w:r w:rsidRPr="008503AD">
              <w:rPr>
                <w:rFonts w:ascii="Times New Roman" w:eastAsia="Times New Roman" w:hAnsi="Times New Roman" w:cs="Times New Roman"/>
                <w:sz w:val="24"/>
                <w:szCs w:val="24"/>
              </w:rPr>
              <w:t xml:space="preserve">. </w:t>
            </w:r>
            <w:r w:rsidR="00B6183A">
              <w:rPr>
                <w:rFonts w:ascii="Times New Roman" w:eastAsia="Times New Roman" w:hAnsi="Times New Roman" w:cs="Times New Roman"/>
                <w:sz w:val="24"/>
                <w:szCs w:val="24"/>
              </w:rPr>
              <w:t>M</w:t>
            </w:r>
            <w:r w:rsidRPr="008503AD">
              <w:rPr>
                <w:rFonts w:ascii="Times New Roman" w:eastAsia="Times New Roman" w:hAnsi="Times New Roman" w:cs="Times New Roman"/>
                <w:sz w:val="24"/>
                <w:szCs w:val="24"/>
              </w:rPr>
              <w:t xml:space="preserve">odeling, simulation, and prototyping </w:t>
            </w:r>
            <w:r w:rsidR="00B6183A">
              <w:rPr>
                <w:rFonts w:ascii="Times New Roman" w:eastAsia="Times New Roman" w:hAnsi="Times New Roman" w:cs="Times New Roman"/>
                <w:sz w:val="24"/>
                <w:szCs w:val="24"/>
              </w:rPr>
              <w:t>concepts are</w:t>
            </w:r>
            <w:r w:rsidRPr="008503AD">
              <w:rPr>
                <w:rFonts w:ascii="Times New Roman" w:eastAsia="Times New Roman" w:hAnsi="Times New Roman" w:cs="Times New Roman"/>
                <w:sz w:val="24"/>
                <w:szCs w:val="24"/>
              </w:rPr>
              <w:t xml:space="preserve"> presented </w:t>
            </w:r>
            <w:r w:rsidR="00B6183A">
              <w:rPr>
                <w:rFonts w:ascii="Times New Roman" w:eastAsia="Times New Roman" w:hAnsi="Times New Roman" w:cs="Times New Roman"/>
                <w:sz w:val="24"/>
                <w:szCs w:val="24"/>
              </w:rPr>
              <w:t>in the context of systems architecting. Real-world case studies are presented, with specific emphasis on the</w:t>
            </w:r>
            <w:r w:rsidR="00D954E3" w:rsidRPr="008503AD">
              <w:rPr>
                <w:rFonts w:ascii="Times New Roman" w:eastAsia="Times New Roman" w:hAnsi="Times New Roman" w:cs="Times New Roman"/>
                <w:sz w:val="24"/>
                <w:szCs w:val="24"/>
              </w:rPr>
              <w:t xml:space="preserve"> role of system architects and their relationship to systems engineers</w:t>
            </w:r>
            <w:r w:rsidR="00B6183A">
              <w:rPr>
                <w:rFonts w:ascii="Times New Roman" w:eastAsia="Times New Roman" w:hAnsi="Times New Roman" w:cs="Times New Roman"/>
                <w:sz w:val="24"/>
                <w:szCs w:val="24"/>
              </w:rPr>
              <w:t xml:space="preserve"> and other members of the project teams.</w:t>
            </w:r>
            <w:r w:rsidR="00D954E3" w:rsidRPr="008503AD">
              <w:rPr>
                <w:rFonts w:ascii="Times New Roman" w:eastAsia="Times New Roman" w:hAnsi="Times New Roman" w:cs="Times New Roman"/>
                <w:sz w:val="24"/>
                <w:szCs w:val="24"/>
              </w:rPr>
              <w:t xml:space="preserve"> </w:t>
            </w:r>
            <w:r w:rsidR="00B6183A">
              <w:rPr>
                <w:rFonts w:ascii="Times New Roman" w:eastAsia="Times New Roman" w:hAnsi="Times New Roman" w:cs="Times New Roman"/>
                <w:sz w:val="24"/>
                <w:szCs w:val="24"/>
              </w:rPr>
              <w:t>Concepts from t</w:t>
            </w:r>
            <w:r w:rsidR="00D954E3" w:rsidRPr="008503AD">
              <w:rPr>
                <w:rFonts w:ascii="Times New Roman" w:eastAsia="Times New Roman" w:hAnsi="Times New Roman" w:cs="Times New Roman"/>
                <w:sz w:val="24"/>
                <w:szCs w:val="24"/>
              </w:rPr>
              <w:t>ransdisciplinary systems engineering</w:t>
            </w:r>
            <w:r w:rsidR="00B6183A">
              <w:rPr>
                <w:rFonts w:ascii="Times New Roman" w:eastAsia="Times New Roman" w:hAnsi="Times New Roman" w:cs="Times New Roman"/>
                <w:sz w:val="24"/>
                <w:szCs w:val="24"/>
              </w:rPr>
              <w:t xml:space="preserve"> are presented along with how they can enhance systems architecting.</w:t>
            </w:r>
          </w:p>
        </w:tc>
      </w:tr>
      <w:tr w:rsidR="00EA25B1" w:rsidRPr="008503AD" w14:paraId="796737EF" w14:textId="77777777" w:rsidTr="00DD27CD">
        <w:trPr>
          <w:trHeight w:val="359"/>
        </w:trPr>
        <w:tc>
          <w:tcPr>
            <w:tcW w:w="2515" w:type="dxa"/>
          </w:tcPr>
          <w:p w14:paraId="68FF9B70" w14:textId="77777777" w:rsidR="00726E75" w:rsidRPr="008503AD" w:rsidRDefault="00726E75" w:rsidP="00DD27CD">
            <w:pPr>
              <w:spacing w:before="100" w:beforeAutospacing="1" w:after="100" w:afterAutospacing="1"/>
              <w:jc w:val="center"/>
              <w:outlineLvl w:val="2"/>
              <w:rPr>
                <w:rFonts w:ascii="Times New Roman" w:eastAsia="Times New Roman" w:hAnsi="Times New Roman" w:cs="Times New Roman"/>
                <w:bCs/>
                <w:sz w:val="24"/>
                <w:szCs w:val="24"/>
              </w:rPr>
            </w:pPr>
            <w:r w:rsidRPr="008503AD">
              <w:rPr>
                <w:rFonts w:ascii="Times New Roman" w:hAnsi="Times New Roman" w:cs="Times New Roman"/>
                <w:sz w:val="24"/>
                <w:szCs w:val="24"/>
              </w:rPr>
              <w:t>Dr. Azad M. Madni</w:t>
            </w:r>
          </w:p>
        </w:tc>
        <w:tc>
          <w:tcPr>
            <w:tcW w:w="2520" w:type="dxa"/>
          </w:tcPr>
          <w:p w14:paraId="30FAF905" w14:textId="2831FAAE" w:rsidR="00726E75" w:rsidRPr="008503AD" w:rsidRDefault="00D46C4E" w:rsidP="00DD27CD">
            <w:pPr>
              <w:spacing w:before="100" w:beforeAutospacing="1" w:after="100" w:afterAutospacing="1"/>
              <w:jc w:val="center"/>
              <w:outlineLvl w:val="2"/>
              <w:rPr>
                <w:rFonts w:ascii="Times New Roman" w:hAnsi="Times New Roman" w:cs="Times New Roman"/>
                <w:sz w:val="24"/>
                <w:szCs w:val="24"/>
              </w:rPr>
            </w:pPr>
            <w:r>
              <w:rPr>
                <w:rFonts w:ascii="Times New Roman" w:hAnsi="Times New Roman" w:cs="Times New Roman"/>
                <w:sz w:val="24"/>
                <w:szCs w:val="24"/>
              </w:rPr>
              <w:t>Guest Lecturer</w:t>
            </w:r>
            <w:r w:rsidR="00DB78AA">
              <w:rPr>
                <w:rFonts w:ascii="Times New Roman" w:hAnsi="Times New Roman" w:cs="Times New Roman"/>
                <w:sz w:val="24"/>
                <w:szCs w:val="24"/>
              </w:rPr>
              <w:t>,</w:t>
            </w:r>
            <w:r>
              <w:rPr>
                <w:rFonts w:ascii="Times New Roman" w:hAnsi="Times New Roman" w:cs="Times New Roman"/>
                <w:sz w:val="24"/>
                <w:szCs w:val="24"/>
              </w:rPr>
              <w:br/>
            </w:r>
            <w:r w:rsidR="00726E75" w:rsidRPr="008503AD">
              <w:rPr>
                <w:rFonts w:ascii="Times New Roman" w:hAnsi="Times New Roman" w:cs="Times New Roman"/>
                <w:sz w:val="24"/>
                <w:szCs w:val="24"/>
              </w:rPr>
              <w:t>Gen</w:t>
            </w:r>
            <w:r w:rsidR="00DB78AA">
              <w:rPr>
                <w:rFonts w:ascii="Times New Roman" w:hAnsi="Times New Roman" w:cs="Times New Roman"/>
                <w:sz w:val="24"/>
                <w:szCs w:val="24"/>
              </w:rPr>
              <w:t>.(ret)</w:t>
            </w:r>
            <w:r w:rsidR="00726E75" w:rsidRPr="008503AD">
              <w:rPr>
                <w:rFonts w:ascii="Times New Roman" w:hAnsi="Times New Roman" w:cs="Times New Roman"/>
                <w:sz w:val="24"/>
                <w:szCs w:val="24"/>
              </w:rPr>
              <w:t xml:space="preserve"> Ellen Pawlikowski</w:t>
            </w:r>
          </w:p>
        </w:tc>
        <w:tc>
          <w:tcPr>
            <w:tcW w:w="9355" w:type="dxa"/>
            <w:vMerge/>
          </w:tcPr>
          <w:p w14:paraId="27300CC9" w14:textId="77777777" w:rsidR="00726E75" w:rsidRPr="008503AD" w:rsidRDefault="00726E75" w:rsidP="00726E75">
            <w:pPr>
              <w:spacing w:before="100" w:beforeAutospacing="1" w:after="100" w:afterAutospacing="1"/>
              <w:outlineLvl w:val="2"/>
              <w:rPr>
                <w:rFonts w:ascii="Times New Roman" w:eastAsia="Times New Roman" w:hAnsi="Times New Roman" w:cs="Times New Roman"/>
                <w:bCs/>
                <w:sz w:val="24"/>
                <w:szCs w:val="24"/>
              </w:rPr>
            </w:pPr>
          </w:p>
        </w:tc>
      </w:tr>
    </w:tbl>
    <w:p w14:paraId="7BD05DDF" w14:textId="3E8C5A62" w:rsidR="00F155EF" w:rsidRDefault="00F155EF" w:rsidP="00F155EF">
      <w:pPr>
        <w:rPr>
          <w:rFonts w:ascii="Times New Roman" w:hAnsi="Times New Roman" w:cs="Times New Roman"/>
          <w:sz w:val="24"/>
          <w:szCs w:val="24"/>
        </w:rPr>
      </w:pPr>
    </w:p>
    <w:p w14:paraId="3F1E2091" w14:textId="77777777" w:rsidR="00276B0D" w:rsidRPr="008503AD" w:rsidRDefault="00276B0D" w:rsidP="00276B0D">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492"/>
        <w:gridCol w:w="2499"/>
        <w:gridCol w:w="5799"/>
      </w:tblGrid>
      <w:tr w:rsidR="00276B0D" w:rsidRPr="008503AD" w14:paraId="43C76AF2" w14:textId="77777777" w:rsidTr="007904C5">
        <w:tc>
          <w:tcPr>
            <w:tcW w:w="14390" w:type="dxa"/>
            <w:gridSpan w:val="3"/>
          </w:tcPr>
          <w:p w14:paraId="01D42CCD" w14:textId="77777777" w:rsidR="00276B0D" w:rsidRPr="008503AD" w:rsidRDefault="00276B0D" w:rsidP="007904C5">
            <w:pPr>
              <w:spacing w:before="100" w:beforeAutospacing="1" w:after="100" w:afterAutospacing="1"/>
              <w:outlineLvl w:val="2"/>
              <w:rPr>
                <w:rFonts w:ascii="Times New Roman" w:eastAsia="Times New Roman" w:hAnsi="Times New Roman" w:cs="Times New Roman"/>
                <w:b/>
                <w:bCs/>
                <w:sz w:val="24"/>
                <w:szCs w:val="24"/>
              </w:rPr>
            </w:pPr>
            <w:r w:rsidRPr="008503AD">
              <w:rPr>
                <w:rFonts w:ascii="Times New Roman" w:eastAsia="Times New Roman" w:hAnsi="Times New Roman" w:cs="Times New Roman"/>
                <w:b/>
                <w:bCs/>
                <w:sz w:val="24"/>
                <w:szCs w:val="24"/>
              </w:rPr>
              <w:t xml:space="preserve">SAE 543 Case Studies in Systems Engineering and Management </w:t>
            </w:r>
          </w:p>
        </w:tc>
      </w:tr>
      <w:tr w:rsidR="00276B0D" w:rsidRPr="008503AD" w14:paraId="38659447" w14:textId="77777777" w:rsidTr="007904C5">
        <w:trPr>
          <w:trHeight w:val="2339"/>
        </w:trPr>
        <w:tc>
          <w:tcPr>
            <w:tcW w:w="2515" w:type="dxa"/>
            <w:vAlign w:val="center"/>
          </w:tcPr>
          <w:p w14:paraId="545EA1C7" w14:textId="77777777" w:rsidR="00276B0D" w:rsidRPr="008503AD" w:rsidRDefault="00276B0D" w:rsidP="007904C5">
            <w:pPr>
              <w:spacing w:before="100" w:beforeAutospacing="1" w:after="100" w:afterAutospacing="1"/>
              <w:jc w:val="center"/>
              <w:outlineLvl w:val="2"/>
              <w:rPr>
                <w:rFonts w:ascii="Times New Roman" w:eastAsia="Times New Roman" w:hAnsi="Times New Roman" w:cs="Times New Roman"/>
                <w:bCs/>
                <w:sz w:val="24"/>
                <w:szCs w:val="24"/>
              </w:rPr>
            </w:pPr>
            <w:r w:rsidRPr="008503AD">
              <w:rPr>
                <w:rFonts w:ascii="Times New Roman" w:hAnsi="Times New Roman" w:cs="Times New Roman"/>
                <w:noProof/>
                <w:sz w:val="24"/>
                <w:szCs w:val="24"/>
              </w:rPr>
              <w:drawing>
                <wp:inline distT="0" distB="0" distL="0" distR="0" wp14:anchorId="35CE12AF" wp14:editId="3DAF9D1D">
                  <wp:extent cx="1424940" cy="1429135"/>
                  <wp:effectExtent l="0" t="0" r="3810" b="0"/>
                  <wp:docPr id="13" name="Picture 2" descr="A person wearing a suit and tie&#10;&#10;Description generated with very high confidence">
                    <a:extLst xmlns:a="http://schemas.openxmlformats.org/drawingml/2006/main">
                      <a:ext uri="{FF2B5EF4-FFF2-40B4-BE49-F238E27FC236}">
                        <a16:creationId xmlns:a16="http://schemas.microsoft.com/office/drawing/2014/main" id="{CE4BBD81-C172-4C0F-83F1-9534DE85163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A person wearing a suit and tie&#10;&#10;Description generated with very high confidence">
                            <a:extLst>
                              <a:ext uri="{FF2B5EF4-FFF2-40B4-BE49-F238E27FC236}">
                                <a16:creationId xmlns:a16="http://schemas.microsoft.com/office/drawing/2014/main" id="{CE4BBD81-C172-4C0F-83F1-9534DE851638}"/>
                              </a:ext>
                            </a:extLst>
                          </pic:cNvPr>
                          <pic:cNvPicPr>
                            <a:picLocks noChangeAspect="1"/>
                          </pic:cNvPicPr>
                        </pic:nvPicPr>
                        <pic:blipFill rotWithShape="1">
                          <a:blip r:embed="rId12" cstate="print">
                            <a:extLst>
                              <a:ext uri="{28A0092B-C50C-407E-A947-70E740481C1C}">
                                <a14:useLocalDpi xmlns:a14="http://schemas.microsoft.com/office/drawing/2010/main" val="0"/>
                              </a:ext>
                            </a:extLst>
                          </a:blip>
                          <a:srcRect t="2974" b="16789"/>
                          <a:stretch/>
                        </pic:blipFill>
                        <pic:spPr>
                          <a:xfrm>
                            <a:off x="0" y="0"/>
                            <a:ext cx="1453045" cy="1457323"/>
                          </a:xfrm>
                          <a:prstGeom prst="rect">
                            <a:avLst/>
                          </a:prstGeom>
                        </pic:spPr>
                      </pic:pic>
                    </a:graphicData>
                  </a:graphic>
                </wp:inline>
              </w:drawing>
            </w:r>
          </w:p>
        </w:tc>
        <w:tc>
          <w:tcPr>
            <w:tcW w:w="2520" w:type="dxa"/>
            <w:vAlign w:val="center"/>
          </w:tcPr>
          <w:p w14:paraId="4D71344C" w14:textId="77777777" w:rsidR="00276B0D" w:rsidRPr="008503AD" w:rsidRDefault="00276B0D" w:rsidP="007904C5">
            <w:pPr>
              <w:spacing w:before="100" w:beforeAutospacing="1" w:after="100" w:afterAutospacing="1"/>
              <w:jc w:val="center"/>
              <w:outlineLvl w:val="2"/>
              <w:rPr>
                <w:rFonts w:ascii="Times New Roman" w:eastAsia="Times New Roman" w:hAnsi="Times New Roman" w:cs="Times New Roman"/>
                <w:bCs/>
                <w:sz w:val="24"/>
                <w:szCs w:val="24"/>
              </w:rPr>
            </w:pPr>
            <w:r w:rsidRPr="008503AD">
              <w:rPr>
                <w:rFonts w:ascii="Times New Roman" w:eastAsia="Times New Roman" w:hAnsi="Times New Roman" w:cs="Times New Roman"/>
                <w:bCs/>
                <w:noProof/>
                <w:sz w:val="24"/>
                <w:szCs w:val="24"/>
              </w:rPr>
              <w:drawing>
                <wp:inline distT="0" distB="0" distL="0" distR="0" wp14:anchorId="152B3DB3" wp14:editId="36EABF8A">
                  <wp:extent cx="1435608" cy="1433097"/>
                  <wp:effectExtent l="0" t="0" r="0" b="0"/>
                  <wp:docPr id="14" name="Picture 2" descr="A person wearing a suit and tie&#10;&#10;Description generated with very high confidence">
                    <a:extLst xmlns:a="http://schemas.openxmlformats.org/drawingml/2006/main">
                      <a:ext uri="{FF2B5EF4-FFF2-40B4-BE49-F238E27FC236}">
                        <a16:creationId xmlns:a16="http://schemas.microsoft.com/office/drawing/2014/main" id="{5E9BCA07-B14B-4C1B-BD20-7884E6D9757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A person wearing a suit and tie&#10;&#10;Description generated with very high confidence">
                            <a:extLst>
                              <a:ext uri="{FF2B5EF4-FFF2-40B4-BE49-F238E27FC236}">
                                <a16:creationId xmlns:a16="http://schemas.microsoft.com/office/drawing/2014/main" id="{5E9BCA07-B14B-4C1B-BD20-7884E6D9757F}"/>
                              </a:ext>
                            </a:extLst>
                          </pic:cNvPr>
                          <pic:cNvPicPr>
                            <a:picLocks noChangeAspect="1"/>
                          </pic:cNvPicPr>
                        </pic:nvPicPr>
                        <pic:blipFill rotWithShape="1">
                          <a:blip r:embed="rId10" cstate="print">
                            <a:extLst>
                              <a:ext uri="{28A0092B-C50C-407E-A947-70E740481C1C}">
                                <a14:useLocalDpi xmlns:a14="http://schemas.microsoft.com/office/drawing/2010/main" val="0"/>
                              </a:ext>
                            </a:extLst>
                          </a:blip>
                          <a:srcRect t="4926" b="10739"/>
                          <a:stretch/>
                        </pic:blipFill>
                        <pic:spPr>
                          <a:xfrm>
                            <a:off x="0" y="0"/>
                            <a:ext cx="1435608" cy="1433097"/>
                          </a:xfrm>
                          <a:prstGeom prst="rect">
                            <a:avLst/>
                          </a:prstGeom>
                        </pic:spPr>
                      </pic:pic>
                    </a:graphicData>
                  </a:graphic>
                </wp:inline>
              </w:drawing>
            </w:r>
          </w:p>
        </w:tc>
        <w:tc>
          <w:tcPr>
            <w:tcW w:w="9355" w:type="dxa"/>
            <w:vMerge w:val="restart"/>
          </w:tcPr>
          <w:p w14:paraId="0AF01BC2" w14:textId="77777777" w:rsidR="00276B0D" w:rsidRPr="008503AD" w:rsidRDefault="00276B0D" w:rsidP="007904C5">
            <w:pPr>
              <w:spacing w:before="100" w:beforeAutospacing="1" w:after="100" w:afterAutospacing="1"/>
              <w:jc w:val="both"/>
              <w:outlineLvl w:val="2"/>
              <w:rPr>
                <w:rFonts w:ascii="Times New Roman" w:eastAsia="Times New Roman" w:hAnsi="Times New Roman" w:cs="Times New Roman"/>
                <w:bCs/>
                <w:sz w:val="24"/>
                <w:szCs w:val="24"/>
              </w:rPr>
            </w:pPr>
            <w:r w:rsidRPr="008503AD">
              <w:rPr>
                <w:rFonts w:ascii="Times New Roman" w:eastAsia="Times New Roman" w:hAnsi="Times New Roman" w:cs="Times New Roman"/>
                <w:sz w:val="24"/>
                <w:szCs w:val="24"/>
              </w:rPr>
              <w:t xml:space="preserve">The course provides real-world case studies </w:t>
            </w:r>
            <w:r>
              <w:rPr>
                <w:rFonts w:ascii="Times New Roman" w:eastAsia="Times New Roman" w:hAnsi="Times New Roman" w:cs="Times New Roman"/>
                <w:sz w:val="24"/>
                <w:szCs w:val="24"/>
              </w:rPr>
              <w:t>from</w:t>
            </w:r>
            <w:r w:rsidRPr="008503AD">
              <w:rPr>
                <w:rFonts w:ascii="Times New Roman" w:eastAsia="Times New Roman" w:hAnsi="Times New Roman" w:cs="Times New Roman"/>
                <w:sz w:val="24"/>
                <w:szCs w:val="24"/>
              </w:rPr>
              <w:t xml:space="preserve"> DoD</w:t>
            </w:r>
            <w:r>
              <w:rPr>
                <w:rFonts w:ascii="Times New Roman" w:eastAsia="Times New Roman" w:hAnsi="Times New Roman" w:cs="Times New Roman"/>
                <w:sz w:val="24"/>
                <w:szCs w:val="24"/>
              </w:rPr>
              <w:t xml:space="preserve"> and</w:t>
            </w:r>
            <w:r w:rsidRPr="008503AD">
              <w:rPr>
                <w:rFonts w:ascii="Times New Roman" w:eastAsia="Times New Roman" w:hAnsi="Times New Roman" w:cs="Times New Roman"/>
                <w:sz w:val="24"/>
                <w:szCs w:val="24"/>
              </w:rPr>
              <w:t xml:space="preserve"> NASA</w:t>
            </w:r>
            <w:r>
              <w:rPr>
                <w:rFonts w:ascii="Times New Roman" w:eastAsia="Times New Roman" w:hAnsi="Times New Roman" w:cs="Times New Roman"/>
                <w:sz w:val="24"/>
                <w:szCs w:val="24"/>
              </w:rPr>
              <w:t xml:space="preserve"> programs</w:t>
            </w:r>
            <w:r w:rsidRPr="008503A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as well as</w:t>
            </w:r>
            <w:r w:rsidRPr="008503AD">
              <w:rPr>
                <w:rFonts w:ascii="Times New Roman" w:eastAsia="Times New Roman" w:hAnsi="Times New Roman" w:cs="Times New Roman"/>
                <w:sz w:val="24"/>
                <w:szCs w:val="24"/>
              </w:rPr>
              <w:t xml:space="preserve"> commercial </w:t>
            </w:r>
            <w:r>
              <w:rPr>
                <w:rFonts w:ascii="Times New Roman" w:eastAsia="Times New Roman" w:hAnsi="Times New Roman" w:cs="Times New Roman"/>
                <w:sz w:val="24"/>
                <w:szCs w:val="24"/>
              </w:rPr>
              <w:t>programs. It</w:t>
            </w:r>
            <w:r w:rsidRPr="008503AD">
              <w:rPr>
                <w:rFonts w:ascii="Times New Roman" w:eastAsia="Times New Roman" w:hAnsi="Times New Roman" w:cs="Times New Roman"/>
                <w:sz w:val="24"/>
                <w:szCs w:val="24"/>
              </w:rPr>
              <w:t xml:space="preserve"> employ</w:t>
            </w:r>
            <w:r>
              <w:rPr>
                <w:rFonts w:ascii="Times New Roman" w:eastAsia="Times New Roman" w:hAnsi="Times New Roman" w:cs="Times New Roman"/>
                <w:sz w:val="24"/>
                <w:szCs w:val="24"/>
              </w:rPr>
              <w:t>s a structured methodology for representing cases and conducting case studies.</w:t>
            </w:r>
            <w:r w:rsidRPr="008503A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The individual cases cover program objectives, key decision-makers, assumptions, key decisions, expected and actual outcomes, and what-if changes in architectural decisions, assumptions and technologies to explore how the outcomes might have been different. </w:t>
            </w:r>
            <w:r w:rsidRPr="008503AD">
              <w:rPr>
                <w:rFonts w:ascii="Times New Roman" w:eastAsia="Times New Roman" w:hAnsi="Times New Roman" w:cs="Times New Roman"/>
                <w:sz w:val="24"/>
                <w:szCs w:val="24"/>
              </w:rPr>
              <w:t xml:space="preserve">Students will be exposed to </w:t>
            </w:r>
            <w:r>
              <w:rPr>
                <w:rFonts w:ascii="Times New Roman" w:eastAsia="Times New Roman" w:hAnsi="Times New Roman" w:cs="Times New Roman"/>
                <w:sz w:val="24"/>
                <w:szCs w:val="24"/>
              </w:rPr>
              <w:t xml:space="preserve">the </w:t>
            </w:r>
            <w:r w:rsidRPr="008503AD">
              <w:rPr>
                <w:rFonts w:ascii="Times New Roman" w:eastAsia="Times New Roman" w:hAnsi="Times New Roman" w:cs="Times New Roman"/>
                <w:sz w:val="24"/>
                <w:szCs w:val="24"/>
              </w:rPr>
              <w:t xml:space="preserve">interdisciplinary aspects of systems </w:t>
            </w:r>
            <w:r>
              <w:rPr>
                <w:rFonts w:ascii="Times New Roman" w:eastAsia="Times New Roman" w:hAnsi="Times New Roman" w:cs="Times New Roman"/>
                <w:sz w:val="24"/>
                <w:szCs w:val="24"/>
              </w:rPr>
              <w:t xml:space="preserve">architecting and </w:t>
            </w:r>
            <w:r w:rsidRPr="008503AD">
              <w:rPr>
                <w:rFonts w:ascii="Times New Roman" w:eastAsia="Times New Roman" w:hAnsi="Times New Roman" w:cs="Times New Roman"/>
                <w:sz w:val="24"/>
                <w:szCs w:val="24"/>
              </w:rPr>
              <w:t>engineering program. Industr</w:t>
            </w:r>
            <w:r>
              <w:rPr>
                <w:rFonts w:ascii="Times New Roman" w:eastAsia="Times New Roman" w:hAnsi="Times New Roman" w:cs="Times New Roman"/>
                <w:sz w:val="24"/>
                <w:szCs w:val="24"/>
              </w:rPr>
              <w:t>y</w:t>
            </w:r>
            <w:r w:rsidRPr="008503AD">
              <w:rPr>
                <w:rFonts w:ascii="Times New Roman" w:eastAsia="Times New Roman" w:hAnsi="Times New Roman" w:cs="Times New Roman"/>
                <w:sz w:val="24"/>
                <w:szCs w:val="24"/>
              </w:rPr>
              <w:t xml:space="preserve"> Speakers </w:t>
            </w:r>
            <w:r>
              <w:rPr>
                <w:rFonts w:ascii="Times New Roman" w:eastAsia="Times New Roman" w:hAnsi="Times New Roman" w:cs="Times New Roman"/>
                <w:sz w:val="24"/>
                <w:szCs w:val="24"/>
              </w:rPr>
              <w:t>will</w:t>
            </w:r>
            <w:r w:rsidRPr="008503AD">
              <w:rPr>
                <w:rFonts w:ascii="Times New Roman" w:eastAsia="Times New Roman" w:hAnsi="Times New Roman" w:cs="Times New Roman"/>
                <w:sz w:val="24"/>
                <w:szCs w:val="24"/>
              </w:rPr>
              <w:t xml:space="preserve"> present examples</w:t>
            </w:r>
            <w:r>
              <w:rPr>
                <w:rFonts w:ascii="Times New Roman" w:eastAsia="Times New Roman" w:hAnsi="Times New Roman" w:cs="Times New Roman"/>
                <w:sz w:val="24"/>
                <w:szCs w:val="24"/>
              </w:rPr>
              <w:t xml:space="preserve"> of case studies</w:t>
            </w:r>
            <w:r w:rsidRPr="008503AD">
              <w:rPr>
                <w:rFonts w:ascii="Times New Roman" w:eastAsia="Times New Roman" w:hAnsi="Times New Roman" w:cs="Times New Roman"/>
                <w:sz w:val="24"/>
                <w:szCs w:val="24"/>
              </w:rPr>
              <w:t xml:space="preserve"> from various </w:t>
            </w:r>
            <w:r>
              <w:rPr>
                <w:rFonts w:ascii="Times New Roman" w:eastAsia="Times New Roman" w:hAnsi="Times New Roman" w:cs="Times New Roman"/>
                <w:sz w:val="24"/>
                <w:szCs w:val="24"/>
              </w:rPr>
              <w:t>initiatives</w:t>
            </w:r>
            <w:r w:rsidRPr="008503AD">
              <w:rPr>
                <w:rFonts w:ascii="Times New Roman" w:eastAsia="Times New Roman" w:hAnsi="Times New Roman" w:cs="Times New Roman"/>
                <w:sz w:val="24"/>
                <w:szCs w:val="24"/>
              </w:rPr>
              <w:t xml:space="preserve">. </w:t>
            </w:r>
          </w:p>
        </w:tc>
      </w:tr>
      <w:tr w:rsidR="00276B0D" w:rsidRPr="008503AD" w14:paraId="47098394" w14:textId="77777777" w:rsidTr="007904C5">
        <w:trPr>
          <w:trHeight w:val="359"/>
        </w:trPr>
        <w:tc>
          <w:tcPr>
            <w:tcW w:w="2515" w:type="dxa"/>
          </w:tcPr>
          <w:p w14:paraId="2BF6477A" w14:textId="77777777" w:rsidR="00276B0D" w:rsidRPr="00D43D22" w:rsidRDefault="00276B0D" w:rsidP="007904C5">
            <w:pPr>
              <w:spacing w:before="100" w:beforeAutospacing="1" w:after="100" w:afterAutospacing="1"/>
              <w:jc w:val="center"/>
              <w:outlineLvl w:val="2"/>
              <w:rPr>
                <w:rFonts w:ascii="Times New Roman" w:hAnsi="Times New Roman" w:cs="Times New Roman"/>
                <w:sz w:val="24"/>
                <w:szCs w:val="24"/>
              </w:rPr>
            </w:pPr>
            <w:r w:rsidRPr="008503AD">
              <w:rPr>
                <w:rFonts w:ascii="Times New Roman" w:hAnsi="Times New Roman" w:cs="Times New Roman"/>
                <w:sz w:val="24"/>
                <w:szCs w:val="24"/>
              </w:rPr>
              <w:t>Gen. Ellen M. Pawlikowski</w:t>
            </w:r>
          </w:p>
        </w:tc>
        <w:tc>
          <w:tcPr>
            <w:tcW w:w="2520" w:type="dxa"/>
          </w:tcPr>
          <w:p w14:paraId="2220EB70" w14:textId="77777777" w:rsidR="00276B0D" w:rsidRPr="008503AD" w:rsidRDefault="00276B0D" w:rsidP="007904C5">
            <w:pPr>
              <w:spacing w:before="100" w:beforeAutospacing="1" w:after="100" w:afterAutospacing="1"/>
              <w:jc w:val="center"/>
              <w:outlineLvl w:val="2"/>
              <w:rPr>
                <w:rFonts w:ascii="Times New Roman" w:hAnsi="Times New Roman" w:cs="Times New Roman"/>
                <w:sz w:val="24"/>
                <w:szCs w:val="24"/>
              </w:rPr>
            </w:pPr>
            <w:r w:rsidRPr="008503AD">
              <w:rPr>
                <w:rFonts w:ascii="Times New Roman" w:hAnsi="Times New Roman" w:cs="Times New Roman"/>
                <w:sz w:val="24"/>
                <w:szCs w:val="24"/>
              </w:rPr>
              <w:t>Dr. Azad M. Madni</w:t>
            </w:r>
            <w:r>
              <w:rPr>
                <w:rFonts w:ascii="Times New Roman" w:hAnsi="Times New Roman" w:cs="Times New Roman"/>
                <w:sz w:val="24"/>
                <w:szCs w:val="24"/>
              </w:rPr>
              <w:t>,</w:t>
            </w:r>
            <w:r>
              <w:rPr>
                <w:rFonts w:ascii="Times New Roman" w:hAnsi="Times New Roman" w:cs="Times New Roman"/>
                <w:sz w:val="24"/>
                <w:szCs w:val="24"/>
              </w:rPr>
              <w:br/>
            </w:r>
            <w:r>
              <w:rPr>
                <w:rFonts w:ascii="Times New Roman" w:hAnsi="Times New Roman" w:cs="Times New Roman"/>
                <w:bCs/>
                <w:sz w:val="24"/>
                <w:szCs w:val="24"/>
              </w:rPr>
              <w:t>Guest Lectures</w:t>
            </w:r>
          </w:p>
        </w:tc>
        <w:tc>
          <w:tcPr>
            <w:tcW w:w="9355" w:type="dxa"/>
            <w:vMerge/>
          </w:tcPr>
          <w:p w14:paraId="63F4F28A" w14:textId="77777777" w:rsidR="00276B0D" w:rsidRPr="008503AD" w:rsidRDefault="00276B0D" w:rsidP="007904C5">
            <w:pPr>
              <w:spacing w:before="100" w:beforeAutospacing="1" w:after="100" w:afterAutospacing="1"/>
              <w:outlineLvl w:val="2"/>
              <w:rPr>
                <w:rFonts w:ascii="Times New Roman" w:eastAsia="Times New Roman" w:hAnsi="Times New Roman" w:cs="Times New Roman"/>
                <w:bCs/>
                <w:sz w:val="24"/>
                <w:szCs w:val="24"/>
              </w:rPr>
            </w:pPr>
          </w:p>
        </w:tc>
      </w:tr>
    </w:tbl>
    <w:p w14:paraId="5309B0BD" w14:textId="77777777" w:rsidR="00276B0D" w:rsidRPr="008503AD" w:rsidRDefault="00276B0D" w:rsidP="00276B0D">
      <w:pPr>
        <w:rPr>
          <w:rFonts w:ascii="Times New Roman" w:hAnsi="Times New Roman" w:cs="Times New Roman"/>
          <w:sz w:val="24"/>
          <w:szCs w:val="24"/>
        </w:rPr>
      </w:pPr>
    </w:p>
    <w:p w14:paraId="29744376" w14:textId="6C4CC1E2" w:rsidR="00DD27CD" w:rsidRDefault="00DD27CD" w:rsidP="00F155EF">
      <w:pPr>
        <w:rPr>
          <w:rFonts w:ascii="Times New Roman" w:hAnsi="Times New Roman" w:cs="Times New Roman"/>
          <w:sz w:val="24"/>
          <w:szCs w:val="24"/>
        </w:rPr>
      </w:pPr>
    </w:p>
    <w:p w14:paraId="57B6E7E5" w14:textId="1EEB3281" w:rsidR="00DD27CD" w:rsidRDefault="00DD27CD" w:rsidP="00F155EF">
      <w:pPr>
        <w:rPr>
          <w:rFonts w:ascii="Times New Roman" w:hAnsi="Times New Roman" w:cs="Times New Roman"/>
          <w:sz w:val="24"/>
          <w:szCs w:val="24"/>
        </w:rPr>
      </w:pPr>
    </w:p>
    <w:p w14:paraId="59250B53" w14:textId="7D304DEF" w:rsidR="00DD27CD" w:rsidRDefault="00DD27CD" w:rsidP="00F155EF">
      <w:pPr>
        <w:rPr>
          <w:rFonts w:ascii="Times New Roman" w:hAnsi="Times New Roman" w:cs="Times New Roman"/>
          <w:sz w:val="24"/>
          <w:szCs w:val="24"/>
        </w:rPr>
      </w:pPr>
    </w:p>
    <w:p w14:paraId="412AC169" w14:textId="77777777" w:rsidR="00DD27CD" w:rsidRPr="008503AD" w:rsidRDefault="00DD27CD" w:rsidP="00F155EF">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488"/>
        <w:gridCol w:w="2472"/>
        <w:gridCol w:w="2475"/>
        <w:gridCol w:w="3355"/>
      </w:tblGrid>
      <w:tr w:rsidR="00F155EF" w:rsidRPr="008503AD" w14:paraId="4CDF561C" w14:textId="77777777" w:rsidTr="0074740A">
        <w:tc>
          <w:tcPr>
            <w:tcW w:w="14390" w:type="dxa"/>
            <w:gridSpan w:val="4"/>
          </w:tcPr>
          <w:p w14:paraId="03AE32CB" w14:textId="77777777" w:rsidR="00F155EF" w:rsidRPr="008503AD" w:rsidRDefault="00F155EF" w:rsidP="0074740A">
            <w:pPr>
              <w:spacing w:before="100" w:beforeAutospacing="1" w:after="100" w:afterAutospacing="1"/>
              <w:outlineLvl w:val="2"/>
              <w:rPr>
                <w:rFonts w:ascii="Times New Roman" w:eastAsia="Times New Roman" w:hAnsi="Times New Roman" w:cs="Times New Roman"/>
                <w:b/>
                <w:bCs/>
                <w:sz w:val="24"/>
                <w:szCs w:val="24"/>
              </w:rPr>
            </w:pPr>
            <w:r w:rsidRPr="008503AD">
              <w:rPr>
                <w:rFonts w:ascii="Times New Roman" w:eastAsia="Times New Roman" w:hAnsi="Times New Roman" w:cs="Times New Roman"/>
                <w:b/>
                <w:bCs/>
                <w:sz w:val="24"/>
                <w:szCs w:val="24"/>
              </w:rPr>
              <w:t xml:space="preserve">SAE 547 Model-Based Systems Architecting and Engineering </w:t>
            </w:r>
          </w:p>
        </w:tc>
      </w:tr>
      <w:tr w:rsidR="0081317C" w:rsidRPr="008503AD" w14:paraId="644B8EAE" w14:textId="77777777" w:rsidTr="0081317C">
        <w:trPr>
          <w:trHeight w:val="2339"/>
        </w:trPr>
        <w:tc>
          <w:tcPr>
            <w:tcW w:w="2511" w:type="dxa"/>
            <w:vAlign w:val="center"/>
          </w:tcPr>
          <w:p w14:paraId="2EF74B23" w14:textId="77777777" w:rsidR="0081317C" w:rsidRPr="008503AD" w:rsidRDefault="0081317C" w:rsidP="0081317C">
            <w:pPr>
              <w:spacing w:before="100" w:beforeAutospacing="1" w:after="100" w:afterAutospacing="1"/>
              <w:jc w:val="center"/>
              <w:outlineLvl w:val="2"/>
              <w:rPr>
                <w:rFonts w:ascii="Times New Roman" w:eastAsia="Times New Roman" w:hAnsi="Times New Roman" w:cs="Times New Roman"/>
                <w:bCs/>
                <w:sz w:val="24"/>
                <w:szCs w:val="24"/>
              </w:rPr>
            </w:pPr>
            <w:r w:rsidRPr="008503AD">
              <w:rPr>
                <w:rFonts w:ascii="Times New Roman" w:eastAsia="Times New Roman" w:hAnsi="Times New Roman" w:cs="Times New Roman"/>
                <w:bCs/>
                <w:noProof/>
                <w:sz w:val="24"/>
                <w:szCs w:val="24"/>
              </w:rPr>
              <w:drawing>
                <wp:inline distT="0" distB="0" distL="0" distR="0" wp14:anchorId="6659DF38" wp14:editId="20D55557">
                  <wp:extent cx="1435608" cy="1433097"/>
                  <wp:effectExtent l="0" t="0" r="0" b="0"/>
                  <wp:docPr id="5" name="Picture 2" descr="A person wearing a suit and tie&#10;&#10;Description generated with very high confidence">
                    <a:extLst xmlns:a="http://schemas.openxmlformats.org/drawingml/2006/main">
                      <a:ext uri="{FF2B5EF4-FFF2-40B4-BE49-F238E27FC236}">
                        <a16:creationId xmlns:a16="http://schemas.microsoft.com/office/drawing/2014/main" id="{5E9BCA07-B14B-4C1B-BD20-7884E6D9757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A person wearing a suit and tie&#10;&#10;Description generated with very high confidence">
                            <a:extLst>
                              <a:ext uri="{FF2B5EF4-FFF2-40B4-BE49-F238E27FC236}">
                                <a16:creationId xmlns:a16="http://schemas.microsoft.com/office/drawing/2014/main" id="{5E9BCA07-B14B-4C1B-BD20-7884E6D9757F}"/>
                              </a:ext>
                            </a:extLst>
                          </pic:cNvPr>
                          <pic:cNvPicPr>
                            <a:picLocks noChangeAspect="1"/>
                          </pic:cNvPicPr>
                        </pic:nvPicPr>
                        <pic:blipFill rotWithShape="1">
                          <a:blip r:embed="rId10" cstate="print">
                            <a:extLst>
                              <a:ext uri="{28A0092B-C50C-407E-A947-70E740481C1C}">
                                <a14:useLocalDpi xmlns:a14="http://schemas.microsoft.com/office/drawing/2010/main" val="0"/>
                              </a:ext>
                            </a:extLst>
                          </a:blip>
                          <a:srcRect t="4926" b="10739"/>
                          <a:stretch/>
                        </pic:blipFill>
                        <pic:spPr>
                          <a:xfrm>
                            <a:off x="0" y="0"/>
                            <a:ext cx="1435608" cy="1433097"/>
                          </a:xfrm>
                          <a:prstGeom prst="rect">
                            <a:avLst/>
                          </a:prstGeom>
                        </pic:spPr>
                      </pic:pic>
                    </a:graphicData>
                  </a:graphic>
                </wp:inline>
              </w:drawing>
            </w:r>
          </w:p>
        </w:tc>
        <w:tc>
          <w:tcPr>
            <w:tcW w:w="2472" w:type="dxa"/>
            <w:vAlign w:val="center"/>
          </w:tcPr>
          <w:p w14:paraId="600A44D2" w14:textId="77777777" w:rsidR="0081317C" w:rsidRPr="008503AD" w:rsidRDefault="0081317C" w:rsidP="0081317C">
            <w:pPr>
              <w:spacing w:before="100" w:beforeAutospacing="1" w:after="100" w:afterAutospacing="1"/>
              <w:jc w:val="center"/>
              <w:outlineLvl w:val="2"/>
              <w:rPr>
                <w:rFonts w:ascii="Times New Roman" w:eastAsia="Times New Roman" w:hAnsi="Times New Roman" w:cs="Times New Roman"/>
                <w:bCs/>
                <w:sz w:val="24"/>
                <w:szCs w:val="24"/>
              </w:rPr>
            </w:pPr>
            <w:r w:rsidRPr="008503AD">
              <w:rPr>
                <w:rFonts w:ascii="Times New Roman" w:hAnsi="Times New Roman" w:cs="Times New Roman"/>
                <w:noProof/>
                <w:sz w:val="24"/>
                <w:szCs w:val="24"/>
              </w:rPr>
              <w:drawing>
                <wp:inline distT="0" distB="0" distL="0" distR="0" wp14:anchorId="3337B6F5" wp14:editId="7B72B25C">
                  <wp:extent cx="1432560" cy="1432560"/>
                  <wp:effectExtent l="0" t="0" r="0" b="0"/>
                  <wp:docPr id="10" name="Picture 10" descr="https://16yvut3lcf341mbymkpwo7zt-wpengine.netdna-ssl.com/wp-content/uploads/2017/04/faculty_seivers-150x15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16yvut3lcf341mbymkpwo7zt-wpengine.netdna-ssl.com/wp-content/uploads/2017/04/faculty_seivers-150x150.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32560" cy="1432560"/>
                          </a:xfrm>
                          <a:prstGeom prst="rect">
                            <a:avLst/>
                          </a:prstGeom>
                          <a:noFill/>
                          <a:ln>
                            <a:noFill/>
                          </a:ln>
                        </pic:spPr>
                      </pic:pic>
                    </a:graphicData>
                  </a:graphic>
                </wp:inline>
              </w:drawing>
            </w:r>
          </w:p>
        </w:tc>
        <w:tc>
          <w:tcPr>
            <w:tcW w:w="2482" w:type="dxa"/>
            <w:vAlign w:val="center"/>
          </w:tcPr>
          <w:p w14:paraId="04FF1498" w14:textId="77777777" w:rsidR="0081317C" w:rsidRPr="008503AD" w:rsidRDefault="0081317C" w:rsidP="0081317C">
            <w:pPr>
              <w:spacing w:before="100" w:beforeAutospacing="1" w:after="100" w:afterAutospacing="1"/>
              <w:jc w:val="center"/>
              <w:outlineLvl w:val="2"/>
              <w:rPr>
                <w:rFonts w:ascii="Times New Roman" w:eastAsia="Times New Roman" w:hAnsi="Times New Roman" w:cs="Times New Roman"/>
                <w:bCs/>
                <w:sz w:val="24"/>
                <w:szCs w:val="24"/>
              </w:rPr>
            </w:pPr>
            <w:r w:rsidRPr="008503AD">
              <w:rPr>
                <w:rFonts w:ascii="Times New Roman" w:hAnsi="Times New Roman" w:cs="Times New Roman"/>
                <w:noProof/>
                <w:sz w:val="24"/>
                <w:szCs w:val="24"/>
              </w:rPr>
              <w:drawing>
                <wp:inline distT="0" distB="0" distL="0" distR="0" wp14:anchorId="7A31800F" wp14:editId="580ABD67">
                  <wp:extent cx="1432560" cy="1432560"/>
                  <wp:effectExtent l="0" t="0" r="0" b="0"/>
                  <wp:docPr id="2" name="Picture 2" descr="https://16yvut3lcf341mbymkpwo7zt-wpengine.netdna-ssl.com/wp-content/uploads/2017/04/faculty_mckelvin-150x15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16yvut3lcf341mbymkpwo7zt-wpengine.netdna-ssl.com/wp-content/uploads/2017/04/faculty_mckelvin-150x150.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32560" cy="1432560"/>
                          </a:xfrm>
                          <a:prstGeom prst="rect">
                            <a:avLst/>
                          </a:prstGeom>
                          <a:noFill/>
                          <a:ln>
                            <a:noFill/>
                          </a:ln>
                        </pic:spPr>
                      </pic:pic>
                    </a:graphicData>
                  </a:graphic>
                </wp:inline>
              </w:drawing>
            </w:r>
          </w:p>
        </w:tc>
        <w:tc>
          <w:tcPr>
            <w:tcW w:w="6925" w:type="dxa"/>
            <w:vMerge w:val="restart"/>
          </w:tcPr>
          <w:p w14:paraId="48C5B8B3" w14:textId="4B7F5E12" w:rsidR="0081317C" w:rsidRPr="008503AD" w:rsidRDefault="0081317C" w:rsidP="0081317C">
            <w:pPr>
              <w:spacing w:before="100" w:beforeAutospacing="1" w:after="100" w:afterAutospacing="1"/>
              <w:jc w:val="both"/>
              <w:outlineLvl w:val="2"/>
              <w:rPr>
                <w:rFonts w:ascii="Times New Roman" w:eastAsia="Times New Roman" w:hAnsi="Times New Roman" w:cs="Times New Roman"/>
                <w:bCs/>
                <w:sz w:val="24"/>
                <w:szCs w:val="24"/>
              </w:rPr>
            </w:pPr>
            <w:r w:rsidRPr="008503AD">
              <w:rPr>
                <w:rFonts w:ascii="Times New Roman" w:eastAsia="Times New Roman" w:hAnsi="Times New Roman" w:cs="Times New Roman"/>
                <w:sz w:val="24"/>
                <w:szCs w:val="24"/>
              </w:rPr>
              <w:t>This course provides a deep understanding of Model-Based approaches in systems architecture and engineering. Students will be exposed to modeling system requirements, structure, behavior, and parametric</w:t>
            </w:r>
            <w:r w:rsidR="00B6183A">
              <w:rPr>
                <w:rFonts w:ascii="Times New Roman" w:eastAsia="Times New Roman" w:hAnsi="Times New Roman" w:cs="Times New Roman"/>
                <w:sz w:val="24"/>
                <w:szCs w:val="24"/>
              </w:rPr>
              <w:t xml:space="preserve"> relationships</w:t>
            </w:r>
            <w:r w:rsidRPr="008503AD">
              <w:rPr>
                <w:rFonts w:ascii="Times New Roman" w:eastAsia="Times New Roman" w:hAnsi="Times New Roman" w:cs="Times New Roman"/>
                <w:sz w:val="24"/>
                <w:szCs w:val="24"/>
              </w:rPr>
              <w:t xml:space="preserve">. The course covers </w:t>
            </w:r>
            <w:r w:rsidR="00B6183A">
              <w:rPr>
                <w:rFonts w:ascii="Times New Roman" w:eastAsia="Times New Roman" w:hAnsi="Times New Roman" w:cs="Times New Roman"/>
                <w:sz w:val="24"/>
                <w:szCs w:val="24"/>
              </w:rPr>
              <w:t xml:space="preserve">the </w:t>
            </w:r>
            <w:r w:rsidRPr="008503AD">
              <w:rPr>
                <w:rFonts w:ascii="Times New Roman" w:eastAsia="Times New Roman" w:hAnsi="Times New Roman" w:cs="Times New Roman"/>
                <w:sz w:val="24"/>
                <w:szCs w:val="24"/>
              </w:rPr>
              <w:t>mapping of models to hardware description language</w:t>
            </w:r>
            <w:r w:rsidR="00EC27CA">
              <w:rPr>
                <w:rFonts w:ascii="Times New Roman" w:eastAsia="Times New Roman" w:hAnsi="Times New Roman" w:cs="Times New Roman"/>
                <w:sz w:val="24"/>
                <w:szCs w:val="24"/>
              </w:rPr>
              <w:t>s</w:t>
            </w:r>
            <w:r w:rsidRPr="008503AD">
              <w:rPr>
                <w:rFonts w:ascii="Times New Roman" w:eastAsia="Times New Roman" w:hAnsi="Times New Roman" w:cs="Times New Roman"/>
                <w:sz w:val="24"/>
                <w:szCs w:val="24"/>
              </w:rPr>
              <w:t xml:space="preserve"> and presents code generation </w:t>
            </w:r>
            <w:r w:rsidR="00EC27CA">
              <w:rPr>
                <w:rFonts w:ascii="Times New Roman" w:eastAsia="Times New Roman" w:hAnsi="Times New Roman" w:cs="Times New Roman"/>
                <w:sz w:val="24"/>
                <w:szCs w:val="24"/>
              </w:rPr>
              <w:t>concepts</w:t>
            </w:r>
            <w:r w:rsidRPr="008503AD">
              <w:rPr>
                <w:rFonts w:ascii="Times New Roman" w:eastAsia="Times New Roman" w:hAnsi="Times New Roman" w:cs="Times New Roman"/>
                <w:sz w:val="24"/>
                <w:szCs w:val="24"/>
              </w:rPr>
              <w:t xml:space="preserve"> at the hardware level. </w:t>
            </w:r>
            <w:r w:rsidR="00EC27CA">
              <w:rPr>
                <w:rFonts w:ascii="Times New Roman" w:eastAsia="Times New Roman" w:hAnsi="Times New Roman" w:cs="Times New Roman"/>
                <w:sz w:val="24"/>
                <w:szCs w:val="24"/>
              </w:rPr>
              <w:t xml:space="preserve">Students are introduced to key concepts such as ontologies and metamodels and how they can be exploited in MBSE. </w:t>
            </w:r>
            <w:r w:rsidRPr="008503AD">
              <w:rPr>
                <w:rFonts w:ascii="Times New Roman" w:eastAsia="Times New Roman" w:hAnsi="Times New Roman" w:cs="Times New Roman"/>
                <w:sz w:val="24"/>
                <w:szCs w:val="24"/>
              </w:rPr>
              <w:t xml:space="preserve">Students </w:t>
            </w:r>
            <w:r w:rsidR="00EC27CA">
              <w:rPr>
                <w:rFonts w:ascii="Times New Roman" w:eastAsia="Times New Roman" w:hAnsi="Times New Roman" w:cs="Times New Roman"/>
                <w:sz w:val="24"/>
                <w:szCs w:val="24"/>
              </w:rPr>
              <w:t>learn to</w:t>
            </w:r>
            <w:r w:rsidRPr="008503AD">
              <w:rPr>
                <w:rFonts w:ascii="Times New Roman" w:eastAsia="Times New Roman" w:hAnsi="Times New Roman" w:cs="Times New Roman"/>
                <w:sz w:val="24"/>
                <w:szCs w:val="24"/>
              </w:rPr>
              <w:t xml:space="preserve"> model systems using software and modeling language such as </w:t>
            </w:r>
            <w:proofErr w:type="spellStart"/>
            <w:r w:rsidRPr="008503AD">
              <w:rPr>
                <w:rFonts w:ascii="Times New Roman" w:eastAsia="Times New Roman" w:hAnsi="Times New Roman" w:cs="Times New Roman"/>
                <w:sz w:val="24"/>
                <w:szCs w:val="24"/>
              </w:rPr>
              <w:t>SySML</w:t>
            </w:r>
            <w:proofErr w:type="spellEnd"/>
            <w:r w:rsidRPr="008503AD">
              <w:rPr>
                <w:rFonts w:ascii="Times New Roman" w:eastAsia="Times New Roman" w:hAnsi="Times New Roman" w:cs="Times New Roman"/>
                <w:sz w:val="24"/>
                <w:szCs w:val="24"/>
              </w:rPr>
              <w:t xml:space="preserve">. </w:t>
            </w:r>
            <w:r w:rsidR="00EC27CA">
              <w:rPr>
                <w:rFonts w:ascii="Times New Roman" w:eastAsia="Times New Roman" w:hAnsi="Times New Roman" w:cs="Times New Roman"/>
                <w:sz w:val="24"/>
                <w:szCs w:val="24"/>
              </w:rPr>
              <w:t>Students are taught methods to assess whether an organization is prepared to undertake a transformation to MBSE, as well as how to perform economic analysis to determine the potential benefits (or not) of MBSE for an organization.</w:t>
            </w:r>
          </w:p>
        </w:tc>
      </w:tr>
      <w:tr w:rsidR="0081317C" w:rsidRPr="008503AD" w14:paraId="66113B45" w14:textId="77777777" w:rsidTr="00DD27CD">
        <w:trPr>
          <w:trHeight w:val="359"/>
        </w:trPr>
        <w:tc>
          <w:tcPr>
            <w:tcW w:w="2511" w:type="dxa"/>
          </w:tcPr>
          <w:p w14:paraId="41AD9961" w14:textId="77777777" w:rsidR="0081317C" w:rsidRPr="008503AD" w:rsidRDefault="0081317C" w:rsidP="00DD27CD">
            <w:pPr>
              <w:spacing w:before="100" w:beforeAutospacing="1" w:after="100" w:afterAutospacing="1"/>
              <w:jc w:val="center"/>
              <w:outlineLvl w:val="2"/>
              <w:rPr>
                <w:rFonts w:ascii="Times New Roman" w:eastAsia="Times New Roman" w:hAnsi="Times New Roman" w:cs="Times New Roman"/>
                <w:bCs/>
                <w:sz w:val="24"/>
                <w:szCs w:val="24"/>
              </w:rPr>
            </w:pPr>
            <w:r w:rsidRPr="008503AD">
              <w:rPr>
                <w:rFonts w:ascii="Times New Roman" w:hAnsi="Times New Roman" w:cs="Times New Roman"/>
                <w:sz w:val="24"/>
                <w:szCs w:val="24"/>
              </w:rPr>
              <w:t>Dr. Azad M. Madni</w:t>
            </w:r>
          </w:p>
        </w:tc>
        <w:tc>
          <w:tcPr>
            <w:tcW w:w="2472" w:type="dxa"/>
          </w:tcPr>
          <w:p w14:paraId="3BE1F4DB" w14:textId="281026FD" w:rsidR="0081317C" w:rsidRPr="008503AD" w:rsidRDefault="00F5553E" w:rsidP="00F5553E">
            <w:pPr>
              <w:spacing w:before="100" w:beforeAutospacing="1" w:after="100" w:afterAutospacing="1"/>
              <w:outlineLvl w:val="2"/>
              <w:rPr>
                <w:rFonts w:ascii="Times New Roman" w:hAnsi="Times New Roman" w:cs="Times New Roman"/>
                <w:sz w:val="24"/>
                <w:szCs w:val="24"/>
              </w:rPr>
            </w:pPr>
            <w:r>
              <w:rPr>
                <w:rFonts w:ascii="Times New Roman" w:hAnsi="Times New Roman" w:cs="Times New Roman"/>
                <w:sz w:val="24"/>
                <w:szCs w:val="24"/>
              </w:rPr>
              <w:t xml:space="preserve">   </w:t>
            </w:r>
            <w:r w:rsidR="0081317C" w:rsidRPr="008503AD">
              <w:rPr>
                <w:rFonts w:ascii="Times New Roman" w:hAnsi="Times New Roman" w:cs="Times New Roman"/>
                <w:sz w:val="24"/>
                <w:szCs w:val="24"/>
              </w:rPr>
              <w:t>Dr. Michael Sievers</w:t>
            </w:r>
          </w:p>
        </w:tc>
        <w:tc>
          <w:tcPr>
            <w:tcW w:w="2482" w:type="dxa"/>
          </w:tcPr>
          <w:p w14:paraId="667B4E7F" w14:textId="77777777" w:rsidR="0081317C" w:rsidRPr="008503AD" w:rsidRDefault="0081317C" w:rsidP="00DD27CD">
            <w:pPr>
              <w:spacing w:before="100" w:beforeAutospacing="1" w:after="100" w:afterAutospacing="1"/>
              <w:jc w:val="center"/>
              <w:outlineLvl w:val="2"/>
              <w:rPr>
                <w:rFonts w:ascii="Times New Roman" w:hAnsi="Times New Roman" w:cs="Times New Roman"/>
                <w:sz w:val="24"/>
                <w:szCs w:val="24"/>
              </w:rPr>
            </w:pPr>
            <w:r w:rsidRPr="008503AD">
              <w:rPr>
                <w:rFonts w:ascii="Times New Roman" w:hAnsi="Times New Roman" w:cs="Times New Roman"/>
                <w:sz w:val="24"/>
                <w:szCs w:val="24"/>
              </w:rPr>
              <w:t>Dr. Mark McKelvin</w:t>
            </w:r>
          </w:p>
        </w:tc>
        <w:tc>
          <w:tcPr>
            <w:tcW w:w="6925" w:type="dxa"/>
            <w:vMerge/>
          </w:tcPr>
          <w:p w14:paraId="237F4F48" w14:textId="77777777" w:rsidR="0081317C" w:rsidRPr="008503AD" w:rsidRDefault="0081317C" w:rsidP="0081317C">
            <w:pPr>
              <w:spacing w:before="100" w:beforeAutospacing="1" w:after="100" w:afterAutospacing="1"/>
              <w:outlineLvl w:val="2"/>
              <w:rPr>
                <w:rFonts w:ascii="Times New Roman" w:eastAsia="Times New Roman" w:hAnsi="Times New Roman" w:cs="Times New Roman"/>
                <w:bCs/>
                <w:sz w:val="24"/>
                <w:szCs w:val="24"/>
              </w:rPr>
            </w:pPr>
          </w:p>
        </w:tc>
      </w:tr>
    </w:tbl>
    <w:p w14:paraId="3CB0FE00" w14:textId="77777777" w:rsidR="00F155EF" w:rsidRPr="008503AD" w:rsidRDefault="00F155EF">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4143"/>
        <w:gridCol w:w="6647"/>
      </w:tblGrid>
      <w:tr w:rsidR="00726E75" w:rsidRPr="008503AD" w14:paraId="29BC819A" w14:textId="77777777" w:rsidTr="0074740A">
        <w:tc>
          <w:tcPr>
            <w:tcW w:w="14390" w:type="dxa"/>
            <w:gridSpan w:val="2"/>
          </w:tcPr>
          <w:p w14:paraId="6D0D13C6" w14:textId="77777777" w:rsidR="00726E75" w:rsidRPr="008503AD" w:rsidRDefault="00726E75" w:rsidP="0074740A">
            <w:pPr>
              <w:spacing w:before="100" w:beforeAutospacing="1" w:after="100" w:afterAutospacing="1"/>
              <w:outlineLvl w:val="2"/>
              <w:rPr>
                <w:rFonts w:ascii="Times New Roman" w:eastAsia="Times New Roman" w:hAnsi="Times New Roman" w:cs="Times New Roman"/>
                <w:b/>
                <w:bCs/>
                <w:sz w:val="24"/>
                <w:szCs w:val="24"/>
              </w:rPr>
            </w:pPr>
            <w:r w:rsidRPr="008503AD">
              <w:rPr>
                <w:rFonts w:ascii="Times New Roman" w:eastAsia="Times New Roman" w:hAnsi="Times New Roman" w:cs="Times New Roman"/>
                <w:b/>
                <w:bCs/>
                <w:sz w:val="24"/>
                <w:szCs w:val="24"/>
              </w:rPr>
              <w:t xml:space="preserve">SAE 560 Economic Considerations for Systems Engineering </w:t>
            </w:r>
          </w:p>
        </w:tc>
      </w:tr>
      <w:tr w:rsidR="006C6A36" w:rsidRPr="008503AD" w14:paraId="4159C5B5" w14:textId="77777777" w:rsidTr="00AF2A04">
        <w:trPr>
          <w:trHeight w:val="2339"/>
        </w:trPr>
        <w:tc>
          <w:tcPr>
            <w:tcW w:w="5035" w:type="dxa"/>
            <w:vAlign w:val="center"/>
          </w:tcPr>
          <w:p w14:paraId="3FC4AF5C" w14:textId="77777777" w:rsidR="006C6A36" w:rsidRPr="008503AD" w:rsidRDefault="006C6A36" w:rsidP="0074740A">
            <w:pPr>
              <w:spacing w:before="100" w:beforeAutospacing="1" w:after="100" w:afterAutospacing="1"/>
              <w:jc w:val="center"/>
              <w:outlineLvl w:val="2"/>
              <w:rPr>
                <w:rFonts w:ascii="Times New Roman" w:eastAsia="Times New Roman" w:hAnsi="Times New Roman" w:cs="Times New Roman"/>
                <w:bCs/>
                <w:sz w:val="24"/>
                <w:szCs w:val="24"/>
              </w:rPr>
            </w:pPr>
            <w:r w:rsidRPr="008503AD">
              <w:rPr>
                <w:rFonts w:ascii="Times New Roman" w:hAnsi="Times New Roman" w:cs="Times New Roman"/>
                <w:noProof/>
                <w:sz w:val="24"/>
                <w:szCs w:val="24"/>
              </w:rPr>
              <w:drawing>
                <wp:inline distT="0" distB="0" distL="0" distR="0" wp14:anchorId="2F10FF4C" wp14:editId="3A1EC925">
                  <wp:extent cx="1432560" cy="1432560"/>
                  <wp:effectExtent l="0" t="0" r="0" b="0"/>
                  <wp:docPr id="1" name="Picture 1" descr="https://16yvut3lcf341mbymkpwo7zt-wpengine.netdna-ssl.com/wp-content/uploads/2017/04/faculty_hihn-150x15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16yvut3lcf341mbymkpwo7zt-wpengine.netdna-ssl.com/wp-content/uploads/2017/04/faculty_hihn-150x150.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32560" cy="1432560"/>
                          </a:xfrm>
                          <a:prstGeom prst="rect">
                            <a:avLst/>
                          </a:prstGeom>
                          <a:noFill/>
                          <a:ln>
                            <a:noFill/>
                          </a:ln>
                        </pic:spPr>
                      </pic:pic>
                    </a:graphicData>
                  </a:graphic>
                </wp:inline>
              </w:drawing>
            </w:r>
          </w:p>
        </w:tc>
        <w:tc>
          <w:tcPr>
            <w:tcW w:w="9355" w:type="dxa"/>
            <w:vMerge w:val="restart"/>
          </w:tcPr>
          <w:p w14:paraId="77884206" w14:textId="69B21824" w:rsidR="00487C59" w:rsidRPr="008503AD" w:rsidRDefault="00D954E3" w:rsidP="008503AD">
            <w:pPr>
              <w:spacing w:before="100" w:beforeAutospacing="1" w:after="100" w:afterAutospacing="1"/>
              <w:jc w:val="both"/>
              <w:outlineLvl w:val="2"/>
              <w:rPr>
                <w:rFonts w:ascii="Times New Roman" w:hAnsi="Times New Roman" w:cs="Times New Roman"/>
                <w:sz w:val="24"/>
                <w:szCs w:val="24"/>
              </w:rPr>
            </w:pPr>
            <w:r w:rsidRPr="008503AD">
              <w:rPr>
                <w:rFonts w:ascii="Times New Roman" w:hAnsi="Times New Roman" w:cs="Times New Roman"/>
                <w:sz w:val="24"/>
                <w:szCs w:val="24"/>
              </w:rPr>
              <w:t>This course is intended to give systems architect</w:t>
            </w:r>
            <w:r w:rsidR="00EC27CA">
              <w:rPr>
                <w:rFonts w:ascii="Times New Roman" w:hAnsi="Times New Roman" w:cs="Times New Roman"/>
                <w:sz w:val="24"/>
                <w:szCs w:val="24"/>
              </w:rPr>
              <w:t>s and</w:t>
            </w:r>
            <w:r w:rsidRPr="008503AD">
              <w:rPr>
                <w:rFonts w:ascii="Times New Roman" w:hAnsi="Times New Roman" w:cs="Times New Roman"/>
                <w:sz w:val="24"/>
                <w:szCs w:val="24"/>
              </w:rPr>
              <w:t xml:space="preserve"> engineer</w:t>
            </w:r>
            <w:r w:rsidR="00EC27CA">
              <w:rPr>
                <w:rFonts w:ascii="Times New Roman" w:hAnsi="Times New Roman" w:cs="Times New Roman"/>
                <w:sz w:val="24"/>
                <w:szCs w:val="24"/>
              </w:rPr>
              <w:t>s key</w:t>
            </w:r>
            <w:r w:rsidRPr="008503AD">
              <w:rPr>
                <w:rFonts w:ascii="Times New Roman" w:hAnsi="Times New Roman" w:cs="Times New Roman"/>
                <w:sz w:val="24"/>
                <w:szCs w:val="24"/>
              </w:rPr>
              <w:t xml:space="preserve"> insight into the impact of economic factors </w:t>
            </w:r>
            <w:r w:rsidR="00EC27CA">
              <w:rPr>
                <w:rFonts w:ascii="Times New Roman" w:hAnsi="Times New Roman" w:cs="Times New Roman"/>
                <w:sz w:val="24"/>
                <w:szCs w:val="24"/>
              </w:rPr>
              <w:t>on</w:t>
            </w:r>
            <w:r w:rsidRPr="008503AD">
              <w:rPr>
                <w:rFonts w:ascii="Times New Roman" w:hAnsi="Times New Roman" w:cs="Times New Roman"/>
                <w:sz w:val="24"/>
                <w:szCs w:val="24"/>
              </w:rPr>
              <w:t xml:space="preserve"> their programs and help them </w:t>
            </w:r>
            <w:r w:rsidR="00EC27CA">
              <w:rPr>
                <w:rFonts w:ascii="Times New Roman" w:hAnsi="Times New Roman" w:cs="Times New Roman"/>
                <w:sz w:val="24"/>
                <w:szCs w:val="24"/>
              </w:rPr>
              <w:t>in the use of</w:t>
            </w:r>
            <w:r w:rsidRPr="008503AD">
              <w:rPr>
                <w:rFonts w:ascii="Times New Roman" w:hAnsi="Times New Roman" w:cs="Times New Roman"/>
                <w:sz w:val="24"/>
                <w:szCs w:val="24"/>
              </w:rPr>
              <w:t xml:space="preserve"> tools to gain an in-depth understanding of these factors.  The fundamental terms involved in quantitative analysis of cash flow </w:t>
            </w:r>
            <w:r w:rsidR="00EC27CA">
              <w:rPr>
                <w:rFonts w:ascii="Times New Roman" w:hAnsi="Times New Roman" w:cs="Times New Roman"/>
                <w:sz w:val="24"/>
                <w:szCs w:val="24"/>
              </w:rPr>
              <w:t>are</w:t>
            </w:r>
            <w:r w:rsidRPr="008503AD">
              <w:rPr>
                <w:rFonts w:ascii="Times New Roman" w:hAnsi="Times New Roman" w:cs="Times New Roman"/>
                <w:sz w:val="24"/>
                <w:szCs w:val="24"/>
              </w:rPr>
              <w:t xml:space="preserve"> covered.  Insight into cost estimati</w:t>
            </w:r>
            <w:r w:rsidR="00EC27CA">
              <w:rPr>
                <w:rFonts w:ascii="Times New Roman" w:hAnsi="Times New Roman" w:cs="Times New Roman"/>
                <w:sz w:val="24"/>
                <w:szCs w:val="24"/>
              </w:rPr>
              <w:t>on</w:t>
            </w:r>
            <w:r w:rsidRPr="008503AD">
              <w:rPr>
                <w:rFonts w:ascii="Times New Roman" w:hAnsi="Times New Roman" w:cs="Times New Roman"/>
                <w:sz w:val="24"/>
                <w:szCs w:val="24"/>
              </w:rPr>
              <w:t xml:space="preserve"> techniques </w:t>
            </w:r>
            <w:r w:rsidR="00EC27CA">
              <w:rPr>
                <w:rFonts w:ascii="Times New Roman" w:hAnsi="Times New Roman" w:cs="Times New Roman"/>
                <w:sz w:val="24"/>
                <w:szCs w:val="24"/>
              </w:rPr>
              <w:t>are</w:t>
            </w:r>
            <w:r w:rsidRPr="008503AD">
              <w:rPr>
                <w:rFonts w:ascii="Times New Roman" w:hAnsi="Times New Roman" w:cs="Times New Roman"/>
                <w:sz w:val="24"/>
                <w:szCs w:val="24"/>
              </w:rPr>
              <w:t xml:space="preserve"> als</w:t>
            </w:r>
            <w:r w:rsidR="00EC27CA">
              <w:rPr>
                <w:rFonts w:ascii="Times New Roman" w:hAnsi="Times New Roman" w:cs="Times New Roman"/>
                <w:sz w:val="24"/>
                <w:szCs w:val="24"/>
              </w:rPr>
              <w:t>o shared</w:t>
            </w:r>
            <w:r w:rsidRPr="008503AD">
              <w:rPr>
                <w:rFonts w:ascii="Times New Roman" w:hAnsi="Times New Roman" w:cs="Times New Roman"/>
                <w:sz w:val="24"/>
                <w:szCs w:val="24"/>
              </w:rPr>
              <w:t xml:space="preserve">.  The relationship of software and its cost implications </w:t>
            </w:r>
            <w:r w:rsidR="00FF1EF4">
              <w:rPr>
                <w:rFonts w:ascii="Times New Roman" w:hAnsi="Times New Roman" w:cs="Times New Roman"/>
                <w:sz w:val="24"/>
                <w:szCs w:val="24"/>
              </w:rPr>
              <w:t>are</w:t>
            </w:r>
            <w:r w:rsidRPr="008503AD">
              <w:rPr>
                <w:rFonts w:ascii="Times New Roman" w:hAnsi="Times New Roman" w:cs="Times New Roman"/>
                <w:sz w:val="24"/>
                <w:szCs w:val="24"/>
              </w:rPr>
              <w:t xml:space="preserve"> </w:t>
            </w:r>
            <w:r w:rsidR="00FF1EF4">
              <w:rPr>
                <w:rFonts w:ascii="Times New Roman" w:hAnsi="Times New Roman" w:cs="Times New Roman"/>
                <w:sz w:val="24"/>
                <w:szCs w:val="24"/>
              </w:rPr>
              <w:t>also presented</w:t>
            </w:r>
            <w:r w:rsidRPr="008503AD">
              <w:rPr>
                <w:rFonts w:ascii="Times New Roman" w:hAnsi="Times New Roman" w:cs="Times New Roman"/>
                <w:sz w:val="24"/>
                <w:szCs w:val="24"/>
              </w:rPr>
              <w:t>.  Building on the work that has been done in software cost modeling</w:t>
            </w:r>
            <w:r w:rsidR="00FF1EF4">
              <w:rPr>
                <w:rFonts w:ascii="Times New Roman" w:hAnsi="Times New Roman" w:cs="Times New Roman"/>
                <w:sz w:val="24"/>
                <w:szCs w:val="24"/>
              </w:rPr>
              <w:t>,</w:t>
            </w:r>
            <w:r w:rsidRPr="008503AD">
              <w:rPr>
                <w:rFonts w:ascii="Times New Roman" w:hAnsi="Times New Roman" w:cs="Times New Roman"/>
                <w:sz w:val="24"/>
                <w:szCs w:val="24"/>
              </w:rPr>
              <w:t xml:space="preserve"> </w:t>
            </w:r>
            <w:r w:rsidR="00FF1EF4">
              <w:rPr>
                <w:rFonts w:ascii="Times New Roman" w:hAnsi="Times New Roman" w:cs="Times New Roman"/>
                <w:sz w:val="24"/>
                <w:szCs w:val="24"/>
              </w:rPr>
              <w:t>the course examines how these methods can be applied</w:t>
            </w:r>
            <w:r w:rsidRPr="008503AD">
              <w:rPr>
                <w:rFonts w:ascii="Times New Roman" w:hAnsi="Times New Roman" w:cs="Times New Roman"/>
                <w:sz w:val="24"/>
                <w:szCs w:val="24"/>
              </w:rPr>
              <w:t xml:space="preserve"> to systems engineering.  </w:t>
            </w:r>
            <w:r w:rsidR="00FF1EF4">
              <w:rPr>
                <w:rFonts w:ascii="Times New Roman" w:hAnsi="Times New Roman" w:cs="Times New Roman"/>
                <w:sz w:val="24"/>
                <w:szCs w:val="24"/>
              </w:rPr>
              <w:t>T</w:t>
            </w:r>
            <w:r w:rsidR="00487C59" w:rsidRPr="008503AD">
              <w:rPr>
                <w:rFonts w:ascii="Times New Roman" w:hAnsi="Times New Roman" w:cs="Times New Roman"/>
                <w:sz w:val="24"/>
                <w:szCs w:val="24"/>
              </w:rPr>
              <w:t xml:space="preserve">his course </w:t>
            </w:r>
            <w:r w:rsidR="00FF1EF4">
              <w:rPr>
                <w:rFonts w:ascii="Times New Roman" w:hAnsi="Times New Roman" w:cs="Times New Roman"/>
                <w:sz w:val="24"/>
                <w:szCs w:val="24"/>
              </w:rPr>
              <w:t>is intended to</w:t>
            </w:r>
            <w:r w:rsidR="00487C59" w:rsidRPr="008503AD">
              <w:rPr>
                <w:rFonts w:ascii="Times New Roman" w:hAnsi="Times New Roman" w:cs="Times New Roman"/>
                <w:sz w:val="24"/>
                <w:szCs w:val="24"/>
              </w:rPr>
              <w:t xml:space="preserve"> give student</w:t>
            </w:r>
            <w:r w:rsidR="00FF1EF4">
              <w:rPr>
                <w:rFonts w:ascii="Times New Roman" w:hAnsi="Times New Roman" w:cs="Times New Roman"/>
                <w:sz w:val="24"/>
                <w:szCs w:val="24"/>
              </w:rPr>
              <w:t>s</w:t>
            </w:r>
            <w:r w:rsidR="00487C59" w:rsidRPr="008503AD">
              <w:rPr>
                <w:rFonts w:ascii="Times New Roman" w:hAnsi="Times New Roman" w:cs="Times New Roman"/>
                <w:sz w:val="24"/>
                <w:szCs w:val="24"/>
              </w:rPr>
              <w:t xml:space="preserve"> a strong foundation in</w:t>
            </w:r>
            <w:r w:rsidRPr="008503AD">
              <w:rPr>
                <w:rFonts w:ascii="Times New Roman" w:hAnsi="Times New Roman" w:cs="Times New Roman"/>
                <w:sz w:val="24"/>
                <w:szCs w:val="24"/>
              </w:rPr>
              <w:t xml:space="preserve"> time value of money</w:t>
            </w:r>
            <w:r w:rsidR="00487C59" w:rsidRPr="008503AD">
              <w:rPr>
                <w:rFonts w:ascii="Times New Roman" w:hAnsi="Times New Roman" w:cs="Times New Roman"/>
                <w:sz w:val="24"/>
                <w:szCs w:val="24"/>
              </w:rPr>
              <w:t>,</w:t>
            </w:r>
            <w:r w:rsidRPr="008503AD">
              <w:rPr>
                <w:rFonts w:ascii="Times New Roman" w:hAnsi="Times New Roman" w:cs="Times New Roman"/>
                <w:sz w:val="24"/>
                <w:szCs w:val="24"/>
              </w:rPr>
              <w:t xml:space="preserve"> interest rate concepts</w:t>
            </w:r>
            <w:r w:rsidR="00FF1EF4">
              <w:rPr>
                <w:rFonts w:ascii="Times New Roman" w:hAnsi="Times New Roman" w:cs="Times New Roman"/>
                <w:sz w:val="24"/>
                <w:szCs w:val="24"/>
              </w:rPr>
              <w:t>,</w:t>
            </w:r>
            <w:r w:rsidR="00487C59" w:rsidRPr="008503AD">
              <w:rPr>
                <w:rFonts w:ascii="Times New Roman" w:hAnsi="Times New Roman" w:cs="Times New Roman"/>
                <w:sz w:val="24"/>
                <w:szCs w:val="24"/>
              </w:rPr>
              <w:t xml:space="preserve"> and </w:t>
            </w:r>
            <w:r w:rsidRPr="008503AD">
              <w:rPr>
                <w:rFonts w:ascii="Times New Roman" w:hAnsi="Times New Roman" w:cs="Times New Roman"/>
                <w:sz w:val="24"/>
                <w:szCs w:val="24"/>
              </w:rPr>
              <w:t xml:space="preserve">practical aspects of </w:t>
            </w:r>
            <w:r w:rsidR="00FF1EF4">
              <w:rPr>
                <w:rFonts w:ascii="Times New Roman" w:hAnsi="Times New Roman" w:cs="Times New Roman"/>
                <w:sz w:val="24"/>
                <w:szCs w:val="24"/>
              </w:rPr>
              <w:t xml:space="preserve">economic </w:t>
            </w:r>
            <w:r w:rsidRPr="008503AD">
              <w:rPr>
                <w:rFonts w:ascii="Times New Roman" w:hAnsi="Times New Roman" w:cs="Times New Roman"/>
                <w:sz w:val="24"/>
                <w:szCs w:val="24"/>
              </w:rPr>
              <w:t>justif</w:t>
            </w:r>
            <w:r w:rsidR="00FF1EF4">
              <w:rPr>
                <w:rFonts w:ascii="Times New Roman" w:hAnsi="Times New Roman" w:cs="Times New Roman"/>
                <w:sz w:val="24"/>
                <w:szCs w:val="24"/>
              </w:rPr>
              <w:t>ication of</w:t>
            </w:r>
            <w:r w:rsidRPr="008503AD">
              <w:rPr>
                <w:rFonts w:ascii="Times New Roman" w:hAnsi="Times New Roman" w:cs="Times New Roman"/>
                <w:sz w:val="24"/>
                <w:szCs w:val="24"/>
              </w:rPr>
              <w:t xml:space="preserve"> projects in an organization</w:t>
            </w:r>
            <w:r w:rsidR="00487C59" w:rsidRPr="008503AD">
              <w:rPr>
                <w:rFonts w:ascii="Times New Roman" w:hAnsi="Times New Roman" w:cs="Times New Roman"/>
                <w:sz w:val="24"/>
                <w:szCs w:val="24"/>
              </w:rPr>
              <w:t xml:space="preserve">. </w:t>
            </w:r>
            <w:r w:rsidR="00FF1EF4">
              <w:rPr>
                <w:rFonts w:ascii="Times New Roman" w:hAnsi="Times New Roman" w:cs="Times New Roman"/>
                <w:sz w:val="24"/>
                <w:szCs w:val="24"/>
              </w:rPr>
              <w:t>A key g</w:t>
            </w:r>
            <w:r w:rsidR="00487C59" w:rsidRPr="008503AD">
              <w:rPr>
                <w:rFonts w:ascii="Times New Roman" w:hAnsi="Times New Roman" w:cs="Times New Roman"/>
                <w:sz w:val="24"/>
                <w:szCs w:val="24"/>
              </w:rPr>
              <w:t>oal of the course is to improve students’ a</w:t>
            </w:r>
            <w:r w:rsidRPr="008503AD">
              <w:rPr>
                <w:rFonts w:ascii="Times New Roman" w:hAnsi="Times New Roman" w:cs="Times New Roman"/>
                <w:sz w:val="24"/>
                <w:szCs w:val="24"/>
              </w:rPr>
              <w:t xml:space="preserve">bility to create and understand parametric cost </w:t>
            </w:r>
            <w:proofErr w:type="gramStart"/>
            <w:r w:rsidRPr="008503AD">
              <w:rPr>
                <w:rFonts w:ascii="Times New Roman" w:hAnsi="Times New Roman" w:cs="Times New Roman"/>
                <w:sz w:val="24"/>
                <w:szCs w:val="24"/>
              </w:rPr>
              <w:t>models</w:t>
            </w:r>
            <w:r w:rsidR="00487C59" w:rsidRPr="008503AD">
              <w:rPr>
                <w:rFonts w:ascii="Times New Roman" w:hAnsi="Times New Roman" w:cs="Times New Roman"/>
                <w:sz w:val="24"/>
                <w:szCs w:val="24"/>
              </w:rPr>
              <w:t xml:space="preserve">, </w:t>
            </w:r>
            <w:r w:rsidR="00FF1EF4">
              <w:rPr>
                <w:rFonts w:ascii="Times New Roman" w:hAnsi="Times New Roman" w:cs="Times New Roman"/>
                <w:sz w:val="24"/>
                <w:szCs w:val="24"/>
              </w:rPr>
              <w:t>and</w:t>
            </w:r>
            <w:proofErr w:type="gramEnd"/>
            <w:r w:rsidR="00FF1EF4">
              <w:rPr>
                <w:rFonts w:ascii="Times New Roman" w:hAnsi="Times New Roman" w:cs="Times New Roman"/>
                <w:sz w:val="24"/>
                <w:szCs w:val="24"/>
              </w:rPr>
              <w:t xml:space="preserve"> learn to perform </w:t>
            </w:r>
            <w:r w:rsidR="00487C59" w:rsidRPr="008503AD">
              <w:rPr>
                <w:rFonts w:ascii="Times New Roman" w:hAnsi="Times New Roman" w:cs="Times New Roman"/>
                <w:sz w:val="24"/>
                <w:szCs w:val="24"/>
              </w:rPr>
              <w:t>risk analysis and trade studies</w:t>
            </w:r>
            <w:r w:rsidR="00FF1EF4">
              <w:rPr>
                <w:rFonts w:ascii="Times New Roman" w:hAnsi="Times New Roman" w:cs="Times New Roman"/>
                <w:sz w:val="24"/>
                <w:szCs w:val="24"/>
              </w:rPr>
              <w:t xml:space="preserve"> using models</w:t>
            </w:r>
            <w:r w:rsidR="00487C59" w:rsidRPr="008503AD">
              <w:rPr>
                <w:rFonts w:ascii="Times New Roman" w:hAnsi="Times New Roman" w:cs="Times New Roman"/>
                <w:sz w:val="24"/>
                <w:szCs w:val="24"/>
              </w:rPr>
              <w:t>.</w:t>
            </w:r>
          </w:p>
        </w:tc>
      </w:tr>
      <w:tr w:rsidR="006C6A36" w:rsidRPr="008503AD" w14:paraId="35280F39" w14:textId="77777777" w:rsidTr="00DD27CD">
        <w:trPr>
          <w:trHeight w:val="359"/>
        </w:trPr>
        <w:tc>
          <w:tcPr>
            <w:tcW w:w="5035" w:type="dxa"/>
          </w:tcPr>
          <w:p w14:paraId="2C028F64" w14:textId="77777777" w:rsidR="006C6A36" w:rsidRPr="008503AD" w:rsidRDefault="006C6A36" w:rsidP="00DD27CD">
            <w:pPr>
              <w:spacing w:before="100" w:beforeAutospacing="1" w:after="100" w:afterAutospacing="1"/>
              <w:jc w:val="center"/>
              <w:outlineLvl w:val="2"/>
              <w:rPr>
                <w:rFonts w:ascii="Times New Roman" w:hAnsi="Times New Roman" w:cs="Times New Roman"/>
                <w:sz w:val="24"/>
                <w:szCs w:val="24"/>
              </w:rPr>
            </w:pPr>
            <w:r w:rsidRPr="008503AD">
              <w:rPr>
                <w:rFonts w:ascii="Times New Roman" w:hAnsi="Times New Roman" w:cs="Times New Roman"/>
                <w:sz w:val="24"/>
                <w:szCs w:val="24"/>
              </w:rPr>
              <w:t>Dr. Jairus Hihn</w:t>
            </w:r>
          </w:p>
        </w:tc>
        <w:tc>
          <w:tcPr>
            <w:tcW w:w="9355" w:type="dxa"/>
            <w:vMerge/>
          </w:tcPr>
          <w:p w14:paraId="7943B29C" w14:textId="77777777" w:rsidR="006C6A36" w:rsidRPr="008503AD" w:rsidRDefault="006C6A36" w:rsidP="0074740A">
            <w:pPr>
              <w:spacing w:before="100" w:beforeAutospacing="1" w:after="100" w:afterAutospacing="1"/>
              <w:outlineLvl w:val="2"/>
              <w:rPr>
                <w:rFonts w:ascii="Times New Roman" w:eastAsia="Times New Roman" w:hAnsi="Times New Roman" w:cs="Times New Roman"/>
                <w:bCs/>
                <w:sz w:val="24"/>
                <w:szCs w:val="24"/>
              </w:rPr>
            </w:pPr>
          </w:p>
        </w:tc>
      </w:tr>
    </w:tbl>
    <w:p w14:paraId="5CDCBD9F" w14:textId="77777777" w:rsidR="00726E75" w:rsidRPr="008503AD" w:rsidRDefault="00726E75">
      <w:pPr>
        <w:rPr>
          <w:rFonts w:ascii="Times New Roman" w:hAnsi="Times New Roman" w:cs="Times New Roman"/>
          <w:sz w:val="24"/>
          <w:szCs w:val="24"/>
        </w:rPr>
      </w:pPr>
    </w:p>
    <w:p w14:paraId="72226B2D" w14:textId="77777777" w:rsidR="00F155EF" w:rsidRPr="008503AD" w:rsidRDefault="00F155EF">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495"/>
        <w:gridCol w:w="2498"/>
        <w:gridCol w:w="5797"/>
      </w:tblGrid>
      <w:tr w:rsidR="00F155EF" w:rsidRPr="008503AD" w14:paraId="370BE410" w14:textId="77777777" w:rsidTr="0074740A">
        <w:tc>
          <w:tcPr>
            <w:tcW w:w="14390" w:type="dxa"/>
            <w:gridSpan w:val="3"/>
          </w:tcPr>
          <w:p w14:paraId="2D768653" w14:textId="77777777" w:rsidR="00F155EF" w:rsidRPr="008503AD" w:rsidRDefault="00F155EF" w:rsidP="0074740A">
            <w:pPr>
              <w:spacing w:before="100" w:beforeAutospacing="1" w:after="100" w:afterAutospacing="1"/>
              <w:outlineLvl w:val="2"/>
              <w:rPr>
                <w:rFonts w:ascii="Times New Roman" w:eastAsia="Times New Roman" w:hAnsi="Times New Roman" w:cs="Times New Roman"/>
                <w:b/>
                <w:bCs/>
                <w:sz w:val="24"/>
                <w:szCs w:val="24"/>
              </w:rPr>
            </w:pPr>
            <w:r w:rsidRPr="008503AD">
              <w:rPr>
                <w:rFonts w:ascii="Times New Roman" w:eastAsia="Times New Roman" w:hAnsi="Times New Roman" w:cs="Times New Roman"/>
                <w:b/>
                <w:bCs/>
                <w:sz w:val="24"/>
                <w:szCs w:val="24"/>
              </w:rPr>
              <w:t xml:space="preserve">SAE 541 Systems Engineering Theory and Practice </w:t>
            </w:r>
          </w:p>
        </w:tc>
      </w:tr>
      <w:tr w:rsidR="00F155EF" w:rsidRPr="008503AD" w14:paraId="4D812EE9" w14:textId="77777777" w:rsidTr="0074740A">
        <w:trPr>
          <w:trHeight w:val="2339"/>
        </w:trPr>
        <w:tc>
          <w:tcPr>
            <w:tcW w:w="2515" w:type="dxa"/>
            <w:vAlign w:val="center"/>
          </w:tcPr>
          <w:p w14:paraId="5E38FF58" w14:textId="77777777" w:rsidR="00F155EF" w:rsidRPr="008503AD" w:rsidRDefault="00F155EF" w:rsidP="0074740A">
            <w:pPr>
              <w:spacing w:before="100" w:beforeAutospacing="1" w:after="100" w:afterAutospacing="1"/>
              <w:jc w:val="center"/>
              <w:outlineLvl w:val="2"/>
              <w:rPr>
                <w:rFonts w:ascii="Times New Roman" w:eastAsia="Times New Roman" w:hAnsi="Times New Roman" w:cs="Times New Roman"/>
                <w:bCs/>
                <w:sz w:val="24"/>
                <w:szCs w:val="24"/>
              </w:rPr>
            </w:pPr>
            <w:r w:rsidRPr="008503AD">
              <w:rPr>
                <w:rFonts w:ascii="Times New Roman" w:eastAsia="Times New Roman" w:hAnsi="Times New Roman" w:cs="Times New Roman"/>
                <w:bCs/>
                <w:noProof/>
                <w:sz w:val="24"/>
                <w:szCs w:val="24"/>
              </w:rPr>
              <w:drawing>
                <wp:inline distT="0" distB="0" distL="0" distR="0" wp14:anchorId="4A1775AB" wp14:editId="010A0A2D">
                  <wp:extent cx="1435608" cy="1461441"/>
                  <wp:effectExtent l="0" t="0" r="0" b="5715"/>
                  <wp:docPr id="30" name="Picture 2" descr="A person smiling for the camera&#10;&#10;Description generated with very high confidence">
                    <a:extLst xmlns:a="http://schemas.openxmlformats.org/drawingml/2006/main">
                      <a:ext uri="{FF2B5EF4-FFF2-40B4-BE49-F238E27FC236}">
                        <a16:creationId xmlns:a16="http://schemas.microsoft.com/office/drawing/2014/main" id="{60333F2C-39EA-4A07-AFB0-F0771619229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A person smiling for the camera&#10;&#10;Description generated with very high confidence">
                            <a:extLst>
                              <a:ext uri="{FF2B5EF4-FFF2-40B4-BE49-F238E27FC236}">
                                <a16:creationId xmlns:a16="http://schemas.microsoft.com/office/drawing/2014/main" id="{60333F2C-39EA-4A07-AFB0-F07716192292}"/>
                              </a:ext>
                            </a:extLst>
                          </pic:cNvPr>
                          <pic:cNvPicPr>
                            <a:picLocks noChangeAspect="1"/>
                          </pic:cNvPicPr>
                        </pic:nvPicPr>
                        <pic:blipFill rotWithShape="1">
                          <a:blip r:embed="rId16">
                            <a:extLst>
                              <a:ext uri="{28A0092B-C50C-407E-A947-70E740481C1C}">
                                <a14:useLocalDpi xmlns:a14="http://schemas.microsoft.com/office/drawing/2010/main" val="0"/>
                              </a:ext>
                            </a:extLst>
                          </a:blip>
                          <a:srcRect t="-1" b="12503"/>
                          <a:stretch/>
                        </pic:blipFill>
                        <pic:spPr>
                          <a:xfrm>
                            <a:off x="0" y="0"/>
                            <a:ext cx="1435608" cy="1461441"/>
                          </a:xfrm>
                          <a:prstGeom prst="rect">
                            <a:avLst/>
                          </a:prstGeom>
                        </pic:spPr>
                      </pic:pic>
                    </a:graphicData>
                  </a:graphic>
                </wp:inline>
              </w:drawing>
            </w:r>
          </w:p>
        </w:tc>
        <w:tc>
          <w:tcPr>
            <w:tcW w:w="2520" w:type="dxa"/>
            <w:vAlign w:val="center"/>
          </w:tcPr>
          <w:p w14:paraId="4BA8C263" w14:textId="77777777" w:rsidR="00F155EF" w:rsidRPr="008503AD" w:rsidRDefault="00F155EF" w:rsidP="0074740A">
            <w:pPr>
              <w:spacing w:before="100" w:beforeAutospacing="1" w:after="100" w:afterAutospacing="1"/>
              <w:jc w:val="center"/>
              <w:outlineLvl w:val="2"/>
              <w:rPr>
                <w:rFonts w:ascii="Times New Roman" w:eastAsia="Times New Roman" w:hAnsi="Times New Roman" w:cs="Times New Roman"/>
                <w:bCs/>
                <w:sz w:val="24"/>
                <w:szCs w:val="24"/>
              </w:rPr>
            </w:pPr>
            <w:r w:rsidRPr="008503AD">
              <w:rPr>
                <w:rFonts w:ascii="Times New Roman" w:eastAsia="Times New Roman" w:hAnsi="Times New Roman" w:cs="Times New Roman"/>
                <w:bCs/>
                <w:noProof/>
                <w:sz w:val="24"/>
                <w:szCs w:val="24"/>
              </w:rPr>
              <w:drawing>
                <wp:inline distT="0" distB="0" distL="0" distR="0" wp14:anchorId="793506C8" wp14:editId="02522DD5">
                  <wp:extent cx="1435608" cy="1441491"/>
                  <wp:effectExtent l="0" t="0" r="0" b="6350"/>
                  <wp:docPr id="27" name="Picture 2" descr="A person wearing a suit and tie smiling at the camera&#10;&#10;Description generated with very high confidence">
                    <a:extLst xmlns:a="http://schemas.openxmlformats.org/drawingml/2006/main">
                      <a:ext uri="{FF2B5EF4-FFF2-40B4-BE49-F238E27FC236}">
                        <a16:creationId xmlns:a16="http://schemas.microsoft.com/office/drawing/2014/main" id="{707D846D-AE83-422F-8316-DE17F62377C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A person wearing a suit and tie smiling at the camera&#10;&#10;Description generated with very high confidence">
                            <a:extLst>
                              <a:ext uri="{FF2B5EF4-FFF2-40B4-BE49-F238E27FC236}">
                                <a16:creationId xmlns:a16="http://schemas.microsoft.com/office/drawing/2014/main" id="{707D846D-AE83-422F-8316-DE17F62377C1}"/>
                              </a:ext>
                            </a:extLst>
                          </pic:cNvPr>
                          <pic:cNvPicPr>
                            <a:picLocks noChangeAspect="1"/>
                          </pic:cNvPicPr>
                        </pic:nvPicPr>
                        <pic:blipFill rotWithShape="1">
                          <a:blip r:embed="rId17" cstate="print">
                            <a:extLst>
                              <a:ext uri="{28A0092B-C50C-407E-A947-70E740481C1C}">
                                <a14:useLocalDpi xmlns:a14="http://schemas.microsoft.com/office/drawing/2010/main" val="0"/>
                              </a:ext>
                            </a:extLst>
                          </a:blip>
                          <a:srcRect l="13514" t="12360" r="17204" b="11030"/>
                          <a:stretch/>
                        </pic:blipFill>
                        <pic:spPr>
                          <a:xfrm>
                            <a:off x="0" y="0"/>
                            <a:ext cx="1435608" cy="1441491"/>
                          </a:xfrm>
                          <a:prstGeom prst="rect">
                            <a:avLst/>
                          </a:prstGeom>
                        </pic:spPr>
                      </pic:pic>
                    </a:graphicData>
                  </a:graphic>
                </wp:inline>
              </w:drawing>
            </w:r>
          </w:p>
        </w:tc>
        <w:tc>
          <w:tcPr>
            <w:tcW w:w="9355" w:type="dxa"/>
            <w:vMerge w:val="restart"/>
          </w:tcPr>
          <w:p w14:paraId="24362DA1" w14:textId="624AD891" w:rsidR="00D954E3" w:rsidRPr="008503AD" w:rsidRDefault="008503AD" w:rsidP="008503AD">
            <w:pPr>
              <w:jc w:val="both"/>
              <w:rPr>
                <w:rFonts w:ascii="Times New Roman" w:hAnsi="Times New Roman" w:cs="Times New Roman"/>
                <w:sz w:val="24"/>
                <w:szCs w:val="24"/>
              </w:rPr>
            </w:pPr>
            <w:r w:rsidRPr="008503AD">
              <w:rPr>
                <w:rFonts w:ascii="Times New Roman" w:hAnsi="Times New Roman" w:cs="Times New Roman"/>
                <w:sz w:val="24"/>
                <w:szCs w:val="24"/>
              </w:rPr>
              <w:t>This course will acquaint the student with both the theory and practice of the discipline of systems engineering</w:t>
            </w:r>
            <w:r w:rsidR="00FF1EF4">
              <w:rPr>
                <w:rFonts w:ascii="Times New Roman" w:hAnsi="Times New Roman" w:cs="Times New Roman"/>
                <w:sz w:val="24"/>
                <w:szCs w:val="24"/>
              </w:rPr>
              <w:t>.</w:t>
            </w:r>
            <w:r w:rsidRPr="008503AD">
              <w:rPr>
                <w:rFonts w:ascii="Times New Roman" w:hAnsi="Times New Roman" w:cs="Times New Roman"/>
                <w:sz w:val="24"/>
                <w:szCs w:val="24"/>
              </w:rPr>
              <w:t xml:space="preserve"> </w:t>
            </w:r>
            <w:r w:rsidR="00FF1EF4">
              <w:rPr>
                <w:rFonts w:ascii="Times New Roman" w:hAnsi="Times New Roman" w:cs="Times New Roman"/>
                <w:sz w:val="24"/>
                <w:szCs w:val="24"/>
              </w:rPr>
              <w:t>It will teach</w:t>
            </w:r>
            <w:r w:rsidRPr="008503AD">
              <w:rPr>
                <w:rFonts w:ascii="Times New Roman" w:hAnsi="Times New Roman" w:cs="Times New Roman"/>
                <w:sz w:val="24"/>
                <w:szCs w:val="24"/>
              </w:rPr>
              <w:t xml:space="preserve"> the systems engineering design approach </w:t>
            </w:r>
            <w:r w:rsidR="00FF1EF4">
              <w:rPr>
                <w:rFonts w:ascii="Times New Roman" w:hAnsi="Times New Roman" w:cs="Times New Roman"/>
                <w:sz w:val="24"/>
                <w:szCs w:val="24"/>
              </w:rPr>
              <w:t xml:space="preserve">which is concerned with how </w:t>
            </w:r>
            <w:r w:rsidRPr="008503AD">
              <w:rPr>
                <w:rFonts w:ascii="Times New Roman" w:hAnsi="Times New Roman" w:cs="Times New Roman"/>
                <w:sz w:val="24"/>
                <w:szCs w:val="24"/>
              </w:rPr>
              <w:t>to devise a system solution, which meets customer/stakeholder objectives optimally within available resources. The course will discuss solving open-ended problems, employing creativity, formulating of problem and need statements and requirements, management of complex systems requirements</w:t>
            </w:r>
            <w:r w:rsidR="00FF1EF4">
              <w:rPr>
                <w:rFonts w:ascii="Times New Roman" w:hAnsi="Times New Roman" w:cs="Times New Roman"/>
                <w:sz w:val="24"/>
                <w:szCs w:val="24"/>
              </w:rPr>
              <w:t>.</w:t>
            </w:r>
            <w:r w:rsidRPr="008503AD">
              <w:rPr>
                <w:rFonts w:ascii="Times New Roman" w:hAnsi="Times New Roman" w:cs="Times New Roman"/>
                <w:sz w:val="24"/>
                <w:szCs w:val="24"/>
              </w:rPr>
              <w:t xml:space="preserve"> </w:t>
            </w:r>
            <w:r w:rsidR="00FF1EF4">
              <w:rPr>
                <w:rFonts w:ascii="Times New Roman" w:hAnsi="Times New Roman" w:cs="Times New Roman"/>
                <w:sz w:val="24"/>
                <w:szCs w:val="24"/>
              </w:rPr>
              <w:t xml:space="preserve">It will teach students how to </w:t>
            </w:r>
            <w:r w:rsidRPr="008503AD">
              <w:rPr>
                <w:rFonts w:ascii="Times New Roman" w:hAnsi="Times New Roman" w:cs="Times New Roman"/>
                <w:sz w:val="24"/>
                <w:szCs w:val="24"/>
              </w:rPr>
              <w:t>examin</w:t>
            </w:r>
            <w:r w:rsidR="00FF1EF4">
              <w:rPr>
                <w:rFonts w:ascii="Times New Roman" w:hAnsi="Times New Roman" w:cs="Times New Roman"/>
                <w:sz w:val="24"/>
                <w:szCs w:val="24"/>
              </w:rPr>
              <w:t>e</w:t>
            </w:r>
            <w:r w:rsidRPr="008503AD">
              <w:rPr>
                <w:rFonts w:ascii="Times New Roman" w:hAnsi="Times New Roman" w:cs="Times New Roman"/>
                <w:sz w:val="24"/>
                <w:szCs w:val="24"/>
              </w:rPr>
              <w:t xml:space="preserve"> alternative solutions, </w:t>
            </w:r>
            <w:r w:rsidR="00FF1EF4">
              <w:rPr>
                <w:rFonts w:ascii="Times New Roman" w:hAnsi="Times New Roman" w:cs="Times New Roman"/>
                <w:sz w:val="24"/>
                <w:szCs w:val="24"/>
              </w:rPr>
              <w:t>employ</w:t>
            </w:r>
            <w:r w:rsidRPr="008503AD">
              <w:rPr>
                <w:rFonts w:ascii="Times New Roman" w:hAnsi="Times New Roman" w:cs="Times New Roman"/>
                <w:sz w:val="24"/>
                <w:szCs w:val="24"/>
              </w:rPr>
              <w:t xml:space="preserve"> concurrent engineering design, and </w:t>
            </w:r>
            <w:proofErr w:type="gramStart"/>
            <w:r w:rsidR="00FF1EF4">
              <w:rPr>
                <w:rFonts w:ascii="Times New Roman" w:hAnsi="Times New Roman" w:cs="Times New Roman"/>
                <w:sz w:val="24"/>
                <w:szCs w:val="24"/>
              </w:rPr>
              <w:t>take into account</w:t>
            </w:r>
            <w:proofErr w:type="gramEnd"/>
            <w:r w:rsidRPr="008503AD">
              <w:rPr>
                <w:rFonts w:ascii="Times New Roman" w:hAnsi="Times New Roman" w:cs="Times New Roman"/>
                <w:sz w:val="24"/>
                <w:szCs w:val="24"/>
              </w:rPr>
              <w:t xml:space="preserve"> a variety of </w:t>
            </w:r>
            <w:r w:rsidR="00FF1EF4">
              <w:rPr>
                <w:rFonts w:ascii="Times New Roman" w:hAnsi="Times New Roman" w:cs="Times New Roman"/>
                <w:sz w:val="24"/>
                <w:szCs w:val="24"/>
              </w:rPr>
              <w:t>factors</w:t>
            </w:r>
            <w:r w:rsidRPr="008503AD">
              <w:rPr>
                <w:rFonts w:ascii="Times New Roman" w:hAnsi="Times New Roman" w:cs="Times New Roman"/>
                <w:sz w:val="24"/>
                <w:szCs w:val="24"/>
              </w:rPr>
              <w:t xml:space="preserve"> such as economic (business case), safety, reliability, aesthetics, environment, ethics, social impact, production, and operations. It is the intent of this course to give the student a strong foundation in the fundamentals of system engineering, and at the same time, </w:t>
            </w:r>
            <w:r w:rsidR="00FF1EF4">
              <w:rPr>
                <w:rFonts w:ascii="Times New Roman" w:hAnsi="Times New Roman" w:cs="Times New Roman"/>
                <w:sz w:val="24"/>
                <w:szCs w:val="24"/>
              </w:rPr>
              <w:t xml:space="preserve">to </w:t>
            </w:r>
            <w:r w:rsidRPr="008503AD">
              <w:rPr>
                <w:rFonts w:ascii="Times New Roman" w:hAnsi="Times New Roman" w:cs="Times New Roman"/>
                <w:sz w:val="24"/>
                <w:szCs w:val="24"/>
              </w:rPr>
              <w:t>introduce the</w:t>
            </w:r>
            <w:r w:rsidR="000B3DB7">
              <w:rPr>
                <w:rFonts w:ascii="Times New Roman" w:hAnsi="Times New Roman" w:cs="Times New Roman"/>
                <w:sz w:val="24"/>
                <w:szCs w:val="24"/>
              </w:rPr>
              <w:t>m</w:t>
            </w:r>
            <w:r w:rsidRPr="008503AD">
              <w:rPr>
                <w:rFonts w:ascii="Times New Roman" w:hAnsi="Times New Roman" w:cs="Times New Roman"/>
                <w:sz w:val="24"/>
                <w:szCs w:val="24"/>
              </w:rPr>
              <w:t xml:space="preserve"> to innovative systems approach to problem solving and team leadership.</w:t>
            </w:r>
          </w:p>
        </w:tc>
      </w:tr>
      <w:tr w:rsidR="00F155EF" w:rsidRPr="008503AD" w14:paraId="43217E0A" w14:textId="77777777" w:rsidTr="00DD27CD">
        <w:trPr>
          <w:trHeight w:val="359"/>
        </w:trPr>
        <w:tc>
          <w:tcPr>
            <w:tcW w:w="2515" w:type="dxa"/>
          </w:tcPr>
          <w:p w14:paraId="6FF18E0A" w14:textId="77777777" w:rsidR="00F155EF" w:rsidRPr="008503AD" w:rsidRDefault="00F155EF" w:rsidP="00DD27CD">
            <w:pPr>
              <w:spacing w:before="100" w:beforeAutospacing="1" w:after="100" w:afterAutospacing="1"/>
              <w:jc w:val="center"/>
              <w:outlineLvl w:val="2"/>
              <w:rPr>
                <w:rFonts w:ascii="Times New Roman" w:eastAsia="Times New Roman" w:hAnsi="Times New Roman" w:cs="Times New Roman"/>
                <w:bCs/>
                <w:sz w:val="24"/>
                <w:szCs w:val="24"/>
              </w:rPr>
            </w:pPr>
            <w:r w:rsidRPr="008503AD">
              <w:rPr>
                <w:rFonts w:ascii="Times New Roman" w:hAnsi="Times New Roman" w:cs="Times New Roman"/>
                <w:sz w:val="24"/>
                <w:szCs w:val="24"/>
              </w:rPr>
              <w:t>Dr. Robert Minnichelli</w:t>
            </w:r>
          </w:p>
        </w:tc>
        <w:tc>
          <w:tcPr>
            <w:tcW w:w="2520" w:type="dxa"/>
          </w:tcPr>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
              <w:gridCol w:w="1950"/>
            </w:tblGrid>
            <w:tr w:rsidR="00F155EF" w:rsidRPr="008503AD" w14:paraId="4E9A24D0" w14:textId="77777777" w:rsidTr="0074740A">
              <w:trPr>
                <w:tblCellSpacing w:w="0" w:type="dxa"/>
              </w:trPr>
              <w:tc>
                <w:tcPr>
                  <w:tcW w:w="0" w:type="auto"/>
                  <w:vAlign w:val="center"/>
                  <w:hideMark/>
                </w:tcPr>
                <w:p w14:paraId="20E2F6F8" w14:textId="77777777" w:rsidR="00F155EF" w:rsidRPr="008503AD" w:rsidRDefault="00F155EF" w:rsidP="00DD27CD">
                  <w:pPr>
                    <w:spacing w:after="0" w:line="240" w:lineRule="auto"/>
                    <w:jc w:val="center"/>
                    <w:rPr>
                      <w:rFonts w:ascii="Times New Roman" w:eastAsia="Times New Roman" w:hAnsi="Times New Roman" w:cs="Times New Roman"/>
                      <w:sz w:val="24"/>
                      <w:szCs w:val="24"/>
                    </w:rPr>
                  </w:pPr>
                </w:p>
              </w:tc>
              <w:tc>
                <w:tcPr>
                  <w:tcW w:w="0" w:type="auto"/>
                  <w:vAlign w:val="center"/>
                  <w:hideMark/>
                </w:tcPr>
                <w:p w14:paraId="3E2939C6" w14:textId="6AD364AA" w:rsidR="00F155EF" w:rsidRPr="008503AD" w:rsidRDefault="00F5553E" w:rsidP="00DD27CD">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F155EF" w:rsidRPr="008503AD">
                    <w:rPr>
                      <w:rFonts w:ascii="Times New Roman" w:eastAsia="Times New Roman" w:hAnsi="Times New Roman" w:cs="Times New Roman"/>
                      <w:sz w:val="24"/>
                      <w:szCs w:val="24"/>
                    </w:rPr>
                    <w:t>Mr. James Hines</w:t>
                  </w:r>
                </w:p>
              </w:tc>
            </w:tr>
          </w:tbl>
          <w:p w14:paraId="0A832F22" w14:textId="77777777" w:rsidR="00F155EF" w:rsidRPr="008503AD" w:rsidRDefault="00F155EF" w:rsidP="00DD27CD">
            <w:pPr>
              <w:spacing w:before="100" w:beforeAutospacing="1" w:after="100" w:afterAutospacing="1"/>
              <w:jc w:val="center"/>
              <w:outlineLvl w:val="2"/>
              <w:rPr>
                <w:rFonts w:ascii="Times New Roman" w:hAnsi="Times New Roman" w:cs="Times New Roman"/>
                <w:sz w:val="24"/>
                <w:szCs w:val="24"/>
              </w:rPr>
            </w:pPr>
          </w:p>
        </w:tc>
        <w:tc>
          <w:tcPr>
            <w:tcW w:w="9355" w:type="dxa"/>
            <w:vMerge/>
          </w:tcPr>
          <w:p w14:paraId="65B3F095" w14:textId="77777777" w:rsidR="00F155EF" w:rsidRPr="008503AD" w:rsidRDefault="00F155EF" w:rsidP="0074740A">
            <w:pPr>
              <w:spacing w:before="100" w:beforeAutospacing="1" w:after="100" w:afterAutospacing="1"/>
              <w:outlineLvl w:val="2"/>
              <w:rPr>
                <w:rFonts w:ascii="Times New Roman" w:eastAsia="Times New Roman" w:hAnsi="Times New Roman" w:cs="Times New Roman"/>
                <w:bCs/>
                <w:sz w:val="24"/>
                <w:szCs w:val="24"/>
              </w:rPr>
            </w:pPr>
          </w:p>
        </w:tc>
      </w:tr>
    </w:tbl>
    <w:p w14:paraId="76ED0D69" w14:textId="77777777" w:rsidR="00F155EF" w:rsidRPr="008503AD" w:rsidRDefault="00F155EF">
      <w:pPr>
        <w:rPr>
          <w:rFonts w:ascii="Times New Roman" w:hAnsi="Times New Roman" w:cs="Times New Roman"/>
          <w:sz w:val="24"/>
          <w:szCs w:val="24"/>
        </w:rPr>
      </w:pPr>
    </w:p>
    <w:p w14:paraId="54133951" w14:textId="77777777" w:rsidR="009E5CA4" w:rsidRPr="008503AD" w:rsidRDefault="009E5CA4">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497"/>
        <w:gridCol w:w="2495"/>
        <w:gridCol w:w="5798"/>
      </w:tblGrid>
      <w:tr w:rsidR="00726E75" w:rsidRPr="008503AD" w14:paraId="63CEAD68" w14:textId="77777777" w:rsidTr="0074740A">
        <w:tc>
          <w:tcPr>
            <w:tcW w:w="14390" w:type="dxa"/>
            <w:gridSpan w:val="3"/>
          </w:tcPr>
          <w:p w14:paraId="008AB1AB" w14:textId="77777777" w:rsidR="00726E75" w:rsidRPr="008503AD" w:rsidRDefault="00726E75" w:rsidP="0074740A">
            <w:pPr>
              <w:spacing w:before="100" w:beforeAutospacing="1" w:after="100" w:afterAutospacing="1"/>
              <w:outlineLvl w:val="2"/>
              <w:rPr>
                <w:rFonts w:ascii="Times New Roman" w:eastAsia="Times New Roman" w:hAnsi="Times New Roman" w:cs="Times New Roman"/>
                <w:b/>
                <w:bCs/>
                <w:sz w:val="24"/>
                <w:szCs w:val="24"/>
              </w:rPr>
            </w:pPr>
            <w:r w:rsidRPr="008503AD">
              <w:rPr>
                <w:rFonts w:ascii="Times New Roman" w:eastAsia="Times New Roman" w:hAnsi="Times New Roman" w:cs="Times New Roman"/>
                <w:b/>
                <w:bCs/>
                <w:sz w:val="24"/>
                <w:szCs w:val="24"/>
              </w:rPr>
              <w:t xml:space="preserve">SAE 548 Systems/System-of-Systems Integration and Communication </w:t>
            </w:r>
          </w:p>
        </w:tc>
      </w:tr>
      <w:tr w:rsidR="0081317C" w:rsidRPr="008503AD" w14:paraId="4BC81FFA" w14:textId="77777777" w:rsidTr="00404061">
        <w:trPr>
          <w:trHeight w:val="2339"/>
        </w:trPr>
        <w:tc>
          <w:tcPr>
            <w:tcW w:w="2517" w:type="dxa"/>
            <w:vAlign w:val="center"/>
          </w:tcPr>
          <w:p w14:paraId="0ADF6925" w14:textId="77777777" w:rsidR="0081317C" w:rsidRPr="008503AD" w:rsidRDefault="0081317C" w:rsidP="0081317C">
            <w:pPr>
              <w:spacing w:before="100" w:beforeAutospacing="1" w:after="100" w:afterAutospacing="1"/>
              <w:jc w:val="center"/>
              <w:outlineLvl w:val="2"/>
              <w:rPr>
                <w:rFonts w:ascii="Times New Roman" w:eastAsia="Times New Roman" w:hAnsi="Times New Roman" w:cs="Times New Roman"/>
                <w:bCs/>
                <w:sz w:val="24"/>
                <w:szCs w:val="24"/>
              </w:rPr>
            </w:pPr>
            <w:r w:rsidRPr="008503AD">
              <w:rPr>
                <w:rFonts w:ascii="Times New Roman" w:eastAsia="Times New Roman" w:hAnsi="Times New Roman" w:cs="Times New Roman"/>
                <w:bCs/>
                <w:noProof/>
                <w:sz w:val="24"/>
                <w:szCs w:val="24"/>
              </w:rPr>
              <w:drawing>
                <wp:inline distT="0" distB="0" distL="0" distR="0" wp14:anchorId="25B4F71B" wp14:editId="2A789F87">
                  <wp:extent cx="1435608" cy="1433097"/>
                  <wp:effectExtent l="0" t="0" r="0" b="0"/>
                  <wp:docPr id="9" name="Picture 2" descr="A person wearing a suit and tie&#10;&#10;Description generated with very high confidence">
                    <a:extLst xmlns:a="http://schemas.openxmlformats.org/drawingml/2006/main">
                      <a:ext uri="{FF2B5EF4-FFF2-40B4-BE49-F238E27FC236}">
                        <a16:creationId xmlns:a16="http://schemas.microsoft.com/office/drawing/2014/main" id="{5E9BCA07-B14B-4C1B-BD20-7884E6D9757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A person wearing a suit and tie&#10;&#10;Description generated with very high confidence">
                            <a:extLst>
                              <a:ext uri="{FF2B5EF4-FFF2-40B4-BE49-F238E27FC236}">
                                <a16:creationId xmlns:a16="http://schemas.microsoft.com/office/drawing/2014/main" id="{5E9BCA07-B14B-4C1B-BD20-7884E6D9757F}"/>
                              </a:ext>
                            </a:extLst>
                          </pic:cNvPr>
                          <pic:cNvPicPr>
                            <a:picLocks noChangeAspect="1"/>
                          </pic:cNvPicPr>
                        </pic:nvPicPr>
                        <pic:blipFill rotWithShape="1">
                          <a:blip r:embed="rId10" cstate="print">
                            <a:extLst>
                              <a:ext uri="{28A0092B-C50C-407E-A947-70E740481C1C}">
                                <a14:useLocalDpi xmlns:a14="http://schemas.microsoft.com/office/drawing/2010/main" val="0"/>
                              </a:ext>
                            </a:extLst>
                          </a:blip>
                          <a:srcRect t="4926" b="10739"/>
                          <a:stretch/>
                        </pic:blipFill>
                        <pic:spPr>
                          <a:xfrm>
                            <a:off x="0" y="0"/>
                            <a:ext cx="1435608" cy="1433097"/>
                          </a:xfrm>
                          <a:prstGeom prst="rect">
                            <a:avLst/>
                          </a:prstGeom>
                        </pic:spPr>
                      </pic:pic>
                    </a:graphicData>
                  </a:graphic>
                </wp:inline>
              </w:drawing>
            </w:r>
          </w:p>
        </w:tc>
        <w:tc>
          <w:tcPr>
            <w:tcW w:w="2518" w:type="dxa"/>
            <w:vAlign w:val="center"/>
          </w:tcPr>
          <w:p w14:paraId="37D160C5" w14:textId="77777777" w:rsidR="0081317C" w:rsidRPr="008503AD" w:rsidRDefault="0081317C" w:rsidP="0081317C">
            <w:pPr>
              <w:spacing w:before="100" w:beforeAutospacing="1" w:after="100" w:afterAutospacing="1"/>
              <w:jc w:val="center"/>
              <w:outlineLvl w:val="2"/>
              <w:rPr>
                <w:rFonts w:ascii="Times New Roman" w:eastAsia="Times New Roman" w:hAnsi="Times New Roman" w:cs="Times New Roman"/>
                <w:bCs/>
                <w:sz w:val="24"/>
                <w:szCs w:val="24"/>
              </w:rPr>
            </w:pPr>
            <w:r w:rsidRPr="008503AD">
              <w:rPr>
                <w:rFonts w:ascii="Times New Roman" w:hAnsi="Times New Roman" w:cs="Times New Roman"/>
                <w:noProof/>
                <w:sz w:val="24"/>
                <w:szCs w:val="24"/>
              </w:rPr>
              <w:drawing>
                <wp:inline distT="0" distB="0" distL="0" distR="0" wp14:anchorId="708CCAEB" wp14:editId="64518125">
                  <wp:extent cx="1432560" cy="1432560"/>
                  <wp:effectExtent l="0" t="0" r="0" b="0"/>
                  <wp:docPr id="4" name="Picture 4" descr="https://16yvut3lcf341mbymkpwo7zt-wpengine.netdna-ssl.com/wp-content/uploads/2017/04/faculty_seivers-150x15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16yvut3lcf341mbymkpwo7zt-wpengine.netdna-ssl.com/wp-content/uploads/2017/04/faculty_seivers-150x150.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32560" cy="1432560"/>
                          </a:xfrm>
                          <a:prstGeom prst="rect">
                            <a:avLst/>
                          </a:prstGeom>
                          <a:noFill/>
                          <a:ln>
                            <a:noFill/>
                          </a:ln>
                        </pic:spPr>
                      </pic:pic>
                    </a:graphicData>
                  </a:graphic>
                </wp:inline>
              </w:drawing>
            </w:r>
          </w:p>
        </w:tc>
        <w:tc>
          <w:tcPr>
            <w:tcW w:w="9355" w:type="dxa"/>
            <w:vMerge w:val="restart"/>
          </w:tcPr>
          <w:p w14:paraId="767A4579" w14:textId="5AAF3831" w:rsidR="0081317C" w:rsidRPr="008503AD" w:rsidRDefault="0081317C" w:rsidP="0081317C">
            <w:pPr>
              <w:spacing w:before="100" w:beforeAutospacing="1" w:after="100" w:afterAutospacing="1"/>
              <w:jc w:val="both"/>
              <w:outlineLvl w:val="2"/>
              <w:rPr>
                <w:rFonts w:ascii="Times New Roman" w:eastAsia="Times New Roman" w:hAnsi="Times New Roman" w:cs="Times New Roman"/>
                <w:bCs/>
                <w:sz w:val="24"/>
                <w:szCs w:val="24"/>
              </w:rPr>
            </w:pPr>
            <w:r w:rsidRPr="008503AD">
              <w:rPr>
                <w:rFonts w:ascii="Times New Roman" w:eastAsia="Times New Roman" w:hAnsi="Times New Roman" w:cs="Times New Roman"/>
                <w:bCs/>
                <w:sz w:val="24"/>
                <w:szCs w:val="24"/>
              </w:rPr>
              <w:t>With the increasing scale and complexity of systems and the need for systems to perform their own missions as well as participate in a larger system-of-systems to perform more complex missions, systems integration and system-of-systems integration ha</w:t>
            </w:r>
            <w:r w:rsidR="000B3DB7">
              <w:rPr>
                <w:rFonts w:ascii="Times New Roman" w:eastAsia="Times New Roman" w:hAnsi="Times New Roman" w:cs="Times New Roman"/>
                <w:bCs/>
                <w:sz w:val="24"/>
                <w:szCs w:val="24"/>
              </w:rPr>
              <w:t>ve</w:t>
            </w:r>
            <w:r w:rsidRPr="008503AD">
              <w:rPr>
                <w:rFonts w:ascii="Times New Roman" w:eastAsia="Times New Roman" w:hAnsi="Times New Roman" w:cs="Times New Roman"/>
                <w:bCs/>
                <w:sz w:val="24"/>
                <w:szCs w:val="24"/>
              </w:rPr>
              <w:t xml:space="preserve"> become key area</w:t>
            </w:r>
            <w:r w:rsidR="000B3DB7">
              <w:rPr>
                <w:rFonts w:ascii="Times New Roman" w:eastAsia="Times New Roman" w:hAnsi="Times New Roman" w:cs="Times New Roman"/>
                <w:bCs/>
                <w:sz w:val="24"/>
                <w:szCs w:val="24"/>
              </w:rPr>
              <w:t>s</w:t>
            </w:r>
            <w:r w:rsidRPr="008503AD">
              <w:rPr>
                <w:rFonts w:ascii="Times New Roman" w:eastAsia="Times New Roman" w:hAnsi="Times New Roman" w:cs="Times New Roman"/>
                <w:bCs/>
                <w:sz w:val="24"/>
                <w:szCs w:val="24"/>
              </w:rPr>
              <w:t xml:space="preserve"> of emphasis for aerospace, defense, telecommunications, transportation, and emergency services. The terms “system integration” and “S</w:t>
            </w:r>
            <w:r w:rsidR="000B3DB7">
              <w:rPr>
                <w:rFonts w:ascii="Times New Roman" w:eastAsia="Times New Roman" w:hAnsi="Times New Roman" w:cs="Times New Roman"/>
                <w:bCs/>
                <w:sz w:val="24"/>
                <w:szCs w:val="24"/>
              </w:rPr>
              <w:t>o</w:t>
            </w:r>
            <w:r w:rsidRPr="008503AD">
              <w:rPr>
                <w:rFonts w:ascii="Times New Roman" w:eastAsia="Times New Roman" w:hAnsi="Times New Roman" w:cs="Times New Roman"/>
                <w:bCs/>
                <w:sz w:val="24"/>
                <w:szCs w:val="24"/>
              </w:rPr>
              <w:t>S integration” can mean many things to many people. With this in mind, this course emphasizes the importance of stakeholder concerns and integration contexts before discussing theories, methods, processes and tools. The course presents key perspectives and challenges of SI</w:t>
            </w:r>
            <w:r w:rsidR="000B3DB7">
              <w:rPr>
                <w:rFonts w:ascii="Times New Roman" w:eastAsia="Times New Roman" w:hAnsi="Times New Roman" w:cs="Times New Roman"/>
                <w:bCs/>
                <w:sz w:val="24"/>
                <w:szCs w:val="24"/>
              </w:rPr>
              <w:t xml:space="preserve"> and </w:t>
            </w:r>
            <w:proofErr w:type="spellStart"/>
            <w:r w:rsidR="000B3DB7">
              <w:rPr>
                <w:rFonts w:ascii="Times New Roman" w:eastAsia="Times New Roman" w:hAnsi="Times New Roman" w:cs="Times New Roman"/>
                <w:bCs/>
                <w:sz w:val="24"/>
                <w:szCs w:val="24"/>
              </w:rPr>
              <w:t>SoSI</w:t>
            </w:r>
            <w:proofErr w:type="spellEnd"/>
            <w:r w:rsidRPr="008503AD">
              <w:rPr>
                <w:rFonts w:ascii="Times New Roman" w:eastAsia="Times New Roman" w:hAnsi="Times New Roman" w:cs="Times New Roman"/>
                <w:bCs/>
                <w:sz w:val="24"/>
                <w:szCs w:val="24"/>
              </w:rPr>
              <w:t xml:space="preserve"> and presents case studies and examples from several aerospace and government programs to reinforce the principles. The course discusses key integration challenges such as legacy integration, human-system integration, and S</w:t>
            </w:r>
            <w:r w:rsidR="000B3DB7">
              <w:rPr>
                <w:rFonts w:ascii="Times New Roman" w:eastAsia="Times New Roman" w:hAnsi="Times New Roman" w:cs="Times New Roman"/>
                <w:bCs/>
                <w:sz w:val="24"/>
                <w:szCs w:val="24"/>
              </w:rPr>
              <w:t>o</w:t>
            </w:r>
            <w:r w:rsidRPr="008503AD">
              <w:rPr>
                <w:rFonts w:ascii="Times New Roman" w:eastAsia="Times New Roman" w:hAnsi="Times New Roman" w:cs="Times New Roman"/>
                <w:bCs/>
                <w:sz w:val="24"/>
                <w:szCs w:val="24"/>
              </w:rPr>
              <w:t xml:space="preserve">S integration. The course discusses interoperability in suitable depth </w:t>
            </w:r>
            <w:r w:rsidR="000B3DB7">
              <w:rPr>
                <w:rFonts w:ascii="Times New Roman" w:eastAsia="Times New Roman" w:hAnsi="Times New Roman" w:cs="Times New Roman"/>
                <w:bCs/>
                <w:sz w:val="24"/>
                <w:szCs w:val="24"/>
              </w:rPr>
              <w:t>and presents the</w:t>
            </w:r>
            <w:r w:rsidRPr="008503AD">
              <w:rPr>
                <w:rFonts w:ascii="Times New Roman" w:eastAsia="Times New Roman" w:hAnsi="Times New Roman" w:cs="Times New Roman"/>
                <w:bCs/>
                <w:sz w:val="24"/>
                <w:szCs w:val="24"/>
              </w:rPr>
              <w:t xml:space="preserve"> pros and cons of interoperability. The course also covers Verification and Validation methods ranging from inspection, simulation-based analysis, demonstration, and test. Students will be exposed to both theory and real-world case studies as well as findings from the recent literature.</w:t>
            </w:r>
          </w:p>
        </w:tc>
      </w:tr>
      <w:tr w:rsidR="0081317C" w:rsidRPr="008503AD" w14:paraId="3F7083E9" w14:textId="77777777" w:rsidTr="00DD27CD">
        <w:trPr>
          <w:trHeight w:val="359"/>
        </w:trPr>
        <w:tc>
          <w:tcPr>
            <w:tcW w:w="2517" w:type="dxa"/>
          </w:tcPr>
          <w:p w14:paraId="577F9EBF" w14:textId="77777777" w:rsidR="0081317C" w:rsidRPr="008503AD" w:rsidRDefault="0081317C" w:rsidP="00DD27CD">
            <w:pPr>
              <w:spacing w:before="100" w:beforeAutospacing="1" w:after="100" w:afterAutospacing="1"/>
              <w:jc w:val="center"/>
              <w:outlineLvl w:val="2"/>
              <w:rPr>
                <w:rFonts w:ascii="Times New Roman" w:eastAsia="Times New Roman" w:hAnsi="Times New Roman" w:cs="Times New Roman"/>
                <w:bCs/>
                <w:sz w:val="24"/>
                <w:szCs w:val="24"/>
              </w:rPr>
            </w:pPr>
            <w:r w:rsidRPr="008503AD">
              <w:rPr>
                <w:rFonts w:ascii="Times New Roman" w:hAnsi="Times New Roman" w:cs="Times New Roman"/>
                <w:sz w:val="24"/>
                <w:szCs w:val="24"/>
              </w:rPr>
              <w:t>Dr. Azad M. Madni</w:t>
            </w:r>
          </w:p>
        </w:tc>
        <w:tc>
          <w:tcPr>
            <w:tcW w:w="2518" w:type="dxa"/>
          </w:tcPr>
          <w:p w14:paraId="55F9F8ED" w14:textId="77777777" w:rsidR="0081317C" w:rsidRPr="008503AD" w:rsidRDefault="0081317C" w:rsidP="00DD27CD">
            <w:pPr>
              <w:spacing w:before="100" w:beforeAutospacing="1" w:after="100" w:afterAutospacing="1"/>
              <w:jc w:val="center"/>
              <w:outlineLvl w:val="2"/>
              <w:rPr>
                <w:rFonts w:ascii="Times New Roman" w:hAnsi="Times New Roman" w:cs="Times New Roman"/>
                <w:sz w:val="24"/>
                <w:szCs w:val="24"/>
              </w:rPr>
            </w:pPr>
            <w:r w:rsidRPr="008503AD">
              <w:rPr>
                <w:rFonts w:ascii="Times New Roman" w:hAnsi="Times New Roman" w:cs="Times New Roman"/>
                <w:sz w:val="24"/>
                <w:szCs w:val="24"/>
              </w:rPr>
              <w:t>Dr. Michael W. Sievers</w:t>
            </w:r>
          </w:p>
        </w:tc>
        <w:tc>
          <w:tcPr>
            <w:tcW w:w="9355" w:type="dxa"/>
            <w:vMerge/>
          </w:tcPr>
          <w:p w14:paraId="71CF7961" w14:textId="77777777" w:rsidR="0081317C" w:rsidRPr="008503AD" w:rsidRDefault="0081317C" w:rsidP="0081317C">
            <w:pPr>
              <w:spacing w:before="100" w:beforeAutospacing="1" w:after="100" w:afterAutospacing="1"/>
              <w:outlineLvl w:val="2"/>
              <w:rPr>
                <w:rFonts w:ascii="Times New Roman" w:eastAsia="Times New Roman" w:hAnsi="Times New Roman" w:cs="Times New Roman"/>
                <w:bCs/>
                <w:sz w:val="24"/>
                <w:szCs w:val="24"/>
              </w:rPr>
            </w:pPr>
          </w:p>
        </w:tc>
      </w:tr>
    </w:tbl>
    <w:p w14:paraId="5A815D48" w14:textId="77777777" w:rsidR="00F155EF" w:rsidRPr="008503AD" w:rsidRDefault="00F155EF">
      <w:pPr>
        <w:rPr>
          <w:rFonts w:ascii="Times New Roman" w:hAnsi="Times New Roman" w:cs="Times New Roman"/>
          <w:sz w:val="24"/>
          <w:szCs w:val="24"/>
        </w:rPr>
      </w:pPr>
    </w:p>
    <w:p w14:paraId="2FE4729E" w14:textId="204AAF17" w:rsidR="00F155EF" w:rsidRDefault="00F155EF" w:rsidP="00F155EF">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4129"/>
        <w:gridCol w:w="6661"/>
      </w:tblGrid>
      <w:tr w:rsidR="00F155EF" w:rsidRPr="008503AD" w14:paraId="308869E4" w14:textId="77777777" w:rsidTr="00276B0D">
        <w:tc>
          <w:tcPr>
            <w:tcW w:w="10790" w:type="dxa"/>
            <w:gridSpan w:val="2"/>
          </w:tcPr>
          <w:p w14:paraId="6A0DDA9B" w14:textId="77777777" w:rsidR="00F155EF" w:rsidRPr="008503AD" w:rsidRDefault="00F155EF" w:rsidP="0074740A">
            <w:pPr>
              <w:spacing w:before="100" w:beforeAutospacing="1" w:after="100" w:afterAutospacing="1"/>
              <w:outlineLvl w:val="2"/>
              <w:rPr>
                <w:rFonts w:ascii="Times New Roman" w:eastAsia="Times New Roman" w:hAnsi="Times New Roman" w:cs="Times New Roman"/>
                <w:b/>
                <w:bCs/>
                <w:sz w:val="24"/>
                <w:szCs w:val="24"/>
              </w:rPr>
            </w:pPr>
            <w:r w:rsidRPr="008503AD">
              <w:rPr>
                <w:rFonts w:ascii="Times New Roman" w:eastAsia="Times New Roman" w:hAnsi="Times New Roman" w:cs="Times New Roman"/>
                <w:b/>
                <w:bCs/>
                <w:sz w:val="24"/>
                <w:szCs w:val="24"/>
              </w:rPr>
              <w:lastRenderedPageBreak/>
              <w:t xml:space="preserve">SAE 542 Advanced Topics in Systems Engineering </w:t>
            </w:r>
          </w:p>
        </w:tc>
      </w:tr>
      <w:tr w:rsidR="00F155EF" w:rsidRPr="008503AD" w14:paraId="7E27BB35" w14:textId="77777777" w:rsidTr="00276B0D">
        <w:trPr>
          <w:trHeight w:val="2339"/>
        </w:trPr>
        <w:tc>
          <w:tcPr>
            <w:tcW w:w="4129" w:type="dxa"/>
            <w:vAlign w:val="center"/>
          </w:tcPr>
          <w:p w14:paraId="7C5313C9" w14:textId="77777777" w:rsidR="00F155EF" w:rsidRPr="008503AD" w:rsidRDefault="00F155EF" w:rsidP="0074740A">
            <w:pPr>
              <w:spacing w:before="100" w:beforeAutospacing="1" w:after="100" w:afterAutospacing="1"/>
              <w:jc w:val="center"/>
              <w:outlineLvl w:val="2"/>
              <w:rPr>
                <w:rFonts w:ascii="Times New Roman" w:eastAsia="Times New Roman" w:hAnsi="Times New Roman" w:cs="Times New Roman"/>
                <w:bCs/>
                <w:sz w:val="24"/>
                <w:szCs w:val="24"/>
              </w:rPr>
            </w:pPr>
            <w:r w:rsidRPr="008503AD">
              <w:rPr>
                <w:rFonts w:ascii="Times New Roman" w:hAnsi="Times New Roman" w:cs="Times New Roman"/>
                <w:noProof/>
                <w:sz w:val="24"/>
                <w:szCs w:val="24"/>
              </w:rPr>
              <w:drawing>
                <wp:inline distT="0" distB="0" distL="0" distR="0" wp14:anchorId="25D45850" wp14:editId="5E4CAFCE">
                  <wp:extent cx="1432560" cy="1432560"/>
                  <wp:effectExtent l="0" t="0" r="0" b="0"/>
                  <wp:docPr id="3" name="Picture 3" descr="https://16yvut3lcf341mbymkpwo7zt-wpengine.netdna-ssl.com/wp-content/uploads/2018/10/Dr-Phan-Color-e1540487167535-150x15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16yvut3lcf341mbymkpwo7zt-wpengine.netdna-ssl.com/wp-content/uploads/2018/10/Dr-Phan-Color-e1540487167535-150x150.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432560" cy="1432560"/>
                          </a:xfrm>
                          <a:prstGeom prst="rect">
                            <a:avLst/>
                          </a:prstGeom>
                          <a:noFill/>
                          <a:ln>
                            <a:noFill/>
                          </a:ln>
                        </pic:spPr>
                      </pic:pic>
                    </a:graphicData>
                  </a:graphic>
                </wp:inline>
              </w:drawing>
            </w:r>
          </w:p>
        </w:tc>
        <w:tc>
          <w:tcPr>
            <w:tcW w:w="6661" w:type="dxa"/>
            <w:vMerge w:val="restart"/>
          </w:tcPr>
          <w:p w14:paraId="1A2AFC8F" w14:textId="4B2D2D69" w:rsidR="00F155EF" w:rsidRPr="008503AD" w:rsidRDefault="00037C93" w:rsidP="008503AD">
            <w:pPr>
              <w:spacing w:before="100" w:beforeAutospacing="1" w:after="100" w:afterAutospacing="1"/>
              <w:jc w:val="both"/>
              <w:outlineLvl w:val="2"/>
              <w:rPr>
                <w:rFonts w:ascii="Times New Roman" w:eastAsia="Times New Roman" w:hAnsi="Times New Roman" w:cs="Times New Roman"/>
                <w:bCs/>
                <w:sz w:val="24"/>
                <w:szCs w:val="24"/>
              </w:rPr>
            </w:pPr>
            <w:r w:rsidRPr="008503AD">
              <w:rPr>
                <w:rFonts w:ascii="Times New Roman" w:eastAsia="Times New Roman" w:hAnsi="Times New Roman" w:cs="Times New Roman"/>
                <w:bCs/>
                <w:sz w:val="24"/>
                <w:szCs w:val="24"/>
              </w:rPr>
              <w:t>The course focused on probability theory and its applications in system testing and performance evaluation, test design, assessment of test accuracy, and fidelity. It also covers reliability, maintainability, and quantitative decision models in systems engineering. This course provides principles and methods o</w:t>
            </w:r>
            <w:r w:rsidR="000B3DB7">
              <w:rPr>
                <w:rFonts w:ascii="Times New Roman" w:eastAsia="Times New Roman" w:hAnsi="Times New Roman" w:cs="Times New Roman"/>
                <w:bCs/>
                <w:sz w:val="24"/>
                <w:szCs w:val="24"/>
              </w:rPr>
              <w:t>f</w:t>
            </w:r>
            <w:r w:rsidRPr="008503AD">
              <w:rPr>
                <w:rFonts w:ascii="Times New Roman" w:eastAsia="Times New Roman" w:hAnsi="Times New Roman" w:cs="Times New Roman"/>
                <w:bCs/>
                <w:sz w:val="24"/>
                <w:szCs w:val="24"/>
              </w:rPr>
              <w:t xml:space="preserve"> Constraint theory to manage and de-conflict complex requirements. Complexity Theory is covered with applications to software-intensive and complex systems.  Upon successful completion of this course, a student should be able to demonstrate analytical skills in applying quantitative methodologies in critical consideration and performance of various systems engineering activities.</w:t>
            </w:r>
          </w:p>
        </w:tc>
      </w:tr>
      <w:tr w:rsidR="00F155EF" w:rsidRPr="008503AD" w14:paraId="38272BC8" w14:textId="77777777" w:rsidTr="00276B0D">
        <w:trPr>
          <w:trHeight w:val="359"/>
        </w:trPr>
        <w:tc>
          <w:tcPr>
            <w:tcW w:w="4129" w:type="dxa"/>
          </w:tcPr>
          <w:p w14:paraId="5545E879" w14:textId="66559E6B" w:rsidR="00F155EF" w:rsidRPr="008503AD" w:rsidRDefault="00F155EF" w:rsidP="00DD27CD">
            <w:pPr>
              <w:spacing w:before="100" w:beforeAutospacing="1" w:after="100" w:afterAutospacing="1"/>
              <w:jc w:val="center"/>
              <w:outlineLvl w:val="2"/>
              <w:rPr>
                <w:rFonts w:ascii="Times New Roman" w:hAnsi="Times New Roman" w:cs="Times New Roman"/>
                <w:sz w:val="24"/>
                <w:szCs w:val="24"/>
              </w:rPr>
            </w:pPr>
            <w:r w:rsidRPr="008503AD">
              <w:rPr>
                <w:rFonts w:ascii="Times New Roman" w:hAnsi="Times New Roman" w:cs="Times New Roman"/>
                <w:sz w:val="24"/>
                <w:szCs w:val="24"/>
              </w:rPr>
              <w:t xml:space="preserve">Dr. Phan </w:t>
            </w:r>
            <w:proofErr w:type="spellStart"/>
            <w:r w:rsidRPr="008503AD">
              <w:rPr>
                <w:rFonts w:ascii="Times New Roman" w:hAnsi="Times New Roman" w:cs="Times New Roman"/>
                <w:sz w:val="24"/>
                <w:szCs w:val="24"/>
              </w:rPr>
              <w:t>Phan</w:t>
            </w:r>
            <w:proofErr w:type="spellEnd"/>
          </w:p>
        </w:tc>
        <w:tc>
          <w:tcPr>
            <w:tcW w:w="6661" w:type="dxa"/>
            <w:vMerge/>
          </w:tcPr>
          <w:p w14:paraId="75F44C7C" w14:textId="77777777" w:rsidR="00F155EF" w:rsidRPr="008503AD" w:rsidRDefault="00F155EF" w:rsidP="0074740A">
            <w:pPr>
              <w:spacing w:before="100" w:beforeAutospacing="1" w:after="100" w:afterAutospacing="1"/>
              <w:outlineLvl w:val="2"/>
              <w:rPr>
                <w:rFonts w:ascii="Times New Roman" w:eastAsia="Times New Roman" w:hAnsi="Times New Roman" w:cs="Times New Roman"/>
                <w:bCs/>
                <w:sz w:val="24"/>
                <w:szCs w:val="24"/>
              </w:rPr>
            </w:pPr>
          </w:p>
        </w:tc>
      </w:tr>
    </w:tbl>
    <w:p w14:paraId="0DCC9209" w14:textId="77777777" w:rsidR="00726E75" w:rsidRPr="008503AD" w:rsidRDefault="00726E75">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4129"/>
        <w:gridCol w:w="6661"/>
      </w:tblGrid>
      <w:tr w:rsidR="00726E75" w:rsidRPr="008503AD" w14:paraId="53209047" w14:textId="77777777" w:rsidTr="0074740A">
        <w:tc>
          <w:tcPr>
            <w:tcW w:w="14390" w:type="dxa"/>
            <w:gridSpan w:val="2"/>
          </w:tcPr>
          <w:p w14:paraId="7C0B2893" w14:textId="77777777" w:rsidR="00726E75" w:rsidRPr="008503AD" w:rsidRDefault="002E41A4" w:rsidP="0074740A">
            <w:pPr>
              <w:spacing w:before="100" w:beforeAutospacing="1" w:after="100" w:afterAutospacing="1"/>
              <w:outlineLvl w:val="2"/>
              <w:rPr>
                <w:rFonts w:ascii="Times New Roman" w:eastAsia="Times New Roman" w:hAnsi="Times New Roman" w:cs="Times New Roman"/>
                <w:b/>
                <w:bCs/>
                <w:sz w:val="24"/>
                <w:szCs w:val="24"/>
              </w:rPr>
            </w:pPr>
            <w:r w:rsidRPr="008503AD">
              <w:rPr>
                <w:rFonts w:ascii="Times New Roman" w:eastAsia="Times New Roman" w:hAnsi="Times New Roman" w:cs="Times New Roman"/>
                <w:b/>
                <w:bCs/>
                <w:sz w:val="24"/>
                <w:szCs w:val="24"/>
              </w:rPr>
              <w:t xml:space="preserve">SAE 550 Systems Architecting and the Political Process </w:t>
            </w:r>
          </w:p>
        </w:tc>
      </w:tr>
      <w:tr w:rsidR="00F155EF" w:rsidRPr="008503AD" w14:paraId="2470F374" w14:textId="77777777" w:rsidTr="006E43A2">
        <w:trPr>
          <w:trHeight w:val="2339"/>
        </w:trPr>
        <w:tc>
          <w:tcPr>
            <w:tcW w:w="5035" w:type="dxa"/>
            <w:vAlign w:val="center"/>
          </w:tcPr>
          <w:p w14:paraId="234BDDD2" w14:textId="77777777" w:rsidR="00F155EF" w:rsidRPr="008503AD" w:rsidRDefault="00F155EF" w:rsidP="0074740A">
            <w:pPr>
              <w:spacing w:before="100" w:beforeAutospacing="1" w:after="100" w:afterAutospacing="1"/>
              <w:jc w:val="center"/>
              <w:outlineLvl w:val="2"/>
              <w:rPr>
                <w:rFonts w:ascii="Times New Roman" w:eastAsia="Times New Roman" w:hAnsi="Times New Roman" w:cs="Times New Roman"/>
                <w:bCs/>
                <w:sz w:val="24"/>
                <w:szCs w:val="24"/>
              </w:rPr>
            </w:pPr>
            <w:r w:rsidRPr="008503AD">
              <w:rPr>
                <w:rFonts w:ascii="Times New Roman" w:hAnsi="Times New Roman" w:cs="Times New Roman"/>
                <w:noProof/>
                <w:sz w:val="24"/>
                <w:szCs w:val="24"/>
              </w:rPr>
              <w:drawing>
                <wp:inline distT="0" distB="0" distL="0" distR="0" wp14:anchorId="3F015B43" wp14:editId="3216E29F">
                  <wp:extent cx="1432560" cy="1432560"/>
                  <wp:effectExtent l="0" t="0" r="0" b="0"/>
                  <wp:docPr id="6" name="Picture 6" descr="https://16yvut3lcf341mbymkpwo7zt-wpengine.netdna-ssl.com/wp-content/uploads/2017/04/faculty_cureton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16yvut3lcf341mbymkpwo7zt-wpengine.netdna-ssl.com/wp-content/uploads/2017/04/faculty_cureton1.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432560" cy="1432560"/>
                          </a:xfrm>
                          <a:prstGeom prst="rect">
                            <a:avLst/>
                          </a:prstGeom>
                          <a:noFill/>
                          <a:ln>
                            <a:noFill/>
                          </a:ln>
                        </pic:spPr>
                      </pic:pic>
                    </a:graphicData>
                  </a:graphic>
                </wp:inline>
              </w:drawing>
            </w:r>
          </w:p>
        </w:tc>
        <w:tc>
          <w:tcPr>
            <w:tcW w:w="9355" w:type="dxa"/>
            <w:vMerge w:val="restart"/>
          </w:tcPr>
          <w:p w14:paraId="30897597" w14:textId="245A76AF" w:rsidR="00F155EF" w:rsidRPr="008503AD" w:rsidRDefault="00037C93" w:rsidP="008503AD">
            <w:pPr>
              <w:spacing w:before="100" w:beforeAutospacing="1" w:after="100" w:afterAutospacing="1"/>
              <w:jc w:val="both"/>
              <w:outlineLvl w:val="2"/>
              <w:rPr>
                <w:rFonts w:ascii="Times New Roman" w:eastAsia="Times New Roman" w:hAnsi="Times New Roman" w:cs="Times New Roman"/>
                <w:bCs/>
                <w:sz w:val="24"/>
                <w:szCs w:val="24"/>
              </w:rPr>
            </w:pPr>
            <w:r w:rsidRPr="008503AD">
              <w:rPr>
                <w:rFonts w:ascii="Times New Roman" w:eastAsia="Times New Roman" w:hAnsi="Times New Roman" w:cs="Times New Roman"/>
                <w:bCs/>
                <w:sz w:val="24"/>
                <w:szCs w:val="24"/>
              </w:rPr>
              <w:t>The design and development of major engineering system</w:t>
            </w:r>
            <w:r w:rsidR="00D43D22">
              <w:rPr>
                <w:rFonts w:ascii="Times New Roman" w:eastAsia="Times New Roman" w:hAnsi="Times New Roman" w:cs="Times New Roman"/>
                <w:bCs/>
                <w:sz w:val="24"/>
                <w:szCs w:val="24"/>
              </w:rPr>
              <w:t>s</w:t>
            </w:r>
            <w:r w:rsidRPr="008503AD">
              <w:rPr>
                <w:rFonts w:ascii="Times New Roman" w:eastAsia="Times New Roman" w:hAnsi="Times New Roman" w:cs="Times New Roman"/>
                <w:bCs/>
                <w:sz w:val="24"/>
                <w:szCs w:val="24"/>
              </w:rPr>
              <w:t xml:space="preserve"> </w:t>
            </w:r>
            <w:r w:rsidR="00D43D22">
              <w:rPr>
                <w:rFonts w:ascii="Times New Roman" w:eastAsia="Times New Roman" w:hAnsi="Times New Roman" w:cs="Times New Roman"/>
                <w:bCs/>
                <w:sz w:val="24"/>
                <w:szCs w:val="24"/>
              </w:rPr>
              <w:t>are</w:t>
            </w:r>
            <w:r w:rsidRPr="008503AD">
              <w:rPr>
                <w:rFonts w:ascii="Times New Roman" w:eastAsia="Times New Roman" w:hAnsi="Times New Roman" w:cs="Times New Roman"/>
                <w:bCs/>
                <w:sz w:val="24"/>
                <w:szCs w:val="24"/>
              </w:rPr>
              <w:t xml:space="preserve"> </w:t>
            </w:r>
            <w:r w:rsidR="00D43D22">
              <w:rPr>
                <w:rFonts w:ascii="Times New Roman" w:eastAsia="Times New Roman" w:hAnsi="Times New Roman" w:cs="Times New Roman"/>
                <w:bCs/>
                <w:sz w:val="24"/>
                <w:szCs w:val="24"/>
              </w:rPr>
              <w:t>invariably</w:t>
            </w:r>
            <w:r w:rsidRPr="008503AD">
              <w:rPr>
                <w:rFonts w:ascii="Times New Roman" w:eastAsia="Times New Roman" w:hAnsi="Times New Roman" w:cs="Times New Roman"/>
                <w:bCs/>
                <w:sz w:val="24"/>
                <w:szCs w:val="24"/>
              </w:rPr>
              <w:t xml:space="preserve"> influenced political processes in governments</w:t>
            </w:r>
            <w:r w:rsidR="00D43D22">
              <w:rPr>
                <w:rFonts w:ascii="Times New Roman" w:eastAsia="Times New Roman" w:hAnsi="Times New Roman" w:cs="Times New Roman"/>
                <w:bCs/>
                <w:sz w:val="24"/>
                <w:szCs w:val="24"/>
              </w:rPr>
              <w:t>.</w:t>
            </w:r>
            <w:r w:rsidRPr="008503AD">
              <w:rPr>
                <w:rFonts w:ascii="Times New Roman" w:eastAsia="Times New Roman" w:hAnsi="Times New Roman" w:cs="Times New Roman"/>
                <w:bCs/>
                <w:sz w:val="24"/>
                <w:szCs w:val="24"/>
              </w:rPr>
              <w:t xml:space="preserve"> </w:t>
            </w:r>
            <w:r w:rsidR="00D43D22">
              <w:rPr>
                <w:rFonts w:ascii="Times New Roman" w:eastAsia="Times New Roman" w:hAnsi="Times New Roman" w:cs="Times New Roman"/>
                <w:bCs/>
                <w:sz w:val="24"/>
                <w:szCs w:val="24"/>
              </w:rPr>
              <w:t xml:space="preserve">These processes often determine the approval and </w:t>
            </w:r>
            <w:r w:rsidRPr="008503AD">
              <w:rPr>
                <w:rFonts w:ascii="Times New Roman" w:eastAsia="Times New Roman" w:hAnsi="Times New Roman" w:cs="Times New Roman"/>
                <w:bCs/>
                <w:sz w:val="24"/>
                <w:szCs w:val="24"/>
              </w:rPr>
              <w:t xml:space="preserve">funding </w:t>
            </w:r>
            <w:r w:rsidR="00D43D22">
              <w:rPr>
                <w:rFonts w:ascii="Times New Roman" w:eastAsia="Times New Roman" w:hAnsi="Times New Roman" w:cs="Times New Roman"/>
                <w:bCs/>
                <w:sz w:val="24"/>
                <w:szCs w:val="24"/>
              </w:rPr>
              <w:t>of</w:t>
            </w:r>
            <w:r w:rsidRPr="008503AD">
              <w:rPr>
                <w:rFonts w:ascii="Times New Roman" w:eastAsia="Times New Roman" w:hAnsi="Times New Roman" w:cs="Times New Roman"/>
                <w:bCs/>
                <w:sz w:val="24"/>
                <w:szCs w:val="24"/>
              </w:rPr>
              <w:t xml:space="preserve"> pro</w:t>
            </w:r>
            <w:r w:rsidR="00D43D22">
              <w:rPr>
                <w:rFonts w:ascii="Times New Roman" w:eastAsia="Times New Roman" w:hAnsi="Times New Roman" w:cs="Times New Roman"/>
                <w:bCs/>
                <w:sz w:val="24"/>
                <w:szCs w:val="24"/>
              </w:rPr>
              <w:t>grams</w:t>
            </w:r>
            <w:r w:rsidRPr="008503AD">
              <w:rPr>
                <w:rFonts w:ascii="Times New Roman" w:eastAsia="Times New Roman" w:hAnsi="Times New Roman" w:cs="Times New Roman"/>
                <w:bCs/>
                <w:sz w:val="24"/>
                <w:szCs w:val="24"/>
              </w:rPr>
              <w:t xml:space="preserve">. System architects </w:t>
            </w:r>
            <w:r w:rsidR="00D43D22">
              <w:rPr>
                <w:rFonts w:ascii="Times New Roman" w:eastAsia="Times New Roman" w:hAnsi="Times New Roman" w:cs="Times New Roman"/>
                <w:bCs/>
                <w:sz w:val="24"/>
                <w:szCs w:val="24"/>
              </w:rPr>
              <w:t>tend to be</w:t>
            </w:r>
            <w:r w:rsidRPr="008503AD">
              <w:rPr>
                <w:rFonts w:ascii="Times New Roman" w:eastAsia="Times New Roman" w:hAnsi="Times New Roman" w:cs="Times New Roman"/>
                <w:bCs/>
                <w:sz w:val="24"/>
                <w:szCs w:val="24"/>
              </w:rPr>
              <w:t xml:space="preserve"> trained in techniques </w:t>
            </w:r>
            <w:r w:rsidR="00D43D22">
              <w:rPr>
                <w:rFonts w:ascii="Times New Roman" w:eastAsia="Times New Roman" w:hAnsi="Times New Roman" w:cs="Times New Roman"/>
                <w:bCs/>
                <w:sz w:val="24"/>
                <w:szCs w:val="24"/>
              </w:rPr>
              <w:t>to</w:t>
            </w:r>
            <w:r w:rsidRPr="008503AD">
              <w:rPr>
                <w:rFonts w:ascii="Times New Roman" w:eastAsia="Times New Roman" w:hAnsi="Times New Roman" w:cs="Times New Roman"/>
                <w:bCs/>
                <w:sz w:val="24"/>
                <w:szCs w:val="24"/>
              </w:rPr>
              <w:t xml:space="preserve"> deal with cost, schedule, and performance challenges, but </w:t>
            </w:r>
            <w:r w:rsidR="00D43D22">
              <w:rPr>
                <w:rFonts w:ascii="Times New Roman" w:eastAsia="Times New Roman" w:hAnsi="Times New Roman" w:cs="Times New Roman"/>
                <w:bCs/>
                <w:sz w:val="24"/>
                <w:szCs w:val="24"/>
              </w:rPr>
              <w:t>rarely if ever in understanding</w:t>
            </w:r>
            <w:r w:rsidRPr="008503AD">
              <w:rPr>
                <w:rFonts w:ascii="Times New Roman" w:eastAsia="Times New Roman" w:hAnsi="Times New Roman" w:cs="Times New Roman"/>
                <w:bCs/>
                <w:sz w:val="24"/>
                <w:szCs w:val="24"/>
              </w:rPr>
              <w:t xml:space="preserve"> the role of government politics </w:t>
            </w:r>
            <w:r w:rsidR="00D43D22">
              <w:rPr>
                <w:rFonts w:ascii="Times New Roman" w:eastAsia="Times New Roman" w:hAnsi="Times New Roman" w:cs="Times New Roman"/>
                <w:bCs/>
                <w:sz w:val="24"/>
                <w:szCs w:val="24"/>
              </w:rPr>
              <w:t>on</w:t>
            </w:r>
            <w:r w:rsidRPr="008503AD">
              <w:rPr>
                <w:rFonts w:ascii="Times New Roman" w:eastAsia="Times New Roman" w:hAnsi="Times New Roman" w:cs="Times New Roman"/>
                <w:bCs/>
                <w:sz w:val="24"/>
                <w:szCs w:val="24"/>
              </w:rPr>
              <w:t xml:space="preserve"> their</w:t>
            </w:r>
            <w:r w:rsidR="00D43D22">
              <w:rPr>
                <w:rFonts w:ascii="Times New Roman" w:eastAsia="Times New Roman" w:hAnsi="Times New Roman" w:cs="Times New Roman"/>
                <w:bCs/>
                <w:sz w:val="24"/>
                <w:szCs w:val="24"/>
              </w:rPr>
              <w:t xml:space="preserve"> programs and</w:t>
            </w:r>
            <w:r w:rsidRPr="008503AD">
              <w:rPr>
                <w:rFonts w:ascii="Times New Roman" w:eastAsia="Times New Roman" w:hAnsi="Times New Roman" w:cs="Times New Roman"/>
                <w:bCs/>
                <w:sz w:val="24"/>
                <w:szCs w:val="24"/>
              </w:rPr>
              <w:t xml:space="preserve"> projects. This class </w:t>
            </w:r>
            <w:r w:rsidR="00D43D22">
              <w:rPr>
                <w:rFonts w:ascii="Times New Roman" w:eastAsia="Times New Roman" w:hAnsi="Times New Roman" w:cs="Times New Roman"/>
                <w:bCs/>
                <w:sz w:val="24"/>
                <w:szCs w:val="24"/>
              </w:rPr>
              <w:t>teaches</w:t>
            </w:r>
            <w:r w:rsidRPr="008503AD">
              <w:rPr>
                <w:rFonts w:ascii="Times New Roman" w:eastAsia="Times New Roman" w:hAnsi="Times New Roman" w:cs="Times New Roman"/>
                <w:bCs/>
                <w:sz w:val="24"/>
                <w:szCs w:val="24"/>
              </w:rPr>
              <w:t xml:space="preserve"> </w:t>
            </w:r>
            <w:r w:rsidR="00D43D22">
              <w:rPr>
                <w:rFonts w:ascii="Times New Roman" w:eastAsia="Times New Roman" w:hAnsi="Times New Roman" w:cs="Times New Roman"/>
                <w:bCs/>
                <w:sz w:val="24"/>
                <w:szCs w:val="24"/>
              </w:rPr>
              <w:t>students</w:t>
            </w:r>
            <w:r w:rsidRPr="008503AD">
              <w:rPr>
                <w:rFonts w:ascii="Times New Roman" w:eastAsia="Times New Roman" w:hAnsi="Times New Roman" w:cs="Times New Roman"/>
                <w:bCs/>
                <w:sz w:val="24"/>
                <w:szCs w:val="24"/>
              </w:rPr>
              <w:t xml:space="preserve"> in </w:t>
            </w:r>
            <w:r w:rsidR="0038277D">
              <w:rPr>
                <w:rFonts w:ascii="Times New Roman" w:eastAsia="Times New Roman" w:hAnsi="Times New Roman" w:cs="Times New Roman"/>
                <w:bCs/>
                <w:sz w:val="24"/>
                <w:szCs w:val="24"/>
              </w:rPr>
              <w:t xml:space="preserve">methods to mitigate </w:t>
            </w:r>
            <w:r w:rsidRPr="008503AD">
              <w:rPr>
                <w:rFonts w:ascii="Times New Roman" w:eastAsia="Times New Roman" w:hAnsi="Times New Roman" w:cs="Times New Roman"/>
                <w:bCs/>
                <w:sz w:val="24"/>
                <w:szCs w:val="24"/>
              </w:rPr>
              <w:t xml:space="preserve">political risk and </w:t>
            </w:r>
            <w:r w:rsidR="0038277D">
              <w:rPr>
                <w:rFonts w:ascii="Times New Roman" w:eastAsia="Times New Roman" w:hAnsi="Times New Roman" w:cs="Times New Roman"/>
                <w:bCs/>
                <w:sz w:val="24"/>
                <w:szCs w:val="24"/>
              </w:rPr>
              <w:t>successfully navigate</w:t>
            </w:r>
            <w:r w:rsidRPr="008503AD">
              <w:rPr>
                <w:rFonts w:ascii="Times New Roman" w:eastAsia="Times New Roman" w:hAnsi="Times New Roman" w:cs="Times New Roman"/>
                <w:bCs/>
                <w:sz w:val="24"/>
                <w:szCs w:val="24"/>
              </w:rPr>
              <w:t xml:space="preserve"> political processes that </w:t>
            </w:r>
            <w:r w:rsidR="0038277D">
              <w:rPr>
                <w:rFonts w:ascii="Times New Roman" w:eastAsia="Times New Roman" w:hAnsi="Times New Roman" w:cs="Times New Roman"/>
                <w:bCs/>
                <w:sz w:val="24"/>
                <w:szCs w:val="24"/>
              </w:rPr>
              <w:t xml:space="preserve">directly or indirectly </w:t>
            </w:r>
            <w:r w:rsidRPr="008503AD">
              <w:rPr>
                <w:rFonts w:ascii="Times New Roman" w:eastAsia="Times New Roman" w:hAnsi="Times New Roman" w:cs="Times New Roman"/>
                <w:bCs/>
                <w:sz w:val="24"/>
                <w:szCs w:val="24"/>
              </w:rPr>
              <w:t xml:space="preserve">affect engineering decisions. Real-world </w:t>
            </w:r>
            <w:r w:rsidR="0038277D">
              <w:rPr>
                <w:rFonts w:ascii="Times New Roman" w:eastAsia="Times New Roman" w:hAnsi="Times New Roman" w:cs="Times New Roman"/>
                <w:bCs/>
                <w:sz w:val="24"/>
                <w:szCs w:val="24"/>
              </w:rPr>
              <w:t>c</w:t>
            </w:r>
            <w:r w:rsidRPr="008503AD">
              <w:rPr>
                <w:rFonts w:ascii="Times New Roman" w:eastAsia="Times New Roman" w:hAnsi="Times New Roman" w:cs="Times New Roman"/>
                <w:bCs/>
                <w:sz w:val="24"/>
                <w:szCs w:val="24"/>
              </w:rPr>
              <w:t xml:space="preserve">ase </w:t>
            </w:r>
            <w:r w:rsidR="0038277D">
              <w:rPr>
                <w:rFonts w:ascii="Times New Roman" w:eastAsia="Times New Roman" w:hAnsi="Times New Roman" w:cs="Times New Roman"/>
                <w:bCs/>
                <w:sz w:val="24"/>
                <w:szCs w:val="24"/>
              </w:rPr>
              <w:t>s</w:t>
            </w:r>
            <w:r w:rsidRPr="008503AD">
              <w:rPr>
                <w:rFonts w:ascii="Times New Roman" w:eastAsia="Times New Roman" w:hAnsi="Times New Roman" w:cs="Times New Roman"/>
                <w:bCs/>
                <w:sz w:val="24"/>
                <w:szCs w:val="24"/>
              </w:rPr>
              <w:t xml:space="preserve">tudies are </w:t>
            </w:r>
            <w:r w:rsidR="0038277D">
              <w:rPr>
                <w:rFonts w:ascii="Times New Roman" w:eastAsia="Times New Roman" w:hAnsi="Times New Roman" w:cs="Times New Roman"/>
                <w:bCs/>
                <w:sz w:val="24"/>
                <w:szCs w:val="24"/>
              </w:rPr>
              <w:t>used</w:t>
            </w:r>
            <w:r w:rsidRPr="008503AD">
              <w:rPr>
                <w:rFonts w:ascii="Times New Roman" w:eastAsia="Times New Roman" w:hAnsi="Times New Roman" w:cs="Times New Roman"/>
                <w:bCs/>
                <w:sz w:val="24"/>
                <w:szCs w:val="24"/>
              </w:rPr>
              <w:t xml:space="preserve"> to </w:t>
            </w:r>
            <w:r w:rsidR="0038277D">
              <w:rPr>
                <w:rFonts w:ascii="Times New Roman" w:eastAsia="Times New Roman" w:hAnsi="Times New Roman" w:cs="Times New Roman"/>
                <w:bCs/>
                <w:sz w:val="24"/>
                <w:szCs w:val="24"/>
              </w:rPr>
              <w:t>communicate</w:t>
            </w:r>
            <w:r w:rsidRPr="008503AD">
              <w:rPr>
                <w:rFonts w:ascii="Times New Roman" w:eastAsia="Times New Roman" w:hAnsi="Times New Roman" w:cs="Times New Roman"/>
                <w:bCs/>
                <w:sz w:val="24"/>
                <w:szCs w:val="24"/>
              </w:rPr>
              <w:t xml:space="preserve"> the impact of political processes</w:t>
            </w:r>
            <w:r w:rsidR="0038277D">
              <w:rPr>
                <w:rFonts w:ascii="Times New Roman" w:eastAsia="Times New Roman" w:hAnsi="Times New Roman" w:cs="Times New Roman"/>
                <w:bCs/>
                <w:sz w:val="24"/>
                <w:szCs w:val="24"/>
              </w:rPr>
              <w:t>,</w:t>
            </w:r>
            <w:r w:rsidRPr="008503AD">
              <w:rPr>
                <w:rFonts w:ascii="Times New Roman" w:eastAsia="Times New Roman" w:hAnsi="Times New Roman" w:cs="Times New Roman"/>
                <w:bCs/>
                <w:sz w:val="24"/>
                <w:szCs w:val="24"/>
              </w:rPr>
              <w:t xml:space="preserve"> analyze </w:t>
            </w:r>
            <w:r w:rsidR="0038277D">
              <w:rPr>
                <w:rFonts w:ascii="Times New Roman" w:eastAsia="Times New Roman" w:hAnsi="Times New Roman" w:cs="Times New Roman"/>
                <w:bCs/>
                <w:sz w:val="24"/>
                <w:szCs w:val="24"/>
              </w:rPr>
              <w:t xml:space="preserve">them </w:t>
            </w:r>
            <w:r w:rsidRPr="008503AD">
              <w:rPr>
                <w:rFonts w:ascii="Times New Roman" w:eastAsia="Times New Roman" w:hAnsi="Times New Roman" w:cs="Times New Roman"/>
                <w:bCs/>
                <w:sz w:val="24"/>
                <w:szCs w:val="24"/>
              </w:rPr>
              <w:t>to reveal potential risk</w:t>
            </w:r>
            <w:r w:rsidR="0038277D">
              <w:rPr>
                <w:rFonts w:ascii="Times New Roman" w:eastAsia="Times New Roman" w:hAnsi="Times New Roman" w:cs="Times New Roman"/>
                <w:bCs/>
                <w:sz w:val="24"/>
                <w:szCs w:val="24"/>
              </w:rPr>
              <w:t>s on systems architecting, and teach political risk</w:t>
            </w:r>
            <w:r w:rsidRPr="008503AD">
              <w:rPr>
                <w:rFonts w:ascii="Times New Roman" w:eastAsia="Times New Roman" w:hAnsi="Times New Roman" w:cs="Times New Roman"/>
                <w:bCs/>
                <w:sz w:val="24"/>
                <w:szCs w:val="24"/>
              </w:rPr>
              <w:t xml:space="preserve"> mitigation techniques. Students will </w:t>
            </w:r>
            <w:r w:rsidR="0038277D">
              <w:rPr>
                <w:rFonts w:ascii="Times New Roman" w:eastAsia="Times New Roman" w:hAnsi="Times New Roman" w:cs="Times New Roman"/>
                <w:bCs/>
                <w:sz w:val="24"/>
                <w:szCs w:val="24"/>
              </w:rPr>
              <w:t>learn</w:t>
            </w:r>
            <w:r w:rsidRPr="008503AD">
              <w:rPr>
                <w:rFonts w:ascii="Times New Roman" w:eastAsia="Times New Roman" w:hAnsi="Times New Roman" w:cs="Times New Roman"/>
                <w:bCs/>
                <w:sz w:val="24"/>
                <w:szCs w:val="24"/>
              </w:rPr>
              <w:t xml:space="preserve"> the various ways that political processes </w:t>
            </w:r>
            <w:r w:rsidR="0038277D">
              <w:rPr>
                <w:rFonts w:ascii="Times New Roman" w:eastAsia="Times New Roman" w:hAnsi="Times New Roman" w:cs="Times New Roman"/>
                <w:bCs/>
                <w:sz w:val="24"/>
                <w:szCs w:val="24"/>
              </w:rPr>
              <w:t>influence</w:t>
            </w:r>
            <w:r w:rsidRPr="008503AD">
              <w:rPr>
                <w:rFonts w:ascii="Times New Roman" w:eastAsia="Times New Roman" w:hAnsi="Times New Roman" w:cs="Times New Roman"/>
                <w:bCs/>
                <w:sz w:val="24"/>
                <w:szCs w:val="24"/>
              </w:rPr>
              <w:t xml:space="preserve"> the architecture</w:t>
            </w:r>
            <w:r w:rsidR="0038277D">
              <w:rPr>
                <w:rFonts w:ascii="Times New Roman" w:eastAsia="Times New Roman" w:hAnsi="Times New Roman" w:cs="Times New Roman"/>
                <w:bCs/>
                <w:sz w:val="24"/>
                <w:szCs w:val="24"/>
              </w:rPr>
              <w:t>s</w:t>
            </w:r>
            <w:r w:rsidRPr="008503AD">
              <w:rPr>
                <w:rFonts w:ascii="Times New Roman" w:eastAsia="Times New Roman" w:hAnsi="Times New Roman" w:cs="Times New Roman"/>
                <w:bCs/>
                <w:sz w:val="24"/>
                <w:szCs w:val="24"/>
              </w:rPr>
              <w:t xml:space="preserve"> of government systems. </w:t>
            </w:r>
            <w:r w:rsidR="0038277D">
              <w:rPr>
                <w:rFonts w:ascii="Times New Roman" w:eastAsia="Times New Roman" w:hAnsi="Times New Roman" w:cs="Times New Roman"/>
                <w:bCs/>
                <w:sz w:val="24"/>
                <w:szCs w:val="24"/>
              </w:rPr>
              <w:t>S</w:t>
            </w:r>
            <w:r w:rsidRPr="008503AD">
              <w:rPr>
                <w:rFonts w:ascii="Times New Roman" w:eastAsia="Times New Roman" w:hAnsi="Times New Roman" w:cs="Times New Roman"/>
                <w:bCs/>
                <w:sz w:val="24"/>
                <w:szCs w:val="24"/>
              </w:rPr>
              <w:t xml:space="preserve">tudents will </w:t>
            </w:r>
            <w:r w:rsidR="0038277D">
              <w:rPr>
                <w:rFonts w:ascii="Times New Roman" w:eastAsia="Times New Roman" w:hAnsi="Times New Roman" w:cs="Times New Roman"/>
                <w:bCs/>
                <w:sz w:val="24"/>
                <w:szCs w:val="24"/>
              </w:rPr>
              <w:t>learn about</w:t>
            </w:r>
            <w:r w:rsidRPr="008503AD">
              <w:rPr>
                <w:rFonts w:ascii="Times New Roman" w:eastAsia="Times New Roman" w:hAnsi="Times New Roman" w:cs="Times New Roman"/>
                <w:bCs/>
                <w:sz w:val="24"/>
                <w:szCs w:val="24"/>
              </w:rPr>
              <w:t xml:space="preserve"> the U.S. Federal Government acquisition processes (Administrative and Congressional) </w:t>
            </w:r>
            <w:r w:rsidR="0038277D">
              <w:rPr>
                <w:rFonts w:ascii="Times New Roman" w:eastAsia="Times New Roman" w:hAnsi="Times New Roman" w:cs="Times New Roman"/>
                <w:bCs/>
                <w:sz w:val="24"/>
                <w:szCs w:val="24"/>
              </w:rPr>
              <w:t>and</w:t>
            </w:r>
            <w:r w:rsidRPr="008503AD">
              <w:rPr>
                <w:rFonts w:ascii="Times New Roman" w:eastAsia="Times New Roman" w:hAnsi="Times New Roman" w:cs="Times New Roman"/>
                <w:bCs/>
                <w:sz w:val="24"/>
                <w:szCs w:val="24"/>
              </w:rPr>
              <w:t xml:space="preserve"> typical funding and approval procedures </w:t>
            </w:r>
            <w:r w:rsidR="0038277D">
              <w:rPr>
                <w:rFonts w:ascii="Times New Roman" w:eastAsia="Times New Roman" w:hAnsi="Times New Roman" w:cs="Times New Roman"/>
                <w:bCs/>
                <w:sz w:val="24"/>
                <w:szCs w:val="24"/>
              </w:rPr>
              <w:t>employed on</w:t>
            </w:r>
            <w:r w:rsidRPr="008503AD">
              <w:rPr>
                <w:rFonts w:ascii="Times New Roman" w:eastAsia="Times New Roman" w:hAnsi="Times New Roman" w:cs="Times New Roman"/>
                <w:bCs/>
                <w:sz w:val="24"/>
                <w:szCs w:val="24"/>
              </w:rPr>
              <w:t xml:space="preserve"> major government-funded systems</w:t>
            </w:r>
            <w:r w:rsidR="0038277D">
              <w:rPr>
                <w:rFonts w:ascii="Times New Roman" w:eastAsia="Times New Roman" w:hAnsi="Times New Roman" w:cs="Times New Roman"/>
                <w:bCs/>
                <w:sz w:val="24"/>
                <w:szCs w:val="24"/>
              </w:rPr>
              <w:t xml:space="preserve"> programs</w:t>
            </w:r>
            <w:r w:rsidRPr="008503AD">
              <w:rPr>
                <w:rFonts w:ascii="Times New Roman" w:eastAsia="Times New Roman" w:hAnsi="Times New Roman" w:cs="Times New Roman"/>
                <w:bCs/>
                <w:sz w:val="24"/>
                <w:szCs w:val="24"/>
              </w:rPr>
              <w:t xml:space="preserve">. The </w:t>
            </w:r>
            <w:r w:rsidR="00276B0D">
              <w:rPr>
                <w:rFonts w:ascii="Times New Roman" w:eastAsia="Times New Roman" w:hAnsi="Times New Roman" w:cs="Times New Roman"/>
                <w:bCs/>
                <w:sz w:val="24"/>
                <w:szCs w:val="24"/>
              </w:rPr>
              <w:t>students will learn how to</w:t>
            </w:r>
            <w:r w:rsidRPr="008503AD">
              <w:rPr>
                <w:rFonts w:ascii="Times New Roman" w:eastAsia="Times New Roman" w:hAnsi="Times New Roman" w:cs="Times New Roman"/>
                <w:bCs/>
                <w:sz w:val="24"/>
                <w:szCs w:val="24"/>
              </w:rPr>
              <w:t xml:space="preserve"> to anticipate</w:t>
            </w:r>
            <w:r w:rsidR="00DB78AA">
              <w:rPr>
                <w:rFonts w:ascii="Times New Roman" w:eastAsia="Times New Roman" w:hAnsi="Times New Roman" w:cs="Times New Roman"/>
                <w:bCs/>
                <w:sz w:val="24"/>
                <w:szCs w:val="24"/>
              </w:rPr>
              <w:t xml:space="preserve"> the impacts of</w:t>
            </w:r>
            <w:r w:rsidRPr="008503AD">
              <w:rPr>
                <w:rFonts w:ascii="Times New Roman" w:eastAsia="Times New Roman" w:hAnsi="Times New Roman" w:cs="Times New Roman"/>
                <w:bCs/>
                <w:sz w:val="24"/>
                <w:szCs w:val="24"/>
              </w:rPr>
              <w:t xml:space="preserve"> political</w:t>
            </w:r>
            <w:r w:rsidR="00DB78AA">
              <w:rPr>
                <w:rFonts w:ascii="Times New Roman" w:eastAsia="Times New Roman" w:hAnsi="Times New Roman" w:cs="Times New Roman"/>
                <w:bCs/>
                <w:sz w:val="24"/>
                <w:szCs w:val="24"/>
              </w:rPr>
              <w:t xml:space="preserve"> decisions</w:t>
            </w:r>
            <w:r w:rsidRPr="008503AD">
              <w:rPr>
                <w:rFonts w:ascii="Times New Roman" w:eastAsia="Times New Roman" w:hAnsi="Times New Roman" w:cs="Times New Roman"/>
                <w:bCs/>
                <w:sz w:val="24"/>
                <w:szCs w:val="24"/>
              </w:rPr>
              <w:t xml:space="preserve"> through application of risk analysis and heuristics.</w:t>
            </w:r>
          </w:p>
        </w:tc>
      </w:tr>
      <w:tr w:rsidR="00F155EF" w:rsidRPr="008503AD" w14:paraId="31F0BFC6" w14:textId="77777777" w:rsidTr="00AA2FFE">
        <w:trPr>
          <w:trHeight w:val="359"/>
        </w:trPr>
        <w:tc>
          <w:tcPr>
            <w:tcW w:w="5035" w:type="dxa"/>
          </w:tcPr>
          <w:p w14:paraId="1C387B90" w14:textId="77777777" w:rsidR="00F155EF" w:rsidRPr="008503AD" w:rsidRDefault="00F155EF" w:rsidP="002E41A4">
            <w:pPr>
              <w:spacing w:before="100" w:beforeAutospacing="1" w:after="100" w:afterAutospacing="1"/>
              <w:jc w:val="center"/>
              <w:outlineLvl w:val="2"/>
              <w:rPr>
                <w:rFonts w:ascii="Times New Roman" w:hAnsi="Times New Roman" w:cs="Times New Roman"/>
                <w:sz w:val="24"/>
                <w:szCs w:val="24"/>
              </w:rPr>
            </w:pPr>
            <w:r w:rsidRPr="008503AD">
              <w:rPr>
                <w:rFonts w:ascii="Times New Roman" w:hAnsi="Times New Roman" w:cs="Times New Roman"/>
                <w:sz w:val="24"/>
                <w:szCs w:val="24"/>
              </w:rPr>
              <w:t>Mr. Kenneth L. Cureton</w:t>
            </w:r>
          </w:p>
        </w:tc>
        <w:tc>
          <w:tcPr>
            <w:tcW w:w="9355" w:type="dxa"/>
            <w:vMerge/>
          </w:tcPr>
          <w:p w14:paraId="3DE915A9" w14:textId="77777777" w:rsidR="00F155EF" w:rsidRPr="008503AD" w:rsidRDefault="00F155EF" w:rsidP="002E41A4">
            <w:pPr>
              <w:spacing w:before="100" w:beforeAutospacing="1" w:after="100" w:afterAutospacing="1"/>
              <w:outlineLvl w:val="2"/>
              <w:rPr>
                <w:rFonts w:ascii="Times New Roman" w:eastAsia="Times New Roman" w:hAnsi="Times New Roman" w:cs="Times New Roman"/>
                <w:bCs/>
                <w:sz w:val="24"/>
                <w:szCs w:val="24"/>
              </w:rPr>
            </w:pPr>
          </w:p>
        </w:tc>
      </w:tr>
    </w:tbl>
    <w:p w14:paraId="5F70F042" w14:textId="77777777" w:rsidR="009E5CA4" w:rsidRPr="008503AD" w:rsidRDefault="009E5CA4">
      <w:pPr>
        <w:rPr>
          <w:rFonts w:ascii="Times New Roman" w:hAnsi="Times New Roman" w:cs="Times New Roman"/>
          <w:sz w:val="24"/>
          <w:szCs w:val="24"/>
        </w:rPr>
      </w:pPr>
    </w:p>
    <w:tbl>
      <w:tblPr>
        <w:tblStyle w:val="TableGrid"/>
        <w:tblW w:w="10795" w:type="dxa"/>
        <w:tblLook w:val="04A0" w:firstRow="1" w:lastRow="0" w:firstColumn="1" w:lastColumn="0" w:noHBand="0" w:noVBand="1"/>
      </w:tblPr>
      <w:tblGrid>
        <w:gridCol w:w="2476"/>
        <w:gridCol w:w="2472"/>
        <w:gridCol w:w="5847"/>
      </w:tblGrid>
      <w:tr w:rsidR="00726E75" w:rsidRPr="008503AD" w14:paraId="36F3F316" w14:textId="77777777" w:rsidTr="00276B0D">
        <w:trPr>
          <w:trHeight w:val="269"/>
        </w:trPr>
        <w:tc>
          <w:tcPr>
            <w:tcW w:w="10795" w:type="dxa"/>
            <w:gridSpan w:val="3"/>
          </w:tcPr>
          <w:p w14:paraId="0ABE05DF" w14:textId="77777777" w:rsidR="00726E75" w:rsidRPr="008503AD" w:rsidRDefault="00F155EF" w:rsidP="0074740A">
            <w:pPr>
              <w:spacing w:before="100" w:beforeAutospacing="1" w:after="100" w:afterAutospacing="1"/>
              <w:outlineLvl w:val="2"/>
              <w:rPr>
                <w:rFonts w:ascii="Times New Roman" w:eastAsia="Times New Roman" w:hAnsi="Times New Roman" w:cs="Times New Roman"/>
                <w:b/>
                <w:bCs/>
                <w:sz w:val="24"/>
                <w:szCs w:val="24"/>
              </w:rPr>
            </w:pPr>
            <w:r w:rsidRPr="008503AD">
              <w:rPr>
                <w:rFonts w:ascii="Times New Roman" w:eastAsia="Times New Roman" w:hAnsi="Times New Roman" w:cs="Times New Roman"/>
                <w:b/>
                <w:bCs/>
                <w:sz w:val="24"/>
                <w:szCs w:val="24"/>
              </w:rPr>
              <w:t>SAE 546: Engineered Resilient Systems and System-of-Systems</w:t>
            </w:r>
          </w:p>
        </w:tc>
      </w:tr>
      <w:tr w:rsidR="0081317C" w:rsidRPr="008503AD" w14:paraId="471E8076" w14:textId="77777777" w:rsidTr="00276B0D">
        <w:trPr>
          <w:trHeight w:val="2336"/>
        </w:trPr>
        <w:tc>
          <w:tcPr>
            <w:tcW w:w="2476" w:type="dxa"/>
            <w:vAlign w:val="center"/>
          </w:tcPr>
          <w:p w14:paraId="47C159E0" w14:textId="77777777" w:rsidR="0081317C" w:rsidRPr="008503AD" w:rsidRDefault="0081317C" w:rsidP="0081317C">
            <w:pPr>
              <w:spacing w:before="100" w:beforeAutospacing="1" w:after="100" w:afterAutospacing="1"/>
              <w:jc w:val="center"/>
              <w:outlineLvl w:val="2"/>
              <w:rPr>
                <w:rFonts w:ascii="Times New Roman" w:eastAsia="Times New Roman" w:hAnsi="Times New Roman" w:cs="Times New Roman"/>
                <w:bCs/>
                <w:sz w:val="24"/>
                <w:szCs w:val="24"/>
              </w:rPr>
            </w:pPr>
            <w:r w:rsidRPr="008503AD">
              <w:rPr>
                <w:rFonts w:ascii="Times New Roman" w:eastAsia="Times New Roman" w:hAnsi="Times New Roman" w:cs="Times New Roman"/>
                <w:bCs/>
                <w:noProof/>
                <w:sz w:val="24"/>
                <w:szCs w:val="24"/>
              </w:rPr>
              <w:drawing>
                <wp:inline distT="0" distB="0" distL="0" distR="0" wp14:anchorId="0E2D1C6C" wp14:editId="73A80557">
                  <wp:extent cx="1435608" cy="1433097"/>
                  <wp:effectExtent l="0" t="0" r="0" b="0"/>
                  <wp:docPr id="7" name="Picture 2" descr="A person wearing a suit and tie&#10;&#10;Description generated with very high confidence">
                    <a:extLst xmlns:a="http://schemas.openxmlformats.org/drawingml/2006/main">
                      <a:ext uri="{FF2B5EF4-FFF2-40B4-BE49-F238E27FC236}">
                        <a16:creationId xmlns:a16="http://schemas.microsoft.com/office/drawing/2014/main" id="{5E9BCA07-B14B-4C1B-BD20-7884E6D9757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A person wearing a suit and tie&#10;&#10;Description generated with very high confidence">
                            <a:extLst>
                              <a:ext uri="{FF2B5EF4-FFF2-40B4-BE49-F238E27FC236}">
                                <a16:creationId xmlns:a16="http://schemas.microsoft.com/office/drawing/2014/main" id="{5E9BCA07-B14B-4C1B-BD20-7884E6D9757F}"/>
                              </a:ext>
                            </a:extLst>
                          </pic:cNvPr>
                          <pic:cNvPicPr>
                            <a:picLocks noChangeAspect="1"/>
                          </pic:cNvPicPr>
                        </pic:nvPicPr>
                        <pic:blipFill rotWithShape="1">
                          <a:blip r:embed="rId10" cstate="print">
                            <a:extLst>
                              <a:ext uri="{28A0092B-C50C-407E-A947-70E740481C1C}">
                                <a14:useLocalDpi xmlns:a14="http://schemas.microsoft.com/office/drawing/2010/main" val="0"/>
                              </a:ext>
                            </a:extLst>
                          </a:blip>
                          <a:srcRect t="4926" b="10739"/>
                          <a:stretch/>
                        </pic:blipFill>
                        <pic:spPr>
                          <a:xfrm>
                            <a:off x="0" y="0"/>
                            <a:ext cx="1435608" cy="1433097"/>
                          </a:xfrm>
                          <a:prstGeom prst="rect">
                            <a:avLst/>
                          </a:prstGeom>
                        </pic:spPr>
                      </pic:pic>
                    </a:graphicData>
                  </a:graphic>
                </wp:inline>
              </w:drawing>
            </w:r>
          </w:p>
        </w:tc>
        <w:tc>
          <w:tcPr>
            <w:tcW w:w="2472" w:type="dxa"/>
            <w:vAlign w:val="center"/>
          </w:tcPr>
          <w:p w14:paraId="5FA1B9C5" w14:textId="77777777" w:rsidR="0081317C" w:rsidRPr="008503AD" w:rsidRDefault="0081317C" w:rsidP="0081317C">
            <w:pPr>
              <w:spacing w:before="100" w:beforeAutospacing="1" w:after="100" w:afterAutospacing="1"/>
              <w:jc w:val="center"/>
              <w:outlineLvl w:val="2"/>
              <w:rPr>
                <w:rFonts w:ascii="Times New Roman" w:eastAsia="Times New Roman" w:hAnsi="Times New Roman" w:cs="Times New Roman"/>
                <w:bCs/>
                <w:sz w:val="24"/>
                <w:szCs w:val="24"/>
              </w:rPr>
            </w:pPr>
            <w:r w:rsidRPr="008503AD">
              <w:rPr>
                <w:rFonts w:ascii="Times New Roman" w:hAnsi="Times New Roman" w:cs="Times New Roman"/>
                <w:noProof/>
                <w:sz w:val="24"/>
                <w:szCs w:val="24"/>
              </w:rPr>
              <w:drawing>
                <wp:inline distT="0" distB="0" distL="0" distR="0" wp14:anchorId="0FE1DDF5" wp14:editId="670CC383">
                  <wp:extent cx="1432560" cy="1432560"/>
                  <wp:effectExtent l="0" t="0" r="0" b="0"/>
                  <wp:docPr id="25" name="Picture 25" descr="https://16yvut3lcf341mbymkpwo7zt-wpengine.netdna-ssl.com/wp-content/uploads/2017/04/faculty_seivers-150x15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16yvut3lcf341mbymkpwo7zt-wpengine.netdna-ssl.com/wp-content/uploads/2017/04/faculty_seivers-150x150.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32560" cy="1432560"/>
                          </a:xfrm>
                          <a:prstGeom prst="rect">
                            <a:avLst/>
                          </a:prstGeom>
                          <a:noFill/>
                          <a:ln>
                            <a:noFill/>
                          </a:ln>
                        </pic:spPr>
                      </pic:pic>
                    </a:graphicData>
                  </a:graphic>
                </wp:inline>
              </w:drawing>
            </w:r>
          </w:p>
        </w:tc>
        <w:tc>
          <w:tcPr>
            <w:tcW w:w="5847" w:type="dxa"/>
            <w:vMerge w:val="restart"/>
          </w:tcPr>
          <w:p w14:paraId="5A609AC6" w14:textId="11F0221C" w:rsidR="0081317C" w:rsidRPr="008503AD" w:rsidRDefault="0081317C" w:rsidP="0081317C">
            <w:pPr>
              <w:jc w:val="both"/>
              <w:rPr>
                <w:rFonts w:ascii="Times New Roman" w:eastAsia="Times New Roman" w:hAnsi="Times New Roman" w:cs="Times New Roman"/>
                <w:sz w:val="24"/>
                <w:szCs w:val="24"/>
              </w:rPr>
            </w:pPr>
            <w:r w:rsidRPr="008503AD">
              <w:rPr>
                <w:rFonts w:ascii="Times New Roman" w:eastAsia="Times New Roman" w:hAnsi="Times New Roman" w:cs="Times New Roman"/>
                <w:sz w:val="24"/>
                <w:szCs w:val="24"/>
              </w:rPr>
              <w:t xml:space="preserve">The course presents </w:t>
            </w:r>
            <w:r w:rsidR="000B3DB7">
              <w:rPr>
                <w:rFonts w:ascii="Times New Roman" w:eastAsia="Times New Roman" w:hAnsi="Times New Roman" w:cs="Times New Roman"/>
                <w:sz w:val="24"/>
                <w:szCs w:val="24"/>
              </w:rPr>
              <w:t xml:space="preserve">the different definitions and interpretations of resilience and provides examples from various domains. It presents practical </w:t>
            </w:r>
            <w:r w:rsidRPr="008503AD">
              <w:rPr>
                <w:rFonts w:ascii="Times New Roman" w:eastAsia="Times New Roman" w:hAnsi="Times New Roman" w:cs="Times New Roman"/>
                <w:sz w:val="24"/>
                <w:szCs w:val="24"/>
              </w:rPr>
              <w:t xml:space="preserve">formal methods for the design and analysis of resilient systems and system-of-systems (SoS). </w:t>
            </w:r>
            <w:r w:rsidR="000B3DB7">
              <w:rPr>
                <w:rFonts w:ascii="Times New Roman" w:eastAsia="Times New Roman" w:hAnsi="Times New Roman" w:cs="Times New Roman"/>
                <w:sz w:val="24"/>
                <w:szCs w:val="24"/>
              </w:rPr>
              <w:t>These include deterministic models, probabilistic models, and hybrid models. It presents various d</w:t>
            </w:r>
            <w:r w:rsidRPr="008503AD">
              <w:rPr>
                <w:rFonts w:ascii="Times New Roman" w:eastAsia="Times New Roman" w:hAnsi="Times New Roman" w:cs="Times New Roman"/>
                <w:sz w:val="24"/>
                <w:szCs w:val="24"/>
              </w:rPr>
              <w:t xml:space="preserve">isruption </w:t>
            </w:r>
            <w:r w:rsidR="00DB78AA">
              <w:rPr>
                <w:rFonts w:ascii="Times New Roman" w:eastAsia="Times New Roman" w:hAnsi="Times New Roman" w:cs="Times New Roman"/>
                <w:sz w:val="24"/>
                <w:szCs w:val="24"/>
              </w:rPr>
              <w:t>types</w:t>
            </w:r>
            <w:r w:rsidR="000B3DB7">
              <w:rPr>
                <w:rFonts w:ascii="Times New Roman" w:eastAsia="Times New Roman" w:hAnsi="Times New Roman" w:cs="Times New Roman"/>
                <w:sz w:val="24"/>
                <w:szCs w:val="24"/>
              </w:rPr>
              <w:t>,</w:t>
            </w:r>
            <w:r w:rsidR="00DB78AA">
              <w:rPr>
                <w:rFonts w:ascii="Times New Roman" w:eastAsia="Times New Roman" w:hAnsi="Times New Roman" w:cs="Times New Roman"/>
                <w:sz w:val="24"/>
                <w:szCs w:val="24"/>
              </w:rPr>
              <w:t xml:space="preserve"> and </w:t>
            </w:r>
            <w:r w:rsidRPr="008503AD">
              <w:rPr>
                <w:rFonts w:ascii="Times New Roman" w:eastAsia="Times New Roman" w:hAnsi="Times New Roman" w:cs="Times New Roman"/>
                <w:sz w:val="24"/>
                <w:szCs w:val="24"/>
              </w:rPr>
              <w:t>risks as a function of system scale and complexity. Architectur</w:t>
            </w:r>
            <w:r w:rsidR="000B3DB7">
              <w:rPr>
                <w:rFonts w:ascii="Times New Roman" w:eastAsia="Times New Roman" w:hAnsi="Times New Roman" w:cs="Times New Roman"/>
                <w:sz w:val="24"/>
                <w:szCs w:val="24"/>
              </w:rPr>
              <w:t>al implications</w:t>
            </w:r>
            <w:r w:rsidRPr="008503AD">
              <w:rPr>
                <w:rFonts w:ascii="Times New Roman" w:eastAsia="Times New Roman" w:hAnsi="Times New Roman" w:cs="Times New Roman"/>
                <w:sz w:val="24"/>
                <w:szCs w:val="24"/>
              </w:rPr>
              <w:t xml:space="preserve"> and management strategies </w:t>
            </w:r>
            <w:r w:rsidR="000B3DB7">
              <w:rPr>
                <w:rFonts w:ascii="Times New Roman" w:eastAsia="Times New Roman" w:hAnsi="Times New Roman" w:cs="Times New Roman"/>
                <w:sz w:val="24"/>
                <w:szCs w:val="24"/>
              </w:rPr>
              <w:t>for resilient</w:t>
            </w:r>
            <w:r w:rsidRPr="008503AD">
              <w:rPr>
                <w:rFonts w:ascii="Times New Roman" w:eastAsia="Times New Roman" w:hAnsi="Times New Roman" w:cs="Times New Roman"/>
                <w:sz w:val="24"/>
                <w:szCs w:val="24"/>
              </w:rPr>
              <w:t xml:space="preserve"> SoS are </w:t>
            </w:r>
            <w:r w:rsidR="000B3DB7">
              <w:rPr>
                <w:rFonts w:ascii="Times New Roman" w:eastAsia="Times New Roman" w:hAnsi="Times New Roman" w:cs="Times New Roman"/>
                <w:sz w:val="24"/>
                <w:szCs w:val="24"/>
              </w:rPr>
              <w:t>also discussed</w:t>
            </w:r>
            <w:r w:rsidRPr="008503AD">
              <w:rPr>
                <w:rFonts w:ascii="Times New Roman" w:eastAsia="Times New Roman" w:hAnsi="Times New Roman" w:cs="Times New Roman"/>
                <w:sz w:val="24"/>
                <w:szCs w:val="24"/>
              </w:rPr>
              <w:t xml:space="preserve"> in th</w:t>
            </w:r>
            <w:r w:rsidR="000B3DB7">
              <w:rPr>
                <w:rFonts w:ascii="Times New Roman" w:eastAsia="Times New Roman" w:hAnsi="Times New Roman" w:cs="Times New Roman"/>
                <w:sz w:val="24"/>
                <w:szCs w:val="24"/>
              </w:rPr>
              <w:t>is</w:t>
            </w:r>
            <w:r w:rsidRPr="008503AD">
              <w:rPr>
                <w:rFonts w:ascii="Times New Roman" w:eastAsia="Times New Roman" w:hAnsi="Times New Roman" w:cs="Times New Roman"/>
                <w:sz w:val="24"/>
                <w:szCs w:val="24"/>
              </w:rPr>
              <w:t xml:space="preserve"> class.</w:t>
            </w:r>
            <w:r w:rsidR="000B3DB7">
              <w:rPr>
                <w:rFonts w:ascii="Times New Roman" w:eastAsia="Times New Roman" w:hAnsi="Times New Roman" w:cs="Times New Roman"/>
                <w:sz w:val="24"/>
                <w:szCs w:val="24"/>
              </w:rPr>
              <w:t xml:space="preserve"> Guest lectures by industry practi</w:t>
            </w:r>
            <w:r w:rsidR="005D5E87">
              <w:rPr>
                <w:rFonts w:ascii="Times New Roman" w:eastAsia="Times New Roman" w:hAnsi="Times New Roman" w:cs="Times New Roman"/>
                <w:sz w:val="24"/>
                <w:szCs w:val="24"/>
              </w:rPr>
              <w:t>tioners supplement theory with real-world practical examples. Illustrative examples covered in guest lectures include UAV swarm operations and self-driving vehicle networks.</w:t>
            </w:r>
          </w:p>
        </w:tc>
      </w:tr>
      <w:tr w:rsidR="0081317C" w:rsidRPr="008503AD" w14:paraId="4668D034" w14:textId="77777777" w:rsidTr="00276B0D">
        <w:trPr>
          <w:trHeight w:val="358"/>
        </w:trPr>
        <w:tc>
          <w:tcPr>
            <w:tcW w:w="2476" w:type="dxa"/>
          </w:tcPr>
          <w:p w14:paraId="7833033C" w14:textId="77777777" w:rsidR="0081317C" w:rsidRPr="008503AD" w:rsidRDefault="0081317C" w:rsidP="00DD27CD">
            <w:pPr>
              <w:spacing w:before="100" w:beforeAutospacing="1" w:after="100" w:afterAutospacing="1"/>
              <w:jc w:val="center"/>
              <w:outlineLvl w:val="2"/>
              <w:rPr>
                <w:rFonts w:ascii="Times New Roman" w:eastAsia="Times New Roman" w:hAnsi="Times New Roman" w:cs="Times New Roman"/>
                <w:bCs/>
                <w:sz w:val="24"/>
                <w:szCs w:val="24"/>
              </w:rPr>
            </w:pPr>
            <w:r w:rsidRPr="008503AD">
              <w:rPr>
                <w:rFonts w:ascii="Times New Roman" w:hAnsi="Times New Roman" w:cs="Times New Roman"/>
                <w:sz w:val="24"/>
                <w:szCs w:val="24"/>
              </w:rPr>
              <w:t>Dr. Azad M. Madni</w:t>
            </w:r>
          </w:p>
        </w:tc>
        <w:tc>
          <w:tcPr>
            <w:tcW w:w="2472" w:type="dxa"/>
          </w:tcPr>
          <w:p w14:paraId="581002DE" w14:textId="77777777" w:rsidR="0081317C" w:rsidRPr="008503AD" w:rsidRDefault="0081317C" w:rsidP="00DD27CD">
            <w:pPr>
              <w:spacing w:before="100" w:beforeAutospacing="1" w:after="100" w:afterAutospacing="1"/>
              <w:jc w:val="center"/>
              <w:outlineLvl w:val="2"/>
              <w:rPr>
                <w:rFonts w:ascii="Times New Roman" w:hAnsi="Times New Roman" w:cs="Times New Roman"/>
                <w:sz w:val="24"/>
                <w:szCs w:val="24"/>
              </w:rPr>
            </w:pPr>
            <w:r w:rsidRPr="008503AD">
              <w:rPr>
                <w:rFonts w:ascii="Times New Roman" w:hAnsi="Times New Roman" w:cs="Times New Roman"/>
                <w:sz w:val="24"/>
                <w:szCs w:val="24"/>
              </w:rPr>
              <w:t>Dr. Michael W. Sievers</w:t>
            </w:r>
          </w:p>
        </w:tc>
        <w:tc>
          <w:tcPr>
            <w:tcW w:w="5847" w:type="dxa"/>
            <w:vMerge/>
          </w:tcPr>
          <w:p w14:paraId="794AD20A" w14:textId="77777777" w:rsidR="0081317C" w:rsidRPr="008503AD" w:rsidRDefault="0081317C" w:rsidP="0081317C">
            <w:pPr>
              <w:spacing w:before="100" w:beforeAutospacing="1" w:after="100" w:afterAutospacing="1"/>
              <w:outlineLvl w:val="2"/>
              <w:rPr>
                <w:rFonts w:ascii="Times New Roman" w:eastAsia="Times New Roman" w:hAnsi="Times New Roman" w:cs="Times New Roman"/>
                <w:bCs/>
                <w:sz w:val="24"/>
                <w:szCs w:val="24"/>
              </w:rPr>
            </w:pPr>
          </w:p>
        </w:tc>
      </w:tr>
    </w:tbl>
    <w:p w14:paraId="3E083D6C" w14:textId="661C0ACD" w:rsidR="00726E75" w:rsidRDefault="00726E75" w:rsidP="00276B0D">
      <w:pPr>
        <w:rPr>
          <w:rFonts w:ascii="Times New Roman" w:hAnsi="Times New Roman" w:cs="Times New Roman"/>
          <w:sz w:val="24"/>
          <w:szCs w:val="24"/>
        </w:rPr>
      </w:pPr>
    </w:p>
    <w:p w14:paraId="5CD74698" w14:textId="2CFDF843" w:rsidR="00660AA9" w:rsidRDefault="00660AA9" w:rsidP="00276B0D">
      <w:pPr>
        <w:rPr>
          <w:rFonts w:ascii="Times New Roman" w:hAnsi="Times New Roman" w:cs="Times New Roman"/>
          <w:sz w:val="24"/>
          <w:szCs w:val="24"/>
        </w:rPr>
      </w:pPr>
    </w:p>
    <w:tbl>
      <w:tblPr>
        <w:tblStyle w:val="TableGrid"/>
        <w:tblW w:w="10795" w:type="dxa"/>
        <w:tblLook w:val="04A0" w:firstRow="1" w:lastRow="0" w:firstColumn="1" w:lastColumn="0" w:noHBand="0" w:noVBand="1"/>
      </w:tblPr>
      <w:tblGrid>
        <w:gridCol w:w="2515"/>
        <w:gridCol w:w="8280"/>
      </w:tblGrid>
      <w:tr w:rsidR="00660AA9" w:rsidRPr="008503AD" w14:paraId="31870313" w14:textId="77777777" w:rsidTr="00BB4F37">
        <w:trPr>
          <w:trHeight w:val="269"/>
        </w:trPr>
        <w:tc>
          <w:tcPr>
            <w:tcW w:w="10795" w:type="dxa"/>
            <w:gridSpan w:val="2"/>
          </w:tcPr>
          <w:p w14:paraId="3007AD10" w14:textId="75B54019" w:rsidR="00660AA9" w:rsidRPr="008503AD" w:rsidRDefault="00660AA9" w:rsidP="00BB4F37">
            <w:pPr>
              <w:spacing w:before="100" w:beforeAutospacing="1" w:after="100" w:afterAutospacing="1"/>
              <w:outlineLvl w:val="2"/>
              <w:rPr>
                <w:rFonts w:ascii="Times New Roman" w:eastAsia="Times New Roman" w:hAnsi="Times New Roman" w:cs="Times New Roman"/>
                <w:b/>
                <w:bCs/>
                <w:sz w:val="24"/>
                <w:szCs w:val="24"/>
              </w:rPr>
            </w:pPr>
            <w:r w:rsidRPr="008503AD">
              <w:rPr>
                <w:rFonts w:ascii="Times New Roman" w:eastAsia="Times New Roman" w:hAnsi="Times New Roman" w:cs="Times New Roman"/>
                <w:b/>
                <w:bCs/>
                <w:sz w:val="24"/>
                <w:szCs w:val="24"/>
              </w:rPr>
              <w:t xml:space="preserve">SAE </w:t>
            </w:r>
            <w:r>
              <w:rPr>
                <w:rFonts w:ascii="Times New Roman" w:eastAsia="Times New Roman" w:hAnsi="Times New Roman" w:cs="Times New Roman"/>
                <w:b/>
                <w:bCs/>
                <w:sz w:val="24"/>
                <w:szCs w:val="24"/>
              </w:rPr>
              <w:t>515</w:t>
            </w:r>
            <w:r w:rsidRPr="008503AD">
              <w:rPr>
                <w:rFonts w:ascii="Times New Roman" w:eastAsia="Times New Roman" w:hAnsi="Times New Roman" w:cs="Times New Roman"/>
                <w:b/>
                <w:bCs/>
                <w:sz w:val="24"/>
                <w:szCs w:val="24"/>
              </w:rPr>
              <w:t xml:space="preserve">: </w:t>
            </w:r>
            <w:r w:rsidR="009C2695" w:rsidRPr="009C2695">
              <w:rPr>
                <w:rFonts w:ascii="Times New Roman" w:eastAsia="Times New Roman" w:hAnsi="Times New Roman" w:cs="Times New Roman"/>
                <w:b/>
                <w:bCs/>
                <w:sz w:val="24"/>
                <w:szCs w:val="24"/>
              </w:rPr>
              <w:t>Sustainable Infrastructure Systems</w:t>
            </w:r>
          </w:p>
        </w:tc>
      </w:tr>
      <w:tr w:rsidR="009C2695" w:rsidRPr="008503AD" w14:paraId="05F855C5" w14:textId="77777777" w:rsidTr="00660AA9">
        <w:trPr>
          <w:trHeight w:val="2336"/>
        </w:trPr>
        <w:tc>
          <w:tcPr>
            <w:tcW w:w="2515" w:type="dxa"/>
            <w:vAlign w:val="center"/>
          </w:tcPr>
          <w:p w14:paraId="0E7C127D" w14:textId="4D5E90E2" w:rsidR="009C2695" w:rsidRPr="008503AD" w:rsidRDefault="009C2695" w:rsidP="009C2695">
            <w:pPr>
              <w:spacing w:before="100" w:beforeAutospacing="1" w:after="100" w:afterAutospacing="1"/>
              <w:jc w:val="center"/>
              <w:outlineLvl w:val="2"/>
              <w:rPr>
                <w:rFonts w:ascii="Times New Roman" w:eastAsia="Times New Roman" w:hAnsi="Times New Roman" w:cs="Times New Roman"/>
                <w:bCs/>
                <w:sz w:val="24"/>
                <w:szCs w:val="24"/>
              </w:rPr>
            </w:pPr>
            <w:r>
              <w:rPr>
                <w:noProof/>
              </w:rPr>
              <w:drawing>
                <wp:inline distT="0" distB="0" distL="0" distR="0" wp14:anchorId="66B7807C" wp14:editId="352276EC">
                  <wp:extent cx="1356360" cy="1356360"/>
                  <wp:effectExtent l="0" t="0" r="0" b="0"/>
                  <wp:docPr id="19" name="Picture 19" descr="No Profile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 Profile picture"/>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356360" cy="1356360"/>
                          </a:xfrm>
                          <a:prstGeom prst="rect">
                            <a:avLst/>
                          </a:prstGeom>
                          <a:noFill/>
                          <a:ln>
                            <a:noFill/>
                          </a:ln>
                        </pic:spPr>
                      </pic:pic>
                    </a:graphicData>
                  </a:graphic>
                </wp:inline>
              </w:drawing>
            </w:r>
          </w:p>
        </w:tc>
        <w:tc>
          <w:tcPr>
            <w:tcW w:w="8280" w:type="dxa"/>
            <w:vMerge w:val="restart"/>
          </w:tcPr>
          <w:p w14:paraId="48DDF477" w14:textId="1C6C7C87" w:rsidR="009C2695" w:rsidRPr="008503AD" w:rsidRDefault="009C2695" w:rsidP="00BB4F37">
            <w:pPr>
              <w:jc w:val="both"/>
              <w:rPr>
                <w:rFonts w:ascii="Times New Roman" w:eastAsia="Times New Roman" w:hAnsi="Times New Roman" w:cs="Times New Roman"/>
                <w:sz w:val="24"/>
                <w:szCs w:val="24"/>
              </w:rPr>
            </w:pPr>
            <w:r w:rsidRPr="009C2695">
              <w:rPr>
                <w:rFonts w:ascii="Times New Roman" w:eastAsia="Times New Roman" w:hAnsi="Times New Roman" w:cs="Times New Roman"/>
                <w:sz w:val="24"/>
                <w:szCs w:val="24"/>
              </w:rPr>
              <w:t>While open to many different interpretations, “sustainability” generally implies the optimization of economic, environmental, and social factors when developing complex infrastructure systems.  SAE 515 shows students how to create dynamic infrastructure models, how to include economic, environmental, and social attributes, and how to assess behavior under disruptive perturbations. Students will use these skills to evaluate an infrastructure system of their choice.</w:t>
            </w:r>
            <w:r w:rsidRPr="008503AD">
              <w:rPr>
                <w:rFonts w:ascii="Times New Roman" w:eastAsia="Times New Roman" w:hAnsi="Times New Roman" w:cs="Times New Roman"/>
                <w:sz w:val="24"/>
                <w:szCs w:val="24"/>
              </w:rPr>
              <w:t xml:space="preserve"> </w:t>
            </w:r>
          </w:p>
        </w:tc>
      </w:tr>
      <w:tr w:rsidR="009C2695" w:rsidRPr="008503AD" w14:paraId="0EDFE6DB" w14:textId="77777777" w:rsidTr="009C2695">
        <w:trPr>
          <w:trHeight w:val="440"/>
        </w:trPr>
        <w:tc>
          <w:tcPr>
            <w:tcW w:w="2515" w:type="dxa"/>
          </w:tcPr>
          <w:p w14:paraId="3DCFC69F" w14:textId="404AEC38" w:rsidR="009C2695" w:rsidRDefault="009C2695" w:rsidP="009C2695">
            <w:pPr>
              <w:jc w:val="center"/>
              <w:rPr>
                <w:noProof/>
              </w:rPr>
            </w:pPr>
            <w:r w:rsidRPr="009C2695">
              <w:rPr>
                <w:rFonts w:ascii="Times New Roman" w:eastAsia="Times New Roman" w:hAnsi="Times New Roman" w:cs="Times New Roman"/>
                <w:sz w:val="24"/>
                <w:szCs w:val="24"/>
              </w:rPr>
              <w:t xml:space="preserve">Dr. </w:t>
            </w:r>
            <w:r w:rsidRPr="009C2695">
              <w:rPr>
                <w:rFonts w:ascii="Times New Roman" w:eastAsia="Times New Roman" w:hAnsi="Times New Roman" w:cs="Times New Roman"/>
                <w:sz w:val="24"/>
                <w:szCs w:val="24"/>
              </w:rPr>
              <w:t>Edward W Maby</w:t>
            </w:r>
          </w:p>
        </w:tc>
        <w:tc>
          <w:tcPr>
            <w:tcW w:w="8280" w:type="dxa"/>
            <w:vMerge/>
          </w:tcPr>
          <w:p w14:paraId="67039109" w14:textId="77777777" w:rsidR="009C2695" w:rsidRPr="008503AD" w:rsidRDefault="009C2695" w:rsidP="00BB4F37">
            <w:pPr>
              <w:jc w:val="both"/>
              <w:rPr>
                <w:rFonts w:ascii="Times New Roman" w:eastAsia="Times New Roman" w:hAnsi="Times New Roman" w:cs="Times New Roman"/>
                <w:sz w:val="24"/>
                <w:szCs w:val="24"/>
              </w:rPr>
            </w:pPr>
          </w:p>
        </w:tc>
      </w:tr>
    </w:tbl>
    <w:p w14:paraId="53D6CAB6" w14:textId="722B9CED" w:rsidR="00660AA9" w:rsidRDefault="00660AA9" w:rsidP="00276B0D">
      <w:pPr>
        <w:rPr>
          <w:rFonts w:ascii="Times New Roman" w:hAnsi="Times New Roman" w:cs="Times New Roman"/>
          <w:sz w:val="24"/>
          <w:szCs w:val="24"/>
        </w:rPr>
      </w:pPr>
    </w:p>
    <w:tbl>
      <w:tblPr>
        <w:tblStyle w:val="TableGrid"/>
        <w:tblW w:w="10795" w:type="dxa"/>
        <w:tblLook w:val="04A0" w:firstRow="1" w:lastRow="0" w:firstColumn="1" w:lastColumn="0" w:noHBand="0" w:noVBand="1"/>
      </w:tblPr>
      <w:tblGrid>
        <w:gridCol w:w="2515"/>
        <w:gridCol w:w="8280"/>
      </w:tblGrid>
      <w:tr w:rsidR="00660AA9" w:rsidRPr="008503AD" w14:paraId="4AD3B61F" w14:textId="77777777" w:rsidTr="00BB4F37">
        <w:trPr>
          <w:trHeight w:val="269"/>
        </w:trPr>
        <w:tc>
          <w:tcPr>
            <w:tcW w:w="10795" w:type="dxa"/>
            <w:gridSpan w:val="2"/>
          </w:tcPr>
          <w:p w14:paraId="6ABF6006" w14:textId="1ECC18EB" w:rsidR="00660AA9" w:rsidRPr="008503AD" w:rsidRDefault="00660AA9" w:rsidP="00BB4F37">
            <w:pPr>
              <w:spacing w:before="100" w:beforeAutospacing="1" w:after="100" w:afterAutospacing="1"/>
              <w:outlineLvl w:val="2"/>
              <w:rPr>
                <w:rFonts w:ascii="Times New Roman" w:eastAsia="Times New Roman" w:hAnsi="Times New Roman" w:cs="Times New Roman"/>
                <w:b/>
                <w:bCs/>
                <w:sz w:val="24"/>
                <w:szCs w:val="24"/>
              </w:rPr>
            </w:pPr>
            <w:r w:rsidRPr="008503AD">
              <w:rPr>
                <w:rFonts w:ascii="Times New Roman" w:eastAsia="Times New Roman" w:hAnsi="Times New Roman" w:cs="Times New Roman"/>
                <w:b/>
                <w:bCs/>
                <w:sz w:val="24"/>
                <w:szCs w:val="24"/>
              </w:rPr>
              <w:t>SAE 5</w:t>
            </w:r>
            <w:r>
              <w:rPr>
                <w:rFonts w:ascii="Times New Roman" w:eastAsia="Times New Roman" w:hAnsi="Times New Roman" w:cs="Times New Roman"/>
                <w:b/>
                <w:bCs/>
                <w:sz w:val="24"/>
                <w:szCs w:val="24"/>
              </w:rPr>
              <w:t>51</w:t>
            </w:r>
            <w:r w:rsidRPr="008503AD">
              <w:rPr>
                <w:rFonts w:ascii="Times New Roman" w:eastAsia="Times New Roman" w:hAnsi="Times New Roman" w:cs="Times New Roman"/>
                <w:b/>
                <w:bCs/>
                <w:sz w:val="24"/>
                <w:szCs w:val="24"/>
              </w:rPr>
              <w:t xml:space="preserve">: </w:t>
            </w:r>
            <w:r w:rsidR="009C2695" w:rsidRPr="009C2695">
              <w:rPr>
                <w:rFonts w:ascii="Times New Roman" w:eastAsia="Times New Roman" w:hAnsi="Times New Roman" w:cs="Times New Roman"/>
                <w:b/>
                <w:bCs/>
                <w:sz w:val="24"/>
                <w:szCs w:val="24"/>
              </w:rPr>
              <w:t>Lean Operations</w:t>
            </w:r>
          </w:p>
        </w:tc>
      </w:tr>
      <w:tr w:rsidR="009C2695" w:rsidRPr="008503AD" w14:paraId="7AF423A1" w14:textId="77777777" w:rsidTr="00660AA9">
        <w:trPr>
          <w:trHeight w:val="2336"/>
        </w:trPr>
        <w:tc>
          <w:tcPr>
            <w:tcW w:w="2515" w:type="dxa"/>
            <w:vAlign w:val="center"/>
          </w:tcPr>
          <w:p w14:paraId="62FFE78B" w14:textId="70CD4029" w:rsidR="009C2695" w:rsidRPr="008503AD" w:rsidRDefault="009C2695" w:rsidP="00BB4F37">
            <w:pPr>
              <w:spacing w:before="100" w:beforeAutospacing="1" w:after="100" w:afterAutospacing="1"/>
              <w:jc w:val="center"/>
              <w:outlineLvl w:val="2"/>
              <w:rPr>
                <w:rFonts w:ascii="Times New Roman" w:eastAsia="Times New Roman" w:hAnsi="Times New Roman" w:cs="Times New Roman"/>
                <w:bCs/>
                <w:sz w:val="24"/>
                <w:szCs w:val="24"/>
              </w:rPr>
            </w:pPr>
            <w:r>
              <w:rPr>
                <w:noProof/>
              </w:rPr>
              <w:drawing>
                <wp:inline distT="0" distB="0" distL="0" distR="0" wp14:anchorId="71D90B44" wp14:editId="1611EF43">
                  <wp:extent cx="1432560" cy="1432560"/>
                  <wp:effectExtent l="0" t="0" r="0" b="0"/>
                  <wp:docPr id="20" name="Picture 20" descr="Image result for Mr. Ted Mayeshib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Mr. Ted Mayeshiba"/>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432560" cy="1432560"/>
                          </a:xfrm>
                          <a:prstGeom prst="rect">
                            <a:avLst/>
                          </a:prstGeom>
                          <a:noFill/>
                          <a:ln>
                            <a:noFill/>
                          </a:ln>
                        </pic:spPr>
                      </pic:pic>
                    </a:graphicData>
                  </a:graphic>
                </wp:inline>
              </w:drawing>
            </w:r>
          </w:p>
        </w:tc>
        <w:tc>
          <w:tcPr>
            <w:tcW w:w="8280" w:type="dxa"/>
            <w:vMerge w:val="restart"/>
          </w:tcPr>
          <w:p w14:paraId="0E62AF84" w14:textId="3A0CC436" w:rsidR="009C2695" w:rsidRPr="008503AD" w:rsidRDefault="009C2695" w:rsidP="00BB4F37">
            <w:pPr>
              <w:jc w:val="both"/>
              <w:rPr>
                <w:rFonts w:ascii="Times New Roman" w:eastAsia="Times New Roman" w:hAnsi="Times New Roman" w:cs="Times New Roman"/>
                <w:sz w:val="24"/>
                <w:szCs w:val="24"/>
              </w:rPr>
            </w:pPr>
            <w:r w:rsidRPr="009C2695">
              <w:rPr>
                <w:rFonts w:ascii="Times New Roman" w:eastAsia="Times New Roman" w:hAnsi="Times New Roman" w:cs="Times New Roman"/>
                <w:sz w:val="24"/>
                <w:szCs w:val="24"/>
              </w:rPr>
              <w:t>Study of various aspects of integrated manufacturing and service</w:t>
            </w:r>
            <w:r w:rsidR="00602C2A">
              <w:rPr>
                <w:rFonts w:ascii="Times New Roman" w:eastAsia="Times New Roman" w:hAnsi="Times New Roman" w:cs="Times New Roman"/>
                <w:sz w:val="24"/>
                <w:szCs w:val="24"/>
              </w:rPr>
              <w:t xml:space="preserve"> </w:t>
            </w:r>
            <w:r w:rsidRPr="009C2695">
              <w:rPr>
                <w:rFonts w:ascii="Times New Roman" w:eastAsia="Times New Roman" w:hAnsi="Times New Roman" w:cs="Times New Roman"/>
                <w:sz w:val="24"/>
                <w:szCs w:val="24"/>
              </w:rPr>
              <w:t>enterprises including</w:t>
            </w:r>
            <w:r w:rsidR="00602C2A">
              <w:rPr>
                <w:rFonts w:ascii="Times New Roman" w:eastAsia="Times New Roman" w:hAnsi="Times New Roman" w:cs="Times New Roman"/>
                <w:sz w:val="24"/>
                <w:szCs w:val="24"/>
              </w:rPr>
              <w:t xml:space="preserve"> </w:t>
            </w:r>
            <w:r w:rsidRPr="009C2695">
              <w:rPr>
                <w:rFonts w:ascii="Times New Roman" w:eastAsia="Times New Roman" w:hAnsi="Times New Roman" w:cs="Times New Roman"/>
                <w:sz w:val="24"/>
                <w:szCs w:val="24"/>
              </w:rPr>
              <w:t xml:space="preserve">management, design and production </w:t>
            </w:r>
            <w:r w:rsidR="00602C2A" w:rsidRPr="009C2695">
              <w:rPr>
                <w:rFonts w:ascii="Times New Roman" w:eastAsia="Times New Roman" w:hAnsi="Times New Roman" w:cs="Times New Roman"/>
                <w:sz w:val="24"/>
                <w:szCs w:val="24"/>
              </w:rPr>
              <w:t>functions, interfaces</w:t>
            </w:r>
            <w:r w:rsidRPr="009C2695">
              <w:rPr>
                <w:rFonts w:ascii="Times New Roman" w:eastAsia="Times New Roman" w:hAnsi="Times New Roman" w:cs="Times New Roman"/>
                <w:sz w:val="24"/>
                <w:szCs w:val="24"/>
              </w:rPr>
              <w:t>, and related resources and information systems</w:t>
            </w:r>
            <w:r>
              <w:rPr>
                <w:rFonts w:ascii="Times New Roman" w:eastAsia="Times New Roman" w:hAnsi="Times New Roman" w:cs="Times New Roman"/>
                <w:sz w:val="24"/>
                <w:szCs w:val="24"/>
              </w:rPr>
              <w:t xml:space="preserve">. </w:t>
            </w:r>
            <w:r w:rsidRPr="009C2695">
              <w:rPr>
                <w:rFonts w:ascii="Times New Roman" w:eastAsia="Times New Roman" w:hAnsi="Times New Roman" w:cs="Times New Roman"/>
                <w:sz w:val="24"/>
                <w:szCs w:val="24"/>
              </w:rPr>
              <w:t xml:space="preserve">This course introduces the role of lean thinking in </w:t>
            </w:r>
            <w:r w:rsidR="00602C2A" w:rsidRPr="009C2695">
              <w:rPr>
                <w:rFonts w:ascii="Times New Roman" w:eastAsia="Times New Roman" w:hAnsi="Times New Roman" w:cs="Times New Roman"/>
                <w:sz w:val="24"/>
                <w:szCs w:val="24"/>
              </w:rPr>
              <w:t>the manufacturing</w:t>
            </w:r>
            <w:r w:rsidRPr="009C2695">
              <w:rPr>
                <w:rFonts w:ascii="Times New Roman" w:eastAsia="Times New Roman" w:hAnsi="Times New Roman" w:cs="Times New Roman"/>
                <w:sz w:val="24"/>
                <w:szCs w:val="24"/>
              </w:rPr>
              <w:t xml:space="preserve"> or service (operations) enterprise and its connections </w:t>
            </w:r>
            <w:r w:rsidR="00602C2A" w:rsidRPr="009C2695">
              <w:rPr>
                <w:rFonts w:ascii="Times New Roman" w:eastAsia="Times New Roman" w:hAnsi="Times New Roman" w:cs="Times New Roman"/>
                <w:sz w:val="24"/>
                <w:szCs w:val="24"/>
              </w:rPr>
              <w:t>with society</w:t>
            </w:r>
            <w:r w:rsidRPr="009C2695">
              <w:rPr>
                <w:rFonts w:ascii="Times New Roman" w:eastAsia="Times New Roman" w:hAnsi="Times New Roman" w:cs="Times New Roman"/>
                <w:sz w:val="24"/>
                <w:szCs w:val="24"/>
              </w:rPr>
              <w:t xml:space="preserve">, economy, and environment. The course will address both </w:t>
            </w:r>
            <w:r w:rsidR="00602C2A" w:rsidRPr="009C2695">
              <w:rPr>
                <w:rFonts w:ascii="Times New Roman" w:eastAsia="Times New Roman" w:hAnsi="Times New Roman" w:cs="Times New Roman"/>
                <w:sz w:val="24"/>
                <w:szCs w:val="24"/>
              </w:rPr>
              <w:t>theoretical and</w:t>
            </w:r>
            <w:r w:rsidRPr="009C2695">
              <w:rPr>
                <w:rFonts w:ascii="Times New Roman" w:eastAsia="Times New Roman" w:hAnsi="Times New Roman" w:cs="Times New Roman"/>
                <w:sz w:val="24"/>
                <w:szCs w:val="24"/>
              </w:rPr>
              <w:t xml:space="preserve"> applied aspects of the topic. Alternative views of lean operations will </w:t>
            </w:r>
            <w:r w:rsidR="00602C2A" w:rsidRPr="009C2695">
              <w:rPr>
                <w:rFonts w:ascii="Times New Roman" w:eastAsia="Times New Roman" w:hAnsi="Times New Roman" w:cs="Times New Roman"/>
                <w:sz w:val="24"/>
                <w:szCs w:val="24"/>
              </w:rPr>
              <w:t>also be</w:t>
            </w:r>
            <w:r w:rsidRPr="009C2695">
              <w:rPr>
                <w:rFonts w:ascii="Times New Roman" w:eastAsia="Times New Roman" w:hAnsi="Times New Roman" w:cs="Times New Roman"/>
                <w:sz w:val="24"/>
                <w:szCs w:val="24"/>
              </w:rPr>
              <w:t xml:space="preserve"> introduced.  Ultimately, assessment of learning is provided through </w:t>
            </w:r>
            <w:r w:rsidR="00602C2A" w:rsidRPr="009C2695">
              <w:rPr>
                <w:rFonts w:ascii="Times New Roman" w:eastAsia="Times New Roman" w:hAnsi="Times New Roman" w:cs="Times New Roman"/>
                <w:sz w:val="24"/>
                <w:szCs w:val="24"/>
              </w:rPr>
              <w:t>the application</w:t>
            </w:r>
            <w:r w:rsidRPr="009C2695">
              <w:rPr>
                <w:rFonts w:ascii="Times New Roman" w:eastAsia="Times New Roman" w:hAnsi="Times New Roman" w:cs="Times New Roman"/>
                <w:sz w:val="24"/>
                <w:szCs w:val="24"/>
              </w:rPr>
              <w:t xml:space="preserve"> of learned principles to</w:t>
            </w:r>
            <w:r w:rsidR="00602C2A">
              <w:rPr>
                <w:rFonts w:ascii="Times New Roman" w:eastAsia="Times New Roman" w:hAnsi="Times New Roman" w:cs="Times New Roman"/>
                <w:sz w:val="24"/>
                <w:szCs w:val="24"/>
              </w:rPr>
              <w:t xml:space="preserve"> </w:t>
            </w:r>
            <w:r w:rsidRPr="009C2695">
              <w:rPr>
                <w:rFonts w:ascii="Times New Roman" w:eastAsia="Times New Roman" w:hAnsi="Times New Roman" w:cs="Times New Roman"/>
                <w:sz w:val="24"/>
                <w:szCs w:val="24"/>
              </w:rPr>
              <w:t xml:space="preserve">a process with which the student </w:t>
            </w:r>
            <w:r w:rsidR="00602C2A" w:rsidRPr="009C2695">
              <w:rPr>
                <w:rFonts w:ascii="Times New Roman" w:eastAsia="Times New Roman" w:hAnsi="Times New Roman" w:cs="Times New Roman"/>
                <w:sz w:val="24"/>
                <w:szCs w:val="24"/>
              </w:rPr>
              <w:t>is familiar</w:t>
            </w:r>
            <w:r w:rsidRPr="009C2695">
              <w:rPr>
                <w:rFonts w:ascii="Times New Roman" w:eastAsia="Times New Roman" w:hAnsi="Times New Roman" w:cs="Times New Roman"/>
                <w:sz w:val="24"/>
                <w:szCs w:val="24"/>
              </w:rPr>
              <w:t xml:space="preserve"> and submits as an end of term project.  In pursuit of this goal, to the</w:t>
            </w:r>
            <w:r w:rsidR="00602C2A">
              <w:rPr>
                <w:rFonts w:ascii="Times New Roman" w:eastAsia="Times New Roman" w:hAnsi="Times New Roman" w:cs="Times New Roman"/>
                <w:sz w:val="24"/>
                <w:szCs w:val="24"/>
              </w:rPr>
              <w:t xml:space="preserve"> </w:t>
            </w:r>
            <w:r w:rsidRPr="009C2695">
              <w:rPr>
                <w:rFonts w:ascii="Times New Roman" w:eastAsia="Times New Roman" w:hAnsi="Times New Roman" w:cs="Times New Roman"/>
                <w:sz w:val="24"/>
                <w:szCs w:val="24"/>
              </w:rPr>
              <w:t>e</w:t>
            </w:r>
            <w:bookmarkStart w:id="0" w:name="_GoBack"/>
            <w:bookmarkEnd w:id="0"/>
            <w:r w:rsidRPr="009C2695">
              <w:rPr>
                <w:rFonts w:ascii="Times New Roman" w:eastAsia="Times New Roman" w:hAnsi="Times New Roman" w:cs="Times New Roman"/>
                <w:sz w:val="24"/>
                <w:szCs w:val="24"/>
              </w:rPr>
              <w:t xml:space="preserve">xtent possible, the course will use a collaborative learning </w:t>
            </w:r>
            <w:r w:rsidR="00602C2A" w:rsidRPr="009C2695">
              <w:rPr>
                <w:rFonts w:ascii="Times New Roman" w:eastAsia="Times New Roman" w:hAnsi="Times New Roman" w:cs="Times New Roman"/>
                <w:sz w:val="24"/>
                <w:szCs w:val="24"/>
              </w:rPr>
              <w:t>approach; meaning</w:t>
            </w:r>
            <w:r w:rsidRPr="009C2695">
              <w:rPr>
                <w:rFonts w:ascii="Times New Roman" w:eastAsia="Times New Roman" w:hAnsi="Times New Roman" w:cs="Times New Roman"/>
                <w:sz w:val="24"/>
                <w:szCs w:val="24"/>
              </w:rPr>
              <w:t xml:space="preserve"> participation in class is critical to everyone's learning</w:t>
            </w:r>
            <w:r w:rsidR="00602C2A">
              <w:rPr>
                <w:rFonts w:ascii="Times New Roman" w:eastAsia="Times New Roman" w:hAnsi="Times New Roman" w:cs="Times New Roman"/>
                <w:sz w:val="24"/>
                <w:szCs w:val="24"/>
              </w:rPr>
              <w:t xml:space="preserve"> </w:t>
            </w:r>
            <w:r w:rsidRPr="009C2695">
              <w:rPr>
                <w:rFonts w:ascii="Times New Roman" w:eastAsia="Times New Roman" w:hAnsi="Times New Roman" w:cs="Times New Roman"/>
                <w:sz w:val="24"/>
                <w:szCs w:val="24"/>
              </w:rPr>
              <w:t>experience.</w:t>
            </w:r>
            <w:r w:rsidR="00602C2A">
              <w:rPr>
                <w:rFonts w:ascii="Times New Roman" w:eastAsia="Times New Roman" w:hAnsi="Times New Roman" w:cs="Times New Roman"/>
                <w:sz w:val="24"/>
                <w:szCs w:val="24"/>
              </w:rPr>
              <w:t xml:space="preserve"> </w:t>
            </w:r>
            <w:r w:rsidRPr="009C2695">
              <w:rPr>
                <w:rFonts w:ascii="Times New Roman" w:eastAsia="Times New Roman" w:hAnsi="Times New Roman" w:cs="Times New Roman"/>
                <w:sz w:val="24"/>
                <w:szCs w:val="24"/>
              </w:rPr>
              <w:t>The instructor then functions more as a facilitator to accomplish this goal.</w:t>
            </w:r>
          </w:p>
        </w:tc>
      </w:tr>
      <w:tr w:rsidR="009C2695" w:rsidRPr="008503AD" w14:paraId="20FE17B5" w14:textId="77777777" w:rsidTr="009C2695">
        <w:trPr>
          <w:trHeight w:val="485"/>
        </w:trPr>
        <w:tc>
          <w:tcPr>
            <w:tcW w:w="2515" w:type="dxa"/>
          </w:tcPr>
          <w:p w14:paraId="1240B63F" w14:textId="4F30DA8B" w:rsidR="009C2695" w:rsidRDefault="009C2695" w:rsidP="009C2695">
            <w:pPr>
              <w:jc w:val="center"/>
              <w:rPr>
                <w:noProof/>
              </w:rPr>
            </w:pPr>
            <w:r w:rsidRPr="009C2695">
              <w:rPr>
                <w:rFonts w:ascii="Times New Roman" w:eastAsia="Times New Roman" w:hAnsi="Times New Roman" w:cs="Times New Roman"/>
                <w:sz w:val="24"/>
                <w:szCs w:val="24"/>
              </w:rPr>
              <w:t xml:space="preserve">Mr. Ted </w:t>
            </w:r>
            <w:proofErr w:type="spellStart"/>
            <w:r w:rsidRPr="009C2695">
              <w:rPr>
                <w:rFonts w:ascii="Times New Roman" w:eastAsia="Times New Roman" w:hAnsi="Times New Roman" w:cs="Times New Roman"/>
                <w:sz w:val="24"/>
                <w:szCs w:val="24"/>
              </w:rPr>
              <w:t>Mayeshiba</w:t>
            </w:r>
            <w:proofErr w:type="spellEnd"/>
          </w:p>
        </w:tc>
        <w:tc>
          <w:tcPr>
            <w:tcW w:w="8280" w:type="dxa"/>
            <w:vMerge/>
          </w:tcPr>
          <w:p w14:paraId="579C4489" w14:textId="77777777" w:rsidR="009C2695" w:rsidRPr="008503AD" w:rsidRDefault="009C2695" w:rsidP="00BB4F37">
            <w:pPr>
              <w:jc w:val="both"/>
              <w:rPr>
                <w:rFonts w:ascii="Times New Roman" w:eastAsia="Times New Roman" w:hAnsi="Times New Roman" w:cs="Times New Roman"/>
                <w:sz w:val="24"/>
                <w:szCs w:val="24"/>
              </w:rPr>
            </w:pPr>
          </w:p>
        </w:tc>
      </w:tr>
    </w:tbl>
    <w:p w14:paraId="0E30371F" w14:textId="3874D7DD" w:rsidR="00660AA9" w:rsidRDefault="00660AA9" w:rsidP="00276B0D">
      <w:pPr>
        <w:rPr>
          <w:rFonts w:ascii="Times New Roman" w:hAnsi="Times New Roman" w:cs="Times New Roman"/>
          <w:sz w:val="24"/>
          <w:szCs w:val="24"/>
        </w:rPr>
      </w:pPr>
    </w:p>
    <w:tbl>
      <w:tblPr>
        <w:tblStyle w:val="TableGrid"/>
        <w:tblW w:w="10795" w:type="dxa"/>
        <w:tblLook w:val="04A0" w:firstRow="1" w:lastRow="0" w:firstColumn="1" w:lastColumn="0" w:noHBand="0" w:noVBand="1"/>
      </w:tblPr>
      <w:tblGrid>
        <w:gridCol w:w="2476"/>
        <w:gridCol w:w="2472"/>
        <w:gridCol w:w="5847"/>
      </w:tblGrid>
      <w:tr w:rsidR="00660AA9" w:rsidRPr="008503AD" w14:paraId="78437855" w14:textId="77777777" w:rsidTr="00BB4F37">
        <w:trPr>
          <w:trHeight w:val="269"/>
        </w:trPr>
        <w:tc>
          <w:tcPr>
            <w:tcW w:w="10795" w:type="dxa"/>
            <w:gridSpan w:val="3"/>
          </w:tcPr>
          <w:p w14:paraId="514C541B" w14:textId="3913D84E" w:rsidR="00660AA9" w:rsidRPr="008503AD" w:rsidRDefault="00660AA9" w:rsidP="00BB4F37">
            <w:pPr>
              <w:spacing w:before="100" w:beforeAutospacing="1" w:after="100" w:afterAutospacing="1"/>
              <w:outlineLvl w:val="2"/>
              <w:rPr>
                <w:rFonts w:ascii="Times New Roman" w:eastAsia="Times New Roman" w:hAnsi="Times New Roman" w:cs="Times New Roman"/>
                <w:b/>
                <w:bCs/>
                <w:sz w:val="24"/>
                <w:szCs w:val="24"/>
              </w:rPr>
            </w:pPr>
            <w:r w:rsidRPr="00660AA9">
              <w:rPr>
                <w:rFonts w:ascii="Times New Roman" w:eastAsia="Times New Roman" w:hAnsi="Times New Roman" w:cs="Times New Roman"/>
                <w:b/>
                <w:bCs/>
                <w:sz w:val="24"/>
                <w:szCs w:val="24"/>
              </w:rPr>
              <w:t>SAE 599: Foundations of Cyber-Physical Human Systems</w:t>
            </w:r>
          </w:p>
        </w:tc>
      </w:tr>
      <w:tr w:rsidR="009C2695" w:rsidRPr="008503AD" w14:paraId="76511153" w14:textId="77777777" w:rsidTr="00BB4F37">
        <w:trPr>
          <w:trHeight w:val="2336"/>
        </w:trPr>
        <w:tc>
          <w:tcPr>
            <w:tcW w:w="2476" w:type="dxa"/>
            <w:vAlign w:val="center"/>
          </w:tcPr>
          <w:p w14:paraId="4F6C3DA1" w14:textId="77777777" w:rsidR="009C2695" w:rsidRPr="008503AD" w:rsidRDefault="009C2695" w:rsidP="00BB4F37">
            <w:pPr>
              <w:spacing w:before="100" w:beforeAutospacing="1" w:after="100" w:afterAutospacing="1"/>
              <w:jc w:val="center"/>
              <w:outlineLvl w:val="2"/>
              <w:rPr>
                <w:rFonts w:ascii="Times New Roman" w:eastAsia="Times New Roman" w:hAnsi="Times New Roman" w:cs="Times New Roman"/>
                <w:bCs/>
                <w:sz w:val="24"/>
                <w:szCs w:val="24"/>
              </w:rPr>
            </w:pPr>
            <w:r w:rsidRPr="008503AD">
              <w:rPr>
                <w:rFonts w:ascii="Times New Roman" w:eastAsia="Times New Roman" w:hAnsi="Times New Roman" w:cs="Times New Roman"/>
                <w:bCs/>
                <w:noProof/>
                <w:sz w:val="24"/>
                <w:szCs w:val="24"/>
              </w:rPr>
              <w:drawing>
                <wp:inline distT="0" distB="0" distL="0" distR="0" wp14:anchorId="1F1285C1" wp14:editId="24A20678">
                  <wp:extent cx="1435608" cy="1433097"/>
                  <wp:effectExtent l="0" t="0" r="0" b="0"/>
                  <wp:docPr id="17" name="Picture 2" descr="A person wearing a suit and tie&#10;&#10;Description generated with very high confidence">
                    <a:extLst xmlns:a="http://schemas.openxmlformats.org/drawingml/2006/main">
                      <a:ext uri="{FF2B5EF4-FFF2-40B4-BE49-F238E27FC236}">
                        <a16:creationId xmlns:a16="http://schemas.microsoft.com/office/drawing/2014/main" id="{5E9BCA07-B14B-4C1B-BD20-7884E6D9757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A person wearing a suit and tie&#10;&#10;Description generated with very high confidence">
                            <a:extLst>
                              <a:ext uri="{FF2B5EF4-FFF2-40B4-BE49-F238E27FC236}">
                                <a16:creationId xmlns:a16="http://schemas.microsoft.com/office/drawing/2014/main" id="{5E9BCA07-B14B-4C1B-BD20-7884E6D9757F}"/>
                              </a:ext>
                            </a:extLst>
                          </pic:cNvPr>
                          <pic:cNvPicPr>
                            <a:picLocks noChangeAspect="1"/>
                          </pic:cNvPicPr>
                        </pic:nvPicPr>
                        <pic:blipFill rotWithShape="1">
                          <a:blip r:embed="rId10" cstate="print">
                            <a:extLst>
                              <a:ext uri="{28A0092B-C50C-407E-A947-70E740481C1C}">
                                <a14:useLocalDpi xmlns:a14="http://schemas.microsoft.com/office/drawing/2010/main" val="0"/>
                              </a:ext>
                            </a:extLst>
                          </a:blip>
                          <a:srcRect t="4926" b="10739"/>
                          <a:stretch/>
                        </pic:blipFill>
                        <pic:spPr>
                          <a:xfrm>
                            <a:off x="0" y="0"/>
                            <a:ext cx="1435608" cy="1433097"/>
                          </a:xfrm>
                          <a:prstGeom prst="rect">
                            <a:avLst/>
                          </a:prstGeom>
                        </pic:spPr>
                      </pic:pic>
                    </a:graphicData>
                  </a:graphic>
                </wp:inline>
              </w:drawing>
            </w:r>
          </w:p>
        </w:tc>
        <w:tc>
          <w:tcPr>
            <w:tcW w:w="2472" w:type="dxa"/>
            <w:vAlign w:val="center"/>
          </w:tcPr>
          <w:p w14:paraId="068520EF" w14:textId="77777777" w:rsidR="009C2695" w:rsidRPr="008503AD" w:rsidRDefault="009C2695" w:rsidP="00BB4F37">
            <w:pPr>
              <w:spacing w:before="100" w:beforeAutospacing="1" w:after="100" w:afterAutospacing="1"/>
              <w:jc w:val="center"/>
              <w:outlineLvl w:val="2"/>
              <w:rPr>
                <w:rFonts w:ascii="Times New Roman" w:eastAsia="Times New Roman" w:hAnsi="Times New Roman" w:cs="Times New Roman"/>
                <w:bCs/>
                <w:sz w:val="24"/>
                <w:szCs w:val="24"/>
              </w:rPr>
            </w:pPr>
            <w:r w:rsidRPr="008503AD">
              <w:rPr>
                <w:rFonts w:ascii="Times New Roman" w:hAnsi="Times New Roman" w:cs="Times New Roman"/>
                <w:noProof/>
                <w:sz w:val="24"/>
                <w:szCs w:val="24"/>
              </w:rPr>
              <w:drawing>
                <wp:inline distT="0" distB="0" distL="0" distR="0" wp14:anchorId="76DEFCC3" wp14:editId="6393B681">
                  <wp:extent cx="1432560" cy="1432560"/>
                  <wp:effectExtent l="0" t="0" r="0" b="0"/>
                  <wp:docPr id="18" name="Picture 18" descr="https://16yvut3lcf341mbymkpwo7zt-wpengine.netdna-ssl.com/wp-content/uploads/2017/04/faculty_seivers-150x15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16yvut3lcf341mbymkpwo7zt-wpengine.netdna-ssl.com/wp-content/uploads/2017/04/faculty_seivers-150x150.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32560" cy="1432560"/>
                          </a:xfrm>
                          <a:prstGeom prst="rect">
                            <a:avLst/>
                          </a:prstGeom>
                          <a:noFill/>
                          <a:ln>
                            <a:noFill/>
                          </a:ln>
                        </pic:spPr>
                      </pic:pic>
                    </a:graphicData>
                  </a:graphic>
                </wp:inline>
              </w:drawing>
            </w:r>
          </w:p>
        </w:tc>
        <w:tc>
          <w:tcPr>
            <w:tcW w:w="5847" w:type="dxa"/>
            <w:vMerge w:val="restart"/>
          </w:tcPr>
          <w:p w14:paraId="3C4D2354" w14:textId="0D3E4B3E" w:rsidR="009C2695" w:rsidRPr="008503AD" w:rsidRDefault="009C2695" w:rsidP="00660AA9">
            <w:pPr>
              <w:jc w:val="both"/>
              <w:rPr>
                <w:rFonts w:ascii="Times New Roman" w:eastAsia="Times New Roman" w:hAnsi="Times New Roman" w:cs="Times New Roman"/>
                <w:sz w:val="24"/>
                <w:szCs w:val="24"/>
              </w:rPr>
            </w:pPr>
            <w:r w:rsidRPr="00660AA9">
              <w:rPr>
                <w:rFonts w:ascii="Times New Roman" w:eastAsia="Times New Roman" w:hAnsi="Times New Roman" w:cs="Times New Roman"/>
                <w:sz w:val="24"/>
                <w:szCs w:val="24"/>
              </w:rPr>
              <w:t>Cyber-physical systems (CPS), and more generally, cyber-physical-human systems (CPHS) are</w:t>
            </w:r>
            <w:r>
              <w:rPr>
                <w:rFonts w:ascii="Times New Roman" w:eastAsia="Times New Roman" w:hAnsi="Times New Roman" w:cs="Times New Roman"/>
                <w:sz w:val="24"/>
                <w:szCs w:val="24"/>
              </w:rPr>
              <w:t xml:space="preserve"> </w:t>
            </w:r>
            <w:r w:rsidRPr="00660AA9">
              <w:rPr>
                <w:rFonts w:ascii="Times New Roman" w:eastAsia="Times New Roman" w:hAnsi="Times New Roman" w:cs="Times New Roman"/>
                <w:sz w:val="24"/>
                <w:szCs w:val="24"/>
              </w:rPr>
              <w:t>becoming increasingly ubiquitous with the advent of autonomous vehicles, smart buildings, and</w:t>
            </w:r>
            <w:r>
              <w:rPr>
                <w:rFonts w:ascii="Times New Roman" w:eastAsia="Times New Roman" w:hAnsi="Times New Roman" w:cs="Times New Roman"/>
                <w:sz w:val="24"/>
                <w:szCs w:val="24"/>
              </w:rPr>
              <w:t xml:space="preserve"> </w:t>
            </w:r>
            <w:r w:rsidRPr="00660AA9">
              <w:rPr>
                <w:rFonts w:ascii="Times New Roman" w:eastAsia="Times New Roman" w:hAnsi="Times New Roman" w:cs="Times New Roman"/>
                <w:sz w:val="24"/>
                <w:szCs w:val="24"/>
              </w:rPr>
              <w:t>smart devices in general. CPHS comprise physical components, software that interacts with and</w:t>
            </w:r>
            <w:r>
              <w:rPr>
                <w:rFonts w:ascii="Times New Roman" w:eastAsia="Times New Roman" w:hAnsi="Times New Roman" w:cs="Times New Roman"/>
                <w:sz w:val="24"/>
                <w:szCs w:val="24"/>
              </w:rPr>
              <w:t xml:space="preserve"> </w:t>
            </w:r>
            <w:r w:rsidRPr="00660AA9">
              <w:rPr>
                <w:rFonts w:ascii="Times New Roman" w:eastAsia="Times New Roman" w:hAnsi="Times New Roman" w:cs="Times New Roman"/>
                <w:sz w:val="24"/>
                <w:szCs w:val="24"/>
              </w:rPr>
              <w:t>controls their behavior, and humans who perform in the role of an operator or agent within the</w:t>
            </w:r>
            <w:r>
              <w:rPr>
                <w:rFonts w:ascii="Times New Roman" w:eastAsia="Times New Roman" w:hAnsi="Times New Roman" w:cs="Times New Roman"/>
                <w:sz w:val="24"/>
                <w:szCs w:val="24"/>
              </w:rPr>
              <w:t xml:space="preserve"> </w:t>
            </w:r>
            <w:r w:rsidRPr="00660AA9">
              <w:rPr>
                <w:rFonts w:ascii="Times New Roman" w:eastAsia="Times New Roman" w:hAnsi="Times New Roman" w:cs="Times New Roman"/>
                <w:sz w:val="24"/>
                <w:szCs w:val="24"/>
              </w:rPr>
              <w:t>system. This course presents the fundamentals and recent advances in CPS and CPHS, including</w:t>
            </w:r>
            <w:r>
              <w:rPr>
                <w:rFonts w:ascii="Times New Roman" w:eastAsia="Times New Roman" w:hAnsi="Times New Roman" w:cs="Times New Roman"/>
                <w:sz w:val="24"/>
                <w:szCs w:val="24"/>
              </w:rPr>
              <w:t xml:space="preserve"> </w:t>
            </w:r>
            <w:r w:rsidRPr="00660AA9">
              <w:rPr>
                <w:rFonts w:ascii="Times New Roman" w:eastAsia="Times New Roman" w:hAnsi="Times New Roman" w:cs="Times New Roman"/>
                <w:sz w:val="24"/>
                <w:szCs w:val="24"/>
              </w:rPr>
              <w:t>modeling challenges, formal modeling methods, and formal verification and testing techniques.</w:t>
            </w:r>
            <w:r>
              <w:rPr>
                <w:rFonts w:ascii="Times New Roman" w:eastAsia="Times New Roman" w:hAnsi="Times New Roman" w:cs="Times New Roman"/>
                <w:sz w:val="24"/>
                <w:szCs w:val="24"/>
              </w:rPr>
              <w:t xml:space="preserve"> </w:t>
            </w:r>
            <w:r w:rsidRPr="00660AA9">
              <w:rPr>
                <w:rFonts w:ascii="Times New Roman" w:eastAsia="Times New Roman" w:hAnsi="Times New Roman" w:cs="Times New Roman"/>
                <w:sz w:val="24"/>
                <w:szCs w:val="24"/>
              </w:rPr>
              <w:t>Student teams get to apply a technique of their choosing to a system of their choosing in the class</w:t>
            </w:r>
            <w:r>
              <w:rPr>
                <w:rFonts w:ascii="Times New Roman" w:eastAsia="Times New Roman" w:hAnsi="Times New Roman" w:cs="Times New Roman"/>
                <w:sz w:val="24"/>
                <w:szCs w:val="24"/>
              </w:rPr>
              <w:t xml:space="preserve"> </w:t>
            </w:r>
            <w:r w:rsidRPr="00660AA9">
              <w:rPr>
                <w:rFonts w:ascii="Times New Roman" w:eastAsia="Times New Roman" w:hAnsi="Times New Roman" w:cs="Times New Roman"/>
                <w:sz w:val="24"/>
                <w:szCs w:val="24"/>
              </w:rPr>
              <w:t>project pursuant to instructor approval.</w:t>
            </w:r>
          </w:p>
        </w:tc>
      </w:tr>
      <w:tr w:rsidR="009C2695" w:rsidRPr="008503AD" w14:paraId="570E2BD9" w14:textId="77777777" w:rsidTr="009C2695">
        <w:trPr>
          <w:trHeight w:val="539"/>
        </w:trPr>
        <w:tc>
          <w:tcPr>
            <w:tcW w:w="2476" w:type="dxa"/>
          </w:tcPr>
          <w:p w14:paraId="0677FD51" w14:textId="6BA30BBA" w:rsidR="009C2695" w:rsidRPr="008503AD" w:rsidRDefault="009C2695" w:rsidP="009C2695">
            <w:pPr>
              <w:spacing w:before="100" w:beforeAutospacing="1" w:after="100" w:afterAutospacing="1"/>
              <w:jc w:val="center"/>
              <w:outlineLvl w:val="2"/>
              <w:rPr>
                <w:rFonts w:ascii="Times New Roman" w:eastAsia="Times New Roman" w:hAnsi="Times New Roman" w:cs="Times New Roman"/>
                <w:bCs/>
                <w:noProof/>
                <w:sz w:val="24"/>
                <w:szCs w:val="24"/>
              </w:rPr>
            </w:pPr>
            <w:r w:rsidRPr="008503AD">
              <w:rPr>
                <w:rFonts w:ascii="Times New Roman" w:hAnsi="Times New Roman" w:cs="Times New Roman"/>
                <w:sz w:val="24"/>
                <w:szCs w:val="24"/>
              </w:rPr>
              <w:t xml:space="preserve">Dr. Azad M. </w:t>
            </w:r>
            <w:proofErr w:type="spellStart"/>
            <w:r w:rsidRPr="008503AD">
              <w:rPr>
                <w:rFonts w:ascii="Times New Roman" w:hAnsi="Times New Roman" w:cs="Times New Roman"/>
                <w:sz w:val="24"/>
                <w:szCs w:val="24"/>
              </w:rPr>
              <w:t>Madni</w:t>
            </w:r>
            <w:proofErr w:type="spellEnd"/>
          </w:p>
        </w:tc>
        <w:tc>
          <w:tcPr>
            <w:tcW w:w="2472" w:type="dxa"/>
          </w:tcPr>
          <w:p w14:paraId="443DB3D7" w14:textId="2EADF51D" w:rsidR="009C2695" w:rsidRPr="008503AD" w:rsidRDefault="009C2695" w:rsidP="009C2695">
            <w:pPr>
              <w:spacing w:before="100" w:beforeAutospacing="1" w:after="100" w:afterAutospacing="1"/>
              <w:jc w:val="center"/>
              <w:outlineLvl w:val="2"/>
              <w:rPr>
                <w:rFonts w:ascii="Times New Roman" w:hAnsi="Times New Roman" w:cs="Times New Roman"/>
                <w:noProof/>
                <w:sz w:val="24"/>
                <w:szCs w:val="24"/>
              </w:rPr>
            </w:pPr>
            <w:r w:rsidRPr="008503AD">
              <w:rPr>
                <w:rFonts w:ascii="Times New Roman" w:hAnsi="Times New Roman" w:cs="Times New Roman"/>
                <w:sz w:val="24"/>
                <w:szCs w:val="24"/>
              </w:rPr>
              <w:t>Dr. Michael W. Sievers</w:t>
            </w:r>
          </w:p>
        </w:tc>
        <w:tc>
          <w:tcPr>
            <w:tcW w:w="5847" w:type="dxa"/>
            <w:vMerge/>
          </w:tcPr>
          <w:p w14:paraId="0E29076A" w14:textId="77777777" w:rsidR="009C2695" w:rsidRPr="00660AA9" w:rsidRDefault="009C2695" w:rsidP="009C2695">
            <w:pPr>
              <w:jc w:val="both"/>
              <w:rPr>
                <w:rFonts w:ascii="Times New Roman" w:eastAsia="Times New Roman" w:hAnsi="Times New Roman" w:cs="Times New Roman"/>
                <w:sz w:val="24"/>
                <w:szCs w:val="24"/>
              </w:rPr>
            </w:pPr>
          </w:p>
        </w:tc>
      </w:tr>
    </w:tbl>
    <w:p w14:paraId="1E08C3CD" w14:textId="77777777" w:rsidR="00660AA9" w:rsidRPr="008503AD" w:rsidRDefault="00660AA9" w:rsidP="00276B0D">
      <w:pPr>
        <w:rPr>
          <w:rFonts w:ascii="Times New Roman" w:hAnsi="Times New Roman" w:cs="Times New Roman"/>
          <w:sz w:val="24"/>
          <w:szCs w:val="24"/>
        </w:rPr>
      </w:pPr>
    </w:p>
    <w:sectPr w:rsidR="00660AA9" w:rsidRPr="008503AD" w:rsidSect="00DD27CD">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2DF3FF" w14:textId="77777777" w:rsidR="00D4448C" w:rsidRDefault="00D4448C" w:rsidP="00276B0D">
      <w:pPr>
        <w:spacing w:after="0" w:line="240" w:lineRule="auto"/>
      </w:pPr>
      <w:r>
        <w:separator/>
      </w:r>
    </w:p>
  </w:endnote>
  <w:endnote w:type="continuationSeparator" w:id="0">
    <w:p w14:paraId="1C6741ED" w14:textId="77777777" w:rsidR="00D4448C" w:rsidRDefault="00D4448C" w:rsidP="00276B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212F10" w14:textId="77777777" w:rsidR="00D4448C" w:rsidRDefault="00D4448C" w:rsidP="00276B0D">
      <w:pPr>
        <w:spacing w:after="0" w:line="240" w:lineRule="auto"/>
      </w:pPr>
      <w:r>
        <w:separator/>
      </w:r>
    </w:p>
  </w:footnote>
  <w:footnote w:type="continuationSeparator" w:id="0">
    <w:p w14:paraId="3DDBB60E" w14:textId="77777777" w:rsidR="00D4448C" w:rsidRDefault="00D4448C" w:rsidP="00276B0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052E85"/>
    <w:multiLevelType w:val="hybridMultilevel"/>
    <w:tmpl w:val="CA4675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FE56A24"/>
    <w:multiLevelType w:val="hybridMultilevel"/>
    <w:tmpl w:val="0CDCB322"/>
    <w:lvl w:ilvl="0" w:tplc="0409000F">
      <w:start w:val="1"/>
      <w:numFmt w:val="decimal"/>
      <w:lvlText w:val="%1."/>
      <w:lvlJc w:val="left"/>
      <w:pPr>
        <w:ind w:left="720" w:hanging="360"/>
      </w:pPr>
      <w:rPr>
        <w:rFonts w:hint="default"/>
        <w:b w:val="0"/>
      </w:rPr>
    </w:lvl>
    <w:lvl w:ilvl="1" w:tplc="04090001">
      <w:start w:val="1"/>
      <w:numFmt w:val="bullet"/>
      <w:lvlText w:val=""/>
      <w:lvlJc w:val="left"/>
      <w:pPr>
        <w:tabs>
          <w:tab w:val="num" w:pos="1440"/>
        </w:tabs>
        <w:ind w:left="1440" w:hanging="360"/>
      </w:pPr>
      <w:rPr>
        <w:rFonts w:ascii="Symbol" w:hAnsi="Symbol" w:hint="default"/>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6E75"/>
    <w:rsid w:val="00037C93"/>
    <w:rsid w:val="000B3DB7"/>
    <w:rsid w:val="00200FF3"/>
    <w:rsid w:val="00276B0D"/>
    <w:rsid w:val="002E41A4"/>
    <w:rsid w:val="003265AC"/>
    <w:rsid w:val="0038277D"/>
    <w:rsid w:val="003A0504"/>
    <w:rsid w:val="00454650"/>
    <w:rsid w:val="00487C59"/>
    <w:rsid w:val="00503237"/>
    <w:rsid w:val="00512279"/>
    <w:rsid w:val="005247E9"/>
    <w:rsid w:val="005D5E87"/>
    <w:rsid w:val="00602C2A"/>
    <w:rsid w:val="00660AA9"/>
    <w:rsid w:val="006C6A36"/>
    <w:rsid w:val="00726E75"/>
    <w:rsid w:val="007D2730"/>
    <w:rsid w:val="0081317C"/>
    <w:rsid w:val="008503AD"/>
    <w:rsid w:val="008550EB"/>
    <w:rsid w:val="008F6E16"/>
    <w:rsid w:val="00994C14"/>
    <w:rsid w:val="009C2695"/>
    <w:rsid w:val="009E5CA4"/>
    <w:rsid w:val="00A1176D"/>
    <w:rsid w:val="00AA5F6C"/>
    <w:rsid w:val="00AC0623"/>
    <w:rsid w:val="00B6183A"/>
    <w:rsid w:val="00D43D22"/>
    <w:rsid w:val="00D4448C"/>
    <w:rsid w:val="00D46C4E"/>
    <w:rsid w:val="00D954E3"/>
    <w:rsid w:val="00DB78AA"/>
    <w:rsid w:val="00DD27CD"/>
    <w:rsid w:val="00E34D84"/>
    <w:rsid w:val="00EA25B1"/>
    <w:rsid w:val="00EB68E0"/>
    <w:rsid w:val="00EC27CA"/>
    <w:rsid w:val="00F155EF"/>
    <w:rsid w:val="00F27F4F"/>
    <w:rsid w:val="00F5553E"/>
    <w:rsid w:val="00FE2C14"/>
    <w:rsid w:val="00FE375E"/>
    <w:rsid w:val="00FF1E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707084"/>
  <w15:chartTrackingRefBased/>
  <w15:docId w15:val="{A360A8A8-84CA-45FC-9D06-1D5107EE2C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5">
    <w:name w:val="heading 5"/>
    <w:basedOn w:val="Normal"/>
    <w:next w:val="Normal"/>
    <w:link w:val="Heading5Char"/>
    <w:uiPriority w:val="9"/>
    <w:unhideWhenUsed/>
    <w:qFormat/>
    <w:rsid w:val="002E41A4"/>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26E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uiPriority w:val="9"/>
    <w:rsid w:val="002E41A4"/>
    <w:rPr>
      <w:rFonts w:asciiTheme="majorHAnsi" w:eastAsiaTheme="majorEastAsia" w:hAnsiTheme="majorHAnsi" w:cstheme="majorBidi"/>
      <w:color w:val="2F5496" w:themeColor="accent1" w:themeShade="BF"/>
    </w:rPr>
  </w:style>
  <w:style w:type="paragraph" w:styleId="ListParagraph">
    <w:name w:val="List Paragraph"/>
    <w:basedOn w:val="Normal"/>
    <w:uiPriority w:val="34"/>
    <w:qFormat/>
    <w:rsid w:val="00E34D84"/>
    <w:pPr>
      <w:ind w:left="720"/>
      <w:contextualSpacing/>
    </w:pPr>
  </w:style>
  <w:style w:type="paragraph" w:styleId="BalloonText">
    <w:name w:val="Balloon Text"/>
    <w:basedOn w:val="Normal"/>
    <w:link w:val="BalloonTextChar"/>
    <w:uiPriority w:val="99"/>
    <w:semiHidden/>
    <w:unhideWhenUsed/>
    <w:rsid w:val="00FE2C1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E2C14"/>
    <w:rPr>
      <w:rFonts w:ascii="Segoe UI" w:hAnsi="Segoe UI" w:cs="Segoe UI"/>
      <w:sz w:val="18"/>
      <w:szCs w:val="18"/>
    </w:rPr>
  </w:style>
  <w:style w:type="paragraph" w:styleId="Header">
    <w:name w:val="header"/>
    <w:basedOn w:val="Normal"/>
    <w:link w:val="HeaderChar"/>
    <w:uiPriority w:val="99"/>
    <w:unhideWhenUsed/>
    <w:rsid w:val="00276B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276B0D"/>
  </w:style>
  <w:style w:type="paragraph" w:styleId="Footer">
    <w:name w:val="footer"/>
    <w:basedOn w:val="Normal"/>
    <w:link w:val="FooterChar"/>
    <w:uiPriority w:val="99"/>
    <w:unhideWhenUsed/>
    <w:rsid w:val="00276B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276B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817404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jpeg"/><Relationship Id="rId18" Type="http://schemas.openxmlformats.org/officeDocument/2006/relationships/image" Target="media/image9.jpeg"/><Relationship Id="rId3" Type="http://schemas.openxmlformats.org/officeDocument/2006/relationships/customXml" Target="../customXml/item3.xml"/><Relationship Id="rId21" Type="http://schemas.openxmlformats.org/officeDocument/2006/relationships/image" Target="media/image12.jpeg"/><Relationship Id="rId7" Type="http://schemas.openxmlformats.org/officeDocument/2006/relationships/webSettings" Target="webSettings.xml"/><Relationship Id="rId12" Type="http://schemas.openxmlformats.org/officeDocument/2006/relationships/image" Target="media/image3.jpeg"/><Relationship Id="rId17" Type="http://schemas.openxmlformats.org/officeDocument/2006/relationships/image" Target="media/image8.jpeg"/><Relationship Id="rId2" Type="http://schemas.openxmlformats.org/officeDocument/2006/relationships/customXml" Target="../customXml/item2.xml"/><Relationship Id="rId16" Type="http://schemas.openxmlformats.org/officeDocument/2006/relationships/image" Target="media/image7.jp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openxmlformats.org/officeDocument/2006/relationships/styles" Target="styles.xml"/><Relationship Id="rId15" Type="http://schemas.openxmlformats.org/officeDocument/2006/relationships/image" Target="media/image6.jpeg"/><Relationship Id="rId23" Type="http://schemas.openxmlformats.org/officeDocument/2006/relationships/theme" Target="theme/theme1.xml"/><Relationship Id="rId10" Type="http://schemas.openxmlformats.org/officeDocument/2006/relationships/image" Target="media/image1.jpeg"/><Relationship Id="rId19" Type="http://schemas.openxmlformats.org/officeDocument/2006/relationships/image" Target="media/image10.jpe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jpe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2BAE3A86FDC9CD4995EA2E37A4CA22E6" ma:contentTypeVersion="13" ma:contentTypeDescription="Create a new document." ma:contentTypeScope="" ma:versionID="64077e4af9c90ed9b066c824b0628d4a">
  <xsd:schema xmlns:xsd="http://www.w3.org/2001/XMLSchema" xmlns:xs="http://www.w3.org/2001/XMLSchema" xmlns:p="http://schemas.microsoft.com/office/2006/metadata/properties" xmlns:ns3="7479aca4-558d-40e4-a6c4-076d5955aecc" xmlns:ns4="835967af-a9d8-4b28-aa80-5e24f0080573" targetNamespace="http://schemas.microsoft.com/office/2006/metadata/properties" ma:root="true" ma:fieldsID="380d2e3af0989478241317e50f3afdf6" ns3:_="" ns4:_="">
    <xsd:import namespace="7479aca4-558d-40e4-a6c4-076d5955aecc"/>
    <xsd:import namespace="835967af-a9d8-4b28-aa80-5e24f0080573"/>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DateTaken" minOccurs="0"/>
                <xsd:element ref="ns3:MediaServiceLocation" minOccurs="0"/>
                <xsd:element ref="ns4:SharedWithUsers" minOccurs="0"/>
                <xsd:element ref="ns4:SharedWithDetails" minOccurs="0"/>
                <xsd:element ref="ns4:SharingHintHash" minOccurs="0"/>
                <xsd:element ref="ns3:MediaServiceOCR"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479aca4-558d-40e4-a6c4-076d5955aecc"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0" nillable="true" ma:displayName="MediaServiceAutoTags" ma:description="" ma:internalName="MediaServiceAutoTags" ma:readOnly="true">
      <xsd:simpleType>
        <xsd:restriction base="dms:Text"/>
      </xsd:simpleType>
    </xsd:element>
    <xsd:element name="MediaServiceDateTaken" ma:index="11" nillable="true" ma:displayName="MediaServiceDateTaken" ma:description="" ma:hidden="true" ma:internalName="MediaServiceDateTaken" ma:readOnly="true">
      <xsd:simpleType>
        <xsd:restriction base="dms:Text"/>
      </xsd:simpleType>
    </xsd:element>
    <xsd:element name="MediaServiceLocation" ma:index="12" nillable="true" ma:displayName="MediaServiceLocation" ma:description="" ma:internalName="MediaServiceLocation" ma:readOnly="true">
      <xsd:simpleType>
        <xsd:restriction base="dms:Text"/>
      </xsd:simpleType>
    </xsd:element>
    <xsd:element name="MediaServiceOCR" ma:index="16" nillable="true" ma:displayName="MediaServiceOCR"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35967af-a9d8-4b28-aa80-5e24f0080573"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SharingHintHash" ma:index="15"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DBB84B4-516F-4F45-AA57-609B5D444184}">
  <ds:schemaRefs>
    <ds:schemaRef ds:uri="http://schemas.microsoft.com/sharepoint/v3/contenttype/forms"/>
  </ds:schemaRefs>
</ds:datastoreItem>
</file>

<file path=customXml/itemProps2.xml><?xml version="1.0" encoding="utf-8"?>
<ds:datastoreItem xmlns:ds="http://schemas.openxmlformats.org/officeDocument/2006/customXml" ds:itemID="{F7060E52-CE5B-4912-9B6A-3F71B3B5A751}">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642B8C4-4EA1-472D-BC40-1ECB26666FE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479aca4-558d-40e4-a6c4-076d5955aecc"/>
    <ds:schemaRef ds:uri="835967af-a9d8-4b28-aa80-5e24f008057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1760</Words>
  <Characters>10036</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Shatad Purohit</dc:creator>
  <cp:keywords/>
  <dc:description/>
  <cp:lastModifiedBy>Shatad Purohit</cp:lastModifiedBy>
  <cp:revision>2</cp:revision>
  <cp:lastPrinted>2019-11-06T19:49:00Z</cp:lastPrinted>
  <dcterms:created xsi:type="dcterms:W3CDTF">2019-11-07T21:40:00Z</dcterms:created>
  <dcterms:modified xsi:type="dcterms:W3CDTF">2019-11-07T21:40:00Z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0x0101002BAE3A86FDC9CD4995EA2E37A4CA22E6</vt:lpwstr>
  </property>
</Properties>
</file>