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Workflow Medan Smart Tourism</w:t>
      </w:r>
    </w:p>
    <w:p>
      <w:pPr/>
      <w:r>
        <w:t xml:space="preserve">Penjelasan alur kerja aplikasi e-ticketing dan e-queue wisata Kota Medan</w:t>
      </w:r>
    </w:p>
    <w:p>
      <w:pPr>
        <w:pStyle w:val="Heading2"/>
      </w:pPr>
      <w:r>
        <w:t xml:space="preserve">Gambaran besar</w:t>
      </w:r>
    </w:p>
    <w:p>
      <w:pPr/>
      <w:r>
        <w:t xml:space="preserve">Aplikasi ini punya tiga peran yang saling terhubung lewat data yang sama: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Wisatawan</w:t>
      </w:r>
      <w:r>
        <w:t xml:space="preserve"> memesan tiket, membayar, lalu memakai QR dan nomor antrian.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Petugas</w:t>
      </w:r>
      <w:r>
        <w:t xml:space="preserve"> men-scan QR dan memanggil antrian di loket.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Admin</w:t>
      </w:r>
      <w:r>
        <w:t xml:space="preserve"> mengatur wisata, harga, kuota, dan memantau dashboard.</w:t>
      </w:r>
    </w:p>
    <w:p>
      <w:pPr/>
      <w:r>
        <w:t xml:space="preserve">Semua berjalan dalam dua fase: </w:t>
      </w:r>
      <w:r>
        <w:rPr>
          <w:b/>
        </w:rPr>
        <w:t xml:space="preserve">sebelum kunjungan</w:t>
      </w:r>
      <w:r>
        <w:t xml:space="preserve"> (memesan dan membayar) dan </w:t>
      </w:r>
      <w:r>
        <w:rPr>
          <w:b/>
        </w:rPr>
        <w:t xml:space="preserve">hari kunjungan</w:t>
      </w:r>
      <w:r>
        <w:t xml:space="preserve"> (antri, scan, masuk).</w:t>
      </w:r>
    </w:p>
    <w:p>
      <w:pPr>
        <w:pStyle w:val="Heading2"/>
      </w:pPr>
      <w:r>
        <w:t xml:space="preserve">1. Alur wisatawan</w:t>
      </w:r>
    </w:p>
    <w:p>
      <w:pPr>
        <w:pStyle w:val="Heading3"/>
      </w:pPr>
      <w:r>
        <w:t xml:space="preserve">Fase A: Sebelum kunjungan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Masuk.</w:t>
      </w:r>
      <w:r>
        <w:t xml:space="preserve"> Wisatawan login atau daftar (dengan OTP). Mode tamu hanya boleh melihat daftar wisata.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Jelajah.</w:t>
      </w:r>
      <w:r>
        <w:t xml:space="preserve"> Di Beranda ia mencari atau memfilter wisata, lalu membuka Detail Wisata untuk melihat jam buka, harga, dan kepadatan.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Pilih jadwal.</w:t>
      </w:r>
      <w:r>
        <w:t xml:space="preserve"> Setelah menekan "Pesan Tiket", ia memilih tanggal dan sesi. Sesi yang penuh tidak bisa dipilih.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Tentukan jumlah.</w:t>
      </w:r>
      <w:r>
        <w:t xml:space="preserve"> Ia mengisi jumlah Dewasa, Anak, dan Mancanegara. Jumlahnya dibatasi sisa kuota sesi. Kode promo bisa dipakai di sini.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Bayar.</w:t>
      </w:r>
      <w:r>
        <w:t xml:space="preserve"> Setelah memilih metode (QRIS, Virtual Account, atau e-wallet), kuota ditahan selama 15 menit. Jika lunas, pesanan menjadi </w:t>
      </w:r>
      <w:r>
        <w:rPr>
          <w:i/>
        </w:rPr>
        <w:t xml:space="preserve">paid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Tiket terbit.</w:t>
      </w:r>
      <w:r>
        <w:t xml:space="preserve"> Sistem membuat tiket dengan </w:t>
      </w:r>
      <w:r>
        <w:rPr>
          <w:rStyle w:val="CodeChar"/>
        </w:rPr>
        <w:t xml:space="preserve">qr_token</w:t>
      </w:r>
      <w:r>
        <w:t xml:space="preserve">. Wisatawan menerima notifikasi dan e-tiket muncul di "Tiket Saya".</w:t>
      </w:r>
    </w:p>
    <w:p>
      <w:pPr>
        <w:pStyle w:val="Heading3"/>
      </w:pPr>
      <w:r>
        <w:t xml:space="preserve">Fase B: Hari kunjungan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Ambil antrian.</w:t>
      </w:r>
      <w:r>
        <w:t xml:space="preserve"> Di E-Tiket, tombol "Ambil Nomor Antrian" hanya aktif pada hari H. Nomor terbit, misalnya A-017.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Pantau antrian.</w:t>
      </w:r>
      <w:r>
        <w:t xml:space="preserve"> Layar Antrian menampilkan nomor yang sedang dipanggil, sisa antrian, dan estimasi waktu. Statusnya berubah dari Menunggu, ke Segera (sisa 3 nomor atau kurang), lalu Dipanggil.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Masuk.</w:t>
      </w:r>
      <w:r>
        <w:t xml:space="preserve"> Saat dipanggil, wisatawan ke loket dan menunjukkan QR. Petugas men-scan, tiket menjadi "Sudah Dipakai", dan antrian menjadi "Selesai".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Ulasan.</w:t>
      </w:r>
      <w:r>
        <w:t xml:space="preserve"> Setelah check-in, muncul pop-up untuk memberi rating dan komentar.</w:t>
      </w:r>
    </w:p>
    <w:p>
      <w:pPr>
        <w:pStyle w:val="Heading2"/>
      </w:pPr>
      <w:r>
        <w:t xml:space="preserve">2. Alur petugas</w:t>
      </w:r>
    </w:p>
    <w:p>
      <w:pPr>
        <w:pStyle w:val="ListParagraph"/>
        <w:numPr>
          <w:ilvl w:val="0"/>
          <w:numId w:val="5"/>
        </w:numPr>
      </w:pPr>
      <w:r>
        <w:t xml:space="preserve">Login, lalu masuk ke layar petugas.</w:t>
      </w:r>
    </w:p>
    <w:p>
      <w:pPr>
        <w:pStyle w:val="ListParagraph"/>
        <w:numPr>
          <w:ilvl w:val="0"/>
          <w:numId w:val="5"/>
        </w:numPr>
      </w:pPr>
      <w:r>
        <w:t xml:space="preserve">Pilih Scan QR dan arahkan kamera ke QR wisatawan.</w:t>
      </w:r>
    </w:p>
    <w:p>
      <w:pPr>
        <w:pStyle w:val="ListParagraph"/>
        <w:numPr>
          <w:ilvl w:val="0"/>
          <w:numId w:val="5"/>
        </w:numPr>
      </w:pPr>
      <w:r>
        <w:t xml:space="preserve">Sistem memeriksa tiket di database. Ada lima kemungkinan hasil: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54"/>
        <w:gridCol w:w="3215"/>
        <w:gridCol w:w="3091"/>
      </w:tblGrid>
      <w:tr>
        <w:trPr>
          <w:tblHeader/>
        </w:trPr>
        <w:tc>
          <w:tcPr>
            <w:tcW w:w="3054" w:type="dxa"/>
            <w:shd w:val="clear" w:color="auto" w:fill="F2F2F2"/>
          </w:tcPr>
          <w:p>
            <w:pPr/>
            <w:r>
              <w:t xml:space="preserve">Hasil scan</w:t>
            </w:r>
          </w:p>
        </w:tc>
        <w:tc>
          <w:tcPr>
            <w:tcW w:w="3215" w:type="dxa"/>
            <w:shd w:val="clear" w:color="auto" w:fill="F2F2F2"/>
          </w:tcPr>
          <w:p>
            <w:pPr/>
            <w:r>
              <w:t xml:space="preserve">Artinya</w:t>
            </w:r>
          </w:p>
        </w:tc>
        <w:tc>
          <w:tcPr>
            <w:tcW w:w="3091" w:type="dxa"/>
            <w:shd w:val="clear" w:color="auto" w:fill="F2F2F2"/>
          </w:tcPr>
          <w:p>
            <w:pPr/>
            <w:r>
              <w:t xml:space="preserve">Tindakan petugas</w:t>
            </w:r>
          </w:p>
        </w:tc>
      </w:tr>
      <w:tr>
        <w:tc>
          <w:tcPr>
            <w:tcW w:w="3054" w:type="dxa"/>
          </w:tcPr>
          <w:p>
            <w:pPr/>
            <w:r>
              <w:t xml:space="preserve">Valid</w:t>
            </w:r>
          </w:p>
        </w:tc>
        <w:tc>
          <w:tcPr>
            <w:tcW w:w="3215" w:type="dxa"/>
          </w:tcPr>
          <w:p>
            <w:pPr/>
            <w:r>
              <w:t xml:space="preserve">Tiket sah, jadwal cocok</w:t>
            </w:r>
          </w:p>
        </w:tc>
        <w:tc>
          <w:tcPr>
            <w:tcW w:w="3091" w:type="dxa"/>
          </w:tcPr>
          <w:p>
            <w:pPr/>
            <w:r>
              <w:t xml:space="preserve">Tekan Konfirmasi Check-in</w:t>
            </w:r>
          </w:p>
        </w:tc>
      </w:tr>
      <w:tr>
        <w:tc>
          <w:tcPr>
            <w:tcW w:w="3054" w:type="dxa"/>
          </w:tcPr>
          <w:p>
            <w:pPr/>
            <w:r>
              <w:t xml:space="preserve">Sudah dipakai</w:t>
            </w:r>
          </w:p>
        </w:tc>
        <w:tc>
          <w:tcPr>
            <w:tcW w:w="3215" w:type="dxa"/>
          </w:tcPr>
          <w:p>
            <w:pPr/>
            <w:r>
              <w:t xml:space="preserve">QR pernah di-scan</w:t>
            </w:r>
          </w:p>
        </w:tc>
        <w:tc>
          <w:tcPr>
            <w:tcW w:w="3091" w:type="dxa"/>
          </w:tcPr>
          <w:p>
            <w:pPr/>
            <w:r>
              <w:t xml:space="preserve">Tolak, scan lagi</w:t>
            </w:r>
          </w:p>
        </w:tc>
      </w:tr>
      <w:tr>
        <w:tc>
          <w:tcPr>
            <w:tcW w:w="3054" w:type="dxa"/>
          </w:tcPr>
          <w:p>
            <w:pPr/>
            <w:r>
              <w:t xml:space="preserve">Salah tanggal/sesi</w:t>
            </w:r>
          </w:p>
        </w:tc>
        <w:tc>
          <w:tcPr>
            <w:tcW w:w="3215" w:type="dxa"/>
          </w:tcPr>
          <w:p>
            <w:pPr/>
            <w:r>
              <w:t xml:space="preserve">Tiket untuk hari atau sesi lain</w:t>
            </w:r>
          </w:p>
        </w:tc>
        <w:tc>
          <w:tcPr>
            <w:tcW w:w="3091" w:type="dxa"/>
          </w:tcPr>
          <w:p>
            <w:pPr/>
            <w:r>
              <w:t xml:space="preserve">Beri tahu jadwal aslinya</w:t>
            </w:r>
          </w:p>
        </w:tc>
      </w:tr>
      <w:tr>
        <w:tc>
          <w:tcPr>
            <w:tcW w:w="3054" w:type="dxa"/>
          </w:tcPr>
          <w:p>
            <w:pPr/>
            <w:r>
              <w:t xml:space="preserve">Kedaluwarsa/tidak dikenal</w:t>
            </w:r>
          </w:p>
        </w:tc>
        <w:tc>
          <w:tcPr>
            <w:tcW w:w="3215" w:type="dxa"/>
          </w:tcPr>
          <w:p>
            <w:pPr/>
            <w:r>
              <w:t xml:space="preserve">QR tidak sah</w:t>
            </w:r>
          </w:p>
        </w:tc>
        <w:tc>
          <w:tcPr>
            <w:tcW w:w="3091" w:type="dxa"/>
          </w:tcPr>
          <w:p>
            <w:pPr/>
            <w:r>
              <w:t xml:space="preserve">Tolak</w:t>
            </w:r>
          </w:p>
        </w:tc>
      </w:tr>
      <w:tr>
        <w:tc>
          <w:tcPr>
            <w:tcW w:w="3054" w:type="dxa"/>
          </w:tcPr>
          <w:p>
            <w:pPr/>
            <w:r>
              <w:t xml:space="preserve">Belum dibayar</w:t>
            </w:r>
          </w:p>
        </w:tc>
        <w:tc>
          <w:tcPr>
            <w:tcW w:w="3215" w:type="dxa"/>
          </w:tcPr>
          <w:p>
            <w:pPr/>
            <w:r>
              <w:t xml:space="preserve">Pesanan masih pending</w:t>
            </w:r>
          </w:p>
        </w:tc>
        <w:tc>
          <w:tcPr>
            <w:tcW w:w="3091" w:type="dxa"/>
          </w:tcPr>
          <w:p>
            <w:pPr/>
            <w:r>
              <w:t xml:space="preserve">Arahkan ke pembayaran</w:t>
            </w:r>
          </w:p>
        </w:tc>
      </w:tr>
    </w:tbl>
    <w:p>
      <w:pPr>
        <w:pStyle w:val="ListParagraph"/>
        <w:numPr>
          <w:ilvl w:val="0"/>
          <w:numId w:val="6"/>
        </w:numPr>
      </w:pPr>
      <w:r>
        <w:t xml:space="preserve">Setelah check-in, kamera aktif lagi untuk pengunjung berikutnya.</w:t>
      </w:r>
    </w:p>
    <w:p>
      <w:pPr>
        <w:pStyle w:val="ListParagraph"/>
        <w:numPr>
          <w:ilvl w:val="0"/>
          <w:numId w:val="6"/>
        </w:numPr>
      </w:pPr>
      <w:r>
        <w:t xml:space="preserve">Di Kelola Antrian, petugas menekan "Panggil Berikutnya". Wisatawan yang nomornya dipanggil langsung mendapat notifikasi.</w:t>
      </w:r>
    </w:p>
    <w:p>
      <w:pPr>
        <w:pStyle w:val="Heading2"/>
      </w:pPr>
      <w:r>
        <w:t xml:space="preserve">3. Alur admin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Mengatur master data:</w:t>
      </w:r>
      <w:r>
        <w:t xml:space="preserve"> menambah atau mengubah wisata, harga per kategori, jam buka, kuota per sesi, dan menutup tanggal tertentu. Perubahan ini langsung terlihat di aplikasi wisatawan.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Mengelola operasional:</w:t>
      </w:r>
      <w:r>
        <w:t xml:space="preserve"> menambah akun petugas dan membuat kode promo.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Memantau:</w:t>
      </w:r>
      <w:r>
        <w:t xml:space="preserve"> dashboard menampilkan pengunjung, tiket terjual, pendapatan, dan rata-rata waktu tunggu, dengan filter Hari/Minggu/Bulan. Laporan bisa diekspor ke PDF atau Excel.</w:t>
      </w:r>
    </w:p>
    <w:p>
      <w:pPr>
        <w:pStyle w:val="Heading2"/>
      </w:pPr>
      <w:r>
        <w:t xml:space="preserve">4. Siklus status data</w:t>
      </w:r>
    </w:p>
    <w:p>
      <w:pPr/>
      <w:r>
        <w:t xml:space="preserve">Tiga data utama punya "nasib" sendiri-sendiri: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Pesanan (</w:t>
      </w:r>
      <w:r>
        <w:rPr>
          <w:rStyle w:val="CodeChar"/>
          <w:b/>
        </w:rPr>
        <w:t xml:space="preserve">bookings</w:t>
      </w:r>
      <w:r>
        <w:rPr>
          <w:b/>
        </w:rPr>
        <w:t xml:space="preserve">):</w:t>
      </w:r>
      <w:r>
        <w:t xml:space="preserve"> pending → paid, atau pending → expired (tidak dibayar dalam 15 menit), atau paid → cancelled.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Tiket (</w:t>
      </w:r>
      <w:r>
        <w:rPr>
          <w:rStyle w:val="CodeChar"/>
          <w:b/>
        </w:rPr>
        <w:t xml:space="preserve">tickets</w:t>
      </w:r>
      <w:r>
        <w:rPr>
          <w:b/>
        </w:rPr>
        <w:t xml:space="preserve">):</w:t>
      </w:r>
      <w:r>
        <w:t xml:space="preserve"> active → used (setelah check-in), atau active → expired (lewat hari kunjungan), atau active → cancelled.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Antrian (</w:t>
      </w:r>
      <w:r>
        <w:rPr>
          <w:rStyle w:val="CodeChar"/>
          <w:b/>
        </w:rPr>
        <w:t xml:space="preserve">queues</w:t>
      </w:r>
      <w:r>
        <w:rPr>
          <w:b/>
        </w:rPr>
        <w:t xml:space="preserve">):</w:t>
      </w:r>
      <w:r>
        <w:t xml:space="preserve"> waiting → soon → called → done, atau → missed (tidak hadir).</w:t>
      </w:r>
    </w:p>
    <w:p>
      <w:pPr>
        <w:pStyle w:val="Heading2"/>
      </w:pPr>
      <w:r>
        <w:t xml:space="preserve">5. Kasus khusus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Pembayaran kedaluwarsa:</w:t>
      </w:r>
      <w:r>
        <w:t xml:space="preserve"> timer 15 menit habis, pesanan menjadi </w:t>
      </w:r>
      <w:r>
        <w:rPr>
          <w:i/>
        </w:rPr>
        <w:t xml:space="preserve">expired</w:t>
      </w:r>
      <w:r>
        <w:t xml:space="preserve"> dan kuota otomatis dikembalikan.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Pembatalan:</w:t>
      </w:r>
      <w:r>
        <w:t xml:space="preserve"> hanya bisa maksimal H-1. Status berubah menjadi </w:t>
      </w:r>
      <w:r>
        <w:rPr>
          <w:i/>
        </w:rPr>
        <w:t xml:space="preserve">cancelled</w:t>
      </w:r>
      <w:r>
        <w:t xml:space="preserve">, kuota kembali, dan refund diproses.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Antrian terlewat:</w:t>
      </w:r>
      <w:r>
        <w:t xml:space="preserve"> nomor menjadi </w:t>
      </w:r>
      <w:r>
        <w:rPr>
          <w:i/>
        </w:rPr>
        <w:t xml:space="preserve">missed</w:t>
      </w:r>
      <w:r>
        <w:t xml:space="preserve">, dan wisatawan boleh mengambil nomor baru satu kali.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Tiket sudah dipakai:</w:t>
      </w:r>
      <w:r>
        <w:t xml:space="preserve"> QR tidak bisa dipakai ulang, jadi tidak ada risiko tiket ganda.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Tidak ada internet:</w:t>
      </w:r>
      <w:r>
        <w:t xml:space="preserve"> QR tetap bisa dibuka karena tersimpan di perangkat.</w:t>
      </w:r>
    </w:p>
    <w:p>
      <w:pPr>
        <w:pStyle w:val="Heading2"/>
      </w:pPr>
      <w:r>
        <w:t xml:space="preserve">6. Yang terjadi otomatis di belakang layar</w:t>
      </w:r>
    </w:p>
    <w:p>
      <w:pPr/>
      <w:r>
        <w:t xml:space="preserve">Dengan Supabase Realtime, perubahan pada tabel </w:t>
      </w:r>
      <w:r>
        <w:rPr>
          <w:rStyle w:val="CodeChar"/>
        </w:rPr>
        <w:t xml:space="preserve">queues</w:t>
      </w:r>
      <w:r>
        <w:t xml:space="preserve"> dan </w:t>
      </w:r>
      <w:r>
        <w:rPr>
          <w:rStyle w:val="CodeChar"/>
        </w:rPr>
        <w:t xml:space="preserve">tickets</w:t>
      </w:r>
      <w:r>
        <w:t xml:space="preserve"> langsung terkirim ke aplikasi:</w:t>
      </w:r>
    </w:p>
    <w:p>
      <w:pPr>
        <w:pStyle w:val="ListParagraph"/>
        <w:numPr>
          <w:ilvl w:val="0"/>
          <w:numId w:val="10"/>
        </w:numPr>
      </w:pPr>
      <w:r>
        <w:t xml:space="preserve">Petugas menekan "Panggil Berikutnya", dan angka di layar wisatawan berubah tanpa refresh.</w:t>
      </w:r>
    </w:p>
    <w:p>
      <w:pPr>
        <w:pStyle w:val="ListParagraph"/>
        <w:numPr>
          <w:ilvl w:val="0"/>
          <w:numId w:val="10"/>
        </w:numPr>
      </w:pPr>
      <w:r>
        <w:t xml:space="preserve">Petugas men-scan QR, dan status tiket di ponsel wisatawan langsung menjadi "Sudah Dipakai".</w:t>
      </w:r>
    </w:p>
    <w:p>
      <w:pPr>
        <w:pStyle w:val="ListParagraph"/>
        <w:numPr>
          <w:ilvl w:val="0"/>
          <w:numId w:val="10"/>
        </w:numPr>
      </w:pPr>
      <w:r>
        <w:t xml:space="preserve">Pembayaran masuk dari payment gateway, dan layar pembayaran berpindah sendiri ke "Berhasil".</w:t>
      </w:r>
    </w:p>
    <w:p>
      <w:pPr>
        <w:pStyle w:val="Heading2"/>
      </w:pPr>
      <w:r>
        <w:t xml:space="preserve">Ringkasan satu garis</w:t>
      </w:r>
    </w:p>
    <w:p>
      <w:pPr/>
      <w:r>
        <w:rPr>
          <w:b/>
        </w:rPr>
        <w:t xml:space="preserve">Pilih wisata → pilih sesi → bayar → dapat QR → ambil antrian → dipanggil → di-scan petugas → masuk → ulasan.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7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4"/>
    </w:lvlOverride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Workflow Medan Smart Tourism</dc:title>
  <dc:description>Claude Docs node/03b9e9c6-1bef@1 docx-w7</dc:description>
  <cp:revision>1</cp:revision>
</cp:coreProperties>
</file>