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GULFCOASTCHARTERS.COM</w:t>
      </w:r>
    </w:p>
    <w:p>
      <w:pPr>
        <w:spacing w:before="120" w:after="120"/>
        <w:jc w:val="center"/>
      </w:pPr>
      <w:r>
        <w:rPr>
          <w:b/>
          <w:bCs/>
          <w:sz w:val="28"/>
          <w:szCs w:val="28"/>
        </w:rPr>
        <w:t xml:space="preserve">Terms of Service and Legal Protection Agreement</w:t>
      </w:r>
    </w:p>
    <w:p>
      <w:pPr>
        <w:spacing w:after="80"/>
        <w:jc w:val="center"/>
      </w:pPr>
      <w:r>
        <w:rPr>
          <w:i/>
          <w:iCs/>
          <w:sz w:val="22"/>
          <w:szCs w:val="22"/>
        </w:rPr>
        <w:t xml:space="preserve">Effective Date: November 22, 2025</w:t>
      </w:r>
    </w:p>
    <w:p>
      <w:pPr>
        <w:spacing w:after="360"/>
        <w:jc w:val="center"/>
      </w:pPr>
      <w:r>
        <w:rPr>
          <w:i/>
          <w:iCs/>
          <w:sz w:val="22"/>
          <w:szCs w:val="22"/>
        </w:rPr>
        <w:t xml:space="preserve">Last Updated: November 22, 2025</w:t>
      </w:r>
    </w:p>
    <w:p>
      <w:pPr>
        <w:spacing w:after="240"/>
      </w:pPr>
      <w:r>
        <w:rPr>
          <w:b/>
          <w:bCs/>
          <w:caps/>
        </w:rPr>
        <w:t xml:space="preserve">PLEASE READ THESE TERMS CAREFULLY BEFORE USING THE GULFCOASTCHARTERS.COM PLATFORM. BY ACCESSING OR USING OUR SERVICES, YOU AGREE TO BE BOUND BY THESE TERMS AND CONDITIONS.</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I. DEFINITIONS AND INTERPRETATION</w:t>
      </w:r>
    </w:p>
    <w:p>
      <w:pPr>
        <w:pStyle w:val="ListParagraph"/>
        <w:numPr>
          <w:ilvl w:val="0"/>
          <w:numId w:val="2"/>
        </w:numPr>
      </w:pPr>
      <w:r>
        <w:rPr>
          <w:b/>
          <w:bCs/>
        </w:rPr>
        <w:t xml:space="preserve">"Platform"</w:t>
      </w:r>
      <w:r>
        <w:t xml:space="preserve"> means the GulfCoastCharters.com website, mobile application, and all related services, features, content, and applications offered by GulfCoastCharters.com ("GCC," "we," "us," or "our").</w:t>
      </w:r>
    </w:p>
    <w:p>
      <w:pPr>
        <w:pStyle w:val="ListParagraph"/>
        <w:numPr>
          <w:ilvl w:val="0"/>
          <w:numId w:val="2"/>
        </w:numPr>
      </w:pPr>
      <w:r>
        <w:rPr>
          <w:b/>
          <w:bCs/>
        </w:rPr>
        <w:t xml:space="preserve">"Captain"</w:t>
      </w:r>
      <w:r>
        <w:t xml:space="preserve"> means any charter fishing operator, boat captain, or charter service provider who lists their services on the Platform.</w:t>
      </w:r>
    </w:p>
    <w:p>
      <w:pPr>
        <w:pStyle w:val="ListParagraph"/>
        <w:numPr>
          <w:ilvl w:val="0"/>
          <w:numId w:val="2"/>
        </w:numPr>
      </w:pPr>
      <w:r>
        <w:rPr>
          <w:b/>
          <w:bCs/>
        </w:rPr>
        <w:t xml:space="preserve">"User"</w:t>
      </w:r>
      <w:r>
        <w:t xml:space="preserve"> means any individual or entity who accesses or uses the Platform, including both Captains and customers.</w:t>
      </w:r>
    </w:p>
    <w:p>
      <w:pPr>
        <w:pStyle w:val="ListParagraph"/>
        <w:numPr>
          <w:ilvl w:val="0"/>
          <w:numId w:val="2"/>
        </w:numPr>
      </w:pPr>
      <w:r>
        <w:rPr>
          <w:b/>
          <w:bCs/>
        </w:rPr>
        <w:t xml:space="preserve">"Customer"</w:t>
      </w:r>
      <w:r>
        <w:t xml:space="preserve"> means any User who books or inquires about charter fishing services through the Platform.</w:t>
      </w:r>
    </w:p>
    <w:p>
      <w:pPr>
        <w:pStyle w:val="ListParagraph"/>
        <w:numPr>
          <w:ilvl w:val="0"/>
          <w:numId w:val="2"/>
        </w:numPr>
      </w:pPr>
      <w:r>
        <w:rPr>
          <w:b/>
          <w:bCs/>
        </w:rPr>
        <w:t xml:space="preserve">"Charter Service"</w:t>
      </w:r>
      <w:r>
        <w:t xml:space="preserve"> means fishing charter trips, boat rentals, or related marine services offered by Captains through the Platform.</w:t>
      </w:r>
    </w:p>
    <w:p>
      <w:pPr>
        <w:pStyle w:val="ListParagraph"/>
        <w:numPr>
          <w:ilvl w:val="0"/>
          <w:numId w:val="2"/>
        </w:numPr>
      </w:pPr>
      <w:r>
        <w:rPr>
          <w:b/>
          <w:bCs/>
        </w:rPr>
        <w:t xml:space="preserve">"GCC Managed Payments"</w:t>
      </w:r>
      <w:r>
        <w:t xml:space="preserve"> means the payment processing service provided by GCC through Stripe Connect whereby GCC facilitates payment transactions between Customers and Captains.</w:t>
      </w:r>
    </w:p>
    <w:p>
      <w:pPr>
        <w:pStyle w:val="ListParagraph"/>
        <w:numPr>
          <w:ilvl w:val="0"/>
          <w:numId w:val="2"/>
        </w:numPr>
      </w:pPr>
      <w:r>
        <w:rPr>
          <w:b/>
          <w:bCs/>
        </w:rPr>
        <w:t xml:space="preserve">"Captain Direct Payments"</w:t>
      </w:r>
      <w:r>
        <w:t xml:space="preserve"> means payment arrangements made directly between Customers and Captains without GCC processing or facilitating the transaction.</w:t>
      </w:r>
    </w:p>
    <w:p>
      <w:r>
        <w:br w:type="page"/>
      </w:r>
    </w:p>
    <w:p>
      <w:pPr>
        <w:pStyle w:val="Heading1"/>
      </w:pPr>
      <w:r>
        <w:t xml:space="preserve">II. ACCEPTANCE OF TERMS</w:t>
      </w:r>
    </w:p>
    <w:p>
      <w:pPr>
        <w:pStyle w:val="ListParagraph"/>
        <w:numPr>
          <w:ilvl w:val="0"/>
          <w:numId w:val="2"/>
        </w:numPr>
        <w:spacing w:after="120"/>
      </w:pPr>
      <w:r>
        <w:t xml:space="preserve">By accessing or using the Platform, you acknowledge that you have read, understood, and agree to be bound by these Terms of Service, our Privacy Policy, and any additional terms and conditions that apply to specific features or services.</w:t>
      </w:r>
    </w:p>
    <w:p>
      <w:pPr>
        <w:pStyle w:val="ListParagraph"/>
        <w:numPr>
          <w:ilvl w:val="0"/>
          <w:numId w:val="2"/>
        </w:numPr>
        <w:spacing w:after="120"/>
      </w:pPr>
      <w:r>
        <w:t xml:space="preserve">If you do not agree to these Terms, you must not access or use the Platform.</w:t>
      </w:r>
    </w:p>
    <w:p>
      <w:pPr>
        <w:pStyle w:val="ListParagraph"/>
        <w:numPr>
          <w:ilvl w:val="0"/>
          <w:numId w:val="2"/>
        </w:numPr>
        <w:spacing w:after="120"/>
      </w:pPr>
      <w:r>
        <w:t xml:space="preserve">We reserve the right to modify these Terms at any time. Your continued use of the Platform after such modifications constitutes acceptance of the updated Terms.</w:t>
      </w:r>
    </w:p>
    <w:p>
      <w:pPr>
        <w:pStyle w:val="ListParagraph"/>
        <w:numPr>
          <w:ilvl w:val="0"/>
          <w:numId w:val="2"/>
        </w:numPr>
        <w:spacing w:after="120"/>
      </w:pPr>
      <w:r>
        <w:t xml:space="preserve">You must be at least 18 years old to use the Platform or have parental/guardian consent.</w:t>
      </w:r>
    </w:p>
    <w:p>
      <w:r>
        <w:br w:type="page"/>
      </w:r>
    </w:p>
    <w:p>
      <w:pPr>
        <w:pStyle w:val="Heading1"/>
      </w:pPr>
      <w:r>
        <w:t xml:space="preserve">III. PLATFORM ROLE AND LIMITATIONS</w:t>
      </w:r>
    </w:p>
    <w:p>
      <w:pPr>
        <w:pStyle w:val="Heading2"/>
      </w:pPr>
      <w:r>
        <w:t xml:space="preserve">3.1 Marketplace Service</w:t>
      </w:r>
    </w:p>
    <w:p>
      <w:pPr>
        <w:pStyle w:val="ListParagraph"/>
        <w:numPr>
          <w:ilvl w:val="0"/>
          <w:numId w:val="2"/>
        </w:numPr>
        <w:spacing w:after="120"/>
      </w:pPr>
      <w:r>
        <w:t xml:space="preserve">GCC operates as a marketplace platform that connects Customers with Captains. GCC is NOT a charter fishing operator, boat owner, or provider of Charter Services.</w:t>
      </w:r>
    </w:p>
    <w:p>
      <w:pPr>
        <w:pStyle w:val="ListParagraph"/>
        <w:numPr>
          <w:ilvl w:val="0"/>
          <w:numId w:val="2"/>
        </w:numPr>
        <w:spacing w:after="120"/>
      </w:pPr>
      <w:r>
        <w:t xml:space="preserve">All Charter Services are provided solely by independent third-party Captains. GCC does not employ, direct, or control Captains.</w:t>
      </w:r>
    </w:p>
    <w:p>
      <w:pPr>
        <w:pStyle w:val="ListParagraph"/>
        <w:numPr>
          <w:ilvl w:val="0"/>
          <w:numId w:val="2"/>
        </w:numPr>
        <w:spacing w:after="120"/>
      </w:pPr>
      <w:r>
        <w:t xml:space="preserve">GCC is not responsible for the actions, conduct, omissions, or services provided by Captains.</w:t>
      </w:r>
    </w:p>
    <w:p>
      <w:pPr>
        <w:pStyle w:val="Heading2"/>
      </w:pPr>
      <w:r>
        <w:t xml:space="preserve">3.2 No Guarantees</w:t>
      </w:r>
    </w:p>
    <w:p>
      <w:pPr>
        <w:pStyle w:val="ListParagraph"/>
        <w:numPr>
          <w:ilvl w:val="0"/>
          <w:numId w:val="2"/>
        </w:numPr>
        <w:spacing w:after="120"/>
      </w:pPr>
      <w:r>
        <w:t xml:space="preserve">GCC makes no representations or warranties regarding the quality, safety, legality, or suitability of any Charter Services.</w:t>
      </w:r>
    </w:p>
    <w:p>
      <w:pPr>
        <w:pStyle w:val="ListParagraph"/>
        <w:numPr>
          <w:ilvl w:val="0"/>
          <w:numId w:val="2"/>
        </w:numPr>
        <w:spacing w:after="120"/>
      </w:pPr>
      <w:r>
        <w:t xml:space="preserve">GCC does not guarantee that any fish will be caught, that weather conditions will be favorable, or that any particular experience will be achieved.</w:t>
      </w:r>
    </w:p>
    <w:p>
      <w:pPr>
        <w:pStyle w:val="ListParagraph"/>
        <w:numPr>
          <w:ilvl w:val="0"/>
          <w:numId w:val="2"/>
        </w:numPr>
        <w:spacing w:after="120"/>
      </w:pPr>
      <w:r>
        <w:t xml:space="preserve">GCC does not verify the credentials, licenses, insurance, or qualifications of Captains, though Captains represent that they possess all required licenses and insurance.</w:t>
      </w:r>
    </w:p>
    <w:p>
      <w:r>
        <w:br w:type="page"/>
      </w:r>
    </w:p>
    <w:p>
      <w:pPr>
        <w:pStyle w:val="Heading1"/>
      </w:pPr>
      <w:r>
        <w:t xml:space="preserve">IV. LIMITATION OF LIABILITY</w:t>
      </w:r>
    </w:p>
    <w:p>
      <w:pPr>
        <w:pStyle w:val="Heading2"/>
      </w:pPr>
      <w:r>
        <w:t xml:space="preserve">4.1 General Disclaimer</w:t>
      </w:r>
    </w:p>
    <w:p>
      <w:pPr>
        <w:spacing w:after="120"/>
      </w:pPr>
      <w:r>
        <w:rPr>
          <w:b/>
          <w:bCs/>
          <w:caps/>
        </w:rPr>
        <w:t xml:space="preserve">TO THE MAXIMUM EXTENT PERMITTED BY LAW, GCC SHALL NOT BE LIABLE FOR ANY INDIRECT, INCIDENTAL, SPECIAL, CONSEQUENTIAL, OR PUNITIVE DAMAGES, OR ANY LOSS OF PROFITS OR REVENUES, WHETHER INCURRED DIRECTLY OR INDIRECTLY, OR ANY LOSS OF DATA, USE, GOODWILL, OR OTHER INTANGIBLE LOSSES.</w:t>
      </w:r>
    </w:p>
    <w:p>
      <w:pPr>
        <w:pStyle w:val="Heading2"/>
      </w:pPr>
      <w:r>
        <w:t xml:space="preserve">4.2 Charter Service Liability</w:t>
      </w:r>
    </w:p>
    <w:p>
      <w:pPr>
        <w:pStyle w:val="ListParagraph"/>
        <w:numPr>
          <w:ilvl w:val="0"/>
          <w:numId w:val="2"/>
        </w:numPr>
        <w:spacing w:after="120"/>
      </w:pPr>
      <w:r>
        <w:t xml:space="preserve">GCC is not liable for any injuries, death, property damage, or losses that occur during or in connection with any Charter Service.</w:t>
      </w:r>
    </w:p>
    <w:p>
      <w:pPr>
        <w:pStyle w:val="ListParagraph"/>
        <w:numPr>
          <w:ilvl w:val="0"/>
          <w:numId w:val="2"/>
        </w:numPr>
        <w:spacing w:after="120"/>
      </w:pPr>
      <w:r>
        <w:t xml:space="preserve">All liability for Charter Services, including personal injury, death, property damage, breach of contract, and negligence, rests solely with the Captain providing the service.</w:t>
      </w:r>
    </w:p>
    <w:p>
      <w:pPr>
        <w:pStyle w:val="ListParagraph"/>
        <w:numPr>
          <w:ilvl w:val="0"/>
          <w:numId w:val="2"/>
        </w:numPr>
        <w:spacing w:after="120"/>
      </w:pPr>
      <w:r>
        <w:t xml:space="preserve">You acknowledge that marine activities involve inherent risks including but not limited to drowning, boat accidents, weather-related incidents, equipment failure, and wildlife encounters.</w:t>
      </w:r>
    </w:p>
    <w:p>
      <w:pPr>
        <w:pStyle w:val="Heading2"/>
      </w:pPr>
      <w:r>
        <w:t xml:space="preserve">4.3 Maximum Liability Cap</w:t>
      </w:r>
    </w:p>
    <w:p>
      <w:pPr>
        <w:spacing w:after="120"/>
      </w:pPr>
      <w:r>
        <w:t xml:space="preserve">In no event shall GCC's aggregate liability arising out of or related to these Terms or use of the Platform exceed the greater of (a) One Hundred Dollars ($100), or (b) the total fees paid by you to GCC in the twelve (12) months preceding the claim.</w:t>
      </w:r>
    </w:p>
    <w:p>
      <w:pPr>
        <w:pStyle w:val="Heading2"/>
      </w:pPr>
      <w:r>
        <w:t xml:space="preserve">4.4 Data Loss and System Failures</w:t>
      </w:r>
    </w:p>
    <w:p>
      <w:pPr>
        <w:pStyle w:val="ListParagraph"/>
        <w:numPr>
          <w:ilvl w:val="0"/>
          <w:numId w:val="2"/>
        </w:numPr>
        <w:spacing w:after="120"/>
      </w:pPr>
      <w:r>
        <w:t xml:space="preserve">GCC is not liable for any data loss, corruption, or unavailability resulting from system failures, cyber attacks, force majeure events, or third-party service disruptions.</w:t>
      </w:r>
    </w:p>
    <w:p>
      <w:pPr>
        <w:pStyle w:val="ListParagraph"/>
        <w:numPr>
          <w:ilvl w:val="0"/>
          <w:numId w:val="2"/>
        </w:numPr>
        <w:spacing w:after="120"/>
      </w:pPr>
      <w:r>
        <w:t xml:space="preserve">You are responsible for maintaining backups of any important data or information submitted to the Platform.</w:t>
      </w:r>
    </w:p>
    <w:p>
      <w:pPr>
        <w:pStyle w:val="ListParagraph"/>
        <w:numPr>
          <w:ilvl w:val="0"/>
          <w:numId w:val="2"/>
        </w:numPr>
        <w:spacing w:after="120"/>
      </w:pPr>
      <w:r>
        <w:t xml:space="preserve">GCC does not guarantee uninterrupted or error-free operation of the Platform.</w:t>
      </w:r>
    </w:p>
    <w:p>
      <w:r>
        <w:br w:type="page"/>
      </w:r>
    </w:p>
    <w:p>
      <w:pPr>
        <w:pStyle w:val="Heading1"/>
      </w:pPr>
      <w:r>
        <w:t xml:space="preserve">V. PAYMENT TERMS AND FRAUD PROTECTION</w:t>
      </w:r>
    </w:p>
    <w:p>
      <w:pPr>
        <w:pStyle w:val="Heading2"/>
      </w:pPr>
      <w:r>
        <w:t xml:space="preserve">5.1 GCC Managed Payments</w:t>
      </w:r>
    </w:p>
    <w:p>
      <w:pPr>
        <w:pStyle w:val="ListParagraph"/>
        <w:numPr>
          <w:ilvl w:val="0"/>
          <w:numId w:val="2"/>
        </w:numPr>
        <w:spacing w:after="120"/>
      </w:pPr>
      <w:r>
        <w:t xml:space="preserve">For Captains who elect GCC Managed Payments, all transactions are processed through Stripe, Inc. You agree to be bound by Stripe's Terms of Service.</w:t>
      </w:r>
    </w:p>
    <w:p>
      <w:pPr>
        <w:pStyle w:val="ListParagraph"/>
        <w:numPr>
          <w:ilvl w:val="0"/>
          <w:numId w:val="2"/>
        </w:numPr>
        <w:spacing w:after="120"/>
      </w:pPr>
      <w:r>
        <w:t xml:space="preserve">GCC charges an 8% commission on all bookings processed through GCC Managed Payments (reduced to 5% for last-minute deals).</w:t>
      </w:r>
    </w:p>
    <w:p>
      <w:pPr>
        <w:pStyle w:val="ListParagraph"/>
        <w:numPr>
          <w:ilvl w:val="0"/>
          <w:numId w:val="2"/>
        </w:numPr>
        <w:spacing w:after="120"/>
      </w:pPr>
      <w:r>
        <w:t xml:space="preserve">Funds are held in escrow for 24 hours after Charter Service completion before being released to the Captain.</w:t>
      </w:r>
    </w:p>
    <w:p>
      <w:pPr>
        <w:pStyle w:val="ListParagraph"/>
        <w:numPr>
          <w:ilvl w:val="0"/>
          <w:numId w:val="2"/>
        </w:numPr>
        <w:spacing w:after="120"/>
      </w:pPr>
      <w:r>
        <w:t xml:space="preserve">GCC may withhold payment or suspend accounts if fraud or violations of these Terms are suspected.</w:t>
      </w:r>
    </w:p>
    <w:p>
      <w:pPr>
        <w:pStyle w:val="Heading2"/>
      </w:pPr>
      <w:r>
        <w:t xml:space="preserve">5.2 Captain Direct Payments</w:t>
      </w:r>
    </w:p>
    <w:p>
      <w:pPr>
        <w:pStyle w:val="ListParagraph"/>
        <w:numPr>
          <w:ilvl w:val="0"/>
          <w:numId w:val="2"/>
        </w:numPr>
        <w:spacing w:after="120"/>
      </w:pPr>
      <w:r>
        <w:t xml:space="preserve">For Captain Direct Payments, all payment arrangements are made directly between Customer and Captain outside the Platform.</w:t>
      </w:r>
    </w:p>
    <w:p>
      <w:pPr>
        <w:pStyle w:val="ListParagraph"/>
        <w:numPr>
          <w:ilvl w:val="0"/>
          <w:numId w:val="2"/>
        </w:numPr>
        <w:spacing w:after="120"/>
      </w:pPr>
      <w:r>
        <w:t xml:space="preserve">GCC has no involvement in, liability for, or responsibility regarding Captain Direct Payments.</w:t>
      </w:r>
    </w:p>
    <w:p>
      <w:pPr>
        <w:pStyle w:val="ListParagraph"/>
        <w:numPr>
          <w:ilvl w:val="0"/>
          <w:numId w:val="2"/>
        </w:numPr>
        <w:spacing w:after="120"/>
      </w:pPr>
      <w:r>
        <w:t xml:space="preserve">Disputes regarding Captain Direct Payments must be resolved directly between Customer and Captain.</w:t>
      </w:r>
    </w:p>
    <w:p>
      <w:pPr>
        <w:pStyle w:val="ListParagraph"/>
        <w:numPr>
          <w:ilvl w:val="0"/>
          <w:numId w:val="2"/>
        </w:numPr>
        <w:spacing w:after="120"/>
      </w:pPr>
      <w:r>
        <w:t xml:space="preserve">GCC does not provide refunds, chargebacks, or dispute resolution for Captain Direct Payments.</w:t>
      </w:r>
    </w:p>
    <w:p>
      <w:pPr>
        <w:pStyle w:val="Heading2"/>
      </w:pPr>
      <w:r>
        <w:t xml:space="preserve">5.3 Fraud Prevention</w:t>
      </w:r>
    </w:p>
    <w:p>
      <w:pPr>
        <w:pStyle w:val="ListParagraph"/>
        <w:numPr>
          <w:ilvl w:val="0"/>
          <w:numId w:val="2"/>
        </w:numPr>
        <w:spacing w:after="120"/>
      </w:pPr>
      <w:r>
        <w:t xml:space="preserve">GCC implements fraud detection measures including Stripe Radar, identity verification, and transaction monitoring.</w:t>
      </w:r>
    </w:p>
    <w:p>
      <w:pPr>
        <w:pStyle w:val="ListParagraph"/>
        <w:numPr>
          <w:ilvl w:val="0"/>
          <w:numId w:val="2"/>
        </w:numPr>
        <w:spacing w:after="120"/>
      </w:pPr>
      <w:r>
        <w:t xml:space="preserve">Users agree not to engage in fraudulent activities including but not limited to: false chargebacks, identity theft, money laundering, or use of stolen payment methods.</w:t>
      </w:r>
    </w:p>
    <w:p>
      <w:pPr>
        <w:pStyle w:val="ListParagraph"/>
        <w:numPr>
          <w:ilvl w:val="0"/>
          <w:numId w:val="2"/>
        </w:numPr>
        <w:spacing w:after="120"/>
      </w:pPr>
      <w:r>
        <w:t xml:space="preserve">Violation of fraud prevention policies may result in immediate account termination, legal action, and reporting to law enforcement.</w:t>
      </w:r>
    </w:p>
    <w:p>
      <w:pPr>
        <w:pStyle w:val="ListParagraph"/>
        <w:numPr>
          <w:ilvl w:val="0"/>
          <w:numId w:val="2"/>
        </w:numPr>
        <w:spacing w:after="120"/>
      </w:pPr>
      <w:r>
        <w:t xml:space="preserve">You authorize GCC to share information with fraud prevention services and law enforcement as necessary.</w:t>
      </w:r>
    </w:p>
    <w:p>
      <w:pPr>
        <w:pStyle w:val="Heading2"/>
      </w:pPr>
      <w:r>
        <w:t xml:space="preserve">5.4 Refund Policy</w:t>
      </w:r>
    </w:p>
    <w:p>
      <w:pPr>
        <w:pStyle w:val="ListParagraph"/>
        <w:numPr>
          <w:ilvl w:val="0"/>
          <w:numId w:val="2"/>
        </w:numPr>
        <w:spacing w:after="120"/>
      </w:pPr>
      <w:r>
        <w:t xml:space="preserve">For GCC Managed Payments, refund policies are set by individual Captains and displayed in their listings.</w:t>
      </w:r>
    </w:p>
    <w:p>
      <w:pPr>
        <w:pStyle w:val="ListParagraph"/>
        <w:numPr>
          <w:ilvl w:val="0"/>
          <w:numId w:val="2"/>
        </w:numPr>
        <w:spacing w:after="120"/>
      </w:pPr>
      <w:r>
        <w:t xml:space="preserve">Standard cancellation policy: Full refund if cancelled 72+ hours before departure; 50% refund if cancelled 24-72 hours before; no refund within 24 hours.</w:t>
      </w:r>
    </w:p>
    <w:p>
      <w:pPr>
        <w:pStyle w:val="ListParagraph"/>
        <w:numPr>
          <w:ilvl w:val="0"/>
          <w:numId w:val="2"/>
        </w:numPr>
        <w:spacing w:after="120"/>
      </w:pPr>
      <w:r>
        <w:t xml:space="preserve">Weather-related cancellations initiated by Captain result in full refund or rescheduling at Customer's option.</w:t>
      </w:r>
    </w:p>
    <w:p>
      <w:pPr>
        <w:pStyle w:val="ListParagraph"/>
        <w:numPr>
          <w:ilvl w:val="0"/>
          <w:numId w:val="2"/>
        </w:numPr>
        <w:spacing w:after="120"/>
      </w:pPr>
      <w:r>
        <w:t xml:space="preserve">Disputes regarding refunds may be submitted through GCC's resolution center within 14 days of the Charter Service date.</w:t>
      </w:r>
    </w:p>
    <w:p>
      <w:r>
        <w:br w:type="page"/>
      </w:r>
    </w:p>
    <w:p>
      <w:pPr>
        <w:pStyle w:val="Heading1"/>
      </w:pPr>
      <w:r>
        <w:t xml:space="preserve">VI. INTELLECTUAL PROPERTY AND TRADEMARKS</w:t>
      </w:r>
    </w:p>
    <w:p>
      <w:pPr>
        <w:pStyle w:val="Heading2"/>
      </w:pPr>
      <w:r>
        <w:t xml:space="preserve">6.1 GCC Intellectual Property</w:t>
      </w:r>
    </w:p>
    <w:p>
      <w:pPr>
        <w:pStyle w:val="ListParagraph"/>
        <w:numPr>
          <w:ilvl w:val="0"/>
          <w:numId w:val="2"/>
        </w:numPr>
        <w:spacing w:after="120"/>
      </w:pPr>
      <w:r>
        <w:t xml:space="preserve">The GulfCoastCharters.com name, logo, trademarks, service marks, and trade dress are the exclusive property of GCC and are protected by U.S. and international trademark and copyright laws.</w:t>
      </w:r>
    </w:p>
    <w:p>
      <w:pPr>
        <w:pStyle w:val="ListParagraph"/>
        <w:numPr>
          <w:ilvl w:val="0"/>
          <w:numId w:val="2"/>
        </w:numPr>
        <w:spacing w:after="120"/>
      </w:pPr>
      <w:r>
        <w:t xml:space="preserve">All content on the Platform including text, graphics, logos, images, software, and design elements are owned by or licensed to GCC.</w:t>
      </w:r>
    </w:p>
    <w:p>
      <w:pPr>
        <w:pStyle w:val="ListParagraph"/>
        <w:numPr>
          <w:ilvl w:val="0"/>
          <w:numId w:val="2"/>
        </w:numPr>
        <w:spacing w:after="120"/>
      </w:pPr>
      <w:r>
        <w:t xml:space="preserve">Users are granted a limited, non-exclusive, non-transferable license to access and use the Platform for personal, non-commercial purposes only.</w:t>
      </w:r>
    </w:p>
    <w:p>
      <w:pPr>
        <w:pStyle w:val="ListParagraph"/>
        <w:numPr>
          <w:ilvl w:val="0"/>
          <w:numId w:val="2"/>
        </w:numPr>
        <w:spacing w:after="120"/>
      </w:pPr>
      <w:r>
        <w:t xml:space="preserve">Unauthorized use, reproduction, modification, or distribution of GCC's intellectual property is strictly prohibited and may result in legal action.</w:t>
      </w:r>
    </w:p>
    <w:p>
      <w:pPr>
        <w:pStyle w:val="Heading2"/>
      </w:pPr>
      <w:r>
        <w:t xml:space="preserve">6.2 User-Generated Content</w:t>
      </w:r>
    </w:p>
    <w:p>
      <w:pPr>
        <w:pStyle w:val="ListParagraph"/>
        <w:numPr>
          <w:ilvl w:val="0"/>
          <w:numId w:val="2"/>
        </w:numPr>
        <w:spacing w:after="120"/>
      </w:pPr>
      <w:r>
        <w:t xml:space="preserve">By submitting content to the Platform (reviews, photos, fishing reports, etc.), you grant GCC a perpetual, irrevocable, worldwide, royalty-free license to use, reproduce, modify, adapt, publish, translate, create derivative works from, distribute, and display such content.</w:t>
      </w:r>
    </w:p>
    <w:p>
      <w:pPr>
        <w:pStyle w:val="ListParagraph"/>
        <w:numPr>
          <w:ilvl w:val="0"/>
          <w:numId w:val="2"/>
        </w:numPr>
        <w:spacing w:after="120"/>
      </w:pPr>
      <w:r>
        <w:t xml:space="preserve">You represent and warrant that you own or have the necessary rights to all content you submit and that such content does not infringe on any third-party rights.</w:t>
      </w:r>
    </w:p>
    <w:p>
      <w:pPr>
        <w:pStyle w:val="ListParagraph"/>
        <w:numPr>
          <w:ilvl w:val="0"/>
          <w:numId w:val="2"/>
        </w:numPr>
        <w:spacing w:after="120"/>
      </w:pPr>
      <w:r>
        <w:t xml:space="preserve">GCC reserves the right to remove any content that violates these Terms or is otherwise objectionable.</w:t>
      </w:r>
    </w:p>
    <w:p>
      <w:pPr>
        <w:pStyle w:val="Heading2"/>
      </w:pPr>
      <w:r>
        <w:t xml:space="preserve">6.3 Copyright Infringement Claims</w:t>
      </w:r>
    </w:p>
    <w:p>
      <w:pPr>
        <w:pStyle w:val="ListParagraph"/>
        <w:numPr>
          <w:ilvl w:val="0"/>
          <w:numId w:val="2"/>
        </w:numPr>
        <w:spacing w:after="120"/>
      </w:pPr>
      <w:r>
        <w:t xml:space="preserve">GCC respects intellectual property rights and expects Users to do the same.</w:t>
      </w:r>
    </w:p>
    <w:p>
      <w:pPr>
        <w:pStyle w:val="ListParagraph"/>
        <w:numPr>
          <w:ilvl w:val="0"/>
          <w:numId w:val="2"/>
        </w:numPr>
        <w:spacing w:after="120"/>
      </w:pPr>
      <w:r>
        <w:t xml:space="preserve">If you believe content on the Platform infringes your copyright, submit a DMCA notice to: legal@gulfcoastcharters.com</w:t>
      </w:r>
    </w:p>
    <w:p>
      <w:pPr>
        <w:pStyle w:val="ListParagraph"/>
        <w:numPr>
          <w:ilvl w:val="0"/>
          <w:numId w:val="2"/>
        </w:numPr>
        <w:spacing w:after="120"/>
      </w:pPr>
      <w:r>
        <w:t xml:space="preserve">Repeat copyright infringers will have their accounts terminated.</w:t>
      </w:r>
    </w:p>
    <w:p>
      <w:r>
        <w:br w:type="page"/>
      </w:r>
    </w:p>
    <w:p>
      <w:pPr>
        <w:pStyle w:val="Heading1"/>
      </w:pPr>
      <w:r>
        <w:t xml:space="preserve">VII. DATA PROTECTION AND PRIVACY</w:t>
      </w:r>
    </w:p>
    <w:p>
      <w:pPr>
        <w:pStyle w:val="Heading2"/>
      </w:pPr>
      <w:r>
        <w:t xml:space="preserve">7.1 Privacy Policy</w:t>
      </w:r>
    </w:p>
    <w:p>
      <w:pPr>
        <w:pStyle w:val="ListParagraph"/>
        <w:numPr>
          <w:ilvl w:val="0"/>
          <w:numId w:val="2"/>
        </w:numPr>
        <w:spacing w:after="120"/>
      </w:pPr>
      <w:r>
        <w:t xml:space="preserve">Your use of the Platform is subject to our Privacy Policy, which is incorporated into these Terms by reference.</w:t>
      </w:r>
    </w:p>
    <w:p>
      <w:pPr>
        <w:pStyle w:val="ListParagraph"/>
        <w:numPr>
          <w:ilvl w:val="0"/>
          <w:numId w:val="2"/>
        </w:numPr>
        <w:spacing w:after="120"/>
      </w:pPr>
      <w:r>
        <w:t xml:space="preserve">By using the Platform, you consent to the collection, use, and disclosure of your information as described in the Privacy Policy.</w:t>
      </w:r>
    </w:p>
    <w:p>
      <w:pPr>
        <w:pStyle w:val="Heading2"/>
      </w:pPr>
      <w:r>
        <w:t xml:space="preserve">7.2 Data Security</w:t>
      </w:r>
    </w:p>
    <w:p>
      <w:pPr>
        <w:pStyle w:val="ListParagraph"/>
        <w:numPr>
          <w:ilvl w:val="0"/>
          <w:numId w:val="2"/>
        </w:numPr>
        <w:spacing w:after="120"/>
      </w:pPr>
      <w:r>
        <w:t xml:space="preserve">GCC implements industry-standard security measures to protect User data, including encryption, secure servers, and access controls.</w:t>
      </w:r>
    </w:p>
    <w:p>
      <w:pPr>
        <w:pStyle w:val="ListParagraph"/>
        <w:numPr>
          <w:ilvl w:val="0"/>
          <w:numId w:val="2"/>
        </w:numPr>
        <w:spacing w:after="120"/>
      </w:pPr>
      <w:r>
        <w:t xml:space="preserve">However, no electronic transmission or storage method is 100% secure. GCC cannot guarantee absolute security of your data.</w:t>
      </w:r>
    </w:p>
    <w:p>
      <w:pPr>
        <w:pStyle w:val="ListParagraph"/>
        <w:numPr>
          <w:ilvl w:val="0"/>
          <w:numId w:val="2"/>
        </w:numPr>
        <w:spacing w:after="120"/>
      </w:pPr>
      <w:r>
        <w:t xml:space="preserve">You are responsible for maintaining the confidentiality of your account credentials and for all activities under your account.</w:t>
      </w:r>
    </w:p>
    <w:p>
      <w:pPr>
        <w:pStyle w:val="Heading2"/>
      </w:pPr>
      <w:r>
        <w:t xml:space="preserve">7.3 Data Breach Notification</w:t>
      </w:r>
    </w:p>
    <w:p>
      <w:pPr>
        <w:pStyle w:val="ListParagraph"/>
        <w:numPr>
          <w:ilvl w:val="0"/>
          <w:numId w:val="2"/>
        </w:numPr>
        <w:spacing w:after="120"/>
      </w:pPr>
      <w:r>
        <w:t xml:space="preserve">In the event of a data breach that compromises User information, GCC will notify affected Users within 72 hours of discovering the breach.</w:t>
      </w:r>
    </w:p>
    <w:p>
      <w:pPr>
        <w:pStyle w:val="ListParagraph"/>
        <w:numPr>
          <w:ilvl w:val="0"/>
          <w:numId w:val="2"/>
        </w:numPr>
        <w:spacing w:after="120"/>
      </w:pPr>
      <w:r>
        <w:t xml:space="preserve">GCC's liability for data breaches is limited to the maximum extent permitted by law.</w:t>
      </w:r>
    </w:p>
    <w:p>
      <w:pPr>
        <w:pStyle w:val="Heading2"/>
      </w:pPr>
      <w:r>
        <w:t xml:space="preserve">7.4 Third-Party Services</w:t>
      </w:r>
    </w:p>
    <w:p>
      <w:pPr>
        <w:pStyle w:val="ListParagraph"/>
        <w:numPr>
          <w:ilvl w:val="0"/>
          <w:numId w:val="2"/>
        </w:numPr>
        <w:spacing w:after="120"/>
      </w:pPr>
      <w:r>
        <w:t xml:space="preserve">The Platform integrates with third-party services including Stripe (payments), NOAA (weather), ID.me (verification), and WhereToVacation.com (accommodations).</w:t>
      </w:r>
    </w:p>
    <w:p>
      <w:pPr>
        <w:pStyle w:val="ListParagraph"/>
        <w:numPr>
          <w:ilvl w:val="0"/>
          <w:numId w:val="2"/>
        </w:numPr>
        <w:spacing w:after="120"/>
      </w:pPr>
      <w:r>
        <w:t xml:space="preserve">Your use of these third-party services is subject to their respective terms and privacy policies.</w:t>
      </w:r>
    </w:p>
    <w:p>
      <w:pPr>
        <w:pStyle w:val="ListParagraph"/>
        <w:numPr>
          <w:ilvl w:val="0"/>
          <w:numId w:val="2"/>
        </w:numPr>
        <w:spacing w:after="120"/>
      </w:pPr>
      <w:r>
        <w:t xml:space="preserve">GCC is not responsible for the practices or policies of third-party services.</w:t>
      </w:r>
    </w:p>
    <w:p>
      <w:r>
        <w:br w:type="page"/>
      </w:r>
    </w:p>
    <w:p>
      <w:pPr>
        <w:pStyle w:val="Heading1"/>
      </w:pPr>
      <w:r>
        <w:t xml:space="preserve">VIII. CAPTAIN RESPONSIBILITIES AND REPRESENTATIONS</w:t>
      </w:r>
    </w:p>
    <w:p>
      <w:pPr>
        <w:pStyle w:val="Heading2"/>
      </w:pPr>
      <w:r>
        <w:t xml:space="preserve">8.1 Licensing and Compliance</w:t>
      </w:r>
    </w:p>
    <w:p>
      <w:pPr>
        <w:pStyle w:val="ListParagraph"/>
        <w:numPr>
          <w:ilvl w:val="0"/>
          <w:numId w:val="2"/>
        </w:numPr>
        <w:spacing w:after="120"/>
      </w:pPr>
      <w:r>
        <w:t xml:space="preserve">Captains represent and warrant that they possess all required licenses, permits, insurance, and certifications to legally operate a charter fishing business.</w:t>
      </w:r>
    </w:p>
    <w:p>
      <w:pPr>
        <w:pStyle w:val="ListParagraph"/>
        <w:numPr>
          <w:ilvl w:val="0"/>
          <w:numId w:val="2"/>
        </w:numPr>
        <w:spacing w:after="120"/>
      </w:pPr>
      <w:r>
        <w:t xml:space="preserve">Captains must comply with all federal, state, and local laws including U.S. Coast Guard regulations, fishing regulations, and maritime laws.</w:t>
      </w:r>
    </w:p>
    <w:p>
      <w:pPr>
        <w:pStyle w:val="ListParagraph"/>
        <w:numPr>
          <w:ilvl w:val="0"/>
          <w:numId w:val="2"/>
        </w:numPr>
        <w:spacing w:after="120"/>
      </w:pPr>
      <w:r>
        <w:t xml:space="preserve">Captains must maintain adequate liability insurance with minimum coverage of $1,000,000 per occurrence.</w:t>
      </w:r>
    </w:p>
    <w:p>
      <w:pPr>
        <w:pStyle w:val="Heading2"/>
      </w:pPr>
      <w:r>
        <w:t xml:space="preserve">8.2 Safety and Conduct</w:t>
      </w:r>
    </w:p>
    <w:p>
      <w:pPr>
        <w:pStyle w:val="ListParagraph"/>
        <w:numPr>
          <w:ilvl w:val="0"/>
          <w:numId w:val="2"/>
        </w:numPr>
        <w:spacing w:after="120"/>
      </w:pPr>
      <w:r>
        <w:t xml:space="preserve">Captains are solely responsible for the safety of passengers, vessel operation, and compliance with safety regulations.</w:t>
      </w:r>
    </w:p>
    <w:p>
      <w:pPr>
        <w:pStyle w:val="ListParagraph"/>
        <w:numPr>
          <w:ilvl w:val="0"/>
          <w:numId w:val="2"/>
        </w:numPr>
        <w:spacing w:after="120"/>
      </w:pPr>
      <w:r>
        <w:t xml:space="preserve">Captains must provide accurate descriptions of their services, vessels, and qualifications.</w:t>
      </w:r>
    </w:p>
    <w:p>
      <w:pPr>
        <w:pStyle w:val="ListParagraph"/>
        <w:numPr>
          <w:ilvl w:val="0"/>
          <w:numId w:val="2"/>
        </w:numPr>
        <w:spacing w:after="120"/>
      </w:pPr>
      <w:r>
        <w:t xml:space="preserve">Captains must not discriminate against Customers based on race, religion, gender, sexual orientation, or disability.</w:t>
      </w:r>
    </w:p>
    <w:p>
      <w:pPr>
        <w:pStyle w:val="Heading2"/>
      </w:pPr>
      <w:r>
        <w:t xml:space="preserve">8.3 Indemnification by Captains</w:t>
      </w:r>
    </w:p>
    <w:p>
      <w:pPr>
        <w:spacing w:after="120"/>
      </w:pPr>
      <w:r>
        <w:t xml:space="preserve">Captains agree to indemnify, defend, and hold harmless GCC, its affiliates, officers, directors, employees, and agents from any claims, damages, losses, liabilities, and expenses (including attorneys' fees) arising from: (a) Charter Services provided by Captain, (b) Captain's violation of these Terms, (c) Captain's violation of any law or regulation, or (d) any injury, death, or property damage related to Captain's services.</w:t>
      </w:r>
    </w:p>
    <w:p>
      <w:r>
        <w:br w:type="page"/>
      </w:r>
    </w:p>
    <w:p>
      <w:pPr>
        <w:pStyle w:val="Heading1"/>
      </w:pPr>
      <w:r>
        <w:t xml:space="preserve">IX. CUSTOMER RESPONSIBILITIES</w:t>
      </w:r>
    </w:p>
    <w:p>
      <w:pPr>
        <w:pStyle w:val="Heading2"/>
      </w:pPr>
      <w:r>
        <w:t xml:space="preserve">9.1 Assumption of Risk</w:t>
      </w:r>
    </w:p>
    <w:p>
      <w:pPr>
        <w:pStyle w:val="ListParagraph"/>
        <w:numPr>
          <w:ilvl w:val="0"/>
          <w:numId w:val="2"/>
        </w:numPr>
        <w:spacing w:after="120"/>
      </w:pPr>
      <w:r>
        <w:t xml:space="preserve">Customers acknowledge that marine activities involve inherent risks and voluntarily assume all such risks.</w:t>
      </w:r>
    </w:p>
    <w:p>
      <w:pPr>
        <w:pStyle w:val="ListParagraph"/>
        <w:numPr>
          <w:ilvl w:val="0"/>
          <w:numId w:val="2"/>
        </w:numPr>
        <w:spacing w:after="120"/>
      </w:pPr>
      <w:r>
        <w:t xml:space="preserve">Customers must disclose any medical conditions, disabilities, or special needs to the Captain before the Charter Service.</w:t>
      </w:r>
    </w:p>
    <w:p>
      <w:pPr>
        <w:pStyle w:val="ListParagraph"/>
        <w:numPr>
          <w:ilvl w:val="0"/>
          <w:numId w:val="2"/>
        </w:numPr>
        <w:spacing w:after="120"/>
      </w:pPr>
      <w:r>
        <w:t xml:space="preserve">Customers must follow all safety instructions provided by the Captain.</w:t>
      </w:r>
    </w:p>
    <w:p>
      <w:pPr>
        <w:pStyle w:val="Heading2"/>
      </w:pPr>
      <w:r>
        <w:t xml:space="preserve">9.2 Conduct and Prohibited Activities</w:t>
      </w:r>
    </w:p>
    <w:p>
      <w:pPr>
        <w:spacing w:after="80"/>
      </w:pPr>
      <w:r>
        <w:t xml:space="preserve">Customers agree not to:</w:t>
      </w:r>
    </w:p>
    <w:p>
      <w:pPr>
        <w:pStyle w:val="ListParagraph"/>
        <w:numPr>
          <w:ilvl w:val="0"/>
          <w:numId w:val="3"/>
        </w:numPr>
      </w:pPr>
      <w:r>
        <w:t xml:space="preserve">Engage in illegal activities during Charter Services</w:t>
      </w:r>
    </w:p>
    <w:p>
      <w:pPr>
        <w:pStyle w:val="ListParagraph"/>
        <w:numPr>
          <w:ilvl w:val="0"/>
          <w:numId w:val="3"/>
        </w:numPr>
      </w:pPr>
      <w:r>
        <w:t xml:space="preserve">Harass, threaten, or abuse Captains or other Users</w:t>
      </w:r>
    </w:p>
    <w:p>
      <w:pPr>
        <w:pStyle w:val="ListParagraph"/>
        <w:numPr>
          <w:ilvl w:val="0"/>
          <w:numId w:val="3"/>
        </w:numPr>
      </w:pPr>
      <w:r>
        <w:t xml:space="preserve">Damage Captain's property or vessel</w:t>
      </w:r>
    </w:p>
    <w:p>
      <w:pPr>
        <w:pStyle w:val="ListParagraph"/>
        <w:numPr>
          <w:ilvl w:val="0"/>
          <w:numId w:val="3"/>
        </w:numPr>
      </w:pPr>
      <w:r>
        <w:t xml:space="preserve">Post fake reviews or manipulate ratings</w:t>
      </w:r>
    </w:p>
    <w:p>
      <w:pPr>
        <w:pStyle w:val="ListParagraph"/>
        <w:numPr>
          <w:ilvl w:val="0"/>
          <w:numId w:val="3"/>
        </w:numPr>
      </w:pPr>
      <w:r>
        <w:t xml:space="preserve">Attempt to circumvent Platform fees by conducting transactions off-platform after initial contact through GCC</w:t>
      </w:r>
    </w:p>
    <w:p>
      <w:r>
        <w:br w:type="page"/>
      </w:r>
    </w:p>
    <w:p>
      <w:pPr>
        <w:pStyle w:val="Heading1"/>
      </w:pPr>
      <w:r>
        <w:t xml:space="preserve">X. DISPUTE RESOLUTION AND ARBITRATION</w:t>
      </w:r>
    </w:p>
    <w:p>
      <w:pPr>
        <w:pStyle w:val="Heading2"/>
      </w:pPr>
      <w:r>
        <w:t xml:space="preserve">10.1 Informal Resolution</w:t>
      </w:r>
    </w:p>
    <w:p>
      <w:pPr>
        <w:pStyle w:val="ListParagraph"/>
        <w:numPr>
          <w:ilvl w:val="0"/>
          <w:numId w:val="2"/>
        </w:numPr>
        <w:spacing w:after="120"/>
      </w:pPr>
      <w:r>
        <w:t xml:space="preserve">Before initiating formal proceedings, parties agree to attempt informal resolution by contacting support@gulfcoastcharters.com.</w:t>
      </w:r>
    </w:p>
    <w:p>
      <w:pPr>
        <w:pStyle w:val="ListParagraph"/>
        <w:numPr>
          <w:ilvl w:val="0"/>
          <w:numId w:val="2"/>
        </w:numPr>
        <w:spacing w:after="120"/>
      </w:pPr>
      <w:r>
        <w:t xml:space="preserve">GCC will attempt to mediate disputes between Customers and Captains but is not obligated to resolve them.</w:t>
      </w:r>
    </w:p>
    <w:p>
      <w:pPr>
        <w:pStyle w:val="Heading2"/>
      </w:pPr>
      <w:r>
        <w:t xml:space="preserve">10.2 Binding Arbitration</w:t>
      </w:r>
    </w:p>
    <w:p>
      <w:pPr>
        <w:pStyle w:val="ListParagraph"/>
        <w:numPr>
          <w:ilvl w:val="0"/>
          <w:numId w:val="2"/>
        </w:numPr>
        <w:spacing w:after="120"/>
      </w:pPr>
      <w:r>
        <w:t xml:space="preserve">Any dispute arising from or relating to these Terms or the Platform shall be resolved through binding arbitration administered by the American Arbitration Association (AAA) under its Commercial Arbitration Rules.</w:t>
      </w:r>
    </w:p>
    <w:p>
      <w:pPr>
        <w:pStyle w:val="ListParagraph"/>
        <w:numPr>
          <w:ilvl w:val="0"/>
          <w:numId w:val="2"/>
        </w:numPr>
        <w:spacing w:after="120"/>
      </w:pPr>
      <w:r>
        <w:t xml:space="preserve">Arbitration shall be conducted in Mobile, Alabama unless otherwise agreed.</w:t>
      </w:r>
    </w:p>
    <w:p>
      <w:pPr>
        <w:pStyle w:val="ListParagraph"/>
        <w:numPr>
          <w:ilvl w:val="0"/>
          <w:numId w:val="2"/>
        </w:numPr>
        <w:spacing w:after="120"/>
      </w:pPr>
      <w:r>
        <w:t xml:space="preserve">The arbitrator's decision is final and binding, and judgment may be entered in any court of competent jurisdiction.</w:t>
      </w:r>
    </w:p>
    <w:p>
      <w:pPr>
        <w:pStyle w:val="ListParagraph"/>
        <w:numPr>
          <w:ilvl w:val="0"/>
          <w:numId w:val="2"/>
        </w:numPr>
        <w:spacing w:after="120"/>
      </w:pPr>
      <w:r>
        <w:rPr>
          <w:b/>
          <w:bCs/>
          <w:caps/>
        </w:rPr>
        <w:t xml:space="preserve">YOU WAIVE YOUR RIGHT TO A JURY TRIAL AND TO PARTICIPATE IN CLASS ACTIONS.</w:t>
      </w:r>
    </w:p>
    <w:p>
      <w:pPr>
        <w:pStyle w:val="Heading2"/>
      </w:pPr>
      <w:r>
        <w:t xml:space="preserve">10.3 Exceptions to Arbitration</w:t>
      </w:r>
    </w:p>
    <w:p>
      <w:pPr>
        <w:pStyle w:val="ListParagraph"/>
        <w:numPr>
          <w:ilvl w:val="0"/>
          <w:numId w:val="2"/>
        </w:numPr>
        <w:spacing w:after="120"/>
      </w:pPr>
      <w:r>
        <w:t xml:space="preserve">Either party may seek injunctive relief in court for intellectual property infringement or unauthorized access to the Platform.</w:t>
      </w:r>
    </w:p>
    <w:p>
      <w:pPr>
        <w:pStyle w:val="ListParagraph"/>
        <w:numPr>
          <w:ilvl w:val="0"/>
          <w:numId w:val="2"/>
        </w:numPr>
        <w:spacing w:after="120"/>
      </w:pPr>
      <w:r>
        <w:t xml:space="preserve">Small claims court proceedings are excluded from mandatory arbitration.</w:t>
      </w:r>
    </w:p>
    <w:p>
      <w:r>
        <w:br w:type="page"/>
      </w:r>
    </w:p>
    <w:p>
      <w:pPr>
        <w:pStyle w:val="Heading1"/>
      </w:pPr>
      <w:r>
        <w:t xml:space="preserve">XI. TERMINATION AND SUSPENSION</w:t>
      </w:r>
    </w:p>
    <w:p>
      <w:pPr>
        <w:pStyle w:val="Heading2"/>
      </w:pPr>
      <w:r>
        <w:t xml:space="preserve">11.1 GCC's Right to Terminate</w:t>
      </w:r>
    </w:p>
    <w:p>
      <w:pPr>
        <w:pStyle w:val="ListParagraph"/>
        <w:numPr>
          <w:ilvl w:val="0"/>
          <w:numId w:val="2"/>
        </w:numPr>
        <w:spacing w:after="120"/>
      </w:pPr>
      <w:r>
        <w:t xml:space="preserve">GCC may suspend or terminate any User account immediately without notice for violation of these Terms, fraudulent activity, or any reason at GCC's sole discretion.</w:t>
      </w:r>
    </w:p>
    <w:p>
      <w:pPr>
        <w:pStyle w:val="ListParagraph"/>
        <w:numPr>
          <w:ilvl w:val="0"/>
          <w:numId w:val="2"/>
        </w:numPr>
        <w:spacing w:after="120"/>
      </w:pPr>
      <w:r>
        <w:t xml:space="preserve">GCC may discontinue the Platform or any features at any time without liability.</w:t>
      </w:r>
    </w:p>
    <w:p>
      <w:pPr>
        <w:pStyle w:val="Heading2"/>
      </w:pPr>
      <w:r>
        <w:t xml:space="preserve">11.2 Effect of Termination</w:t>
      </w:r>
    </w:p>
    <w:p>
      <w:pPr>
        <w:pStyle w:val="ListParagraph"/>
        <w:numPr>
          <w:ilvl w:val="0"/>
          <w:numId w:val="2"/>
        </w:numPr>
        <w:spacing w:after="120"/>
      </w:pPr>
      <w:r>
        <w:t xml:space="preserve">Upon termination, your right to use the Platform immediately ceases.</w:t>
      </w:r>
    </w:p>
    <w:p>
      <w:pPr>
        <w:pStyle w:val="ListParagraph"/>
        <w:numPr>
          <w:ilvl w:val="0"/>
          <w:numId w:val="2"/>
        </w:numPr>
        <w:spacing w:after="120"/>
      </w:pPr>
      <w:r>
        <w:t xml:space="preserve">GCC is not liable for any losses resulting from account suspension or termination.</w:t>
      </w:r>
    </w:p>
    <w:p>
      <w:pPr>
        <w:pStyle w:val="ListParagraph"/>
        <w:numPr>
          <w:ilvl w:val="0"/>
          <w:numId w:val="2"/>
        </w:numPr>
        <w:spacing w:after="120"/>
      </w:pPr>
      <w:r>
        <w:t xml:space="preserve">Provisions that by their nature should survive termination (including liability limitations, indemnification, and arbitration clauses) will remain in effect.</w:t>
      </w:r>
    </w:p>
    <w:p>
      <w:r>
        <w:br w:type="page"/>
      </w:r>
    </w:p>
    <w:p>
      <w:pPr>
        <w:pStyle w:val="Heading1"/>
      </w:pPr>
      <w:r>
        <w:t xml:space="preserve">XII. MISCELLANEOUS PROVISIONS</w:t>
      </w:r>
    </w:p>
    <w:p>
      <w:pPr>
        <w:pStyle w:val="Heading2"/>
      </w:pPr>
      <w:r>
        <w:t xml:space="preserve">12.1 Governing Law and Venue</w:t>
      </w:r>
    </w:p>
    <w:p>
      <w:pPr>
        <w:pStyle w:val="ListParagraph"/>
        <w:numPr>
          <w:ilvl w:val="0"/>
          <w:numId w:val="2"/>
        </w:numPr>
        <w:spacing w:after="120"/>
      </w:pPr>
      <w:r>
        <w:t xml:space="preserve">These Terms are governed by the laws of the State of Alabama without regard to conflict of law principles.</w:t>
      </w:r>
    </w:p>
    <w:p>
      <w:pPr>
        <w:pStyle w:val="ListParagraph"/>
        <w:numPr>
          <w:ilvl w:val="0"/>
          <w:numId w:val="2"/>
        </w:numPr>
        <w:spacing w:after="120"/>
      </w:pPr>
      <w:r>
        <w:t xml:space="preserve">Exclusive venue for any court proceedings shall be the federal and state courts located in Mobile County, Alabama.</w:t>
      </w:r>
    </w:p>
    <w:p>
      <w:pPr>
        <w:pStyle w:val="Heading2"/>
      </w:pPr>
      <w:r>
        <w:t xml:space="preserve">12.2 Severability</w:t>
      </w:r>
    </w:p>
    <w:p>
      <w:pPr>
        <w:pStyle w:val="ListParagraph"/>
        <w:numPr>
          <w:ilvl w:val="0"/>
          <w:numId w:val="2"/>
        </w:numPr>
        <w:spacing w:after="120"/>
      </w:pPr>
      <w:r>
        <w:t xml:space="preserve">If any provision of these Terms is found to be invalid or unenforceable, the remaining provisions will remain in full force and effect.</w:t>
      </w:r>
    </w:p>
    <w:p>
      <w:pPr>
        <w:pStyle w:val="Heading2"/>
      </w:pPr>
      <w:r>
        <w:t xml:space="preserve">12.3 Entire Agreement</w:t>
      </w:r>
    </w:p>
    <w:p>
      <w:pPr>
        <w:pStyle w:val="ListParagraph"/>
        <w:numPr>
          <w:ilvl w:val="0"/>
          <w:numId w:val="2"/>
        </w:numPr>
        <w:spacing w:after="120"/>
      </w:pPr>
      <w:r>
        <w:t xml:space="preserve">These Terms, together with the Privacy Policy, constitute the entire agreement between you and GCC regarding the Platform.</w:t>
      </w:r>
    </w:p>
    <w:p>
      <w:pPr>
        <w:pStyle w:val="Heading2"/>
      </w:pPr>
      <w:r>
        <w:t xml:space="preserve">12.4 Assignment</w:t>
      </w:r>
    </w:p>
    <w:p>
      <w:pPr>
        <w:pStyle w:val="ListParagraph"/>
        <w:numPr>
          <w:ilvl w:val="0"/>
          <w:numId w:val="2"/>
        </w:numPr>
        <w:spacing w:after="120"/>
      </w:pPr>
      <w:r>
        <w:t xml:space="preserve">You may not assign or transfer these Terms without GCC's written consent. GCC may assign these Terms without restriction.</w:t>
      </w:r>
    </w:p>
    <w:p>
      <w:pPr>
        <w:pStyle w:val="Heading2"/>
      </w:pPr>
      <w:r>
        <w:t xml:space="preserve">12.5 Force Majeure</w:t>
      </w:r>
    </w:p>
    <w:p>
      <w:pPr>
        <w:pStyle w:val="ListParagraph"/>
        <w:numPr>
          <w:ilvl w:val="0"/>
          <w:numId w:val="2"/>
        </w:numPr>
        <w:spacing w:after="120"/>
      </w:pPr>
      <w:r>
        <w:t xml:space="preserve">GCC is not liable for delays or failures in performance resulting from acts beyond our reasonable control, including natural disasters, war, terrorism, labor disputes, or government actions.</w:t>
      </w:r>
    </w:p>
    <w:p>
      <w:pPr>
        <w:pStyle w:val="Heading2"/>
      </w:pPr>
      <w:r>
        <w:t xml:space="preserve">12.6 Contact Information</w:t>
      </w:r>
    </w:p>
    <w:p>
      <w:pPr>
        <w:spacing w:after="80"/>
      </w:pPr>
      <w:r>
        <w:t xml:space="preserve">For questions or concerns regarding these Terms, contact:</w:t>
      </w:r>
    </w:p>
    <w:p>
      <w:pPr>
        <w:spacing w:before="120" w:after="40"/>
      </w:pPr>
      <w:r>
        <w:rPr>
          <w:b/>
          <w:bCs/>
        </w:rPr>
        <w:t xml:space="preserve">GulfCoastCharters.com</w:t>
      </w:r>
    </w:p>
    <w:p>
      <w:pPr>
        <w:spacing w:after="40"/>
      </w:pPr>
      <w:r>
        <w:t xml:space="preserve">Legal Department</w:t>
      </w:r>
    </w:p>
    <w:p>
      <w:pPr>
        <w:spacing w:after="40"/>
      </w:pPr>
      <w:r>
        <w:t xml:space="preserve">Email: legal@gulfcoastcharters.com</w:t>
      </w:r>
    </w:p>
    <w:p>
      <w:pPr>
        <w:spacing w:after="40"/>
      </w:pPr>
      <w:r>
        <w:t xml:space="preserve">Phone: (251) 555-FISH</w:t>
      </w:r>
    </w:p>
    <w:p>
      <w:r>
        <w:br w:type="page"/>
      </w:r>
    </w:p>
    <w:p>
      <w:pPr>
        <w:pStyle w:val="Heading1"/>
      </w:pPr>
      <w:r>
        <w:t xml:space="preserve">XIII. ACKNOWLEDGMENT AND ACCEPTANCE</w:t>
      </w:r>
    </w:p>
    <w:p>
      <w:pPr>
        <w:spacing w:before="240" w:after="240"/>
      </w:pPr>
      <w:r>
        <w:rPr>
          <w:b/>
          <w:bCs/>
          <w:caps/>
        </w:rPr>
        <w:t xml:space="preserve">BY CLICKING "I AGREE," REGISTERING FOR AN ACCOUNT, OR USING THE PLATFORM, YOU ACKNOWLEDGE THAT YOU HAVE READ, UNDERSTOOD, AND AGREE TO BE BOUND BY THESE TERMS OF SERVICE.</w:t>
      </w:r>
    </w:p>
    <w:p>
      <w:pPr>
        <w:spacing w:before="120" w:after="40"/>
      </w:pPr>
      <w:r>
        <w:t xml:space="preserve">Signature (Electronic acceptance):</w:t>
      </w:r>
    </w:p>
    <w:p>
      <w:pPr>
        <w:spacing w:before="80" w:after="40"/>
      </w:pPr>
      <w:r>
        <w:t xml:space="preserve">_________________________________</w:t>
      </w:r>
    </w:p>
    <w:p>
      <w:pPr>
        <w:spacing w:before="40" w:after="40"/>
      </w:pPr>
      <w:r>
        <w:t xml:space="preserve">Name:</w:t>
      </w:r>
    </w:p>
    <w:p>
      <w:pPr>
        <w:spacing w:before="80" w:after="40"/>
      </w:pPr>
      <w:r>
        <w:t xml:space="preserve">_________________________________</w:t>
      </w:r>
    </w:p>
    <w:p>
      <w:pPr>
        <w:spacing w:before="40" w:after="40"/>
      </w:pPr>
      <w:r>
        <w:t xml:space="preserve">Date:</w:t>
      </w:r>
    </w:p>
    <w:p>
      <w:pPr>
        <w:spacing w:before="80" w:after="240"/>
      </w:pPr>
      <w:r>
        <w:t xml:space="preserve">_________________________________</w:t>
      </w:r>
    </w:p>
    <w:p>
      <w:pPr>
        <w:spacing w:before="360"/>
        <w:jc w:val="center"/>
      </w:pPr>
      <w:r>
        <w:rPr>
          <w:b/>
          <w:bCs/>
          <w:sz w:val="20"/>
          <w:szCs w:val="20"/>
        </w:rPr>
        <w:t xml:space="preserve">END OF TERMS OF SERVICE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Times New Roman" w:cs="Times New Roman" w:eastAsia="Times New Roman" w:hAnsi="Times New Roman"/>
      <w:b/>
      <w:bCs/>
      <w:color w:val="000000"/>
      <w:sz w:val="56"/>
      <w:szCs w:val="56"/>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cap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before="180" w:after="80"/>
      <w:outlineLvl w:val="2"/>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2025-11-22T19:07:55.502Z</dcterms:created>
  <dcterms:modified xsi:type="dcterms:W3CDTF">2025-11-22T19:07:55.503Z</dcterms:modified>
</cp:coreProperties>
</file>

<file path=docProps/custom.xml><?xml version="1.0" encoding="utf-8"?>
<Properties xmlns="http://schemas.openxmlformats.org/officeDocument/2006/custom-properties" xmlns:vt="http://schemas.openxmlformats.org/officeDocument/2006/docPropsVTypes"/>
</file>