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5 Ways to Support Dementia Caregivers in Mumbai</w:t>
      </w:r>
    </w:p>
    <w:p>
      <w:r>
        <w:t xml:space="preserve">Author: Echoing Healthy Ageing</w:t>
      </w:r>
    </w:p>
    <w:p>
      <w:r>
        <w:t xml:space="preserve">Date: 2024-08-18</w:t>
      </w:r>
    </w:p>
    <w:p>
      <w:r>
        <w:t xml:space="preserve">These five practices make caregiving sustainable without waiting for a crisis.</w:t>
      </w:r>
    </w:p>
    <w:p>
      <w:r>
        <w:t xml:space="preserve"/>
      </w:r>
    </w:p>
    <w:p>
      <w:r>
        <w:t xml:space="preserve">Caring for a loved one with dementia is a full-time emotional commitment. Families in Mumbai often juggle work, travel, and caregiving without practical guidance.</w:t>
      </w:r>
    </w:p>
    <w:p>
      <w:r>
        <w:t xml:space="preserve"/>
      </w:r>
    </w:p>
    <w:p>
      <w:pPr>
        <w:pStyle w:val="Heading2"/>
      </w:pPr>
      <w:r>
        <w:t xml:space="preserve">Create Small Rituals of Connection</w:t>
      </w:r>
    </w:p>
    <w:p>
      <w:r>
        <w:t xml:space="preserve">Consistent routines lower stress for the person with dementia and give caregivers breathing space. A shared morning chai, evening prayers, or listening to a favorite ghazal can stabilise the day.</w:t>
      </w:r>
    </w:p>
    <w:p>
      <w:r>
        <w:t xml:space="preserve"/>
      </w:r>
    </w:p>
    <w:p>
      <w:pPr>
        <w:pStyle w:val="Heading2"/>
      </w:pPr>
      <w:r>
        <w:t xml:space="preserve">Share the Care with Community</w:t>
      </w:r>
    </w:p>
    <w:p>
      <w:r>
        <w:t xml:space="preserve">Mumbai has neighbourhood WhatsApp groups, housing society councils, and local NGOs ready to help. Caregivers who ask for assistance with groceries or errands reduce their chance of burnout by 40%.</w:t>
      </w:r>
    </w:p>
    <w:p>
      <w:r>
        <w:t xml:space="preserve"/>
      </w:r>
    </w:p>
    <w:p>
      <w:pPr>
        <w:pStyle w:val="Heading2"/>
      </w:pPr>
      <w:r>
        <w:t xml:space="preserve">Book Respite Support Early</w:t>
      </w:r>
    </w:p>
    <w:p>
      <w:r>
        <w:t xml:space="preserve">Memory Café sessions, home therapy visits, and virtual support circles provide respite before crises happen. Planning these ahead gives caregivers guilt-free downtime.</w:t>
      </w:r>
    </w:p>
    <w:p>
      <w:r>
        <w:t xml:space="preserve"/>
      </w:r>
    </w:p>
    <w:p>
      <w:pPr>
        <w:pStyle w:val="Heading2"/>
      </w:pPr>
      <w:r>
        <w:t xml:space="preserve">Know When to Call a Professional</w:t>
      </w:r>
    </w:p>
    <w:p>
      <w:r>
        <w:t xml:space="preserve">When behavioural changes feel overwhelming, dementia-trained counsellors can create a plan. Telehealth sessions offer immediate strategies for sleep disruption, confusion, or wandering.</w:t>
      </w:r>
    </w:p>
    <w:p>
      <w:r>
        <w:t xml:space="preserve"/>
      </w:r>
    </w:p>
    <w:p>
      <w:pPr>
        <w:pStyle w:val="Heading2"/>
      </w:pPr>
      <w:r>
        <w:t xml:space="preserve">Celebrate Every Small Win</w:t>
      </w:r>
    </w:p>
    <w:p>
      <w:r>
        <w:t xml:space="preserve">Caregivers often forget to acknowledge their progress. Keep a gratitude notebook, share milestones with the support group, and ask for positive feedback.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2025-10-18T15:05:50.838Z</dcterms:created>
  <dcterms:modified xsi:type="dcterms:W3CDTF">2025-10-18T15:05:50.839Z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