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FCC9" w14:textId="72010C2B" w:rsidR="008432FF" w:rsidRDefault="00000000" w:rsidP="00F74C99">
      <w:pPr>
        <w:spacing w:after="0" w:line="259" w:lineRule="auto"/>
        <w:ind w:left="142" w:firstLine="0"/>
        <w:jc w:val="center"/>
      </w:pPr>
      <w:r>
        <w:rPr>
          <w:b/>
          <w:color w:val="1A365D"/>
          <w:sz w:val="44"/>
        </w:rPr>
        <w:t>SHATHA IBRAHIM ALKHULAIFAT</w:t>
      </w:r>
    </w:p>
    <w:p w14:paraId="5B385EA5" w14:textId="77777777" w:rsidR="008432FF" w:rsidRDefault="00000000">
      <w:pPr>
        <w:spacing w:after="180" w:line="259" w:lineRule="auto"/>
        <w:ind w:left="1964"/>
      </w:pPr>
      <w:r>
        <w:rPr>
          <w:color w:val="555555"/>
          <w:sz w:val="18"/>
        </w:rPr>
        <w:t>Riffa, Bahrain  |  +973 39049144  |  shathakhlifat@gmail.com  |  LinkedIn</w:t>
      </w:r>
      <w:hyperlink r:id="rId4">
        <w:r>
          <w:rPr>
            <w:color w:val="555555"/>
            <w:sz w:val="18"/>
          </w:rPr>
          <w:t xml:space="preserve">: </w:t>
        </w:r>
      </w:hyperlink>
      <w:hyperlink r:id="rId5">
        <w:r>
          <w:rPr>
            <w:color w:val="467886"/>
            <w:sz w:val="18"/>
            <w:u w:val="single" w:color="467886"/>
          </w:rPr>
          <w:t xml:space="preserve">Shatha </w:t>
        </w:r>
        <w:proofErr w:type="spellStart"/>
        <w:r>
          <w:rPr>
            <w:color w:val="467886"/>
            <w:sz w:val="18"/>
            <w:u w:val="single" w:color="467886"/>
          </w:rPr>
          <w:t>Ebarhe</w:t>
        </w:r>
      </w:hyperlink>
      <w:hyperlink r:id="rId6">
        <w:r>
          <w:rPr>
            <w:color w:val="467886"/>
            <w:sz w:val="18"/>
            <w:u w:val="single" w:color="467886"/>
          </w:rPr>
          <w:t>m</w:t>
        </w:r>
        <w:proofErr w:type="spellEnd"/>
      </w:hyperlink>
      <w:hyperlink r:id="rId7">
        <w:r>
          <w:t xml:space="preserve"> </w:t>
        </w:r>
      </w:hyperlink>
      <w:hyperlink r:id="rId8">
        <w:r>
          <w:t xml:space="preserve"> </w:t>
        </w:r>
      </w:hyperlink>
    </w:p>
    <w:p w14:paraId="1C93BF8D" w14:textId="77777777" w:rsidR="008432FF" w:rsidRDefault="00000000">
      <w:pPr>
        <w:spacing w:after="212" w:line="259" w:lineRule="auto"/>
        <w:ind w:left="0" w:right="122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687C03" wp14:editId="0A6A6273">
                <wp:extent cx="6400165" cy="28575"/>
                <wp:effectExtent l="0" t="0" r="0" b="0"/>
                <wp:docPr id="1410" name="Group 1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28575"/>
                          <a:chOff x="0" y="0"/>
                          <a:chExt cx="6400165" cy="28575"/>
                        </a:xfrm>
                      </wpg:grpSpPr>
                      <wps:wsp>
                        <wps:cNvPr id="1807" name="Shape 1807"/>
                        <wps:cNvSpPr/>
                        <wps:spPr>
                          <a:xfrm>
                            <a:off x="0" y="0"/>
                            <a:ext cx="64001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 h="28575">
                                <a:moveTo>
                                  <a:pt x="0" y="0"/>
                                </a:moveTo>
                                <a:lnTo>
                                  <a:pt x="6400165" y="0"/>
                                </a:lnTo>
                                <a:lnTo>
                                  <a:pt x="640016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0" style="width:503.95pt;height:2.25pt;mso-position-horizontal-relative:char;mso-position-vertical-relative:line" coordsize="64001,285">
                <v:shape id="Shape 1808" style="position:absolute;width:64001;height:285;left:0;top:0;" coordsize="6400165,28575" path="m0,0l6400165,0l6400165,28575l0,28575l0,0">
                  <v:stroke weight="0pt" endcap="flat" joinstyle="miter" miterlimit="10" on="false" color="#000000" opacity="0"/>
                  <v:fill on="true" color="#1a365d"/>
                </v:shape>
              </v:group>
            </w:pict>
          </mc:Fallback>
        </mc:AlternateContent>
      </w:r>
      <w:r>
        <w:t xml:space="preserve">  </w:t>
      </w:r>
    </w:p>
    <w:p w14:paraId="6B28555E" w14:textId="77777777" w:rsidR="008432FF" w:rsidRDefault="00000000">
      <w:pPr>
        <w:pStyle w:val="1"/>
        <w:ind w:left="-5"/>
      </w:pPr>
      <w:r>
        <w:t xml:space="preserve">PROFESSIONAL SUMMARY  </w:t>
      </w:r>
    </w:p>
    <w:p w14:paraId="055FEC7D" w14:textId="77777777" w:rsidR="008432FF" w:rsidRDefault="00000000">
      <w:pPr>
        <w:spacing w:after="51" w:line="259" w:lineRule="auto"/>
        <w:ind w:left="0" w:right="122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4F83DC" wp14:editId="3B825D99">
                <wp:extent cx="6400165" cy="9525"/>
                <wp:effectExtent l="0" t="0" r="0" b="0"/>
                <wp:docPr id="1411" name="Group 1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09" name="Shape 1809"/>
                        <wps:cNvSpPr/>
                        <wps:spPr>
                          <a:xfrm>
                            <a:off x="0" y="0"/>
                            <a:ext cx="640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 h="9525">
                                <a:moveTo>
                                  <a:pt x="0" y="0"/>
                                </a:moveTo>
                                <a:lnTo>
                                  <a:pt x="6400165" y="0"/>
                                </a:lnTo>
                                <a:lnTo>
                                  <a:pt x="64001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4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1" style="width:503.95pt;height:0.75pt;mso-position-horizontal-relative:char;mso-position-vertical-relative:line" coordsize="64001,95">
                <v:shape id="Shape 1810" style="position:absolute;width:64001;height:95;left:0;top:0;" coordsize="6400165,9525" path="m0,0l6400165,0l6400165,9525l0,9525l0,0">
                  <v:stroke weight="0pt" endcap="flat" joinstyle="miter" miterlimit="10" on="false" color="#000000" opacity="0"/>
                  <v:fill on="true" color="#c8d4e2"/>
                </v:shape>
              </v:group>
            </w:pict>
          </mc:Fallback>
        </mc:AlternateContent>
      </w:r>
      <w:r>
        <w:t xml:space="preserve">  </w:t>
      </w:r>
    </w:p>
    <w:p w14:paraId="4C003C45" w14:textId="77777777" w:rsidR="008432FF" w:rsidRDefault="00000000">
      <w:pPr>
        <w:spacing w:after="43" w:line="249" w:lineRule="auto"/>
        <w:ind w:left="10"/>
      </w:pPr>
      <w:r>
        <w:rPr>
          <w:sz w:val="18"/>
        </w:rPr>
        <w:t>Recent Cybersecurity graduate combining a strong foundation in IT auditing (ISACA/ISO) with secure software engineering. Hands-on experience evaluating infrastructure vulnerabilities and building resilient, automated technical solutions like desktop security toolkits and secure API integrations.</w:t>
      </w:r>
      <w:r>
        <w:rPr>
          <w:b/>
          <w:color w:val="1A365D"/>
          <w:sz w:val="22"/>
        </w:rPr>
        <w:t xml:space="preserve"> </w:t>
      </w:r>
    </w:p>
    <w:p w14:paraId="4014FA22" w14:textId="77777777" w:rsidR="008432FF" w:rsidRDefault="00000000">
      <w:pPr>
        <w:pStyle w:val="1"/>
        <w:ind w:left="-5"/>
      </w:pPr>
      <w:r>
        <w:t xml:space="preserve">EDUCATION  </w:t>
      </w:r>
    </w:p>
    <w:p w14:paraId="7FCCC6BC" w14:textId="77777777" w:rsidR="008432FF" w:rsidRDefault="00000000">
      <w:pPr>
        <w:spacing w:after="164" w:line="259" w:lineRule="auto"/>
        <w:ind w:left="0" w:right="122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4D85C9" wp14:editId="20122346">
                <wp:extent cx="6400165" cy="9525"/>
                <wp:effectExtent l="0" t="0" r="0" b="0"/>
                <wp:docPr id="1412" name="Group 1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11" name="Shape 1811"/>
                        <wps:cNvSpPr/>
                        <wps:spPr>
                          <a:xfrm>
                            <a:off x="0" y="0"/>
                            <a:ext cx="640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 h="9525">
                                <a:moveTo>
                                  <a:pt x="0" y="0"/>
                                </a:moveTo>
                                <a:lnTo>
                                  <a:pt x="6400165" y="0"/>
                                </a:lnTo>
                                <a:lnTo>
                                  <a:pt x="64001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4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2" style="width:503.95pt;height:0.75pt;mso-position-horizontal-relative:char;mso-position-vertical-relative:line" coordsize="64001,95">
                <v:shape id="Shape 1812" style="position:absolute;width:64001;height:95;left:0;top:0;" coordsize="6400165,9525" path="m0,0l6400165,0l6400165,9525l0,9525l0,0">
                  <v:stroke weight="0pt" endcap="flat" joinstyle="miter" miterlimit="10" on="false" color="#000000" opacity="0"/>
                  <v:fill on="true" color="#c8d4e2"/>
                </v:shape>
              </v:group>
            </w:pict>
          </mc:Fallback>
        </mc:AlternateContent>
      </w:r>
      <w:r>
        <w:t xml:space="preserve">  </w:t>
      </w:r>
    </w:p>
    <w:p w14:paraId="6DF11913" w14:textId="77777777" w:rsidR="008432FF" w:rsidRDefault="00000000">
      <w:pPr>
        <w:tabs>
          <w:tab w:val="center" w:pos="9526"/>
        </w:tabs>
        <w:spacing w:after="0" w:line="259" w:lineRule="auto"/>
        <w:ind w:left="-15" w:firstLine="0"/>
      </w:pPr>
      <w:r>
        <w:rPr>
          <w:b/>
          <w:sz w:val="20"/>
        </w:rPr>
        <w:t xml:space="preserve">Bachelor of Science in Cybersecurity  </w:t>
      </w:r>
      <w:r>
        <w:rPr>
          <w:b/>
          <w:sz w:val="20"/>
        </w:rPr>
        <w:tab/>
      </w:r>
      <w:r>
        <w:rPr>
          <w:i/>
          <w:color w:val="555555"/>
        </w:rPr>
        <w:t>2021 – June 2026</w:t>
      </w:r>
      <w:r>
        <w:t xml:space="preserve">  </w:t>
      </w:r>
    </w:p>
    <w:p w14:paraId="555BD4A1" w14:textId="77777777" w:rsidR="008432FF" w:rsidRDefault="00000000">
      <w:pPr>
        <w:spacing w:after="255" w:line="259" w:lineRule="auto"/>
        <w:ind w:left="-5"/>
      </w:pPr>
      <w:r>
        <w:rPr>
          <w:color w:val="555555"/>
          <w:sz w:val="18"/>
        </w:rPr>
        <w:t>University of Bahrain</w:t>
      </w:r>
      <w:r>
        <w:t xml:space="preserve">  </w:t>
      </w:r>
    </w:p>
    <w:p w14:paraId="3EF8FF87" w14:textId="77777777" w:rsidR="008432FF" w:rsidRDefault="00000000">
      <w:pPr>
        <w:pStyle w:val="1"/>
        <w:ind w:left="-5"/>
      </w:pPr>
      <w:r>
        <w:t xml:space="preserve">PROFESSIONAL EXPERIENCE  </w:t>
      </w:r>
    </w:p>
    <w:p w14:paraId="716FAC1E" w14:textId="77777777" w:rsidR="008432FF" w:rsidRDefault="00000000">
      <w:pPr>
        <w:spacing w:after="172" w:line="259" w:lineRule="auto"/>
        <w:ind w:left="0" w:right="122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DFF132" wp14:editId="1434F0EB">
                <wp:extent cx="6400165" cy="9525"/>
                <wp:effectExtent l="0" t="0" r="0" b="0"/>
                <wp:docPr id="1413" name="Group 1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13" name="Shape 1813"/>
                        <wps:cNvSpPr/>
                        <wps:spPr>
                          <a:xfrm>
                            <a:off x="0" y="0"/>
                            <a:ext cx="640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 h="9525">
                                <a:moveTo>
                                  <a:pt x="0" y="0"/>
                                </a:moveTo>
                                <a:lnTo>
                                  <a:pt x="6400165" y="0"/>
                                </a:lnTo>
                                <a:lnTo>
                                  <a:pt x="64001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4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3" style="width:503.95pt;height:0.75pt;mso-position-horizontal-relative:char;mso-position-vertical-relative:line" coordsize="64001,95">
                <v:shape id="Shape 1814" style="position:absolute;width:64001;height:95;left:0;top:0;" coordsize="6400165,9525" path="m0,0l6400165,0l6400165,9525l0,9525l0,0">
                  <v:stroke weight="0pt" endcap="flat" joinstyle="miter" miterlimit="10" on="false" color="#000000" opacity="0"/>
                  <v:fill on="true" color="#c8d4e2"/>
                </v:shape>
              </v:group>
            </w:pict>
          </mc:Fallback>
        </mc:AlternateContent>
      </w:r>
      <w:r>
        <w:t xml:space="preserve">  </w:t>
      </w:r>
    </w:p>
    <w:p w14:paraId="642ADF13" w14:textId="77777777" w:rsidR="008432FF" w:rsidRDefault="00000000">
      <w:pPr>
        <w:tabs>
          <w:tab w:val="center" w:pos="9440"/>
        </w:tabs>
        <w:spacing w:after="0" w:line="259" w:lineRule="auto"/>
        <w:ind w:left="-15" w:firstLine="0"/>
      </w:pPr>
      <w:r>
        <w:rPr>
          <w:b/>
          <w:sz w:val="20"/>
        </w:rPr>
        <w:t xml:space="preserve">IT Security Audit Trainee  </w:t>
      </w:r>
      <w:r>
        <w:rPr>
          <w:b/>
          <w:sz w:val="20"/>
        </w:rPr>
        <w:tab/>
      </w:r>
      <w:r>
        <w:rPr>
          <w:i/>
          <w:color w:val="555555"/>
        </w:rPr>
        <w:t>June 2026 – Present</w:t>
      </w:r>
      <w:r>
        <w:t xml:space="preserve">  </w:t>
      </w:r>
    </w:p>
    <w:p w14:paraId="5BBCD68F" w14:textId="77777777" w:rsidR="008432FF" w:rsidRDefault="00000000">
      <w:pPr>
        <w:spacing w:after="0" w:line="259" w:lineRule="auto"/>
        <w:ind w:left="-5"/>
      </w:pPr>
      <w:proofErr w:type="spellStart"/>
      <w:r>
        <w:rPr>
          <w:color w:val="555555"/>
          <w:sz w:val="18"/>
        </w:rPr>
        <w:t>Alayam</w:t>
      </w:r>
      <w:proofErr w:type="spellEnd"/>
      <w:r>
        <w:rPr>
          <w:color w:val="555555"/>
          <w:sz w:val="18"/>
        </w:rPr>
        <w:t xml:space="preserve"> Newspaper</w:t>
      </w:r>
      <w:r>
        <w:t xml:space="preserve">  </w:t>
      </w:r>
    </w:p>
    <w:p w14:paraId="7680130C" w14:textId="77777777" w:rsidR="008432FF" w:rsidRDefault="00000000">
      <w:pPr>
        <w:tabs>
          <w:tab w:val="center" w:pos="405"/>
          <w:tab w:val="center" w:pos="5420"/>
        </w:tabs>
        <w:ind w:left="0" w:firstLine="0"/>
      </w:pPr>
      <w:r>
        <w:rPr>
          <w:color w:val="000000"/>
          <w:sz w:val="22"/>
        </w:rPr>
        <w:tab/>
      </w:r>
      <w:r>
        <w:rPr>
          <w:b/>
          <w:color w:val="1A365D"/>
        </w:rPr>
        <w:t>▪</w:t>
      </w:r>
      <w:r>
        <w:rPr>
          <w:rFonts w:ascii="Arial" w:eastAsia="Arial" w:hAnsi="Arial" w:cs="Arial"/>
          <w:b/>
          <w:color w:val="1A365D"/>
        </w:rPr>
        <w:t xml:space="preserve"> </w:t>
      </w:r>
      <w:r>
        <w:rPr>
          <w:rFonts w:ascii="Arial" w:eastAsia="Arial" w:hAnsi="Arial" w:cs="Arial"/>
          <w:b/>
          <w:color w:val="1A365D"/>
        </w:rPr>
        <w:tab/>
      </w:r>
      <w:r>
        <w:t xml:space="preserve">Conducted OS and IT infrastructure security audits in alignment with ISACA and ISO 19011:2018 standards to minimize operational risks. </w:t>
      </w:r>
    </w:p>
    <w:p w14:paraId="2A67B12A" w14:textId="77777777" w:rsidR="008432FF" w:rsidRDefault="00000000">
      <w:pPr>
        <w:tabs>
          <w:tab w:val="center" w:pos="405"/>
          <w:tab w:val="center" w:pos="4823"/>
        </w:tabs>
        <w:ind w:left="0" w:firstLine="0"/>
      </w:pPr>
      <w:r>
        <w:rPr>
          <w:color w:val="000000"/>
          <w:sz w:val="22"/>
        </w:rPr>
        <w:tab/>
      </w:r>
      <w:r>
        <w:rPr>
          <w:b/>
          <w:color w:val="1A365D"/>
        </w:rPr>
        <w:t>▪</w:t>
      </w:r>
      <w:r>
        <w:rPr>
          <w:rFonts w:ascii="Arial" w:eastAsia="Arial" w:hAnsi="Arial" w:cs="Arial"/>
          <w:b/>
          <w:color w:val="1A365D"/>
        </w:rPr>
        <w:t xml:space="preserve"> </w:t>
      </w:r>
      <w:r>
        <w:rPr>
          <w:rFonts w:ascii="Arial" w:eastAsia="Arial" w:hAnsi="Arial" w:cs="Arial"/>
          <w:b/>
          <w:color w:val="1A365D"/>
        </w:rPr>
        <w:tab/>
      </w:r>
      <w:r>
        <w:t xml:space="preserve">Evaluated access controls, encryption policies, and patch management to identify and document critical vulnerabilities. </w:t>
      </w:r>
    </w:p>
    <w:p w14:paraId="67047132" w14:textId="77777777" w:rsidR="008432FF" w:rsidRDefault="00000000">
      <w:pPr>
        <w:ind w:left="734" w:hanging="360"/>
      </w:pPr>
      <w:r>
        <w:rPr>
          <w:b/>
          <w:color w:val="1A365D"/>
        </w:rPr>
        <w:t>▪</w:t>
      </w:r>
      <w:r>
        <w:rPr>
          <w:rFonts w:ascii="Arial" w:eastAsia="Arial" w:hAnsi="Arial" w:cs="Arial"/>
          <w:b/>
          <w:color w:val="1A365D"/>
        </w:rPr>
        <w:t xml:space="preserve"> </w:t>
      </w:r>
      <w:r>
        <w:t>Authored executive audit reports highlighting security gaps (e.g., missing MFA, unencrypted backups) with strategic, actionable remediation plans.</w:t>
      </w:r>
      <w:r>
        <w:rPr>
          <w:b/>
          <w:color w:val="1A365D"/>
          <w:sz w:val="22"/>
        </w:rPr>
        <w:t xml:space="preserve"> </w:t>
      </w:r>
    </w:p>
    <w:p w14:paraId="30777C4F" w14:textId="77777777" w:rsidR="008432FF" w:rsidRDefault="00000000">
      <w:pPr>
        <w:pStyle w:val="1"/>
        <w:ind w:left="-5"/>
      </w:pPr>
      <w:r>
        <w:t xml:space="preserve">KEY TECHNICAL PROJECTS  </w:t>
      </w:r>
    </w:p>
    <w:p w14:paraId="72E8A0D0" w14:textId="77777777" w:rsidR="008432FF" w:rsidRDefault="00000000">
      <w:pPr>
        <w:spacing w:after="95" w:line="259" w:lineRule="auto"/>
        <w:ind w:left="0" w:right="122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0B349F" wp14:editId="1EEE9C05">
                <wp:extent cx="6400165" cy="9525"/>
                <wp:effectExtent l="0" t="0" r="0" b="0"/>
                <wp:docPr id="1414" name="Group 1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15" name="Shape 1815"/>
                        <wps:cNvSpPr/>
                        <wps:spPr>
                          <a:xfrm>
                            <a:off x="0" y="0"/>
                            <a:ext cx="640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 h="9525">
                                <a:moveTo>
                                  <a:pt x="0" y="0"/>
                                </a:moveTo>
                                <a:lnTo>
                                  <a:pt x="6400165" y="0"/>
                                </a:lnTo>
                                <a:lnTo>
                                  <a:pt x="64001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4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" style="width:503.95pt;height:0.75pt;mso-position-horizontal-relative:char;mso-position-vertical-relative:line" coordsize="64001,95">
                <v:shape id="Shape 1816" style="position:absolute;width:64001;height:95;left:0;top:0;" coordsize="6400165,9525" path="m0,0l6400165,0l6400165,9525l0,9525l0,0">
                  <v:stroke weight="0pt" endcap="flat" joinstyle="miter" miterlimit="10" on="false" color="#000000" opacity="0"/>
                  <v:fill on="true" color="#c8d4e2"/>
                </v:shape>
              </v:group>
            </w:pict>
          </mc:Fallback>
        </mc:AlternateContent>
      </w:r>
      <w:r>
        <w:t xml:space="preserve">  </w:t>
      </w:r>
    </w:p>
    <w:p w14:paraId="616E3BA7" w14:textId="77777777" w:rsidR="008432FF" w:rsidRDefault="00000000">
      <w:pPr>
        <w:spacing w:after="0" w:line="259" w:lineRule="auto"/>
        <w:ind w:left="-5"/>
      </w:pPr>
      <w:r>
        <w:rPr>
          <w:b/>
          <w:sz w:val="19"/>
        </w:rPr>
        <w:t>CHEA – Cyber Defender Toolkit</w:t>
      </w:r>
      <w:r>
        <w:t xml:space="preserve">  </w:t>
      </w:r>
    </w:p>
    <w:p w14:paraId="5CF36BAE" w14:textId="77777777" w:rsidR="008432FF" w:rsidRDefault="00000000">
      <w:pPr>
        <w:spacing w:after="31" w:line="259" w:lineRule="auto"/>
        <w:ind w:left="29" w:firstLine="0"/>
      </w:pPr>
      <w:r>
        <w:rPr>
          <w:i/>
          <w:color w:val="555555"/>
          <w:sz w:val="16"/>
        </w:rPr>
        <w:t>Senior Graduation Project</w:t>
      </w:r>
      <w:r>
        <w:t xml:space="preserve">  </w:t>
      </w:r>
    </w:p>
    <w:p w14:paraId="0176CF47" w14:textId="77777777" w:rsidR="008432FF" w:rsidRDefault="00000000">
      <w:pPr>
        <w:tabs>
          <w:tab w:val="center" w:pos="419"/>
          <w:tab w:val="center" w:pos="5116"/>
        </w:tabs>
        <w:spacing w:after="16"/>
        <w:ind w:left="0" w:firstLine="0"/>
      </w:pPr>
      <w:r>
        <w:rPr>
          <w:color w:val="000000"/>
          <w:sz w:val="22"/>
        </w:rPr>
        <w:tab/>
      </w:r>
      <w:r>
        <w:rPr>
          <w:b/>
          <w:color w:val="1A365D"/>
        </w:rPr>
        <w:t>▪</w:t>
      </w:r>
      <w:r>
        <w:rPr>
          <w:rFonts w:ascii="Arial" w:eastAsia="Arial" w:hAnsi="Arial" w:cs="Arial"/>
          <w:b/>
          <w:color w:val="1A365D"/>
        </w:rPr>
        <w:t xml:space="preserve"> </w:t>
      </w:r>
      <w:r>
        <w:rPr>
          <w:rFonts w:ascii="Arial" w:eastAsia="Arial" w:hAnsi="Arial" w:cs="Arial"/>
          <w:b/>
          <w:color w:val="1A365D"/>
        </w:rPr>
        <w:tab/>
      </w:r>
      <w:r>
        <w:t xml:space="preserve">Developed a comprehensive cybersecurity desktop app featuring a secure password vault and advanced security analysis tools. </w:t>
      </w:r>
    </w:p>
    <w:p w14:paraId="45FA7AD5" w14:textId="77777777" w:rsidR="008432FF" w:rsidRDefault="00000000">
      <w:pPr>
        <w:tabs>
          <w:tab w:val="center" w:pos="419"/>
          <w:tab w:val="center" w:pos="4710"/>
        </w:tabs>
        <w:spacing w:after="13"/>
        <w:ind w:left="0" w:firstLine="0"/>
      </w:pPr>
      <w:r>
        <w:rPr>
          <w:color w:val="000000"/>
          <w:sz w:val="22"/>
        </w:rPr>
        <w:tab/>
      </w:r>
      <w:r>
        <w:rPr>
          <w:b/>
          <w:color w:val="1A365D"/>
        </w:rPr>
        <w:t>▪</w:t>
      </w:r>
      <w:r>
        <w:rPr>
          <w:rFonts w:ascii="Arial" w:eastAsia="Arial" w:hAnsi="Arial" w:cs="Arial"/>
          <w:b/>
          <w:color w:val="1A365D"/>
        </w:rPr>
        <w:t xml:space="preserve"> </w:t>
      </w:r>
      <w:r>
        <w:rPr>
          <w:rFonts w:ascii="Arial" w:eastAsia="Arial" w:hAnsi="Arial" w:cs="Arial"/>
          <w:b/>
          <w:color w:val="1A365D"/>
        </w:rPr>
        <w:tab/>
      </w:r>
      <w:r>
        <w:t xml:space="preserve">Architected the frontend utilizing React 18 and TypeScript, seamlessly integrating it with a Firebase cloud database. </w:t>
      </w:r>
    </w:p>
    <w:p w14:paraId="35472562" w14:textId="77777777" w:rsidR="008432FF" w:rsidRDefault="00000000">
      <w:pPr>
        <w:tabs>
          <w:tab w:val="center" w:pos="419"/>
          <w:tab w:val="center" w:pos="3483"/>
        </w:tabs>
        <w:spacing w:after="13"/>
        <w:ind w:left="0" w:firstLine="0"/>
      </w:pPr>
      <w:r>
        <w:rPr>
          <w:color w:val="000000"/>
          <w:sz w:val="22"/>
        </w:rPr>
        <w:tab/>
      </w:r>
      <w:r>
        <w:rPr>
          <w:b/>
          <w:color w:val="1A365D"/>
        </w:rPr>
        <w:t>▪</w:t>
      </w:r>
      <w:r>
        <w:rPr>
          <w:rFonts w:ascii="Arial" w:eastAsia="Arial" w:hAnsi="Arial" w:cs="Arial"/>
          <w:b/>
          <w:color w:val="1A365D"/>
        </w:rPr>
        <w:t xml:space="preserve"> </w:t>
      </w:r>
      <w:r>
        <w:rPr>
          <w:rFonts w:ascii="Arial" w:eastAsia="Arial" w:hAnsi="Arial" w:cs="Arial"/>
          <w:b/>
          <w:color w:val="1A365D"/>
        </w:rPr>
        <w:tab/>
      </w:r>
      <w:r>
        <w:t xml:space="preserve">Engineered a high-performance, strictly secure backend utilizing Rust and Tauri. </w:t>
      </w:r>
    </w:p>
    <w:p w14:paraId="0571E40A" w14:textId="77777777" w:rsidR="008432FF" w:rsidRDefault="00000000">
      <w:pPr>
        <w:tabs>
          <w:tab w:val="center" w:pos="419"/>
          <w:tab w:val="center" w:pos="4209"/>
        </w:tabs>
        <w:spacing w:after="24"/>
        <w:ind w:left="0" w:firstLine="0"/>
      </w:pPr>
      <w:r>
        <w:rPr>
          <w:color w:val="000000"/>
          <w:sz w:val="22"/>
        </w:rPr>
        <w:tab/>
      </w:r>
      <w:r>
        <w:rPr>
          <w:b/>
          <w:color w:val="1A365D"/>
        </w:rPr>
        <w:t>▪</w:t>
      </w:r>
      <w:r>
        <w:rPr>
          <w:rFonts w:ascii="Arial" w:eastAsia="Arial" w:hAnsi="Arial" w:cs="Arial"/>
          <w:b/>
          <w:color w:val="1A365D"/>
        </w:rPr>
        <w:t xml:space="preserve"> </w:t>
      </w:r>
      <w:r>
        <w:rPr>
          <w:rFonts w:ascii="Arial" w:eastAsia="Arial" w:hAnsi="Arial" w:cs="Arial"/>
          <w:b/>
          <w:color w:val="1A365D"/>
        </w:rPr>
        <w:tab/>
      </w:r>
      <w:r>
        <w:t xml:space="preserve">Designed an immersive, cyberpunk-themed UI supporting light/dark modes and modern animations. </w:t>
      </w:r>
    </w:p>
    <w:p w14:paraId="7D461963" w14:textId="77777777" w:rsidR="008432FF" w:rsidRDefault="00000000">
      <w:pPr>
        <w:spacing w:after="0" w:line="259" w:lineRule="auto"/>
        <w:ind w:left="-5"/>
      </w:pPr>
      <w:r>
        <w:rPr>
          <w:b/>
          <w:sz w:val="19"/>
        </w:rPr>
        <w:t>Secure 2-Way CRM Integration Bridge</w:t>
      </w:r>
      <w:r>
        <w:t xml:space="preserve">  </w:t>
      </w:r>
    </w:p>
    <w:p w14:paraId="0548EF4B" w14:textId="77777777" w:rsidR="008432FF" w:rsidRDefault="00000000">
      <w:pPr>
        <w:ind w:left="734" w:hanging="360"/>
      </w:pPr>
      <w:r>
        <w:rPr>
          <w:b/>
          <w:color w:val="1A365D"/>
        </w:rPr>
        <w:t>▪</w:t>
      </w:r>
      <w:r>
        <w:rPr>
          <w:rFonts w:ascii="Arial" w:eastAsia="Arial" w:hAnsi="Arial" w:cs="Arial"/>
          <w:b/>
          <w:color w:val="1A365D"/>
        </w:rPr>
        <w:t xml:space="preserve"> </w:t>
      </w:r>
      <w:r>
        <w:rPr>
          <w:rFonts w:ascii="Arial" w:eastAsia="Arial" w:hAnsi="Arial" w:cs="Arial"/>
          <w:b/>
          <w:color w:val="1A365D"/>
        </w:rPr>
        <w:tab/>
      </w:r>
      <w:r>
        <w:t xml:space="preserve">Engineered an automated 2-way synchronization bridge connecting an external CRM with HubSpot using Node.js, TypeScript, and PostgreSQL. </w:t>
      </w:r>
    </w:p>
    <w:p w14:paraId="5A10BB54" w14:textId="77777777" w:rsidR="008432FF" w:rsidRDefault="00000000">
      <w:pPr>
        <w:tabs>
          <w:tab w:val="center" w:pos="390"/>
          <w:tab w:val="center" w:pos="4585"/>
        </w:tabs>
        <w:ind w:left="0" w:firstLine="0"/>
      </w:pPr>
      <w:r>
        <w:rPr>
          <w:color w:val="000000"/>
          <w:sz w:val="22"/>
        </w:rPr>
        <w:tab/>
      </w:r>
      <w:r>
        <w:rPr>
          <w:b/>
          <w:color w:val="1A365D"/>
        </w:rPr>
        <w:t>▪</w:t>
      </w:r>
      <w:r>
        <w:rPr>
          <w:rFonts w:ascii="Arial" w:eastAsia="Arial" w:hAnsi="Arial" w:cs="Arial"/>
          <w:b/>
          <w:color w:val="1A365D"/>
        </w:rPr>
        <w:t xml:space="preserve"> </w:t>
      </w:r>
      <w:r>
        <w:rPr>
          <w:rFonts w:ascii="Arial" w:eastAsia="Arial" w:hAnsi="Arial" w:cs="Arial"/>
          <w:b/>
          <w:color w:val="1A365D"/>
        </w:rPr>
        <w:tab/>
      </w:r>
      <w:r>
        <w:t xml:space="preserve">Implemented strict OAuth 2.0 authentication and managed real-time data updates via REST APIs and Webhooks. </w:t>
      </w:r>
    </w:p>
    <w:p w14:paraId="4EEF705D" w14:textId="77777777" w:rsidR="008432FF" w:rsidRDefault="00000000">
      <w:pPr>
        <w:tabs>
          <w:tab w:val="center" w:pos="400"/>
          <w:tab w:val="center" w:pos="4778"/>
        </w:tabs>
        <w:ind w:left="0" w:firstLine="0"/>
      </w:pPr>
      <w:r>
        <w:rPr>
          <w:color w:val="000000"/>
          <w:sz w:val="22"/>
        </w:rPr>
        <w:tab/>
      </w:r>
      <w:r>
        <w:rPr>
          <w:b/>
          <w:color w:val="1A365D"/>
        </w:rPr>
        <w:t>▪</w:t>
      </w:r>
      <w:r>
        <w:rPr>
          <w:rFonts w:ascii="Arial" w:eastAsia="Arial" w:hAnsi="Arial" w:cs="Arial"/>
          <w:b/>
          <w:color w:val="1A365D"/>
        </w:rPr>
        <w:t xml:space="preserve"> </w:t>
      </w:r>
      <w:r>
        <w:rPr>
          <w:rFonts w:ascii="Arial" w:eastAsia="Arial" w:hAnsi="Arial" w:cs="Arial"/>
          <w:b/>
          <w:color w:val="1A365D"/>
        </w:rPr>
        <w:tab/>
      </w:r>
      <w:r>
        <w:t xml:space="preserve">Built automated lead-scoring logic with stringent data validation to securely process and route incoming data packets. </w:t>
      </w:r>
    </w:p>
    <w:p w14:paraId="52B67A5F" w14:textId="77777777" w:rsidR="008432FF" w:rsidRDefault="00000000">
      <w:pPr>
        <w:tabs>
          <w:tab w:val="center" w:pos="390"/>
          <w:tab w:val="center" w:pos="3857"/>
        </w:tabs>
        <w:spacing w:after="89"/>
        <w:ind w:left="0" w:firstLine="0"/>
      </w:pPr>
      <w:r>
        <w:rPr>
          <w:color w:val="000000"/>
          <w:sz w:val="22"/>
        </w:rPr>
        <w:tab/>
      </w:r>
      <w:r>
        <w:rPr>
          <w:b/>
          <w:color w:val="1A365D"/>
        </w:rPr>
        <w:t>▪</w:t>
      </w:r>
      <w:r>
        <w:rPr>
          <w:rFonts w:ascii="Arial" w:eastAsia="Arial" w:hAnsi="Arial" w:cs="Arial"/>
          <w:b/>
          <w:color w:val="1A365D"/>
        </w:rPr>
        <w:t xml:space="preserve"> </w:t>
      </w:r>
      <w:r>
        <w:rPr>
          <w:rFonts w:ascii="Arial" w:eastAsia="Arial" w:hAnsi="Arial" w:cs="Arial"/>
          <w:b/>
          <w:color w:val="1A365D"/>
        </w:rPr>
        <w:tab/>
      </w:r>
      <w:r>
        <w:t xml:space="preserve">Authored highly resilient, defensive code to handle edge cases and prevent system crashes. </w:t>
      </w:r>
    </w:p>
    <w:p w14:paraId="3D817F81" w14:textId="77777777" w:rsidR="008432FF" w:rsidRDefault="00000000">
      <w:pPr>
        <w:pStyle w:val="1"/>
        <w:ind w:left="-5"/>
      </w:pPr>
      <w:r>
        <w:t xml:space="preserve">SKILLS &amp; COMPETENCIES  </w:t>
      </w:r>
    </w:p>
    <w:p w14:paraId="2C054E68" w14:textId="77777777" w:rsidR="008432FF" w:rsidRDefault="00000000">
      <w:pPr>
        <w:spacing w:after="23" w:line="259" w:lineRule="auto"/>
        <w:ind w:left="0" w:right="122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E420A4" wp14:editId="44C50F97">
                <wp:extent cx="6400165" cy="9525"/>
                <wp:effectExtent l="0" t="0" r="0" b="0"/>
                <wp:docPr id="1415" name="Group 1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17" name="Shape 1817"/>
                        <wps:cNvSpPr/>
                        <wps:spPr>
                          <a:xfrm>
                            <a:off x="0" y="0"/>
                            <a:ext cx="640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 h="9525">
                                <a:moveTo>
                                  <a:pt x="0" y="0"/>
                                </a:moveTo>
                                <a:lnTo>
                                  <a:pt x="6400165" y="0"/>
                                </a:lnTo>
                                <a:lnTo>
                                  <a:pt x="64001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4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5" style="width:503.95pt;height:0.75pt;mso-position-horizontal-relative:char;mso-position-vertical-relative:line" coordsize="64001,95">
                <v:shape id="Shape 1818" style="position:absolute;width:64001;height:95;left:0;top:0;" coordsize="6400165,9525" path="m0,0l6400165,0l6400165,9525l0,9525l0,0">
                  <v:stroke weight="0pt" endcap="flat" joinstyle="miter" miterlimit="10" on="false" color="#000000" opacity="0"/>
                  <v:fill on="true" color="#c8d4e2"/>
                </v:shape>
              </v:group>
            </w:pict>
          </mc:Fallback>
        </mc:AlternateContent>
      </w:r>
      <w:r>
        <w:t xml:space="preserve">  </w:t>
      </w:r>
    </w:p>
    <w:p w14:paraId="629DBDC0" w14:textId="77777777" w:rsidR="008432FF" w:rsidRDefault="00000000">
      <w:pPr>
        <w:spacing w:after="25"/>
        <w:ind w:left="39"/>
      </w:pPr>
      <w:r>
        <w:rPr>
          <w:b/>
          <w:color w:val="1A365D"/>
        </w:rPr>
        <w:t>Cybersecurity &amp; IT Audit:</w:t>
      </w:r>
      <w:r>
        <w:t xml:space="preserve"> Risk Assessment, Compliance Standards (ISACA, ISO 19011), Access Control Evaluation, Vulnerability Management, MFA Implementation, Technical Documentation &amp; Reporting  </w:t>
      </w:r>
    </w:p>
    <w:p w14:paraId="58856403" w14:textId="77777777" w:rsidR="008432FF" w:rsidRDefault="00000000">
      <w:pPr>
        <w:spacing w:after="24"/>
        <w:ind w:left="39"/>
      </w:pPr>
      <w:r>
        <w:rPr>
          <w:b/>
          <w:color w:val="1A365D"/>
        </w:rPr>
        <w:t>Software Development:</w:t>
      </w:r>
      <w:r>
        <w:t xml:space="preserve"> Node.js, TypeScript, Rust, React 18, PostgreSQL, REST APIs, Webhooks, OAuth 2.0, Firebase, Tauri  </w:t>
      </w:r>
    </w:p>
    <w:p w14:paraId="105AAB33" w14:textId="77777777" w:rsidR="008432FF" w:rsidRDefault="00000000">
      <w:pPr>
        <w:spacing w:after="4"/>
        <w:ind w:left="39"/>
      </w:pPr>
      <w:r>
        <w:rPr>
          <w:b/>
          <w:color w:val="1A365D"/>
        </w:rPr>
        <w:t>Soft Skills:</w:t>
      </w:r>
      <w:r>
        <w:t xml:space="preserve"> Analytical &amp; Problem-Solving, Extreme Attention to Detail, Effective Communication, Adaptability &amp; Continuous Learning, Leadership &amp;  </w:t>
      </w:r>
    </w:p>
    <w:p w14:paraId="01666A6B" w14:textId="77777777" w:rsidR="008432FF" w:rsidRDefault="00000000">
      <w:pPr>
        <w:spacing w:after="259"/>
        <w:ind w:left="48"/>
      </w:pPr>
      <w:r>
        <w:t xml:space="preserve">Accountability  </w:t>
      </w:r>
    </w:p>
    <w:p w14:paraId="510D48C3" w14:textId="77777777" w:rsidR="008432FF" w:rsidRDefault="00000000">
      <w:pPr>
        <w:pStyle w:val="2"/>
      </w:pPr>
      <w:r>
        <w:t xml:space="preserve">CERTIFICATIONS &amp; LANGUAGES  </w:t>
      </w:r>
    </w:p>
    <w:p w14:paraId="05AD3C08" w14:textId="77777777" w:rsidR="008432FF" w:rsidRDefault="00000000">
      <w:pPr>
        <w:spacing w:after="0" w:line="259" w:lineRule="auto"/>
        <w:ind w:left="0" w:right="122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F3EFCB" wp14:editId="674313B6">
                <wp:extent cx="6400165" cy="9525"/>
                <wp:effectExtent l="0" t="0" r="0" b="0"/>
                <wp:docPr id="1416" name="Group 1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19" name="Shape 1819"/>
                        <wps:cNvSpPr/>
                        <wps:spPr>
                          <a:xfrm>
                            <a:off x="0" y="0"/>
                            <a:ext cx="640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 h="9525">
                                <a:moveTo>
                                  <a:pt x="0" y="0"/>
                                </a:moveTo>
                                <a:lnTo>
                                  <a:pt x="6400165" y="0"/>
                                </a:lnTo>
                                <a:lnTo>
                                  <a:pt x="64001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4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6" style="width:503.95pt;height:0.75pt;mso-position-horizontal-relative:char;mso-position-vertical-relative:line" coordsize="64001,95">
                <v:shape id="Shape 1820" style="position:absolute;width:64001;height:95;left:0;top:0;" coordsize="6400165,9525" path="m0,0l6400165,0l6400165,9525l0,9525l0,0">
                  <v:stroke weight="0pt" endcap="flat" joinstyle="miter" miterlimit="10" on="false" color="#000000" opacity="0"/>
                  <v:fill on="true" color="#c8d4e2"/>
                </v:shape>
              </v:group>
            </w:pict>
          </mc:Fallback>
        </mc:AlternateContent>
      </w:r>
      <w:r>
        <w:t xml:space="preserve">  </w:t>
      </w:r>
    </w:p>
    <w:p w14:paraId="61E4C004" w14:textId="77777777" w:rsidR="008432FF" w:rsidRDefault="00000000">
      <w:pPr>
        <w:tabs>
          <w:tab w:val="center" w:pos="5695"/>
        </w:tabs>
        <w:spacing w:after="0" w:line="259" w:lineRule="auto"/>
        <w:ind w:left="0" w:firstLine="0"/>
      </w:pPr>
      <w:r>
        <w:rPr>
          <w:b/>
          <w:color w:val="1A365D"/>
          <w:sz w:val="18"/>
        </w:rPr>
        <w:t xml:space="preserve">Certifications </w:t>
      </w:r>
      <w:r>
        <w:t xml:space="preserve"> </w:t>
      </w:r>
      <w:r>
        <w:tab/>
      </w:r>
      <w:r>
        <w:rPr>
          <w:b/>
          <w:color w:val="1A365D"/>
          <w:sz w:val="18"/>
        </w:rPr>
        <w:t>Languages</w:t>
      </w:r>
      <w:r>
        <w:t xml:space="preserve">  </w:t>
      </w:r>
    </w:p>
    <w:p w14:paraId="1FA753BD" w14:textId="77777777" w:rsidR="008432FF" w:rsidRDefault="00000000">
      <w:pPr>
        <w:tabs>
          <w:tab w:val="center" w:pos="7620"/>
        </w:tabs>
        <w:spacing w:after="4"/>
        <w:ind w:left="0" w:firstLine="0"/>
      </w:pPr>
      <w:r>
        <w:t xml:space="preserve">CompTIA Security+ (In Preparation)  </w:t>
      </w:r>
      <w:r>
        <w:tab/>
        <w:t xml:space="preserve">Arabic (Native)  |  English (Professional Working Proficiency – IELTS:  </w:t>
      </w:r>
    </w:p>
    <w:p w14:paraId="71443DEB" w14:textId="77777777" w:rsidR="008432FF" w:rsidRDefault="00000000">
      <w:pPr>
        <w:spacing w:after="1" w:line="259" w:lineRule="auto"/>
        <w:ind w:left="887" w:firstLine="0"/>
        <w:jc w:val="center"/>
      </w:pPr>
      <w:r>
        <w:t xml:space="preserve">6.5)  </w:t>
      </w:r>
    </w:p>
    <w:p w14:paraId="62084C6A" w14:textId="77777777" w:rsidR="008432FF" w:rsidRDefault="00000000">
      <w:pPr>
        <w:spacing w:after="0" w:line="259" w:lineRule="auto"/>
        <w:ind w:left="127" w:firstLine="0"/>
      </w:pPr>
      <w:r>
        <w:t xml:space="preserve"> </w:t>
      </w:r>
    </w:p>
    <w:sectPr w:rsidR="008432FF" w:rsidSect="00E957CD">
      <w:pgSz w:w="11899" w:h="16838"/>
      <w:pgMar w:top="720" w:right="720" w:bottom="720" w:left="720" w:header="720" w:footer="720" w:gutter="0"/>
      <w:cols w:space="720"/>
      <w:docGrid w:linePitch="2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2FF"/>
    <w:rsid w:val="003E5CB2"/>
    <w:rsid w:val="008432FF"/>
    <w:rsid w:val="00E957CD"/>
    <w:rsid w:val="00F7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0C2D"/>
  <w15:docId w15:val="{EDE968A3-B273-4ECE-82EC-9C74EA86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0" w:line="254" w:lineRule="auto"/>
      <w:ind w:left="384" w:hanging="10"/>
    </w:pPr>
    <w:rPr>
      <w:rFonts w:ascii="Calibri" w:eastAsia="Calibri" w:hAnsi="Calibri" w:cs="Calibri"/>
      <w:color w:val="1A1A1A"/>
      <w:sz w:val="17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97" w:line="259" w:lineRule="auto"/>
      <w:ind w:left="10" w:hanging="10"/>
      <w:outlineLvl w:val="0"/>
    </w:pPr>
    <w:rPr>
      <w:rFonts w:ascii="Calibri" w:eastAsia="Calibri" w:hAnsi="Calibri" w:cs="Calibri"/>
      <w:b/>
      <w:color w:val="1A365D"/>
      <w:sz w:val="22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141" w:line="259" w:lineRule="auto"/>
      <w:ind w:left="14"/>
      <w:outlineLvl w:val="1"/>
    </w:pPr>
    <w:rPr>
      <w:rFonts w:ascii="Calibri" w:eastAsia="Calibri" w:hAnsi="Calibri" w:cs="Calibri"/>
      <w:b/>
      <w:color w:val="1A365D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link w:val="2"/>
    <w:rPr>
      <w:rFonts w:ascii="Calibri" w:eastAsia="Calibri" w:hAnsi="Calibri" w:cs="Calibri"/>
      <w:b/>
      <w:color w:val="1A365D"/>
      <w:sz w:val="20"/>
    </w:rPr>
  </w:style>
  <w:style w:type="character" w:customStyle="1" w:styleId="1Char">
    <w:name w:val="العنوان 1 Char"/>
    <w:link w:val="1"/>
    <w:rPr>
      <w:rFonts w:ascii="Calibri" w:eastAsia="Calibri" w:hAnsi="Calibri" w:cs="Calibri"/>
      <w:b/>
      <w:color w:val="1A365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tha-ebarhem-234634245/?isSelfProfile=tru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shatha-ebarhem-234634245/?isSelfProfile=tru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hatha-ebarhem-234634245/?isSelfProfile=true" TargetMode="External"/><Relationship Id="rId5" Type="http://schemas.openxmlformats.org/officeDocument/2006/relationships/hyperlink" Target="https://www.linkedin.com/in/shatha-ebarhem-234634245/?isSelfProfile=true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inkedin.com/in/shatha-ebarhem-234634245/?isSelfProfile=tru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Shatha Ibrahim Alkhulaifat</dc:title>
  <dc:subject/>
  <dc:creator>Shatha Ibrahim Alkhulaifat</dc:creator>
  <cp:keywords/>
  <cp:lastModifiedBy>shatha khifat</cp:lastModifiedBy>
  <cp:revision>3</cp:revision>
  <cp:lastPrinted>2026-06-12T10:52:00Z</cp:lastPrinted>
  <dcterms:created xsi:type="dcterms:W3CDTF">2026-06-12T10:51:00Z</dcterms:created>
  <dcterms:modified xsi:type="dcterms:W3CDTF">2026-06-12T10:53:00Z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5023fced-140b-45a8-9ca3-14bb1d1852f3</vt:lpwstr>
  </property>
</Properties>
</file>