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80"/>
        <w:jc w:val="center"/>
      </w:pPr>
      <w:r>
        <w:rPr>
          <w:b/>
          <w:color w:val="4648D4"/>
          <w:sz w:val="72"/>
        </w:rPr>
        <w:t>QR Code Generator</w:t>
      </w:r>
    </w:p>
    <w:p>
      <w:pPr>
        <w:spacing w:after="40"/>
        <w:jc w:val="center"/>
      </w:pPr>
      <w:r>
        <w:rPr>
          <w:color w:val="06B6D4"/>
          <w:sz w:val="40"/>
        </w:rPr>
        <w:t>Complete User Guide</w:t>
      </w:r>
    </w:p>
    <w:p>
      <w:pPr>
        <w:spacing w:before="200" w:after="1200"/>
        <w:jc w:val="center"/>
      </w:pPr>
      <w:r>
        <w:rPr>
          <w:i/>
          <w:color w:val="555565"/>
          <w:sz w:val="24"/>
        </w:rPr>
        <w:t>Create, manage, and track dynamic QR codes — from a single dashboard.</w:t>
      </w:r>
    </w:p>
    <w:p>
      <w:r>
        <w:br w:type="page"/>
      </w:r>
    </w:p>
    <w:p>
      <w:pPr>
        <w:keepNext/>
        <w:spacing w:before="560" w:after="120"/>
        <w:pBdr>
          <w:bottom w:val="single" w:sz="6" w:space="4" w:color="4648D4"/>
        </w:pBdr>
      </w:pPr>
      <w:r>
        <w:rPr>
          <w:b/>
          <w:color w:val="4648D4"/>
          <w:sz w:val="44"/>
        </w:rPr>
        <w:t>1. Introduction</w:t>
      </w:r>
    </w:p>
    <w:p>
      <w:pPr>
        <w:spacing w:after="120"/>
      </w:pPr>
      <w:r>
        <w:rPr>
          <w:color w:val="111111"/>
          <w:sz w:val="22"/>
        </w:rPr>
        <w:t>The QR Code Generator is a cloud-based SaaS platform that lets individuals, teams, and businesses create, brand, and track QR codes — without needing any technical knowledge. Whether you are pointing customers to a website, sharing a contact card, distributing a PDF brochure, or running an event, you can generate the right QR code in minutes and update it any time without reprinting.</w:t>
      </w:r>
    </w:p>
    <w:p>
      <w:pPr>
        <w:keepNext/>
        <w:spacing w:before="360" w:after="80"/>
      </w:pPr>
      <w:r>
        <w:rPr>
          <w:b/>
          <w:color w:val="4648D4"/>
          <w:sz w:val="30"/>
        </w:rPr>
        <w:t>Dynamic vs. Static QR Codes</w:t>
      </w:r>
    </w:p>
    <w:p>
      <w:pPr>
        <w:spacing w:after="120"/>
      </w:pPr>
      <w:r>
        <w:rPr>
          <w:color w:val="111111"/>
          <w:sz w:val="22"/>
        </w:rPr>
        <w:t>Understanding this distinction is the single most important concept before you begin. Every QR code you create belongs to one of two categories:</w:t>
      </w:r>
    </w:p>
    <w:p>
      <w:pPr>
        <w:pStyle w:val="ListBullet"/>
        <w:spacing w:after="60"/>
        <w:ind w:left="504"/>
      </w:pPr>
      <w:r>
        <w:rPr>
          <w:b/>
          <w:color w:val="111111"/>
          <w:sz w:val="22"/>
        </w:rPr>
        <w:t xml:space="preserve">Dynamic QR codes — </w:t>
      </w:r>
      <w:r>
        <w:rPr>
          <w:color w:val="111111"/>
          <w:sz w:val="22"/>
        </w:rPr>
        <w:t>The destination and content can be changed at any time after the code is printed or shared. The QR image itself never changes — only what it points to. Dynamic codes also record scan analytics (who scanned, when, where, on what device).</w:t>
      </w:r>
    </w:p>
    <w:p>
      <w:pPr>
        <w:pStyle w:val="ListBullet"/>
        <w:spacing w:after="60"/>
        <w:ind w:left="504"/>
      </w:pPr>
      <w:r>
        <w:rPr>
          <w:b/>
          <w:color w:val="111111"/>
          <w:sz w:val="22"/>
        </w:rPr>
        <w:t xml:space="preserve">Static QR codes — </w:t>
      </w:r>
      <w:r>
        <w:rPr>
          <w:color w:val="111111"/>
          <w:sz w:val="22"/>
        </w:rPr>
        <w:t>The content is encoded permanently inside the QR image at creation time. You cannot change it later without generating and redistributing a new code. Static codes have no analytics.</w:t>
      </w:r>
    </w:p>
    <w:p>
      <w:pPr>
        <w:spacing w:before="160" w:after="160"/>
        <w:ind w:left="432" w:right="432"/>
        <w:shd w:val="clear" w:color="auto" w:fill="E0FAFA"/>
      </w:pPr>
      <w:r>
        <w:rPr>
          <w:b/>
          <w:color w:val="06B6D4"/>
          <w:sz w:val="21"/>
        </w:rPr>
        <w:t xml:space="preserve">Tip  </w:t>
      </w:r>
      <w:r>
        <w:rPr>
          <w:color w:val="555565"/>
          <w:sz w:val="21"/>
        </w:rPr>
        <w:t>Use Dynamic QR codes for anything you might need to update — campaign URLs, menus, event details, product PDFs. Use Static codes only for data that will never change, such as a fixed Wi-Fi password or a plain text note.</w:t>
      </w:r>
    </w:p>
    <w:p>
      <w:pPr>
        <w:keepNext/>
        <w:spacing w:before="560" w:after="120"/>
        <w:pBdr>
          <w:bottom w:val="single" w:sz="6" w:space="4" w:color="4648D4"/>
        </w:pBdr>
      </w:pPr>
      <w:r>
        <w:rPr>
          <w:b/>
          <w:color w:val="4648D4"/>
          <w:sz w:val="44"/>
        </w:rPr>
        <w:t>2. Getting Started</w:t>
      </w:r>
    </w:p>
    <w:p>
      <w:pPr>
        <w:keepNext/>
        <w:spacing w:before="360" w:after="80"/>
      </w:pPr>
      <w:r>
        <w:rPr>
          <w:b/>
          <w:color w:val="4648D4"/>
          <w:sz w:val="30"/>
        </w:rPr>
        <w:t>Creating an Account</w:t>
      </w:r>
    </w:p>
    <w:p>
      <w:pPr>
        <w:spacing w:after="120"/>
      </w:pPr>
      <w:r>
        <w:rPr>
          <w:color w:val="111111"/>
          <w:sz w:val="22"/>
        </w:rPr>
        <w:t>Navigate to the platform URL and click Sign Up. Enter your email address and choose a password, then verify your email via the confirmation link sent to your inbox. You can also sign in with an existing provider if SSO is enabled for your organisation.</w:t>
      </w:r>
    </w:p>
    <w:p>
      <w:pPr>
        <w:keepNext/>
        <w:spacing w:before="360" w:after="80"/>
      </w:pPr>
      <w:r>
        <w:rPr>
          <w:b/>
          <w:color w:val="4648D4"/>
          <w:sz w:val="30"/>
        </w:rPr>
        <w:t>Signing In</w:t>
      </w:r>
    </w:p>
    <w:p>
      <w:pPr>
        <w:spacing w:after="120"/>
      </w:pPr>
      <w:r>
        <w:rPr>
          <w:color w:val="111111"/>
          <w:sz w:val="22"/>
        </w:rPr>
        <w:t>Click Log In, enter your email and password, and you will be taken to your dashboard. If you forget your password, use the Forgot Password link on the login screen to receive a reset email.</w:t>
      </w:r>
    </w:p>
    <w:p>
      <w:pPr>
        <w:keepNext/>
        <w:spacing w:before="360" w:after="80"/>
      </w:pPr>
      <w:r>
        <w:rPr>
          <w:b/>
          <w:color w:val="4648D4"/>
          <w:sz w:val="30"/>
        </w:rPr>
        <w:t>Workspaces</w:t>
      </w:r>
    </w:p>
    <w:p>
      <w:pPr>
        <w:spacing w:after="120"/>
      </w:pPr>
      <w:r>
        <w:rPr>
          <w:color w:val="111111"/>
          <w:sz w:val="22"/>
        </w:rPr>
        <w:t>Everything in the platform is organised around workspaces. A workspace is your organisation's private environment — it contains your QR codes, your team members, your analytics, and your billing plan. You can belong to multiple workspaces (e.g., one per client or brand).</w:t>
      </w:r>
    </w:p>
    <w:p>
      <w:pPr>
        <w:pStyle w:val="ListBullet"/>
        <w:spacing w:after="60"/>
        <w:ind w:left="504"/>
      </w:pPr>
      <w:r>
        <w:rPr>
          <w:color w:val="111111"/>
          <w:sz w:val="22"/>
        </w:rPr>
        <w:t>Your workspace slug appears in every URL: /org/{slug}/…</w:t>
      </w:r>
    </w:p>
    <w:p>
      <w:pPr>
        <w:pStyle w:val="ListBullet"/>
        <w:spacing w:after="60"/>
        <w:ind w:left="504"/>
      </w:pPr>
      <w:r>
        <w:rPr>
          <w:color w:val="111111"/>
          <w:sz w:val="22"/>
        </w:rPr>
        <w:t>The first workspace is created automatically when you sign up.</w:t>
      </w:r>
    </w:p>
    <w:p>
      <w:pPr>
        <w:pStyle w:val="ListBullet"/>
        <w:spacing w:after="60"/>
        <w:ind w:left="504"/>
      </w:pPr>
      <w:r>
        <w:rPr>
          <w:color w:val="111111"/>
          <w:sz w:val="22"/>
        </w:rPr>
        <w:t>Switch between workspaces using the workspace selector in the sidebar.</w:t>
      </w:r>
    </w:p>
    <w:p>
      <w:pPr>
        <w:keepNext/>
        <w:spacing w:before="360" w:after="80"/>
      </w:pPr>
      <w:r>
        <w:rPr>
          <w:b/>
          <w:color w:val="4648D4"/>
          <w:sz w:val="30"/>
        </w:rPr>
        <w:t>The Dashboard</w:t>
      </w:r>
    </w:p>
    <w:p>
      <w:pPr>
        <w:spacing w:after="120"/>
      </w:pPr>
      <w:r>
        <w:rPr>
          <w:color w:val="111111"/>
          <w:sz w:val="22"/>
        </w:rPr>
        <w:t>After logging in you land on the Dashboard, which gives you an at-a-glance view of your account:</w:t>
      </w:r>
    </w:p>
    <w:p>
      <w:pPr>
        <w:pStyle w:val="ListBullet"/>
        <w:spacing w:after="60"/>
        <w:ind w:left="504"/>
      </w:pPr>
      <w:r>
        <w:rPr>
          <w:color w:val="111111"/>
          <w:sz w:val="22"/>
        </w:rPr>
        <w:t>Stats grid — total QR codes, active QR codes, total scans, unique visitors, and week-over-week scan change</w:t>
      </w:r>
    </w:p>
    <w:p>
      <w:pPr>
        <w:pStyle w:val="ListBullet"/>
        <w:spacing w:after="60"/>
        <w:ind w:left="504"/>
      </w:pPr>
      <w:r>
        <w:rPr>
          <w:color w:val="111111"/>
          <w:sz w:val="22"/>
        </w:rPr>
        <w:t>7-day scan activity chart — area chart of daily scan volume over the past week</w:t>
      </w:r>
    </w:p>
    <w:p>
      <w:pPr>
        <w:pStyle w:val="ListBullet"/>
        <w:spacing w:after="60"/>
        <w:ind w:left="504"/>
      </w:pPr>
      <w:r>
        <w:rPr>
          <w:color w:val="111111"/>
          <w:sz w:val="22"/>
        </w:rPr>
        <w:t>Recent QRs — a quick list of your most recently created codes with scan counts</w:t>
      </w:r>
    </w:p>
    <w:p>
      <w:pPr>
        <w:pStyle w:val="ListBullet"/>
        <w:spacing w:after="60"/>
        <w:ind w:left="504"/>
      </w:pPr>
      <w:r>
        <w:rPr>
          <w:color w:val="111111"/>
          <w:sz w:val="22"/>
        </w:rPr>
        <w:t>Quick actions — shortcuts to create a QR, browse templates, run a bulk generation, and more</w:t>
      </w:r>
    </w:p>
    <w:p>
      <w:pPr>
        <w:pStyle w:val="ListBullet"/>
        <w:spacing w:after="60"/>
        <w:ind w:left="504"/>
      </w:pPr>
      <w:r>
        <w:rPr>
          <w:color w:val="111111"/>
          <w:sz w:val="22"/>
        </w:rPr>
        <w:t>Usage tracker — shows how many QR codes and scans you have used against your plan limits</w:t>
      </w:r>
    </w:p>
    <w:p>
      <w:pPr>
        <w:pStyle w:val="ListBullet"/>
        <w:spacing w:after="60"/>
        <w:ind w:left="504"/>
      </w:pPr>
      <w:r>
        <w:rPr>
          <w:color w:val="111111"/>
          <w:sz w:val="22"/>
        </w:rPr>
        <w:t>Invite team card — a one-click shortcut to invite a colleague</w:t>
      </w:r>
    </w:p>
    <w:p>
      <w:pPr>
        <w:keepNext/>
        <w:spacing w:before="560" w:after="120"/>
        <w:pBdr>
          <w:bottom w:val="single" w:sz="6" w:space="4" w:color="4648D4"/>
        </w:pBdr>
      </w:pPr>
      <w:r>
        <w:rPr>
          <w:b/>
          <w:color w:val="4648D4"/>
          <w:sz w:val="44"/>
        </w:rPr>
        <w:t>3. Creating a QR Code — The Builder Wizard</w:t>
      </w:r>
    </w:p>
    <w:p>
      <w:pPr>
        <w:spacing w:after="120"/>
      </w:pPr>
      <w:r>
        <w:rPr>
          <w:color w:val="111111"/>
          <w:sz w:val="22"/>
        </w:rPr>
        <w:t>Click Create QR or the + button from anywhere in the dashboard to open the Builder Wizard. The wizard walks you through either three or four steps depending on the type of QR code you choose.</w:t>
      </w:r>
    </w:p>
    <w:p>
      <w:pPr>
        <w:keepNext/>
        <w:spacing w:before="360" w:after="80"/>
      </w:pPr>
      <w:r>
        <w:rPr>
          <w:b/>
          <w:color w:val="4648D4"/>
          <w:sz w:val="30"/>
        </w:rPr>
        <w:t>Step 1 — Choose Your QR Type</w:t>
      </w:r>
    </w:p>
    <w:p>
      <w:pPr>
        <w:spacing w:after="120"/>
      </w:pPr>
      <w:r>
        <w:rPr>
          <w:color w:val="111111"/>
          <w:sz w:val="22"/>
        </w:rPr>
        <w:t>The type selector shows two tabs: Dynamic and Static. Choose the tab that matches your use case, then click the specific type (Website, PDF, Wi-Fi, etc.). Each type card shows a short description to help you decide. You can change your mind and go back at any time.</w:t>
      </w:r>
    </w:p>
    <w:p>
      <w:pPr>
        <w:keepNext/>
        <w:spacing w:before="360" w:after="80"/>
      </w:pPr>
      <w:r>
        <w:rPr>
          <w:b/>
          <w:color w:val="4648D4"/>
          <w:sz w:val="30"/>
        </w:rPr>
        <w:t>Step 2 — Enter Content</w:t>
      </w:r>
    </w:p>
    <w:p>
      <w:pPr>
        <w:spacing w:after="120"/>
      </w:pPr>
      <w:r>
        <w:rPr>
          <w:color w:val="111111"/>
          <w:sz w:val="22"/>
        </w:rPr>
        <w:t>Fill in the form for your chosen type. The fields vary by type — for a Website code you enter a URL; for a vCard Plus you enter name, phone, email, socials, and a profile photo; for a Wi-Fi code you enter the SSID, password, and security type. All required fields are marked.</w:t>
      </w:r>
    </w:p>
    <w:p>
      <w:pPr>
        <w:spacing w:before="160" w:after="160"/>
        <w:ind w:left="432" w:right="432"/>
        <w:shd w:val="clear" w:color="auto" w:fill="E0FAFA"/>
      </w:pPr>
      <w:r>
        <w:rPr>
          <w:b/>
          <w:color w:val="06B6D4"/>
          <w:sz w:val="21"/>
        </w:rPr>
        <w:t xml:space="preserve">Tip  </w:t>
      </w:r>
      <w:r>
        <w:rPr>
          <w:color w:val="555565"/>
          <w:sz w:val="21"/>
        </w:rPr>
        <w:t>For dynamic types that involve file uploads (PDF, Images, MP3, Video), you can upload directly from this step. Files are stored securely in cloud storage.</w:t>
      </w:r>
    </w:p>
    <w:p>
      <w:pPr>
        <w:keepNext/>
        <w:spacing w:before="360" w:after="80"/>
      </w:pPr>
      <w:r>
        <w:rPr>
          <w:b/>
          <w:color w:val="4648D4"/>
          <w:sz w:val="30"/>
        </w:rPr>
        <w:t>Step 3 — Page Design (Dynamic types only)</w:t>
      </w:r>
    </w:p>
    <w:p>
      <w:pPr>
        <w:spacing w:after="120"/>
      </w:pPr>
      <w:r>
        <w:rPr>
          <w:color w:val="111111"/>
          <w:sz w:val="22"/>
        </w:rPr>
        <w:t>If your QR type generates a hosted landing page, this step lets you choose a visual template for that page and customise the accent colour and page title. A live mobile preview updates as you make changes so you can see exactly what your visitors will see when they scan.</w:t>
      </w:r>
    </w:p>
    <w:p>
      <w:pPr>
        <w:keepNext/>
        <w:spacing w:before="360" w:after="80"/>
      </w:pPr>
      <w:r>
        <w:rPr>
          <w:b/>
          <w:color w:val="4648D4"/>
          <w:sz w:val="30"/>
        </w:rPr>
        <w:t>Step 4 / Final Step — QR Design</w:t>
      </w:r>
    </w:p>
    <w:p>
      <w:pPr>
        <w:spacing w:after="120"/>
      </w:pPr>
      <w:r>
        <w:rPr>
          <w:color w:val="111111"/>
          <w:sz w:val="22"/>
        </w:rPr>
        <w:t>This step lets you customise the appearance of the QR code image itself — dot style, frame, colours, and a centre logo. Once you are happy, click Generate, then download in your preferred format (PNG, SVG, or PDF). Your QR code is saved to your workspace automatically.</w:t>
      </w:r>
    </w:p>
    <w:p>
      <w:pPr>
        <w:spacing w:before="160" w:after="160"/>
        <w:ind w:left="432" w:right="432"/>
        <w:shd w:val="clear" w:color="auto" w:fill="E8E8FF"/>
      </w:pPr>
      <w:r>
        <w:rPr>
          <w:b/>
          <w:color w:val="4648D4"/>
          <w:sz w:val="21"/>
        </w:rPr>
        <w:t xml:space="preserve">Note  </w:t>
      </w:r>
      <w:r>
        <w:rPr>
          <w:color w:val="555565"/>
          <w:sz w:val="21"/>
        </w:rPr>
        <w:t>Editing a dynamic QR code later is always possible. Go to your QR list, click the code, and use the Edit button. The printed QR image stays the same — only the destination or content changes.</w:t>
      </w:r>
    </w:p>
    <w:p>
      <w:pPr>
        <w:keepNext/>
        <w:spacing w:before="560" w:after="120"/>
        <w:pBdr>
          <w:bottom w:val="single" w:sz="6" w:space="4" w:color="4648D4"/>
        </w:pBdr>
      </w:pPr>
      <w:r>
        <w:rPr>
          <w:b/>
          <w:color w:val="4648D4"/>
          <w:sz w:val="44"/>
        </w:rPr>
        <w:t>4. Dynamic QR Code Types</w:t>
      </w:r>
    </w:p>
    <w:p>
      <w:pPr>
        <w:spacing w:after="120"/>
      </w:pPr>
      <w:r>
        <w:rPr>
          <w:color w:val="111111"/>
          <w:sz w:val="22"/>
        </w:rPr>
        <w:t>Dynamic QR codes point to a hosted short link managed by the platform. You can change the destination or update the content at any time. Scans are recorded and visible in Analytics.</w:t>
      </w:r>
    </w:p>
    <w:p>
      <w:pPr>
        <w:keepNext/>
        <w:spacing w:before="360" w:after="80"/>
      </w:pPr>
      <w:r>
        <w:rPr>
          <w:b/>
          <w:color w:val="4648D4"/>
          <w:sz w:val="30"/>
        </w:rPr>
        <w:t>Website</w:t>
      </w:r>
    </w:p>
    <w:p>
      <w:pPr>
        <w:spacing w:after="120"/>
      </w:pPr>
      <w:r>
        <w:rPr>
          <w:color w:val="111111"/>
          <w:sz w:val="22"/>
        </w:rPr>
        <w:t>Redirects the scanner directly to any URL — no intermediate landing page. Ideal for campaigns, product pages, and social profiles.</w:t>
      </w:r>
    </w:p>
    <w:p>
      <w:pPr>
        <w:pStyle w:val="ListBullet"/>
        <w:spacing w:after="60"/>
        <w:ind w:left="504"/>
      </w:pPr>
      <w:r>
        <w:rPr>
          <w:b/>
          <w:color w:val="111111"/>
          <w:sz w:val="22"/>
        </w:rPr>
        <w:t xml:space="preserve">What you fill in: </w:t>
      </w:r>
      <w:r>
        <w:rPr>
          <w:color w:val="111111"/>
          <w:sz w:val="22"/>
        </w:rPr>
        <w:t>Destination URL. Optionally a redirect title for internal reference.</w:t>
      </w:r>
    </w:p>
    <w:p>
      <w:pPr>
        <w:pStyle w:val="ListBullet"/>
        <w:spacing w:after="60"/>
        <w:ind w:left="504"/>
      </w:pPr>
      <w:r>
        <w:rPr>
          <w:b/>
          <w:color w:val="111111"/>
          <w:sz w:val="22"/>
        </w:rPr>
        <w:t xml:space="preserve">What the scanner sees: </w:t>
      </w:r>
      <w:r>
        <w:rPr>
          <w:color w:val="111111"/>
          <w:sz w:val="22"/>
        </w:rPr>
        <w:t>Instant redirect to the URL you specified.</w:t>
      </w:r>
    </w:p>
    <w:p>
      <w:pPr>
        <w:keepNext/>
        <w:spacing w:before="360" w:after="80"/>
      </w:pPr>
      <w:r>
        <w:rPr>
          <w:b/>
          <w:color w:val="4648D4"/>
          <w:sz w:val="30"/>
        </w:rPr>
        <w:t>PDF</w:t>
      </w:r>
    </w:p>
    <w:p>
      <w:pPr>
        <w:spacing w:after="120"/>
      </w:pPr>
      <w:r>
        <w:rPr>
          <w:color w:val="111111"/>
          <w:sz w:val="22"/>
        </w:rPr>
        <w:t>Hosts your PDF in a branded landing page with View and Download buttons. Update the PDF file any time without reprinting the QR.</w:t>
      </w:r>
    </w:p>
    <w:p>
      <w:pPr>
        <w:pStyle w:val="ListBullet"/>
        <w:spacing w:after="60"/>
        <w:ind w:left="504"/>
      </w:pPr>
      <w:r>
        <w:rPr>
          <w:b/>
          <w:color w:val="111111"/>
          <w:sz w:val="22"/>
        </w:rPr>
        <w:t xml:space="preserve">What you fill in: </w:t>
      </w:r>
      <w:r>
        <w:rPr>
          <w:color w:val="111111"/>
          <w:sz w:val="22"/>
        </w:rPr>
        <w:t>Upload a PDF file (up to your plan's file size limit). Optionally customise the page title and description.</w:t>
      </w:r>
    </w:p>
    <w:p>
      <w:pPr>
        <w:pStyle w:val="ListBullet"/>
        <w:spacing w:after="60"/>
        <w:ind w:left="504"/>
      </w:pPr>
      <w:r>
        <w:rPr>
          <w:b/>
          <w:color w:val="111111"/>
          <w:sz w:val="22"/>
        </w:rPr>
        <w:t xml:space="preserve">What the scanner sees: </w:t>
      </w:r>
      <w:r>
        <w:rPr>
          <w:color w:val="111111"/>
          <w:sz w:val="22"/>
        </w:rPr>
        <w:t>A landing page showing a PDF cover thumbnail with View and Download CTAs.</w:t>
      </w:r>
    </w:p>
    <w:p>
      <w:pPr>
        <w:keepNext/>
        <w:spacing w:before="360" w:after="80"/>
      </w:pPr>
      <w:r>
        <w:rPr>
          <w:b/>
          <w:color w:val="4648D4"/>
          <w:sz w:val="30"/>
        </w:rPr>
        <w:t>Images</w:t>
      </w:r>
    </w:p>
    <w:p>
      <w:pPr>
        <w:spacing w:after="120"/>
      </w:pPr>
      <w:r>
        <w:rPr>
          <w:color w:val="111111"/>
          <w:sz w:val="22"/>
        </w:rPr>
        <w:t>Creates a gallery or slideshow page from one or more uploaded images. Great for property listings, product photos, menus with pictures, or events.</w:t>
      </w:r>
    </w:p>
    <w:p>
      <w:pPr>
        <w:pStyle w:val="ListBullet"/>
        <w:spacing w:after="60"/>
        <w:ind w:left="504"/>
      </w:pPr>
      <w:r>
        <w:rPr>
          <w:b/>
          <w:color w:val="111111"/>
          <w:sz w:val="22"/>
        </w:rPr>
        <w:t xml:space="preserve">What you fill in: </w:t>
      </w:r>
      <w:r>
        <w:rPr>
          <w:color w:val="111111"/>
          <w:sz w:val="22"/>
        </w:rPr>
        <w:t>Upload one or more image files. Optionally add captions and a gallery title.</w:t>
      </w:r>
    </w:p>
    <w:p>
      <w:pPr>
        <w:pStyle w:val="ListBullet"/>
        <w:spacing w:after="60"/>
        <w:ind w:left="504"/>
      </w:pPr>
      <w:r>
        <w:rPr>
          <w:b/>
          <w:color w:val="111111"/>
          <w:sz w:val="22"/>
        </w:rPr>
        <w:t xml:space="preserve">What the scanner sees: </w:t>
      </w:r>
      <w:r>
        <w:rPr>
          <w:color w:val="111111"/>
          <w:sz w:val="22"/>
        </w:rPr>
        <w:t>A gallery/slideshow landing page — visitors can swipe or scroll through all images.</w:t>
      </w:r>
    </w:p>
    <w:p>
      <w:pPr>
        <w:keepNext/>
        <w:spacing w:before="360" w:after="80"/>
      </w:pPr>
      <w:r>
        <w:rPr>
          <w:b/>
          <w:color w:val="4648D4"/>
          <w:sz w:val="30"/>
        </w:rPr>
        <w:t>vCard Plus</w:t>
      </w:r>
    </w:p>
    <w:p>
      <w:pPr>
        <w:spacing w:after="120"/>
      </w:pPr>
      <w:r>
        <w:rPr>
          <w:color w:val="111111"/>
          <w:sz w:val="22"/>
        </w:rPr>
        <w:t>A rich digital contact profile — goes far beyond a standard vCard. Includes a profile photo, social media links, a Save Contact button, and a customisable landing page.</w:t>
      </w:r>
    </w:p>
    <w:p>
      <w:pPr>
        <w:pStyle w:val="ListBullet"/>
        <w:spacing w:after="60"/>
        <w:ind w:left="504"/>
      </w:pPr>
      <w:r>
        <w:rPr>
          <w:b/>
          <w:color w:val="111111"/>
          <w:sz w:val="22"/>
        </w:rPr>
        <w:t xml:space="preserve">What you fill in: </w:t>
      </w:r>
      <w:r>
        <w:rPr>
          <w:color w:val="111111"/>
          <w:sz w:val="22"/>
        </w:rPr>
        <w:t>First and last name, job title, company, email, phone, website, address, profile photo, and links to up to 11 social platforms.</w:t>
      </w:r>
    </w:p>
    <w:p>
      <w:pPr>
        <w:pStyle w:val="ListBullet"/>
        <w:spacing w:after="60"/>
        <w:ind w:left="504"/>
      </w:pPr>
      <w:r>
        <w:rPr>
          <w:b/>
          <w:color w:val="111111"/>
          <w:sz w:val="22"/>
        </w:rPr>
        <w:t xml:space="preserve">What the scanner sees: </w:t>
      </w:r>
      <w:r>
        <w:rPr>
          <w:color w:val="111111"/>
          <w:sz w:val="22"/>
        </w:rPr>
        <w:t>A branded contact profile page with a Save Contact (.vcf) button.</w:t>
      </w:r>
    </w:p>
    <w:p>
      <w:pPr>
        <w:keepNext/>
        <w:spacing w:before="360" w:after="80"/>
      </w:pPr>
      <w:r>
        <w:rPr>
          <w:b/>
          <w:color w:val="4648D4"/>
          <w:sz w:val="30"/>
        </w:rPr>
        <w:t>Video</w:t>
      </w:r>
    </w:p>
    <w:p>
      <w:pPr>
        <w:spacing w:after="120"/>
      </w:pPr>
      <w:r>
        <w:rPr>
          <w:color w:val="111111"/>
          <w:sz w:val="22"/>
        </w:rPr>
        <w:t>Hosts a video on a branded player page. Upload a video file or link to an external video. Perfect for demos, tutorials, and promotional clips.</w:t>
      </w:r>
    </w:p>
    <w:p>
      <w:pPr>
        <w:pStyle w:val="ListBullet"/>
        <w:spacing w:after="60"/>
        <w:ind w:left="504"/>
      </w:pPr>
      <w:r>
        <w:rPr>
          <w:b/>
          <w:color w:val="111111"/>
          <w:sz w:val="22"/>
        </w:rPr>
        <w:t xml:space="preserve">What you fill in: </w:t>
      </w:r>
      <w:r>
        <w:rPr>
          <w:color w:val="111111"/>
          <w:sz w:val="22"/>
        </w:rPr>
        <w:t>Upload a video file or paste an external video URL. Add a title and description.</w:t>
      </w:r>
    </w:p>
    <w:p>
      <w:pPr>
        <w:pStyle w:val="ListBullet"/>
        <w:spacing w:after="60"/>
        <w:ind w:left="504"/>
      </w:pPr>
      <w:r>
        <w:rPr>
          <w:b/>
          <w:color w:val="111111"/>
          <w:sz w:val="22"/>
        </w:rPr>
        <w:t xml:space="preserve">What the scanner sees: </w:t>
      </w:r>
      <w:r>
        <w:rPr>
          <w:color w:val="111111"/>
          <w:sz w:val="22"/>
        </w:rPr>
        <w:t>A video player landing page with playback controls.</w:t>
      </w:r>
    </w:p>
    <w:p>
      <w:pPr>
        <w:keepNext/>
        <w:spacing w:before="360" w:after="80"/>
      </w:pPr>
      <w:r>
        <w:rPr>
          <w:b/>
          <w:color w:val="4648D4"/>
          <w:sz w:val="30"/>
        </w:rPr>
        <w:t>List of Links</w:t>
      </w:r>
    </w:p>
    <w:p>
      <w:pPr>
        <w:spacing w:after="120"/>
      </w:pPr>
      <w:r>
        <w:rPr>
          <w:color w:val="111111"/>
          <w:sz w:val="22"/>
        </w:rPr>
        <w:t>A Linktree-style page that aggregates multiple links in one place. Ideal for creators, influencers, and businesses that want to send visitors to several destinations from a single QR.</w:t>
      </w:r>
    </w:p>
    <w:p>
      <w:pPr>
        <w:pStyle w:val="ListBullet"/>
        <w:spacing w:after="60"/>
        <w:ind w:left="504"/>
      </w:pPr>
      <w:r>
        <w:rPr>
          <w:b/>
          <w:color w:val="111111"/>
          <w:sz w:val="22"/>
        </w:rPr>
        <w:t xml:space="preserve">What you fill in: </w:t>
      </w:r>
      <w:r>
        <w:rPr>
          <w:color w:val="111111"/>
          <w:sz w:val="22"/>
        </w:rPr>
        <w:t>Page title, profile image, and up to as many links as you need (each with a label and URL).</w:t>
      </w:r>
    </w:p>
    <w:p>
      <w:pPr>
        <w:pStyle w:val="ListBullet"/>
        <w:spacing w:after="60"/>
        <w:ind w:left="504"/>
      </w:pPr>
      <w:r>
        <w:rPr>
          <w:b/>
          <w:color w:val="111111"/>
          <w:sz w:val="22"/>
        </w:rPr>
        <w:t xml:space="preserve">What the scanner sees: </w:t>
      </w:r>
      <w:r>
        <w:rPr>
          <w:color w:val="111111"/>
          <w:sz w:val="22"/>
        </w:rPr>
        <w:t>A link-list landing page with branded buttons for each link.</w:t>
      </w:r>
    </w:p>
    <w:p>
      <w:pPr>
        <w:keepNext/>
        <w:spacing w:before="360" w:after="80"/>
      </w:pPr>
      <w:r>
        <w:rPr>
          <w:b/>
          <w:color w:val="4648D4"/>
          <w:sz w:val="30"/>
        </w:rPr>
        <w:t>Social Media</w:t>
      </w:r>
    </w:p>
    <w:p>
      <w:pPr>
        <w:spacing w:after="120"/>
      </w:pPr>
      <w:r>
        <w:rPr>
          <w:color w:val="111111"/>
          <w:sz w:val="22"/>
        </w:rPr>
        <w:t>Aggregates all your social media profiles on one clean page. Supported platforms: Instagram, Facebook, Twitter/X, LinkedIn, YouTube, TikTok, GitHub, WhatsApp, Email, Phone, and custom links.</w:t>
      </w:r>
    </w:p>
    <w:p>
      <w:pPr>
        <w:pStyle w:val="ListBullet"/>
        <w:spacing w:after="60"/>
        <w:ind w:left="504"/>
      </w:pPr>
      <w:r>
        <w:rPr>
          <w:b/>
          <w:color w:val="111111"/>
          <w:sz w:val="22"/>
        </w:rPr>
        <w:t xml:space="preserve">What you fill in: </w:t>
      </w:r>
      <w:r>
        <w:rPr>
          <w:color w:val="111111"/>
          <w:sz w:val="22"/>
        </w:rPr>
        <w:t>Add each social platform handle or URL. Add a bio and profile photo.</w:t>
      </w:r>
    </w:p>
    <w:p>
      <w:pPr>
        <w:pStyle w:val="ListBullet"/>
        <w:spacing w:after="60"/>
        <w:ind w:left="504"/>
      </w:pPr>
      <w:r>
        <w:rPr>
          <w:b/>
          <w:color w:val="111111"/>
          <w:sz w:val="22"/>
        </w:rPr>
        <w:t xml:space="preserve">What the scanner sees: </w:t>
      </w:r>
      <w:r>
        <w:rPr>
          <w:color w:val="111111"/>
          <w:sz w:val="22"/>
        </w:rPr>
        <w:t>A social profile landing page with icon buttons for each platform.</w:t>
      </w:r>
    </w:p>
    <w:p>
      <w:pPr>
        <w:keepNext/>
        <w:spacing w:before="360" w:after="80"/>
      </w:pPr>
      <w:r>
        <w:rPr>
          <w:b/>
          <w:color w:val="4648D4"/>
          <w:sz w:val="30"/>
        </w:rPr>
        <w:t>MP3 / Audio</w:t>
      </w:r>
    </w:p>
    <w:p>
      <w:pPr>
        <w:spacing w:after="120"/>
      </w:pPr>
      <w:r>
        <w:rPr>
          <w:color w:val="111111"/>
          <w:sz w:val="22"/>
        </w:rPr>
        <w:t>Hosts an audio file on a player page. Use for podcasts, music previews, audio guides, or spoken-word content.</w:t>
      </w:r>
    </w:p>
    <w:p>
      <w:pPr>
        <w:pStyle w:val="ListBullet"/>
        <w:spacing w:after="60"/>
        <w:ind w:left="504"/>
      </w:pPr>
      <w:r>
        <w:rPr>
          <w:b/>
          <w:color w:val="111111"/>
          <w:sz w:val="22"/>
        </w:rPr>
        <w:t xml:space="preserve">What you fill in: </w:t>
      </w:r>
      <w:r>
        <w:rPr>
          <w:color w:val="111111"/>
          <w:sz w:val="22"/>
        </w:rPr>
        <w:t>Upload an MP3 or audio file. Add a track title and artist/author name.</w:t>
      </w:r>
    </w:p>
    <w:p>
      <w:pPr>
        <w:pStyle w:val="ListBullet"/>
        <w:spacing w:after="60"/>
        <w:ind w:left="504"/>
      </w:pPr>
      <w:r>
        <w:rPr>
          <w:b/>
          <w:color w:val="111111"/>
          <w:sz w:val="22"/>
        </w:rPr>
        <w:t xml:space="preserve">What the scanner sees: </w:t>
      </w:r>
      <w:r>
        <w:rPr>
          <w:color w:val="111111"/>
          <w:sz w:val="22"/>
        </w:rPr>
        <w:t>A dark audio player page with playback controls.</w:t>
      </w:r>
    </w:p>
    <w:p>
      <w:pPr>
        <w:keepNext/>
        <w:spacing w:before="360" w:after="80"/>
      </w:pPr>
      <w:r>
        <w:rPr>
          <w:b/>
          <w:color w:val="4648D4"/>
          <w:sz w:val="30"/>
        </w:rPr>
        <w:t>Event</w:t>
      </w:r>
    </w:p>
    <w:p>
      <w:pPr>
        <w:spacing w:after="120"/>
      </w:pPr>
      <w:r>
        <w:rPr>
          <w:color w:val="111111"/>
          <w:sz w:val="22"/>
        </w:rPr>
        <w:t>Displays complete event information — date, time, location, description, and an RSVP or ticket link. Visitors can export the event to their calendar.</w:t>
      </w:r>
    </w:p>
    <w:p>
      <w:pPr>
        <w:pStyle w:val="ListBullet"/>
        <w:spacing w:after="60"/>
        <w:ind w:left="504"/>
      </w:pPr>
      <w:r>
        <w:rPr>
          <w:b/>
          <w:color w:val="111111"/>
          <w:sz w:val="22"/>
        </w:rPr>
        <w:t xml:space="preserve">What you fill in: </w:t>
      </w:r>
      <w:r>
        <w:rPr>
          <w:color w:val="111111"/>
          <w:sz w:val="22"/>
        </w:rPr>
        <w:t>Event name, date and time, location, description, organiser name, and an optional RSVP/ticket URL.</w:t>
      </w:r>
    </w:p>
    <w:p>
      <w:pPr>
        <w:pStyle w:val="ListBullet"/>
        <w:spacing w:after="60"/>
        <w:ind w:left="504"/>
      </w:pPr>
      <w:r>
        <w:rPr>
          <w:b/>
          <w:color w:val="111111"/>
          <w:sz w:val="22"/>
        </w:rPr>
        <w:t xml:space="preserve">What the scanner sees: </w:t>
      </w:r>
      <w:r>
        <w:rPr>
          <w:color w:val="111111"/>
          <w:sz w:val="22"/>
        </w:rPr>
        <w:t>An event landing page with date countdown, location map link, and calendar export.</w:t>
      </w:r>
    </w:p>
    <w:p>
      <w:pPr>
        <w:keepNext/>
        <w:spacing w:before="360" w:after="80"/>
      </w:pPr>
      <w:r>
        <w:rPr>
          <w:b/>
          <w:color w:val="4648D4"/>
          <w:sz w:val="30"/>
        </w:rPr>
        <w:t>Business</w:t>
      </w:r>
    </w:p>
    <w:p>
      <w:pPr>
        <w:spacing w:after="120"/>
      </w:pPr>
      <w:r>
        <w:rPr>
          <w:color w:val="111111"/>
          <w:sz w:val="22"/>
        </w:rPr>
        <w:t>A complete digital business profile — like a mobile-friendly business card for your location. Includes address, opening hours, contact details, and a logo.</w:t>
      </w:r>
    </w:p>
    <w:p>
      <w:pPr>
        <w:pStyle w:val="ListBullet"/>
        <w:spacing w:after="60"/>
        <w:ind w:left="504"/>
      </w:pPr>
      <w:r>
        <w:rPr>
          <w:b/>
          <w:color w:val="111111"/>
          <w:sz w:val="22"/>
        </w:rPr>
        <w:t xml:space="preserve">What you fill in: </w:t>
      </w:r>
      <w:r>
        <w:rPr>
          <w:color w:val="111111"/>
          <w:sz w:val="22"/>
        </w:rPr>
        <w:t>Business name, logo, address, phone, email, website, opening hours per day, and a short business description.</w:t>
      </w:r>
    </w:p>
    <w:p>
      <w:pPr>
        <w:pStyle w:val="ListBullet"/>
        <w:spacing w:after="60"/>
        <w:ind w:left="504"/>
      </w:pPr>
      <w:r>
        <w:rPr>
          <w:b/>
          <w:color w:val="111111"/>
          <w:sz w:val="22"/>
        </w:rPr>
        <w:t xml:space="preserve">What the scanner sees: </w:t>
      </w:r>
      <w:r>
        <w:rPr>
          <w:color w:val="111111"/>
          <w:sz w:val="22"/>
        </w:rPr>
        <w:t>A business profile page with click-to-call, directions, and website buttons.</w:t>
      </w:r>
    </w:p>
    <w:p>
      <w:pPr>
        <w:keepNext/>
        <w:spacing w:before="360" w:after="80"/>
      </w:pPr>
      <w:r>
        <w:rPr>
          <w:b/>
          <w:color w:val="4648D4"/>
          <w:sz w:val="30"/>
        </w:rPr>
        <w:t>Coupon</w:t>
      </w:r>
    </w:p>
    <w:p>
      <w:pPr>
        <w:spacing w:after="120"/>
      </w:pPr>
      <w:r>
        <w:rPr>
          <w:color w:val="111111"/>
          <w:sz w:val="22"/>
        </w:rPr>
        <w:t>A discount or voucher landing page with a coupon code, discount value, description, and expiry date. Ideal for promotions and loyalty campaigns.</w:t>
      </w:r>
    </w:p>
    <w:p>
      <w:pPr>
        <w:pStyle w:val="ListBullet"/>
        <w:spacing w:after="60"/>
        <w:ind w:left="504"/>
      </w:pPr>
      <w:r>
        <w:rPr>
          <w:b/>
          <w:color w:val="111111"/>
          <w:sz w:val="22"/>
        </w:rPr>
        <w:t xml:space="preserve">What you fill in: </w:t>
      </w:r>
      <w:r>
        <w:rPr>
          <w:color w:val="111111"/>
          <w:sz w:val="22"/>
        </w:rPr>
        <w:t>Coupon title, discount value (e.g. 20% OFF), coupon code, description, company name, and expiry date.</w:t>
      </w:r>
    </w:p>
    <w:p>
      <w:pPr>
        <w:pStyle w:val="ListBullet"/>
        <w:spacing w:after="60"/>
        <w:ind w:left="504"/>
      </w:pPr>
      <w:r>
        <w:rPr>
          <w:b/>
          <w:color w:val="111111"/>
          <w:sz w:val="22"/>
        </w:rPr>
        <w:t xml:space="preserve">What the scanner sees: </w:t>
      </w:r>
      <w:r>
        <w:rPr>
          <w:color w:val="111111"/>
          <w:sz w:val="22"/>
        </w:rPr>
        <w:t>A coupon landing page with a prominent code reveal and expiry countdown.</w:t>
      </w:r>
    </w:p>
    <w:p>
      <w:pPr>
        <w:keepNext/>
        <w:spacing w:before="360" w:after="80"/>
      </w:pPr>
      <w:r>
        <w:rPr>
          <w:b/>
          <w:color w:val="4648D4"/>
          <w:sz w:val="30"/>
        </w:rPr>
        <w:t>Apps</w:t>
      </w:r>
    </w:p>
    <w:p>
      <w:pPr>
        <w:spacing w:after="120"/>
      </w:pPr>
      <w:r>
        <w:rPr>
          <w:color w:val="111111"/>
          <w:sz w:val="22"/>
        </w:rPr>
        <w:t>An app-download page that links to both the Apple App Store and the Google Play Store. The platform detects the scanner's device OS and highlights the correct store button.</w:t>
      </w:r>
    </w:p>
    <w:p>
      <w:pPr>
        <w:pStyle w:val="ListBullet"/>
        <w:spacing w:after="60"/>
        <w:ind w:left="504"/>
      </w:pPr>
      <w:r>
        <w:rPr>
          <w:b/>
          <w:color w:val="111111"/>
          <w:sz w:val="22"/>
        </w:rPr>
        <w:t xml:space="preserve">What you fill in: </w:t>
      </w:r>
      <w:r>
        <w:rPr>
          <w:color w:val="111111"/>
          <w:sz w:val="22"/>
        </w:rPr>
        <w:t>App name, description, icon, App Store URL, and Google Play URL.</w:t>
      </w:r>
    </w:p>
    <w:p>
      <w:pPr>
        <w:pStyle w:val="ListBullet"/>
        <w:spacing w:after="60"/>
        <w:ind w:left="504"/>
      </w:pPr>
      <w:r>
        <w:rPr>
          <w:b/>
          <w:color w:val="111111"/>
          <w:sz w:val="22"/>
        </w:rPr>
        <w:t xml:space="preserve">What the scanner sees: </w:t>
      </w:r>
      <w:r>
        <w:rPr>
          <w:color w:val="111111"/>
          <w:sz w:val="22"/>
        </w:rPr>
        <w:t>An app-download landing page with both store badges and smart device detection.</w:t>
      </w:r>
    </w:p>
    <w:p>
      <w:pPr>
        <w:keepNext/>
        <w:spacing w:before="560" w:after="120"/>
        <w:pBdr>
          <w:bottom w:val="single" w:sz="6" w:space="4" w:color="4648D4"/>
        </w:pBdr>
      </w:pPr>
      <w:r>
        <w:rPr>
          <w:b/>
          <w:color w:val="4648D4"/>
          <w:sz w:val="44"/>
        </w:rPr>
        <w:t>5. Static QR Code Types</w:t>
      </w:r>
    </w:p>
    <w:p>
      <w:pPr>
        <w:spacing w:after="120"/>
      </w:pPr>
      <w:r>
        <w:rPr>
          <w:color w:val="111111"/>
          <w:sz w:val="22"/>
        </w:rPr>
        <w:t>Static QR codes encode content directly in the QR image. Once generated, the content cannot be changed. There are no analytics for static codes. Use them only when the data is permanent.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4648D4"/>
          </w:tcPr>
          <w:p>
            <w:pPr>
              <w:spacing w:after="40"/>
            </w:pPr>
            <w:r>
              <w:rPr>
                <w:b/>
                <w:color w:val="FFFFFF"/>
                <w:sz w:val="20"/>
              </w:rPr>
              <w:t>Type</w:t>
            </w:r>
          </w:p>
        </w:tc>
        <w:tc>
          <w:tcPr>
            <w:tcW w:type="dxa" w:w="2880"/>
            <w:shd w:val="clear" w:color="auto" w:fill="4648D4"/>
          </w:tcPr>
          <w:p>
            <w:pPr>
              <w:spacing w:after="40"/>
            </w:pPr>
            <w:r>
              <w:rPr>
                <w:b/>
                <w:color w:val="FFFFFF"/>
                <w:sz w:val="20"/>
              </w:rPr>
              <w:t>What it does</w:t>
            </w:r>
          </w:p>
        </w:tc>
        <w:tc>
          <w:tcPr>
            <w:tcW w:type="dxa" w:w="2880"/>
            <w:shd w:val="clear" w:color="auto" w:fill="4648D4"/>
          </w:tcPr>
          <w:p>
            <w:pPr>
              <w:spacing w:after="40"/>
            </w:pPr>
            <w:r>
              <w:rPr>
                <w:b/>
                <w:color w:val="FFFFFF"/>
                <w:sz w:val="20"/>
              </w:rPr>
              <w:t>Fields required</w:t>
            </w:r>
          </w:p>
        </w:tc>
      </w:tr>
      <w:tr>
        <w:tc>
          <w:tcPr>
            <w:tcW w:type="dxa" w:w="2880"/>
            <w:shd w:val="clear" w:color="auto" w:fill="F5F5FF"/>
          </w:tcPr>
          <w:p>
            <w:pPr>
              <w:spacing w:after="40"/>
            </w:pPr>
            <w:r>
              <w:rPr>
                <w:color w:val="111111"/>
                <w:sz w:val="20"/>
              </w:rPr>
              <w:t>URL</w:t>
            </w:r>
          </w:p>
        </w:tc>
        <w:tc>
          <w:tcPr>
            <w:tcW w:type="dxa" w:w="2880"/>
            <w:shd w:val="clear" w:color="auto" w:fill="F5F5FF"/>
          </w:tcPr>
          <w:p>
            <w:pPr>
              <w:spacing w:after="40"/>
            </w:pPr>
            <w:r>
              <w:rPr>
                <w:color w:val="111111"/>
                <w:sz w:val="20"/>
              </w:rPr>
              <w:t>Encodes a web address directly into the QR image.</w:t>
            </w:r>
          </w:p>
        </w:tc>
        <w:tc>
          <w:tcPr>
            <w:tcW w:type="dxa" w:w="2880"/>
            <w:shd w:val="clear" w:color="auto" w:fill="F5F5FF"/>
          </w:tcPr>
          <w:p>
            <w:pPr>
              <w:spacing w:after="40"/>
            </w:pPr>
            <w:r>
              <w:rPr>
                <w:color w:val="111111"/>
                <w:sz w:val="20"/>
              </w:rPr>
              <w:t>A single URL.</w:t>
            </w:r>
          </w:p>
        </w:tc>
      </w:tr>
      <w:tr>
        <w:tc>
          <w:tcPr>
            <w:tcW w:type="dxa" w:w="2880"/>
            <w:shd w:val="clear" w:color="auto" w:fill="FFFFFF"/>
          </w:tcPr>
          <w:p>
            <w:pPr>
              <w:spacing w:after="40"/>
            </w:pPr>
            <w:r>
              <w:rPr>
                <w:color w:val="111111"/>
                <w:sz w:val="20"/>
              </w:rPr>
              <w:t>Text</w:t>
            </w:r>
          </w:p>
        </w:tc>
        <w:tc>
          <w:tcPr>
            <w:tcW w:type="dxa" w:w="2880"/>
            <w:shd w:val="clear" w:color="auto" w:fill="FFFFFF"/>
          </w:tcPr>
          <w:p>
            <w:pPr>
              <w:spacing w:after="40"/>
            </w:pPr>
            <w:r>
              <w:rPr>
                <w:color w:val="111111"/>
                <w:sz w:val="20"/>
              </w:rPr>
              <w:t>Encodes any plain text string.</w:t>
            </w:r>
          </w:p>
        </w:tc>
        <w:tc>
          <w:tcPr>
            <w:tcW w:type="dxa" w:w="2880"/>
            <w:shd w:val="clear" w:color="auto" w:fill="FFFFFF"/>
          </w:tcPr>
          <w:p>
            <w:pPr>
              <w:spacing w:after="40"/>
            </w:pPr>
            <w:r>
              <w:rPr>
                <w:color w:val="111111"/>
                <w:sz w:val="20"/>
              </w:rPr>
              <w:t>The text — up to a few hundred characters.</w:t>
            </w:r>
          </w:p>
        </w:tc>
      </w:tr>
      <w:tr>
        <w:tc>
          <w:tcPr>
            <w:tcW w:type="dxa" w:w="2880"/>
            <w:shd w:val="clear" w:color="auto" w:fill="F5F5FF"/>
          </w:tcPr>
          <w:p>
            <w:pPr>
              <w:spacing w:after="40"/>
            </w:pPr>
            <w:r>
              <w:rPr>
                <w:color w:val="111111"/>
                <w:sz w:val="20"/>
              </w:rPr>
              <w:t>vCard</w:t>
            </w:r>
          </w:p>
        </w:tc>
        <w:tc>
          <w:tcPr>
            <w:tcW w:type="dxa" w:w="2880"/>
            <w:shd w:val="clear" w:color="auto" w:fill="F5F5FF"/>
          </w:tcPr>
          <w:p>
            <w:pPr>
              <w:spacing w:after="40"/>
            </w:pPr>
            <w:r>
              <w:rPr>
                <w:color w:val="111111"/>
                <w:sz w:val="20"/>
              </w:rPr>
              <w:t>Encodes a standard .vcf contact record.</w:t>
            </w:r>
          </w:p>
        </w:tc>
        <w:tc>
          <w:tcPr>
            <w:tcW w:type="dxa" w:w="2880"/>
            <w:shd w:val="clear" w:color="auto" w:fill="F5F5FF"/>
          </w:tcPr>
          <w:p>
            <w:pPr>
              <w:spacing w:after="40"/>
            </w:pPr>
            <w:r>
              <w:rPr>
                <w:color w:val="111111"/>
                <w:sz w:val="20"/>
              </w:rPr>
              <w:t>Name, phone, email, organisation, address.</w:t>
            </w:r>
          </w:p>
        </w:tc>
      </w:tr>
      <w:tr>
        <w:tc>
          <w:tcPr>
            <w:tcW w:type="dxa" w:w="2880"/>
            <w:shd w:val="clear" w:color="auto" w:fill="FFFFFF"/>
          </w:tcPr>
          <w:p>
            <w:pPr>
              <w:spacing w:after="40"/>
            </w:pPr>
            <w:r>
              <w:rPr>
                <w:color w:val="111111"/>
                <w:sz w:val="20"/>
              </w:rPr>
              <w:t>WhatsApp</w:t>
            </w:r>
          </w:p>
        </w:tc>
        <w:tc>
          <w:tcPr>
            <w:tcW w:type="dxa" w:w="2880"/>
            <w:shd w:val="clear" w:color="auto" w:fill="FFFFFF"/>
          </w:tcPr>
          <w:p>
            <w:pPr>
              <w:spacing w:after="40"/>
            </w:pPr>
            <w:r>
              <w:rPr>
                <w:color w:val="111111"/>
                <w:sz w:val="20"/>
              </w:rPr>
              <w:t>Deep-links to a WhatsApp chat with a pre-filled message.</w:t>
            </w:r>
          </w:p>
        </w:tc>
        <w:tc>
          <w:tcPr>
            <w:tcW w:type="dxa" w:w="2880"/>
            <w:shd w:val="clear" w:color="auto" w:fill="FFFFFF"/>
          </w:tcPr>
          <w:p>
            <w:pPr>
              <w:spacing w:after="40"/>
            </w:pPr>
            <w:r>
              <w:rPr>
                <w:color w:val="111111"/>
                <w:sz w:val="20"/>
              </w:rPr>
              <w:t>Phone number (with country code) and optional pre-filled message.</w:t>
            </w:r>
          </w:p>
        </w:tc>
      </w:tr>
      <w:tr>
        <w:tc>
          <w:tcPr>
            <w:tcW w:type="dxa" w:w="2880"/>
            <w:shd w:val="clear" w:color="auto" w:fill="F5F5FF"/>
          </w:tcPr>
          <w:p>
            <w:pPr>
              <w:spacing w:after="40"/>
            </w:pPr>
            <w:r>
              <w:rPr>
                <w:color w:val="111111"/>
                <w:sz w:val="20"/>
              </w:rPr>
              <w:t>Wi-Fi</w:t>
            </w:r>
          </w:p>
        </w:tc>
        <w:tc>
          <w:tcPr>
            <w:tcW w:type="dxa" w:w="2880"/>
            <w:shd w:val="clear" w:color="auto" w:fill="F5F5FF"/>
          </w:tcPr>
          <w:p>
            <w:pPr>
              <w:spacing w:after="40"/>
            </w:pPr>
            <w:r>
              <w:rPr>
                <w:color w:val="111111"/>
                <w:sz w:val="20"/>
              </w:rPr>
              <w:t>Encodes Wi-Fi credentials so scanners can join a network instantly.</w:t>
            </w:r>
          </w:p>
        </w:tc>
        <w:tc>
          <w:tcPr>
            <w:tcW w:type="dxa" w:w="2880"/>
            <w:shd w:val="clear" w:color="auto" w:fill="F5F5FF"/>
          </w:tcPr>
          <w:p>
            <w:pPr>
              <w:spacing w:after="40"/>
            </w:pPr>
            <w:r>
              <w:rPr>
                <w:color w:val="111111"/>
                <w:sz w:val="20"/>
              </w:rPr>
              <w:t>Network name (SSID), password, and security type (WPA/WEP/None).</w:t>
            </w:r>
          </w:p>
        </w:tc>
      </w:tr>
      <w:tr>
        <w:tc>
          <w:tcPr>
            <w:tcW w:type="dxa" w:w="2880"/>
            <w:shd w:val="clear" w:color="auto" w:fill="FFFFFF"/>
          </w:tcPr>
          <w:p>
            <w:pPr>
              <w:spacing w:after="40"/>
            </w:pPr>
            <w:r>
              <w:rPr>
                <w:color w:val="111111"/>
                <w:sz w:val="20"/>
              </w:rPr>
              <w:t>Email</w:t>
            </w:r>
          </w:p>
        </w:tc>
        <w:tc>
          <w:tcPr>
            <w:tcW w:type="dxa" w:w="2880"/>
            <w:shd w:val="clear" w:color="auto" w:fill="FFFFFF"/>
          </w:tcPr>
          <w:p>
            <w:pPr>
              <w:spacing w:after="40"/>
            </w:pPr>
            <w:r>
              <w:rPr>
                <w:color w:val="111111"/>
                <w:sz w:val="20"/>
              </w:rPr>
              <w:t>Opens the scanner's email app with a pre-addressed draft.</w:t>
            </w:r>
          </w:p>
        </w:tc>
        <w:tc>
          <w:tcPr>
            <w:tcW w:type="dxa" w:w="2880"/>
            <w:shd w:val="clear" w:color="auto" w:fill="FFFFFF"/>
          </w:tcPr>
          <w:p>
            <w:pPr>
              <w:spacing w:after="40"/>
            </w:pPr>
            <w:r>
              <w:rPr>
                <w:color w:val="111111"/>
                <w:sz w:val="20"/>
              </w:rPr>
              <w:t>Recipient email address, subject line, and optional body text.</w:t>
            </w:r>
          </w:p>
        </w:tc>
      </w:tr>
      <w:tr>
        <w:tc>
          <w:tcPr>
            <w:tcW w:type="dxa" w:w="2880"/>
            <w:shd w:val="clear" w:color="auto" w:fill="F5F5FF"/>
          </w:tcPr>
          <w:p>
            <w:pPr>
              <w:spacing w:after="40"/>
            </w:pPr>
            <w:r>
              <w:rPr>
                <w:color w:val="111111"/>
                <w:sz w:val="20"/>
              </w:rPr>
              <w:t>SMS</w:t>
            </w:r>
          </w:p>
        </w:tc>
        <w:tc>
          <w:tcPr>
            <w:tcW w:type="dxa" w:w="2880"/>
            <w:shd w:val="clear" w:color="auto" w:fill="F5F5FF"/>
          </w:tcPr>
          <w:p>
            <w:pPr>
              <w:spacing w:after="40"/>
            </w:pPr>
            <w:r>
              <w:rPr>
                <w:color w:val="111111"/>
                <w:sz w:val="20"/>
              </w:rPr>
              <w:t>Opens the scanner's messaging app with a pre-composed SMS.</w:t>
            </w:r>
          </w:p>
        </w:tc>
        <w:tc>
          <w:tcPr>
            <w:tcW w:type="dxa" w:w="2880"/>
            <w:shd w:val="clear" w:color="auto" w:fill="F5F5FF"/>
          </w:tcPr>
          <w:p>
            <w:pPr>
              <w:spacing w:after="40"/>
            </w:pPr>
            <w:r>
              <w:rPr>
                <w:color w:val="111111"/>
                <w:sz w:val="20"/>
              </w:rPr>
              <w:t>Recipient phone number and message text.</w:t>
            </w:r>
          </w:p>
        </w:tc>
      </w:tr>
      <w:tr>
        <w:tc>
          <w:tcPr>
            <w:tcW w:type="dxa" w:w="2880"/>
            <w:shd w:val="clear" w:color="auto" w:fill="FFFFFF"/>
          </w:tcPr>
          <w:p>
            <w:pPr>
              <w:spacing w:after="40"/>
            </w:pPr>
            <w:r>
              <w:rPr>
                <w:color w:val="111111"/>
                <w:sz w:val="20"/>
              </w:rPr>
              <w:t>Bitcoin</w:t>
            </w:r>
          </w:p>
        </w:tc>
        <w:tc>
          <w:tcPr>
            <w:tcW w:type="dxa" w:w="2880"/>
            <w:shd w:val="clear" w:color="auto" w:fill="FFFFFF"/>
          </w:tcPr>
          <w:p>
            <w:pPr>
              <w:spacing w:after="40"/>
            </w:pPr>
            <w:r>
              <w:rPr>
                <w:color w:val="111111"/>
                <w:sz w:val="20"/>
              </w:rPr>
              <w:t>Encodes a Bitcoin payment request URI.</w:t>
            </w:r>
          </w:p>
        </w:tc>
        <w:tc>
          <w:tcPr>
            <w:tcW w:type="dxa" w:w="2880"/>
            <w:shd w:val="clear" w:color="auto" w:fill="FFFFFF"/>
          </w:tcPr>
          <w:p>
            <w:pPr>
              <w:spacing w:after="40"/>
            </w:pPr>
            <w:r>
              <w:rPr>
                <w:color w:val="111111"/>
                <w:sz w:val="20"/>
              </w:rPr>
              <w:t>Wallet address, optional amount, and optional label.</w:t>
            </w:r>
          </w:p>
        </w:tc>
      </w:tr>
      <w:tr>
        <w:tc>
          <w:tcPr>
            <w:tcW w:type="dxa" w:w="2880"/>
            <w:shd w:val="clear" w:color="auto" w:fill="F5F5FF"/>
          </w:tcPr>
          <w:p>
            <w:pPr>
              <w:spacing w:after="40"/>
            </w:pPr>
            <w:r>
              <w:rPr>
                <w:color w:val="111111"/>
                <w:sz w:val="20"/>
              </w:rPr>
              <w:t>PayPal</w:t>
            </w:r>
          </w:p>
        </w:tc>
        <w:tc>
          <w:tcPr>
            <w:tcW w:type="dxa" w:w="2880"/>
            <w:shd w:val="clear" w:color="auto" w:fill="F5F5FF"/>
          </w:tcPr>
          <w:p>
            <w:pPr>
              <w:spacing w:after="40"/>
            </w:pPr>
            <w:r>
              <w:rPr>
                <w:color w:val="111111"/>
                <w:sz w:val="20"/>
              </w:rPr>
              <w:t>Encodes a PayPal.me link for requesting payment.</w:t>
            </w:r>
          </w:p>
        </w:tc>
        <w:tc>
          <w:tcPr>
            <w:tcW w:type="dxa" w:w="2880"/>
            <w:shd w:val="clear" w:color="auto" w:fill="F5F5FF"/>
          </w:tcPr>
          <w:p>
            <w:pPr>
              <w:spacing w:after="40"/>
            </w:pPr>
            <w:r>
              <w:rPr>
                <w:color w:val="111111"/>
                <w:sz w:val="20"/>
              </w:rPr>
              <w:t>Your PayPal.me username and optional amount.</w:t>
            </w:r>
          </w:p>
        </w:tc>
      </w:tr>
    </w:tbl>
    <w:p>
      <w:pPr>
        <w:spacing w:after="0" w:before="0"/>
      </w:pPr>
    </w:p>
    <w:p>
      <w:pPr>
        <w:spacing w:before="160" w:after="160"/>
        <w:ind w:left="432" w:right="432"/>
        <w:shd w:val="clear" w:color="auto" w:fill="E8E8FF"/>
      </w:pPr>
      <w:r>
        <w:rPr>
          <w:b/>
          <w:color w:val="4648D4"/>
          <w:sz w:val="21"/>
        </w:rPr>
        <w:t xml:space="preserve">Note  </w:t>
      </w:r>
      <w:r>
        <w:rPr>
          <w:color w:val="555565"/>
          <w:sz w:val="21"/>
        </w:rPr>
        <w:t>Because static QR codes cannot be edited after creation, double-check all content carefully before downloading. If you make a mistake, you will need to create a new QR code.</w:t>
      </w:r>
    </w:p>
    <w:p>
      <w:pPr>
        <w:keepNext/>
        <w:spacing w:before="560" w:after="120"/>
        <w:pBdr>
          <w:bottom w:val="single" w:sz="6" w:space="4" w:color="4648D4"/>
        </w:pBdr>
      </w:pPr>
      <w:r>
        <w:rPr>
          <w:b/>
          <w:color w:val="4648D4"/>
          <w:sz w:val="44"/>
        </w:rPr>
        <w:t>6. Designing Your QR Code</w:t>
      </w:r>
    </w:p>
    <w:p>
      <w:pPr>
        <w:spacing w:after="120"/>
      </w:pPr>
      <w:r>
        <w:rPr>
          <w:color w:val="111111"/>
          <w:sz w:val="22"/>
        </w:rPr>
        <w:t>The QR Design step gives you full control over the visual appearance of the QR image. Every option is previewed in real time in the canvas on the right.</w:t>
      </w:r>
    </w:p>
    <w:p>
      <w:pPr>
        <w:keepNext/>
        <w:spacing w:before="360" w:after="80"/>
      </w:pPr>
      <w:r>
        <w:rPr>
          <w:b/>
          <w:color w:val="4648D4"/>
          <w:sz w:val="30"/>
        </w:rPr>
        <w:t>Dot Patterns</w:t>
      </w:r>
    </w:p>
    <w:p>
      <w:pPr>
        <w:spacing w:after="120"/>
      </w:pPr>
      <w:r>
        <w:rPr>
          <w:color w:val="111111"/>
          <w:sz w:val="22"/>
        </w:rPr>
        <w:t>The body of the QR code is made up of modules (dots). Choose from six styles:</w:t>
      </w:r>
    </w:p>
    <w:p>
      <w:pPr>
        <w:pStyle w:val="ListBullet"/>
        <w:spacing w:after="60"/>
        <w:ind w:left="504"/>
      </w:pPr>
      <w:r>
        <w:rPr>
          <w:color w:val="111111"/>
          <w:sz w:val="22"/>
        </w:rPr>
        <w:t>Square (default)</w:t>
      </w:r>
    </w:p>
    <w:p>
      <w:pPr>
        <w:pStyle w:val="ListBullet"/>
        <w:spacing w:after="60"/>
        <w:ind w:left="504"/>
      </w:pPr>
      <w:r>
        <w:rPr>
          <w:color w:val="111111"/>
          <w:sz w:val="22"/>
        </w:rPr>
        <w:t>Rounded</w:t>
      </w:r>
    </w:p>
    <w:p>
      <w:pPr>
        <w:pStyle w:val="ListBullet"/>
        <w:spacing w:after="60"/>
        <w:ind w:left="504"/>
      </w:pPr>
      <w:r>
        <w:rPr>
          <w:color w:val="111111"/>
          <w:sz w:val="22"/>
        </w:rPr>
        <w:t>Classy</w:t>
      </w:r>
    </w:p>
    <w:p>
      <w:pPr>
        <w:pStyle w:val="ListBullet"/>
        <w:spacing w:after="60"/>
        <w:ind w:left="504"/>
      </w:pPr>
      <w:r>
        <w:rPr>
          <w:color w:val="111111"/>
          <w:sz w:val="22"/>
        </w:rPr>
        <w:t>Classy Rounded</w:t>
      </w:r>
    </w:p>
    <w:p>
      <w:pPr>
        <w:pStyle w:val="ListBullet"/>
        <w:spacing w:after="60"/>
        <w:ind w:left="504"/>
      </w:pPr>
      <w:r>
        <w:rPr>
          <w:color w:val="111111"/>
          <w:sz w:val="22"/>
        </w:rPr>
        <w:t>Dots</w:t>
      </w:r>
    </w:p>
    <w:p>
      <w:pPr>
        <w:pStyle w:val="ListBullet"/>
        <w:spacing w:after="60"/>
        <w:ind w:left="504"/>
      </w:pPr>
      <w:r>
        <w:rPr>
          <w:color w:val="111111"/>
          <w:sz w:val="22"/>
        </w:rPr>
        <w:t>Extra Rounded</w:t>
      </w:r>
    </w:p>
    <w:p>
      <w:pPr>
        <w:keepNext/>
        <w:spacing w:before="360" w:after="80"/>
      </w:pPr>
      <w:r>
        <w:rPr>
          <w:b/>
          <w:color w:val="4648D4"/>
          <w:sz w:val="30"/>
        </w:rPr>
        <w:t>Corner Frame Styles</w:t>
      </w:r>
    </w:p>
    <w:p>
      <w:pPr>
        <w:spacing w:after="120"/>
      </w:pPr>
      <w:r>
        <w:rPr>
          <w:color w:val="111111"/>
          <w:sz w:val="22"/>
        </w:rPr>
        <w:t>The three finder-pattern squares in the corners can be styled independently:</w:t>
      </w:r>
    </w:p>
    <w:p>
      <w:pPr>
        <w:pStyle w:val="ListBullet"/>
        <w:spacing w:after="60"/>
        <w:ind w:left="504"/>
      </w:pPr>
      <w:r>
        <w:rPr>
          <w:color w:val="111111"/>
          <w:sz w:val="22"/>
        </w:rPr>
        <w:t>Square</w:t>
      </w:r>
    </w:p>
    <w:p>
      <w:pPr>
        <w:pStyle w:val="ListBullet"/>
        <w:spacing w:after="60"/>
        <w:ind w:left="504"/>
      </w:pPr>
      <w:r>
        <w:rPr>
          <w:color w:val="111111"/>
          <w:sz w:val="22"/>
        </w:rPr>
        <w:t>Dot</w:t>
      </w:r>
    </w:p>
    <w:p>
      <w:pPr>
        <w:pStyle w:val="ListBullet"/>
        <w:spacing w:after="60"/>
        <w:ind w:left="504"/>
      </w:pPr>
      <w:r>
        <w:rPr>
          <w:color w:val="111111"/>
          <w:sz w:val="22"/>
        </w:rPr>
        <w:t>Extra Rounded</w:t>
      </w:r>
    </w:p>
    <w:p>
      <w:pPr>
        <w:pStyle w:val="ListBullet"/>
        <w:spacing w:after="60"/>
        <w:ind w:left="504"/>
      </w:pPr>
      <w:r>
        <w:rPr>
          <w:color w:val="111111"/>
          <w:sz w:val="22"/>
        </w:rPr>
        <w:t>Classy</w:t>
      </w:r>
    </w:p>
    <w:p>
      <w:pPr>
        <w:keepNext/>
        <w:spacing w:before="360" w:after="80"/>
      </w:pPr>
      <w:r>
        <w:rPr>
          <w:b/>
          <w:color w:val="4648D4"/>
          <w:sz w:val="30"/>
        </w:rPr>
        <w:t>Colours</w:t>
      </w:r>
    </w:p>
    <w:p>
      <w:pPr>
        <w:pStyle w:val="ListBullet"/>
        <w:spacing w:after="60"/>
        <w:ind w:left="504"/>
      </w:pPr>
      <w:r>
        <w:rPr>
          <w:color w:val="111111"/>
          <w:sz w:val="22"/>
        </w:rPr>
        <w:t>Dot / body colour — the colour of the QR modules</w:t>
      </w:r>
    </w:p>
    <w:p>
      <w:pPr>
        <w:pStyle w:val="ListBullet"/>
        <w:spacing w:after="60"/>
        <w:ind w:left="504"/>
      </w:pPr>
      <w:r>
        <w:rPr>
          <w:color w:val="111111"/>
          <w:sz w:val="22"/>
        </w:rPr>
        <w:t>Background colour — the canvas background (keep contrast high for reliable scanning)</w:t>
      </w:r>
    </w:p>
    <w:p>
      <w:pPr>
        <w:pStyle w:val="ListBullet"/>
        <w:spacing w:after="60"/>
        <w:ind w:left="504"/>
      </w:pPr>
      <w:r>
        <w:rPr>
          <w:color w:val="111111"/>
          <w:sz w:val="22"/>
        </w:rPr>
        <w:t>Corner border colour — the outer ring of each corner finder square</w:t>
      </w:r>
    </w:p>
    <w:p>
      <w:pPr>
        <w:pStyle w:val="ListBullet"/>
        <w:spacing w:after="60"/>
        <w:ind w:left="504"/>
      </w:pPr>
      <w:r>
        <w:rPr>
          <w:color w:val="111111"/>
          <w:sz w:val="22"/>
        </w:rPr>
        <w:t>Invert colours toggle — swaps dot and background colours</w:t>
      </w:r>
    </w:p>
    <w:p>
      <w:pPr>
        <w:spacing w:before="160" w:after="160"/>
        <w:ind w:left="432" w:right="432"/>
        <w:shd w:val="clear" w:color="auto" w:fill="E8E8FF"/>
      </w:pPr>
      <w:r>
        <w:rPr>
          <w:b/>
          <w:color w:val="4648D4"/>
          <w:sz w:val="21"/>
        </w:rPr>
        <w:t xml:space="preserve">Note  </w:t>
      </w:r>
      <w:r>
        <w:rPr>
          <w:color w:val="555565"/>
          <w:sz w:val="21"/>
        </w:rPr>
        <w:t>Always maintain sufficient contrast between the dots and background. Dark dots on a light background scan most reliably. Avoid very light dots on white or very dark dots on black.</w:t>
      </w:r>
    </w:p>
    <w:p>
      <w:pPr>
        <w:keepNext/>
        <w:spacing w:before="360" w:after="80"/>
      </w:pPr>
      <w:r>
        <w:rPr>
          <w:b/>
          <w:color w:val="4648D4"/>
          <w:sz w:val="30"/>
        </w:rPr>
        <w:t>Frames</w:t>
      </w:r>
    </w:p>
    <w:p>
      <w:pPr>
        <w:spacing w:after="120"/>
      </w:pPr>
      <w:r>
        <w:rPr>
          <w:color w:val="111111"/>
          <w:sz w:val="22"/>
        </w:rPr>
        <w:t>A decorative frame surrounds the QR code and typically includes a call-to-action text such as 'SCAN ME'. Choose from 15 frame styles:</w:t>
      </w:r>
    </w:p>
    <w:p>
      <w:pPr>
        <w:pStyle w:val="ListBullet"/>
        <w:spacing w:after="60"/>
        <w:ind w:left="504"/>
      </w:pPr>
      <w:r>
        <w:rPr>
          <w:color w:val="111111"/>
          <w:sz w:val="22"/>
        </w:rPr>
        <w:t>No Frame</w:t>
      </w:r>
    </w:p>
    <w:p>
      <w:pPr>
        <w:pStyle w:val="ListBullet"/>
        <w:spacing w:after="60"/>
        <w:ind w:left="504"/>
      </w:pPr>
      <w:r>
        <w:rPr>
          <w:color w:val="111111"/>
          <w:sz w:val="22"/>
        </w:rPr>
        <w:t>Standard</w:t>
      </w:r>
    </w:p>
    <w:p>
      <w:pPr>
        <w:pStyle w:val="ListBullet"/>
        <w:spacing w:after="60"/>
        <w:ind w:left="504"/>
      </w:pPr>
      <w:r>
        <w:rPr>
          <w:color w:val="111111"/>
          <w:sz w:val="22"/>
        </w:rPr>
        <w:t>Standard 2</w:t>
      </w:r>
    </w:p>
    <w:p>
      <w:pPr>
        <w:pStyle w:val="ListBullet"/>
        <w:spacing w:after="60"/>
        <w:ind w:left="504"/>
      </w:pPr>
      <w:r>
        <w:rPr>
          <w:color w:val="111111"/>
          <w:sz w:val="22"/>
        </w:rPr>
        <w:t>Modern</w:t>
      </w:r>
    </w:p>
    <w:p>
      <w:pPr>
        <w:pStyle w:val="ListBullet"/>
        <w:spacing w:after="60"/>
        <w:ind w:left="504"/>
      </w:pPr>
      <w:r>
        <w:rPr>
          <w:color w:val="111111"/>
          <w:sz w:val="22"/>
        </w:rPr>
        <w:t>Simple</w:t>
      </w:r>
    </w:p>
    <w:p>
      <w:pPr>
        <w:pStyle w:val="ListBullet"/>
        <w:spacing w:after="60"/>
        <w:ind w:left="504"/>
      </w:pPr>
      <w:r>
        <w:rPr>
          <w:color w:val="111111"/>
          <w:sz w:val="22"/>
        </w:rPr>
        <w:t>Badge</w:t>
      </w:r>
    </w:p>
    <w:p>
      <w:pPr>
        <w:pStyle w:val="ListBullet"/>
        <w:spacing w:after="60"/>
        <w:ind w:left="504"/>
      </w:pPr>
      <w:r>
        <w:rPr>
          <w:color w:val="111111"/>
          <w:sz w:val="22"/>
        </w:rPr>
        <w:t>Tag</w:t>
      </w:r>
    </w:p>
    <w:p>
      <w:pPr>
        <w:pStyle w:val="ListBullet"/>
        <w:spacing w:after="60"/>
        <w:ind w:left="504"/>
      </w:pPr>
      <w:r>
        <w:rPr>
          <w:color w:val="111111"/>
          <w:sz w:val="22"/>
        </w:rPr>
        <w:t>Phone</w:t>
      </w:r>
    </w:p>
    <w:p>
      <w:pPr>
        <w:pStyle w:val="ListBullet"/>
        <w:spacing w:after="60"/>
        <w:ind w:left="504"/>
      </w:pPr>
      <w:r>
        <w:rPr>
          <w:color w:val="111111"/>
          <w:sz w:val="22"/>
        </w:rPr>
        <w:t>Watch</w:t>
      </w:r>
    </w:p>
    <w:p>
      <w:pPr>
        <w:pStyle w:val="ListBullet"/>
        <w:spacing w:after="60"/>
        <w:ind w:left="504"/>
      </w:pPr>
      <w:r>
        <w:rPr>
          <w:color w:val="111111"/>
          <w:sz w:val="22"/>
        </w:rPr>
        <w:t>Envelope</w:t>
      </w:r>
    </w:p>
    <w:p>
      <w:pPr>
        <w:pStyle w:val="ListBullet"/>
        <w:spacing w:after="60"/>
        <w:ind w:left="504"/>
      </w:pPr>
      <w:r>
        <w:rPr>
          <w:color w:val="111111"/>
          <w:sz w:val="22"/>
        </w:rPr>
        <w:t>Hand</w:t>
      </w:r>
    </w:p>
    <w:p>
      <w:pPr>
        <w:pStyle w:val="ListBullet"/>
        <w:spacing w:after="60"/>
        <w:ind w:left="504"/>
      </w:pPr>
      <w:r>
        <w:rPr>
          <w:color w:val="111111"/>
          <w:sz w:val="22"/>
        </w:rPr>
        <w:t>Sketch</w:t>
      </w:r>
    </w:p>
    <w:p>
      <w:pPr>
        <w:pStyle w:val="ListBullet"/>
        <w:spacing w:after="60"/>
        <w:ind w:left="504"/>
      </w:pPr>
      <w:r>
        <w:rPr>
          <w:color w:val="111111"/>
          <w:sz w:val="22"/>
        </w:rPr>
        <w:t>Beer</w:t>
      </w:r>
    </w:p>
    <w:p>
      <w:pPr>
        <w:pStyle w:val="ListBullet"/>
        <w:spacing w:after="60"/>
        <w:ind w:left="504"/>
      </w:pPr>
      <w:r>
        <w:rPr>
          <w:color w:val="111111"/>
          <w:sz w:val="22"/>
        </w:rPr>
        <w:t>Delivery</w:t>
      </w:r>
    </w:p>
    <w:p>
      <w:pPr>
        <w:pStyle w:val="ListBullet"/>
        <w:spacing w:after="60"/>
        <w:ind w:left="504"/>
      </w:pPr>
      <w:r>
        <w:rPr>
          <w:color w:val="111111"/>
          <w:sz w:val="22"/>
        </w:rPr>
        <w:t>Coffee</w:t>
      </w:r>
    </w:p>
    <w:p>
      <w:pPr>
        <w:spacing w:after="120"/>
      </w:pPr>
      <w:r>
        <w:rPr>
          <w:color w:val="111111"/>
          <w:sz w:val="22"/>
        </w:rPr>
        <w:t>Customise the frame text, text colour, and frame colour to match your brand.</w:t>
      </w:r>
    </w:p>
    <w:p>
      <w:pPr>
        <w:keepNext/>
        <w:spacing w:before="360" w:after="80"/>
      </w:pPr>
      <w:r>
        <w:rPr>
          <w:b/>
          <w:color w:val="4648D4"/>
          <w:sz w:val="30"/>
        </w:rPr>
        <w:t>Centre Logo</w:t>
      </w:r>
    </w:p>
    <w:p>
      <w:pPr>
        <w:spacing w:after="120"/>
      </w:pPr>
      <w:r>
        <w:rPr>
          <w:color w:val="111111"/>
          <w:sz w:val="22"/>
        </w:rPr>
        <w:t>Place a logo or icon in the centre of the QR code to reinforce brand recognition. Choose from preset icons (Facebook, Twitter/X, LinkedIn, WhatsApp, globe, user) or upload your own image (SVG, PNG, or JPG, up to 2 MB).</w:t>
      </w:r>
    </w:p>
    <w:p>
      <w:pPr>
        <w:spacing w:before="160" w:after="160"/>
        <w:ind w:left="432" w:right="432"/>
        <w:shd w:val="clear" w:color="auto" w:fill="E0FAFA"/>
      </w:pPr>
      <w:r>
        <w:rPr>
          <w:b/>
          <w:color w:val="06B6D4"/>
          <w:sz w:val="21"/>
        </w:rPr>
        <w:t xml:space="preserve">Tip  </w:t>
      </w:r>
      <w:r>
        <w:rPr>
          <w:color w:val="555565"/>
          <w:sz w:val="21"/>
        </w:rPr>
        <w:t>A centre logo works best when error correction is set to Q (25%) or H (30%), giving the QR code enough redundancy to remain scannable even with the logo covering part of it.</w:t>
      </w:r>
    </w:p>
    <w:p>
      <w:pPr>
        <w:keepNext/>
        <w:spacing w:before="360" w:after="80"/>
      </w:pPr>
      <w:r>
        <w:rPr>
          <w:b/>
          <w:color w:val="4648D4"/>
          <w:sz w:val="30"/>
        </w:rPr>
        <w:t>Error Correction Level</w:t>
      </w:r>
    </w:p>
    <w:p>
      <w:pPr>
        <w:spacing w:after="120"/>
      </w:pPr>
      <w:r>
        <w:rPr>
          <w:color w:val="111111"/>
          <w:sz w:val="22"/>
        </w:rPr>
        <w:t>Error correction determines how much of the QR code can be obscured or damaged and still scan correctly. Higher levels produce a more complex (denser) QR image.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4648D4"/>
          </w:tcPr>
          <w:p>
            <w:pPr>
              <w:spacing w:after="40"/>
            </w:pPr>
            <w:r>
              <w:rPr>
                <w:b/>
                <w:color w:val="FFFFFF"/>
                <w:sz w:val="20"/>
              </w:rPr>
              <w:t>Level</w:t>
            </w:r>
          </w:p>
        </w:tc>
        <w:tc>
          <w:tcPr>
            <w:tcW w:type="dxa" w:w="2880"/>
            <w:shd w:val="clear" w:color="auto" w:fill="4648D4"/>
          </w:tcPr>
          <w:p>
            <w:pPr>
              <w:spacing w:after="40"/>
            </w:pPr>
            <w:r>
              <w:rPr>
                <w:b/>
                <w:color w:val="FFFFFF"/>
                <w:sz w:val="20"/>
              </w:rPr>
              <w:t>Recovery capacity</w:t>
            </w:r>
          </w:p>
        </w:tc>
        <w:tc>
          <w:tcPr>
            <w:tcW w:type="dxa" w:w="2880"/>
            <w:shd w:val="clear" w:color="auto" w:fill="4648D4"/>
          </w:tcPr>
          <w:p>
            <w:pPr>
              <w:spacing w:after="40"/>
            </w:pPr>
            <w:r>
              <w:rPr>
                <w:b/>
                <w:color w:val="FFFFFF"/>
                <w:sz w:val="20"/>
              </w:rPr>
              <w:t>When to use</w:t>
            </w:r>
          </w:p>
        </w:tc>
      </w:tr>
      <w:tr>
        <w:tc>
          <w:tcPr>
            <w:tcW w:type="dxa" w:w="2880"/>
            <w:shd w:val="clear" w:color="auto" w:fill="F5F5FF"/>
          </w:tcPr>
          <w:p>
            <w:pPr>
              <w:spacing w:after="40"/>
            </w:pPr>
            <w:r>
              <w:rPr>
                <w:color w:val="111111"/>
                <w:sz w:val="20"/>
              </w:rPr>
              <w:t>L — Low (7%)</w:t>
            </w:r>
          </w:p>
        </w:tc>
        <w:tc>
          <w:tcPr>
            <w:tcW w:type="dxa" w:w="2880"/>
            <w:shd w:val="clear" w:color="auto" w:fill="F5F5FF"/>
          </w:tcPr>
          <w:p>
            <w:pPr>
              <w:spacing w:after="40"/>
            </w:pPr>
            <w:r>
              <w:rPr>
                <w:color w:val="111111"/>
                <w:sz w:val="20"/>
              </w:rPr>
              <w:t>7% of data</w:t>
            </w:r>
          </w:p>
        </w:tc>
        <w:tc>
          <w:tcPr>
            <w:tcW w:type="dxa" w:w="2880"/>
            <w:shd w:val="clear" w:color="auto" w:fill="F5F5FF"/>
          </w:tcPr>
          <w:p>
            <w:pPr>
              <w:spacing w:after="40"/>
            </w:pPr>
            <w:r>
              <w:rPr>
                <w:color w:val="111111"/>
                <w:sz w:val="20"/>
              </w:rPr>
              <w:t>Clean digital environments, no logo, small print</w:t>
            </w:r>
          </w:p>
        </w:tc>
      </w:tr>
      <w:tr>
        <w:tc>
          <w:tcPr>
            <w:tcW w:type="dxa" w:w="2880"/>
            <w:shd w:val="clear" w:color="auto" w:fill="FFFFFF"/>
          </w:tcPr>
          <w:p>
            <w:pPr>
              <w:spacing w:after="40"/>
            </w:pPr>
            <w:r>
              <w:rPr>
                <w:color w:val="111111"/>
                <w:sz w:val="20"/>
              </w:rPr>
              <w:t>M — Medium (15%)</w:t>
            </w:r>
          </w:p>
        </w:tc>
        <w:tc>
          <w:tcPr>
            <w:tcW w:type="dxa" w:w="2880"/>
            <w:shd w:val="clear" w:color="auto" w:fill="FFFFFF"/>
          </w:tcPr>
          <w:p>
            <w:pPr>
              <w:spacing w:after="40"/>
            </w:pPr>
            <w:r>
              <w:rPr>
                <w:color w:val="111111"/>
                <w:sz w:val="20"/>
              </w:rPr>
              <w:t>15% of data</w:t>
            </w:r>
          </w:p>
        </w:tc>
        <w:tc>
          <w:tcPr>
            <w:tcW w:type="dxa" w:w="2880"/>
            <w:shd w:val="clear" w:color="auto" w:fill="FFFFFF"/>
          </w:tcPr>
          <w:p>
            <w:pPr>
              <w:spacing w:after="40"/>
            </w:pPr>
            <w:r>
              <w:rPr>
                <w:color w:val="111111"/>
                <w:sz w:val="20"/>
              </w:rPr>
              <w:t>General use — the default setting</w:t>
            </w:r>
          </w:p>
        </w:tc>
      </w:tr>
      <w:tr>
        <w:tc>
          <w:tcPr>
            <w:tcW w:type="dxa" w:w="2880"/>
            <w:shd w:val="clear" w:color="auto" w:fill="F5F5FF"/>
          </w:tcPr>
          <w:p>
            <w:pPr>
              <w:spacing w:after="40"/>
            </w:pPr>
            <w:r>
              <w:rPr>
                <w:color w:val="111111"/>
                <w:sz w:val="20"/>
              </w:rPr>
              <w:t>Q — High (25%)</w:t>
            </w:r>
          </w:p>
        </w:tc>
        <w:tc>
          <w:tcPr>
            <w:tcW w:type="dxa" w:w="2880"/>
            <w:shd w:val="clear" w:color="auto" w:fill="F5F5FF"/>
          </w:tcPr>
          <w:p>
            <w:pPr>
              <w:spacing w:after="40"/>
            </w:pPr>
            <w:r>
              <w:rPr>
                <w:color w:val="111111"/>
                <w:sz w:val="20"/>
              </w:rPr>
              <w:t>25% of data</w:t>
            </w:r>
          </w:p>
        </w:tc>
        <w:tc>
          <w:tcPr>
            <w:tcW w:type="dxa" w:w="2880"/>
            <w:shd w:val="clear" w:color="auto" w:fill="F5F5FF"/>
          </w:tcPr>
          <w:p>
            <w:pPr>
              <w:spacing w:after="40"/>
            </w:pPr>
            <w:r>
              <w:rPr>
                <w:color w:val="111111"/>
                <w:sz w:val="20"/>
              </w:rPr>
              <w:t>When adding a centre logo</w:t>
            </w:r>
          </w:p>
        </w:tc>
      </w:tr>
      <w:tr>
        <w:tc>
          <w:tcPr>
            <w:tcW w:type="dxa" w:w="2880"/>
            <w:shd w:val="clear" w:color="auto" w:fill="FFFFFF"/>
          </w:tcPr>
          <w:p>
            <w:pPr>
              <w:spacing w:after="40"/>
            </w:pPr>
            <w:r>
              <w:rPr>
                <w:color w:val="111111"/>
                <w:sz w:val="20"/>
              </w:rPr>
              <w:t>H — Highest (30%)</w:t>
            </w:r>
          </w:p>
        </w:tc>
        <w:tc>
          <w:tcPr>
            <w:tcW w:type="dxa" w:w="2880"/>
            <w:shd w:val="clear" w:color="auto" w:fill="FFFFFF"/>
          </w:tcPr>
          <w:p>
            <w:pPr>
              <w:spacing w:after="40"/>
            </w:pPr>
            <w:r>
              <w:rPr>
                <w:color w:val="111111"/>
                <w:sz w:val="20"/>
              </w:rPr>
              <w:t>30% of data</w:t>
            </w:r>
          </w:p>
        </w:tc>
        <w:tc>
          <w:tcPr>
            <w:tcW w:type="dxa" w:w="2880"/>
            <w:shd w:val="clear" w:color="auto" w:fill="FFFFFF"/>
          </w:tcPr>
          <w:p>
            <w:pPr>
              <w:spacing w:after="40"/>
            </w:pPr>
            <w:r>
              <w:rPr>
                <w:color w:val="111111"/>
                <w:sz w:val="20"/>
              </w:rPr>
              <w:t>Outdoor environments, logos, potential damage</w:t>
            </w:r>
          </w:p>
        </w:tc>
      </w:tr>
    </w:tbl>
    <w:p>
      <w:pPr>
        <w:spacing w:after="0" w:before="0"/>
      </w:pPr>
    </w:p>
    <w:p>
      <w:pPr>
        <w:keepNext/>
        <w:spacing w:before="360" w:after="80"/>
      </w:pPr>
      <w:r>
        <w:rPr>
          <w:b/>
          <w:color w:val="4648D4"/>
          <w:sz w:val="30"/>
        </w:rPr>
        <w:t>System Design Templates</w:t>
      </w:r>
    </w:p>
    <w:p>
      <w:pPr>
        <w:spacing w:after="120"/>
      </w:pPr>
      <w:r>
        <w:rPr>
          <w:color w:val="111111"/>
          <w:sz w:val="22"/>
        </w:rPr>
        <w:t>Instead of customising each option manually, you can pick one of 17 prebuilt system design templates organised into six style categories. Each template applies a complete set of dot style, colours, and frame in one click.</w:t>
      </w:r>
    </w:p>
    <w:p>
      <w:pPr>
        <w:pStyle w:val="ListBullet"/>
        <w:spacing w:after="60"/>
        <w:ind w:left="504"/>
      </w:pPr>
      <w:r>
        <w:rPr>
          <w:b/>
          <w:color w:val="111111"/>
          <w:sz w:val="22"/>
        </w:rPr>
        <w:t xml:space="preserve">Minimal: </w:t>
      </w:r>
      <w:r>
        <w:rPr>
          <w:color w:val="111111"/>
          <w:sz w:val="22"/>
        </w:rPr>
        <w:t>Classic Black, Soft Gray, Ink Drop</w:t>
      </w:r>
    </w:p>
    <w:p>
      <w:pPr>
        <w:pStyle w:val="ListBullet"/>
        <w:spacing w:after="60"/>
        <w:ind w:left="504"/>
      </w:pPr>
      <w:r>
        <w:rPr>
          <w:b/>
          <w:color w:val="111111"/>
          <w:sz w:val="22"/>
        </w:rPr>
        <w:t xml:space="preserve">Bold: </w:t>
      </w:r>
      <w:r>
        <w:rPr>
          <w:color w:val="111111"/>
          <w:sz w:val="22"/>
        </w:rPr>
        <w:t>Bold Red, Bold Navy, Bold Purple</w:t>
      </w:r>
    </w:p>
    <w:p>
      <w:pPr>
        <w:pStyle w:val="ListBullet"/>
        <w:spacing w:after="60"/>
        <w:ind w:left="504"/>
      </w:pPr>
      <w:r>
        <w:rPr>
          <w:b/>
          <w:color w:val="111111"/>
          <w:sz w:val="22"/>
        </w:rPr>
        <w:t xml:space="preserve">Colorful: </w:t>
      </w:r>
      <w:r>
        <w:rPr>
          <w:color w:val="111111"/>
          <w:sz w:val="22"/>
        </w:rPr>
        <w:t>Ocean Blue, Sunset Orange, Emerald</w:t>
      </w:r>
    </w:p>
    <w:p>
      <w:pPr>
        <w:pStyle w:val="ListBullet"/>
        <w:spacing w:after="60"/>
        <w:ind w:left="504"/>
      </w:pPr>
      <w:r>
        <w:rPr>
          <w:b/>
          <w:color w:val="111111"/>
          <w:sz w:val="22"/>
        </w:rPr>
        <w:t xml:space="preserve">Corporate: </w:t>
      </w:r>
      <w:r>
        <w:rPr>
          <w:color w:val="111111"/>
          <w:sz w:val="22"/>
        </w:rPr>
        <w:t>Corporate Slate, Midnight Corporate</w:t>
      </w:r>
    </w:p>
    <w:p>
      <w:pPr>
        <w:pStyle w:val="ListBullet"/>
        <w:spacing w:after="60"/>
        <w:ind w:left="504"/>
      </w:pPr>
      <w:r>
        <w:rPr>
          <w:b/>
          <w:color w:val="111111"/>
          <w:sz w:val="22"/>
        </w:rPr>
        <w:t xml:space="preserve">Rounded: </w:t>
      </w:r>
      <w:r>
        <w:rPr>
          <w:color w:val="111111"/>
          <w:sz w:val="22"/>
        </w:rPr>
        <w:t>Soft Lavender, Mint Fresh</w:t>
      </w:r>
    </w:p>
    <w:p>
      <w:pPr>
        <w:pStyle w:val="ListBullet"/>
        <w:spacing w:after="60"/>
        <w:ind w:left="504"/>
      </w:pPr>
      <w:r>
        <w:rPr>
          <w:b/>
          <w:color w:val="111111"/>
          <w:sz w:val="22"/>
        </w:rPr>
        <w:t xml:space="preserve">Dark: </w:t>
      </w:r>
      <w:r>
        <w:rPr>
          <w:color w:val="111111"/>
          <w:sz w:val="22"/>
        </w:rPr>
        <w:t>Dark Classic, Neon Night, Dark Rose</w:t>
      </w:r>
    </w:p>
    <w:p>
      <w:pPr>
        <w:keepNext/>
        <w:spacing w:before="360" w:after="80"/>
      </w:pPr>
      <w:r>
        <w:rPr>
          <w:b/>
          <w:color w:val="4648D4"/>
          <w:sz w:val="30"/>
        </w:rPr>
        <w:t>Saving Your Own Design Templates</w:t>
      </w:r>
    </w:p>
    <w:p>
      <w:pPr>
        <w:spacing w:after="120"/>
      </w:pPr>
      <w:r>
        <w:rPr>
          <w:color w:val="111111"/>
          <w:sz w:val="22"/>
        </w:rPr>
        <w:t>Once you have created a design you like, click Save as Template. Give it a name and it will appear in your workspace's saved templates for reuse on any future QR code. You can see how many times each saved template has been used, and delete templates you no longer need.</w:t>
      </w:r>
    </w:p>
    <w:p>
      <w:pPr>
        <w:keepNext/>
        <w:spacing w:before="560" w:after="120"/>
        <w:pBdr>
          <w:bottom w:val="single" w:sz="6" w:space="4" w:color="4648D4"/>
        </w:pBdr>
      </w:pPr>
      <w:r>
        <w:rPr>
          <w:b/>
          <w:color w:val="4648D4"/>
          <w:sz w:val="44"/>
        </w:rPr>
        <w:t>7. Downloading Your QR Code</w:t>
      </w:r>
    </w:p>
    <w:p>
      <w:pPr>
        <w:spacing w:after="120"/>
      </w:pPr>
      <w:r>
        <w:rPr>
          <w:color w:val="111111"/>
          <w:sz w:val="22"/>
        </w:rPr>
        <w:t>After designing your QR code, click Generate and then choose your download format:</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4648D4"/>
          </w:tcPr>
          <w:p>
            <w:pPr>
              <w:spacing w:after="40"/>
            </w:pPr>
            <w:r>
              <w:rPr>
                <w:b/>
                <w:color w:val="FFFFFF"/>
                <w:sz w:val="20"/>
              </w:rPr>
              <w:t>Format</w:t>
            </w:r>
          </w:p>
        </w:tc>
        <w:tc>
          <w:tcPr>
            <w:tcW w:type="dxa" w:w="2880"/>
            <w:shd w:val="clear" w:color="auto" w:fill="4648D4"/>
          </w:tcPr>
          <w:p>
            <w:pPr>
              <w:spacing w:after="40"/>
            </w:pPr>
            <w:r>
              <w:rPr>
                <w:b/>
                <w:color w:val="FFFFFF"/>
                <w:sz w:val="20"/>
              </w:rPr>
              <w:t>Best for</w:t>
            </w:r>
          </w:p>
        </w:tc>
        <w:tc>
          <w:tcPr>
            <w:tcW w:type="dxa" w:w="2880"/>
            <w:shd w:val="clear" w:color="auto" w:fill="4648D4"/>
          </w:tcPr>
          <w:p>
            <w:pPr>
              <w:spacing w:after="40"/>
            </w:pPr>
            <w:r>
              <w:rPr>
                <w:b/>
                <w:color w:val="FFFFFF"/>
                <w:sz w:val="20"/>
              </w:rPr>
              <w:t>Notes</w:t>
            </w:r>
          </w:p>
        </w:tc>
      </w:tr>
      <w:tr>
        <w:tc>
          <w:tcPr>
            <w:tcW w:type="dxa" w:w="2880"/>
            <w:shd w:val="clear" w:color="auto" w:fill="F5F5FF"/>
          </w:tcPr>
          <w:p>
            <w:pPr>
              <w:spacing w:after="40"/>
            </w:pPr>
            <w:r>
              <w:rPr>
                <w:color w:val="111111"/>
                <w:sz w:val="20"/>
              </w:rPr>
              <w:t>PNG</w:t>
            </w:r>
          </w:p>
        </w:tc>
        <w:tc>
          <w:tcPr>
            <w:tcW w:type="dxa" w:w="2880"/>
            <w:shd w:val="clear" w:color="auto" w:fill="F5F5FF"/>
          </w:tcPr>
          <w:p>
            <w:pPr>
              <w:spacing w:after="40"/>
            </w:pPr>
            <w:r>
              <w:rPr>
                <w:color w:val="111111"/>
                <w:sz w:val="20"/>
              </w:rPr>
              <w:t>Digital use (websites, email, social media), most print jobs</w:t>
            </w:r>
          </w:p>
        </w:tc>
        <w:tc>
          <w:tcPr>
            <w:tcW w:type="dxa" w:w="2880"/>
            <w:shd w:val="clear" w:color="auto" w:fill="F5F5FF"/>
          </w:tcPr>
          <w:p>
            <w:pPr>
              <w:spacing w:after="40"/>
            </w:pPr>
            <w:r>
              <w:rPr>
                <w:color w:val="111111"/>
                <w:sz w:val="20"/>
              </w:rPr>
              <w:t>High-resolution raster at 2× density. Correct background colour embedded. Recommended for most uses.</w:t>
            </w:r>
          </w:p>
        </w:tc>
      </w:tr>
      <w:tr>
        <w:tc>
          <w:tcPr>
            <w:tcW w:type="dxa" w:w="2880"/>
            <w:shd w:val="clear" w:color="auto" w:fill="FFFFFF"/>
          </w:tcPr>
          <w:p>
            <w:pPr>
              <w:spacing w:after="40"/>
            </w:pPr>
            <w:r>
              <w:rPr>
                <w:color w:val="111111"/>
                <w:sz w:val="20"/>
              </w:rPr>
              <w:t>SVG</w:t>
            </w:r>
          </w:p>
        </w:tc>
        <w:tc>
          <w:tcPr>
            <w:tcW w:type="dxa" w:w="2880"/>
            <w:shd w:val="clear" w:color="auto" w:fill="FFFFFF"/>
          </w:tcPr>
          <w:p>
            <w:pPr>
              <w:spacing w:after="40"/>
            </w:pPr>
            <w:r>
              <w:rPr>
                <w:color w:val="111111"/>
                <w:sz w:val="20"/>
              </w:rPr>
              <w:t>Large-format printing (banners, signage, billboards)</w:t>
            </w:r>
          </w:p>
        </w:tc>
        <w:tc>
          <w:tcPr>
            <w:tcW w:type="dxa" w:w="2880"/>
            <w:shd w:val="clear" w:color="auto" w:fill="FFFFFF"/>
          </w:tcPr>
          <w:p>
            <w:pPr>
              <w:spacing w:after="40"/>
            </w:pPr>
            <w:r>
              <w:rPr>
                <w:color w:val="111111"/>
                <w:sz w:val="20"/>
              </w:rPr>
              <w:t>Vector — scales to any size without loss. Best when using a frame style. Falls back to PNG if no frame is selected.</w:t>
            </w:r>
          </w:p>
        </w:tc>
      </w:tr>
      <w:tr>
        <w:tc>
          <w:tcPr>
            <w:tcW w:type="dxa" w:w="2880"/>
            <w:shd w:val="clear" w:color="auto" w:fill="F5F5FF"/>
          </w:tcPr>
          <w:p>
            <w:pPr>
              <w:spacing w:after="40"/>
            </w:pPr>
            <w:r>
              <w:rPr>
                <w:color w:val="111111"/>
                <w:sz w:val="20"/>
              </w:rPr>
              <w:t>PDF</w:t>
            </w:r>
          </w:p>
        </w:tc>
        <w:tc>
          <w:tcPr>
            <w:tcW w:type="dxa" w:w="2880"/>
            <w:shd w:val="clear" w:color="auto" w:fill="F5F5FF"/>
          </w:tcPr>
          <w:p>
            <w:pPr>
              <w:spacing w:after="40"/>
            </w:pPr>
            <w:r>
              <w:rPr>
                <w:color w:val="111111"/>
                <w:sz w:val="20"/>
              </w:rPr>
              <w:t>Print-ready files for designers and printers</w:t>
            </w:r>
          </w:p>
        </w:tc>
        <w:tc>
          <w:tcPr>
            <w:tcW w:type="dxa" w:w="2880"/>
            <w:shd w:val="clear" w:color="auto" w:fill="F5F5FF"/>
          </w:tcPr>
          <w:p>
            <w:pPr>
              <w:spacing w:after="40"/>
            </w:pPr>
            <w:r>
              <w:rPr>
                <w:color w:val="111111"/>
                <w:sz w:val="20"/>
              </w:rPr>
              <w:t>Generated via jsPDF. Sized precisely to the QR or frame dimensions. Ready to send to a print shop.</w:t>
            </w:r>
          </w:p>
        </w:tc>
      </w:tr>
    </w:tbl>
    <w:p>
      <w:pPr>
        <w:spacing w:after="0" w:before="0"/>
      </w:pPr>
    </w:p>
    <w:p>
      <w:pPr>
        <w:spacing w:before="160" w:after="160"/>
        <w:ind w:left="432" w:right="432"/>
        <w:shd w:val="clear" w:color="auto" w:fill="E0FAFA"/>
      </w:pPr>
      <w:r>
        <w:rPr>
          <w:b/>
          <w:color w:val="06B6D4"/>
          <w:sz w:val="21"/>
        </w:rPr>
        <w:t xml:space="preserve">Tip  </w:t>
      </w:r>
      <w:r>
        <w:rPr>
          <w:color w:val="555565"/>
          <w:sz w:val="21"/>
        </w:rPr>
        <w:t>For business cards and small print (under 4 cm), use PNG at maximum resolution. For anything larger than an A5 sheet, use SVG or PDF.</w:t>
      </w:r>
    </w:p>
    <w:p>
      <w:pPr>
        <w:keepNext/>
        <w:spacing w:before="560" w:after="120"/>
        <w:pBdr>
          <w:bottom w:val="single" w:sz="6" w:space="4" w:color="4648D4"/>
        </w:pBdr>
      </w:pPr>
      <w:r>
        <w:rPr>
          <w:b/>
          <w:color w:val="4648D4"/>
          <w:sz w:val="44"/>
        </w:rPr>
        <w:t>8. Landing Page Templates</w:t>
      </w:r>
    </w:p>
    <w:p>
      <w:pPr>
        <w:spacing w:after="120"/>
      </w:pPr>
      <w:r>
        <w:rPr>
          <w:color w:val="111111"/>
          <w:sz w:val="22"/>
        </w:rPr>
        <w:t>When a visitor scans a dynamic QR code that has a landing page (PDF, Images, vCard Plus, Video, MP3, Event, Business, Coupon, Apps, List of Links, Social Media), they are taken to a hosted page generated and served at the network edge. This page is fast, mobile-optimised, and fully branded to your chosen template.</w:t>
      </w:r>
    </w:p>
    <w:p>
      <w:pPr>
        <w:keepNext/>
        <w:spacing w:before="360" w:after="80"/>
      </w:pPr>
      <w:r>
        <w:rPr>
          <w:b/>
          <w:color w:val="4648D4"/>
          <w:sz w:val="30"/>
        </w:rPr>
        <w:t>Choosing a Template</w:t>
      </w:r>
    </w:p>
    <w:p>
      <w:pPr>
        <w:spacing w:after="120"/>
      </w:pPr>
      <w:r>
        <w:rPr>
          <w:color w:val="111111"/>
          <w:sz w:val="22"/>
        </w:rPr>
        <w:t>In Step 3 of the builder wizard, you see a template picker showing the available designs for your QR type. Click a template card to preview it instantly in the mobile preview panel. Each template has been designed for the specific content type, so all fields you filled in during Step 2 will appear correctly.</w:t>
      </w:r>
    </w:p>
    <w:p>
      <w:pPr>
        <w:keepNext/>
        <w:spacing w:before="360" w:after="80"/>
      </w:pPr>
      <w:r>
        <w:rPr>
          <w:b/>
          <w:color w:val="4648D4"/>
          <w:sz w:val="30"/>
        </w:rPr>
        <w:t>Customising the Page</w:t>
      </w:r>
    </w:p>
    <w:p>
      <w:pPr>
        <w:spacing w:after="120"/>
      </w:pPr>
      <w:r>
        <w:rPr>
          <w:color w:val="111111"/>
          <w:sz w:val="22"/>
        </w:rPr>
        <w:t>Within the chosen template you can adjust:</w:t>
      </w:r>
    </w:p>
    <w:p>
      <w:pPr>
        <w:pStyle w:val="ListBullet"/>
        <w:spacing w:after="60"/>
        <w:ind w:left="504"/>
      </w:pPr>
      <w:r>
        <w:rPr>
          <w:color w:val="111111"/>
          <w:sz w:val="22"/>
        </w:rPr>
        <w:t>Accent colour — the primary brand colour used for buttons, highlights, and backgrounds</w:t>
      </w:r>
    </w:p>
    <w:p>
      <w:pPr>
        <w:pStyle w:val="ListBullet"/>
        <w:spacing w:after="60"/>
        <w:ind w:left="504"/>
      </w:pPr>
      <w:r>
        <w:rPr>
          <w:color w:val="111111"/>
          <w:sz w:val="22"/>
        </w:rPr>
        <w:t>Page title — the browser tab title and header text shown to visitors</w:t>
      </w:r>
    </w:p>
    <w:p>
      <w:pPr>
        <w:keepNext/>
        <w:spacing w:before="360" w:after="80"/>
      </w:pPr>
      <w:r>
        <w:rPr>
          <w:b/>
          <w:color w:val="4648D4"/>
          <w:sz w:val="30"/>
        </w:rPr>
        <w:t>Available Templates by Type</w:t>
      </w:r>
    </w:p>
    <w:p>
      <w:pPr>
        <w:spacing w:after="120"/>
      </w:pPr>
      <w:r>
        <w:rPr>
          <w:color w:val="111111"/>
          <w:sz w:val="22"/>
        </w:rPr>
        <w:t>The following templates are currently available in the page design picker:</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4648D4"/>
          </w:tcPr>
          <w:p>
            <w:pPr>
              <w:spacing w:after="40"/>
            </w:pPr>
            <w:r>
              <w:rPr>
                <w:b/>
                <w:color w:val="FFFFFF"/>
                <w:sz w:val="20"/>
              </w:rPr>
              <w:t>QR Type</w:t>
            </w:r>
          </w:p>
        </w:tc>
        <w:tc>
          <w:tcPr>
            <w:tcW w:type="dxa" w:w="4320"/>
            <w:shd w:val="clear" w:color="auto" w:fill="4648D4"/>
          </w:tcPr>
          <w:p>
            <w:pPr>
              <w:spacing w:after="40"/>
            </w:pPr>
            <w:r>
              <w:rPr>
                <w:b/>
                <w:color w:val="FFFFFF"/>
                <w:sz w:val="20"/>
              </w:rPr>
              <w:t>Default Template</w:t>
            </w:r>
          </w:p>
        </w:tc>
      </w:tr>
      <w:tr>
        <w:tc>
          <w:tcPr>
            <w:tcW w:type="dxa" w:w="4320"/>
            <w:shd w:val="clear" w:color="auto" w:fill="F5F5FF"/>
          </w:tcPr>
          <w:p>
            <w:pPr>
              <w:spacing w:after="40"/>
            </w:pPr>
            <w:r>
              <w:rPr>
                <w:color w:val="111111"/>
                <w:sz w:val="20"/>
              </w:rPr>
              <w:t>Website</w:t>
            </w:r>
          </w:p>
        </w:tc>
        <w:tc>
          <w:tcPr>
            <w:tcW w:type="dxa" w:w="4320"/>
            <w:shd w:val="clear" w:color="auto" w:fill="F5F5FF"/>
          </w:tcPr>
          <w:p>
            <w:pPr>
              <w:spacing w:after="40"/>
            </w:pPr>
            <w:r>
              <w:rPr>
                <w:color w:val="111111"/>
                <w:sz w:val="20"/>
              </w:rPr>
              <w:t>No landing page — direct redirect to your URL</w:t>
            </w:r>
          </w:p>
        </w:tc>
      </w:tr>
      <w:tr>
        <w:tc>
          <w:tcPr>
            <w:tcW w:type="dxa" w:w="4320"/>
            <w:shd w:val="clear" w:color="auto" w:fill="FFFFFF"/>
          </w:tcPr>
          <w:p>
            <w:pPr>
              <w:spacing w:after="40"/>
            </w:pPr>
            <w:r>
              <w:rPr>
                <w:color w:val="111111"/>
                <w:sz w:val="20"/>
              </w:rPr>
              <w:t>PDF</w:t>
            </w:r>
          </w:p>
        </w:tc>
        <w:tc>
          <w:tcPr>
            <w:tcW w:type="dxa" w:w="4320"/>
            <w:shd w:val="clear" w:color="auto" w:fill="FFFFFF"/>
          </w:tcPr>
          <w:p>
            <w:pPr>
              <w:spacing w:after="40"/>
            </w:pPr>
            <w:r>
              <w:rPr>
                <w:color w:val="111111"/>
                <w:sz w:val="20"/>
              </w:rPr>
              <w:t>Editorial — hero cover image with View and Download buttons</w:t>
            </w:r>
          </w:p>
        </w:tc>
      </w:tr>
      <w:tr>
        <w:tc>
          <w:tcPr>
            <w:tcW w:type="dxa" w:w="4320"/>
            <w:shd w:val="clear" w:color="auto" w:fill="F5F5FF"/>
          </w:tcPr>
          <w:p>
            <w:pPr>
              <w:spacing w:after="40"/>
            </w:pPr>
            <w:r>
              <w:rPr>
                <w:color w:val="111111"/>
                <w:sz w:val="20"/>
              </w:rPr>
              <w:t>Images</w:t>
            </w:r>
          </w:p>
        </w:tc>
        <w:tc>
          <w:tcPr>
            <w:tcW w:type="dxa" w:w="4320"/>
            <w:shd w:val="clear" w:color="auto" w:fill="F5F5FF"/>
          </w:tcPr>
          <w:p>
            <w:pPr>
              <w:spacing w:after="40"/>
            </w:pPr>
            <w:r>
              <w:rPr>
                <w:color w:val="111111"/>
                <w:sz w:val="20"/>
              </w:rPr>
              <w:t>Slideshow — full-bleed immersive gallery viewer</w:t>
            </w:r>
          </w:p>
        </w:tc>
      </w:tr>
      <w:tr>
        <w:tc>
          <w:tcPr>
            <w:tcW w:type="dxa" w:w="4320"/>
            <w:shd w:val="clear" w:color="auto" w:fill="FFFFFF"/>
          </w:tcPr>
          <w:p>
            <w:pPr>
              <w:spacing w:after="40"/>
            </w:pPr>
            <w:r>
              <w:rPr>
                <w:color w:val="111111"/>
                <w:sz w:val="20"/>
              </w:rPr>
              <w:t>vCard Plus</w:t>
            </w:r>
          </w:p>
        </w:tc>
        <w:tc>
          <w:tcPr>
            <w:tcW w:type="dxa" w:w="4320"/>
            <w:shd w:val="clear" w:color="auto" w:fill="FFFFFF"/>
          </w:tcPr>
          <w:p>
            <w:pPr>
              <w:spacing w:after="40"/>
            </w:pPr>
            <w:r>
              <w:rPr>
                <w:color w:val="111111"/>
                <w:sz w:val="20"/>
              </w:rPr>
              <w:t>Editorial — hero-forward magazine-style contact profile</w:t>
            </w:r>
          </w:p>
        </w:tc>
      </w:tr>
      <w:tr>
        <w:tc>
          <w:tcPr>
            <w:tcW w:type="dxa" w:w="4320"/>
            <w:shd w:val="clear" w:color="auto" w:fill="F5F5FF"/>
          </w:tcPr>
          <w:p>
            <w:pPr>
              <w:spacing w:after="40"/>
            </w:pPr>
            <w:r>
              <w:rPr>
                <w:color w:val="111111"/>
                <w:sz w:val="20"/>
              </w:rPr>
              <w:t>Video</w:t>
            </w:r>
          </w:p>
        </w:tc>
        <w:tc>
          <w:tcPr>
            <w:tcW w:type="dxa" w:w="4320"/>
            <w:shd w:val="clear" w:color="auto" w:fill="F5F5FF"/>
          </w:tcPr>
          <w:p>
            <w:pPr>
              <w:spacing w:after="40"/>
            </w:pPr>
            <w:r>
              <w:rPr>
                <w:color w:val="111111"/>
                <w:sz w:val="20"/>
              </w:rPr>
              <w:t>Fullscreen — light card with a 16:9 embedded player</w:t>
            </w:r>
          </w:p>
        </w:tc>
      </w:tr>
      <w:tr>
        <w:tc>
          <w:tcPr>
            <w:tcW w:type="dxa" w:w="4320"/>
            <w:shd w:val="clear" w:color="auto" w:fill="FFFFFF"/>
          </w:tcPr>
          <w:p>
            <w:pPr>
              <w:spacing w:after="40"/>
            </w:pPr>
            <w:r>
              <w:rPr>
                <w:color w:val="111111"/>
                <w:sz w:val="20"/>
              </w:rPr>
              <w:t>MP3 / Audio</w:t>
            </w:r>
          </w:p>
        </w:tc>
        <w:tc>
          <w:tcPr>
            <w:tcW w:type="dxa" w:w="4320"/>
            <w:shd w:val="clear" w:color="auto" w:fill="FFFFFF"/>
          </w:tcPr>
          <w:p>
            <w:pPr>
              <w:spacing w:after="40"/>
            </w:pPr>
            <w:r>
              <w:rPr>
                <w:color w:val="111111"/>
                <w:sz w:val="20"/>
              </w:rPr>
              <w:t>Player — dark vinyl-style audio player with playback controls</w:t>
            </w:r>
          </w:p>
        </w:tc>
      </w:tr>
      <w:tr>
        <w:tc>
          <w:tcPr>
            <w:tcW w:type="dxa" w:w="4320"/>
            <w:shd w:val="clear" w:color="auto" w:fill="F5F5FF"/>
          </w:tcPr>
          <w:p>
            <w:pPr>
              <w:spacing w:after="40"/>
            </w:pPr>
            <w:r>
              <w:rPr>
                <w:color w:val="111111"/>
                <w:sz w:val="20"/>
              </w:rPr>
              <w:t>Event</w:t>
            </w:r>
          </w:p>
        </w:tc>
        <w:tc>
          <w:tcPr>
            <w:tcW w:type="dxa" w:w="4320"/>
            <w:shd w:val="clear" w:color="auto" w:fill="F5F5FF"/>
          </w:tcPr>
          <w:p>
            <w:pPr>
              <w:spacing w:after="40"/>
            </w:pPr>
            <w:r>
              <w:rPr>
                <w:color w:val="111111"/>
                <w:sz w:val="20"/>
              </w:rPr>
              <w:t>Ticket — perforated event invitation stub with countdown</w:t>
            </w:r>
          </w:p>
        </w:tc>
      </w:tr>
      <w:tr>
        <w:tc>
          <w:tcPr>
            <w:tcW w:type="dxa" w:w="4320"/>
            <w:shd w:val="clear" w:color="auto" w:fill="FFFFFF"/>
          </w:tcPr>
          <w:p>
            <w:pPr>
              <w:spacing w:after="40"/>
            </w:pPr>
            <w:r>
              <w:rPr>
                <w:color w:val="111111"/>
                <w:sz w:val="20"/>
              </w:rPr>
              <w:t>Business</w:t>
            </w:r>
          </w:p>
        </w:tc>
        <w:tc>
          <w:tcPr>
            <w:tcW w:type="dxa" w:w="4320"/>
            <w:shd w:val="clear" w:color="auto" w:fill="FFFFFF"/>
          </w:tcPr>
          <w:p>
            <w:pPr>
              <w:spacing w:after="40"/>
            </w:pPr>
            <w:r>
              <w:rPr>
                <w:color w:val="111111"/>
                <w:sz w:val="20"/>
              </w:rPr>
              <w:t>Storefront — bold hero with address, hours, and quick-action buttons</w:t>
            </w:r>
          </w:p>
        </w:tc>
      </w:tr>
      <w:tr>
        <w:tc>
          <w:tcPr>
            <w:tcW w:type="dxa" w:w="4320"/>
            <w:shd w:val="clear" w:color="auto" w:fill="F5F5FF"/>
          </w:tcPr>
          <w:p>
            <w:pPr>
              <w:spacing w:after="40"/>
            </w:pPr>
            <w:r>
              <w:rPr>
                <w:color w:val="111111"/>
                <w:sz w:val="20"/>
              </w:rPr>
              <w:t>Coupon</w:t>
            </w:r>
          </w:p>
        </w:tc>
        <w:tc>
          <w:tcPr>
            <w:tcW w:type="dxa" w:w="4320"/>
            <w:shd w:val="clear" w:color="auto" w:fill="F5F5FF"/>
          </w:tcPr>
          <w:p>
            <w:pPr>
              <w:spacing w:after="40"/>
            </w:pPr>
            <w:r>
              <w:rPr>
                <w:color w:val="111111"/>
                <w:sz w:val="20"/>
              </w:rPr>
              <w:t>Voucher — perforated ticket-style coupon with code reveal</w:t>
            </w:r>
          </w:p>
        </w:tc>
      </w:tr>
      <w:tr>
        <w:tc>
          <w:tcPr>
            <w:tcW w:type="dxa" w:w="4320"/>
            <w:shd w:val="clear" w:color="auto" w:fill="FFFFFF"/>
          </w:tcPr>
          <w:p>
            <w:pPr>
              <w:spacing w:after="40"/>
            </w:pPr>
            <w:r>
              <w:rPr>
                <w:color w:val="111111"/>
                <w:sz w:val="20"/>
              </w:rPr>
              <w:t>Apps</w:t>
            </w:r>
          </w:p>
        </w:tc>
        <w:tc>
          <w:tcPr>
            <w:tcW w:type="dxa" w:w="4320"/>
            <w:shd w:val="clear" w:color="auto" w:fill="FFFFFF"/>
          </w:tcPr>
          <w:p>
            <w:pPr>
              <w:spacing w:after="40"/>
            </w:pPr>
            <w:r>
              <w:rPr>
                <w:color w:val="111111"/>
                <w:sz w:val="20"/>
              </w:rPr>
              <w:t>Hero — gradient header with App Store and Google Play buttons</w:t>
            </w:r>
          </w:p>
        </w:tc>
      </w:tr>
      <w:tr>
        <w:tc>
          <w:tcPr>
            <w:tcW w:type="dxa" w:w="4320"/>
            <w:shd w:val="clear" w:color="auto" w:fill="F5F5FF"/>
          </w:tcPr>
          <w:p>
            <w:pPr>
              <w:spacing w:after="40"/>
            </w:pPr>
            <w:r>
              <w:rPr>
                <w:color w:val="111111"/>
                <w:sz w:val="20"/>
              </w:rPr>
              <w:t>List of Links</w:t>
            </w:r>
          </w:p>
        </w:tc>
        <w:tc>
          <w:tcPr>
            <w:tcW w:type="dxa" w:w="4320"/>
            <w:shd w:val="clear" w:color="auto" w:fill="F5F5FF"/>
          </w:tcPr>
          <w:p>
            <w:pPr>
              <w:spacing w:after="40"/>
            </w:pPr>
            <w:r>
              <w:rPr>
                <w:color w:val="111111"/>
                <w:sz w:val="20"/>
              </w:rPr>
              <w:t>Classic — Linktree-style pill buttons with profile header</w:t>
            </w:r>
          </w:p>
        </w:tc>
      </w:tr>
      <w:tr>
        <w:tc>
          <w:tcPr>
            <w:tcW w:type="dxa" w:w="4320"/>
            <w:shd w:val="clear" w:color="auto" w:fill="FFFFFF"/>
          </w:tcPr>
          <w:p>
            <w:pPr>
              <w:spacing w:after="40"/>
            </w:pPr>
            <w:r>
              <w:rPr>
                <w:color w:val="111111"/>
                <w:sz w:val="20"/>
              </w:rPr>
              <w:t>Social Media</w:t>
            </w:r>
          </w:p>
        </w:tc>
        <w:tc>
          <w:tcPr>
            <w:tcW w:type="dxa" w:w="4320"/>
            <w:shd w:val="clear" w:color="auto" w:fill="FFFFFF"/>
          </w:tcPr>
          <w:p>
            <w:pPr>
              <w:spacing w:after="40"/>
            </w:pPr>
            <w:r>
              <w:rPr>
                <w:color w:val="111111"/>
                <w:sz w:val="20"/>
              </w:rPr>
              <w:t>Profile — avatar with branded colour buttons per platform</w:t>
            </w:r>
          </w:p>
        </w:tc>
      </w:tr>
    </w:tbl>
    <w:p>
      <w:pPr>
        <w:spacing w:after="0" w:before="0"/>
      </w:pPr>
    </w:p>
    <w:p>
      <w:pPr>
        <w:spacing w:before="160" w:after="160"/>
        <w:ind w:left="432" w:right="432"/>
        <w:shd w:val="clear" w:color="auto" w:fill="E8E8FF"/>
      </w:pPr>
      <w:r>
        <w:rPr>
          <w:b/>
          <w:color w:val="4648D4"/>
          <w:sz w:val="21"/>
        </w:rPr>
        <w:t xml:space="preserve">Note  </w:t>
      </w:r>
      <w:r>
        <w:rPr>
          <w:color w:val="555565"/>
          <w:sz w:val="21"/>
        </w:rPr>
        <w:t>Additional template designs exist in the system and will be made available in a future update. The picker shows only the templates currently released for general use.</w:t>
      </w:r>
    </w:p>
    <w:p>
      <w:pPr>
        <w:keepNext/>
        <w:spacing w:before="560" w:after="120"/>
        <w:pBdr>
          <w:bottom w:val="single" w:sz="6" w:space="4" w:color="4648D4"/>
        </w:pBdr>
      </w:pPr>
      <w:r>
        <w:rPr>
          <w:b/>
          <w:color w:val="4648D4"/>
          <w:sz w:val="44"/>
        </w:rPr>
        <w:t>9. Analytics</w:t>
      </w:r>
    </w:p>
    <w:p>
      <w:pPr>
        <w:spacing w:after="120"/>
      </w:pPr>
      <w:r>
        <w:rPr>
          <w:color w:val="111111"/>
          <w:sz w:val="22"/>
        </w:rPr>
        <w:t>The platform records every scan in the background — after the visitor is already on their way to the destination, so there is zero added latency. Analytics data is available from the Analytics page in your workspace.</w:t>
      </w:r>
    </w:p>
    <w:p>
      <w:pPr>
        <w:keepNext/>
        <w:spacing w:before="360" w:after="80"/>
      </w:pPr>
      <w:r>
        <w:rPr>
          <w:b/>
          <w:color w:val="4648D4"/>
          <w:sz w:val="30"/>
        </w:rPr>
        <w:t>Workspace-Level Analytics</w:t>
      </w:r>
    </w:p>
    <w:p>
      <w:pPr>
        <w:spacing w:after="120"/>
      </w:pPr>
      <w:r>
        <w:rPr>
          <w:color w:val="111111"/>
          <w:sz w:val="22"/>
        </w:rPr>
        <w:t>The Analytics page aggregates data across all QR codes in your workspace:</w:t>
      </w:r>
    </w:p>
    <w:p>
      <w:pPr>
        <w:pStyle w:val="ListBullet"/>
        <w:spacing w:after="60"/>
        <w:ind w:left="504"/>
      </w:pPr>
      <w:r>
        <w:rPr>
          <w:color w:val="111111"/>
          <w:sz w:val="22"/>
        </w:rPr>
        <w:t>Total scans — cumulative scan count across all active QR codes</w:t>
      </w:r>
    </w:p>
    <w:p>
      <w:pPr>
        <w:pStyle w:val="ListBullet"/>
        <w:spacing w:after="60"/>
        <w:ind w:left="504"/>
      </w:pPr>
      <w:r>
        <w:rPr>
          <w:color w:val="111111"/>
          <w:sz w:val="22"/>
        </w:rPr>
        <w:t>Unique visitors — distinct devices/IPs that scanned</w:t>
      </w:r>
    </w:p>
    <w:p>
      <w:pPr>
        <w:pStyle w:val="ListBullet"/>
        <w:spacing w:after="60"/>
        <w:ind w:left="504"/>
      </w:pPr>
      <w:r>
        <w:rPr>
          <w:color w:val="111111"/>
          <w:sz w:val="22"/>
        </w:rPr>
        <w:t>Week-over-week change — percentage increase or decrease vs. the previous 7 days</w:t>
      </w:r>
    </w:p>
    <w:p>
      <w:pPr>
        <w:pStyle w:val="ListBullet"/>
        <w:spacing w:after="60"/>
        <w:ind w:left="504"/>
      </w:pPr>
      <w:r>
        <w:rPr>
          <w:color w:val="111111"/>
          <w:sz w:val="22"/>
        </w:rPr>
        <w:t>Daily scan trend chart — area chart showing scan volume for each day in a configurable window</w:t>
      </w:r>
    </w:p>
    <w:p>
      <w:pPr>
        <w:pStyle w:val="ListBullet"/>
        <w:spacing w:after="60"/>
        <w:ind w:left="504"/>
      </w:pPr>
      <w:r>
        <w:rPr>
          <w:color w:val="111111"/>
          <w:sz w:val="22"/>
        </w:rPr>
        <w:t>Top performing QRs — a ranked table of your most-scanned codes</w:t>
      </w:r>
    </w:p>
    <w:p>
      <w:pPr>
        <w:pStyle w:val="ListBullet"/>
        <w:spacing w:after="60"/>
        <w:ind w:left="504"/>
      </w:pPr>
      <w:r>
        <w:rPr>
          <w:color w:val="111111"/>
          <w:sz w:val="22"/>
        </w:rPr>
        <w:t>Device breakdown — mobile, tablet, desktop, and bot percentages with counts</w:t>
      </w:r>
    </w:p>
    <w:p>
      <w:pPr>
        <w:keepNext/>
        <w:spacing w:before="360" w:after="80"/>
      </w:pPr>
      <w:r>
        <w:rPr>
          <w:b/>
          <w:color w:val="4648D4"/>
          <w:sz w:val="30"/>
        </w:rPr>
        <w:t>Per-QR Analytics</w:t>
      </w:r>
    </w:p>
    <w:p>
      <w:pPr>
        <w:spacing w:after="120"/>
      </w:pPr>
      <w:r>
        <w:rPr>
          <w:color w:val="111111"/>
          <w:sz w:val="22"/>
        </w:rPr>
        <w:t>Click any QR code in your list and navigate to its Analytics tab to see:</w:t>
      </w:r>
    </w:p>
    <w:p>
      <w:pPr>
        <w:pStyle w:val="ListBullet"/>
        <w:spacing w:after="60"/>
        <w:ind w:left="504"/>
      </w:pPr>
      <w:r>
        <w:rPr>
          <w:color w:val="111111"/>
          <w:sz w:val="22"/>
        </w:rPr>
        <w:t>Total scans and unique scans</w:t>
      </w:r>
    </w:p>
    <w:p>
      <w:pPr>
        <w:pStyle w:val="ListBullet"/>
        <w:spacing w:after="60"/>
        <w:ind w:left="504"/>
      </w:pPr>
      <w:r>
        <w:rPr>
          <w:color w:val="111111"/>
          <w:sz w:val="22"/>
        </w:rPr>
        <w:t>Scans today and week-over-week change</w:t>
      </w:r>
    </w:p>
    <w:p>
      <w:pPr>
        <w:pStyle w:val="ListBullet"/>
        <w:spacing w:after="60"/>
        <w:ind w:left="504"/>
      </w:pPr>
      <w:r>
        <w:rPr>
          <w:color w:val="111111"/>
          <w:sz w:val="22"/>
        </w:rPr>
        <w:t>30-day daily scan chart</w:t>
      </w:r>
    </w:p>
    <w:p>
      <w:pPr>
        <w:pStyle w:val="ListBullet"/>
        <w:spacing w:after="60"/>
        <w:ind w:left="504"/>
      </w:pPr>
      <w:r>
        <w:rPr>
          <w:color w:val="111111"/>
          <w:sz w:val="22"/>
        </w:rPr>
        <w:t>Device breakdown (mobile / tablet / desktop)</w:t>
      </w:r>
    </w:p>
    <w:p>
      <w:pPr>
        <w:pStyle w:val="ListBullet"/>
        <w:spacing w:after="60"/>
        <w:ind w:left="504"/>
      </w:pPr>
      <w:r>
        <w:rPr>
          <w:color w:val="111111"/>
          <w:sz w:val="22"/>
        </w:rPr>
        <w:t>Top 10 countries by scan count</w:t>
      </w:r>
    </w:p>
    <w:p>
      <w:pPr>
        <w:pStyle w:val="ListBullet"/>
        <w:spacing w:after="60"/>
        <w:ind w:left="504"/>
      </w:pPr>
      <w:r>
        <w:rPr>
          <w:color w:val="111111"/>
          <w:sz w:val="22"/>
        </w:rPr>
        <w:t>Last scanned timestamp</w:t>
      </w:r>
    </w:p>
    <w:p>
      <w:pPr>
        <w:spacing w:before="160" w:after="160"/>
        <w:ind w:left="432" w:right="432"/>
        <w:shd w:val="clear" w:color="auto" w:fill="E8E8FF"/>
      </w:pPr>
      <w:r>
        <w:rPr>
          <w:b/>
          <w:color w:val="4648D4"/>
          <w:sz w:val="21"/>
        </w:rPr>
        <w:t xml:space="preserve">Note  </w:t>
      </w:r>
      <w:r>
        <w:rPr>
          <w:color w:val="555565"/>
          <w:sz w:val="21"/>
        </w:rPr>
        <w:t>Analytics are only available for Dynamic QR codes. Static QR codes do not record scans. Analytics retention depends on your plan — see Section 16 for plan details.</w:t>
      </w:r>
    </w:p>
    <w:p>
      <w:pPr>
        <w:keepNext/>
        <w:spacing w:before="560" w:after="120"/>
        <w:pBdr>
          <w:bottom w:val="single" w:sz="6" w:space="4" w:color="4648D4"/>
        </w:pBdr>
      </w:pPr>
      <w:r>
        <w:rPr>
          <w:b/>
          <w:color w:val="4648D4"/>
          <w:sz w:val="44"/>
        </w:rPr>
        <w:t>10. Managing Your QR Codes</w:t>
      </w:r>
    </w:p>
    <w:p>
      <w:pPr>
        <w:keepNext/>
        <w:spacing w:before="360" w:after="80"/>
      </w:pPr>
      <w:r>
        <w:rPr>
          <w:b/>
          <w:color w:val="4648D4"/>
          <w:sz w:val="30"/>
        </w:rPr>
        <w:t>Viewing Your QR Codes</w:t>
      </w:r>
    </w:p>
    <w:p>
      <w:pPr>
        <w:spacing w:after="120"/>
      </w:pPr>
      <w:r>
        <w:rPr>
          <w:color w:val="111111"/>
          <w:sz w:val="22"/>
        </w:rPr>
        <w:t>The QR Codes page (sidebar → QR Codes) lists every QR code in your workspace. Each entry shows the QR name, type, creation date, and total scan count. Use the search bar to find a specific code by name or type.</w:t>
      </w:r>
    </w:p>
    <w:p>
      <w:pPr>
        <w:keepNext/>
        <w:spacing w:before="360" w:after="80"/>
      </w:pPr>
      <w:r>
        <w:rPr>
          <w:b/>
          <w:color w:val="4648D4"/>
          <w:sz w:val="30"/>
        </w:rPr>
        <w:t>Editing a Dynamic QR Code</w:t>
      </w:r>
    </w:p>
    <w:p>
      <w:pPr>
        <w:spacing w:after="120"/>
      </w:pPr>
      <w:r>
        <w:rPr>
          <w:color w:val="111111"/>
          <w:sz w:val="22"/>
        </w:rPr>
        <w:t>Open a QR code's detail page and click Edit. You can change the destination URL, update content fields, swap the landing page template, or redesign the QR image. Changes take effect immediately — the printed QR image does not need to be replaced.</w:t>
      </w:r>
    </w:p>
    <w:p>
      <w:pPr>
        <w:keepNext/>
        <w:spacing w:before="360" w:after="80"/>
      </w:pPr>
      <w:r>
        <w:rPr>
          <w:b/>
          <w:color w:val="4648D4"/>
          <w:sz w:val="30"/>
        </w:rPr>
        <w:t>Deleting a QR Code</w:t>
      </w:r>
    </w:p>
    <w:p>
      <w:pPr>
        <w:spacing w:after="120"/>
      </w:pPr>
      <w:r>
        <w:rPr>
          <w:color w:val="111111"/>
          <w:sz w:val="22"/>
        </w:rPr>
        <w:t>Open the QR detail page, click the Delete option, and confirm. Deleting a dynamic QR code will cause all existing printed copies to stop working — the short link will no longer resolve. This action is permanent.</w:t>
      </w:r>
    </w:p>
    <w:p>
      <w:pPr>
        <w:spacing w:before="160" w:after="160"/>
        <w:ind w:left="432" w:right="432"/>
        <w:shd w:val="clear" w:color="auto" w:fill="E8E8FF"/>
      </w:pPr>
      <w:r>
        <w:rPr>
          <w:b/>
          <w:color w:val="4648D4"/>
          <w:sz w:val="21"/>
        </w:rPr>
        <w:t xml:space="preserve">Note  </w:t>
      </w:r>
      <w:r>
        <w:rPr>
          <w:color w:val="555565"/>
          <w:sz w:val="21"/>
        </w:rPr>
        <w:t>If you want to temporarily deactivate a QR without deleting it, use the Active/Inactive toggle on the QR detail page. Inactive codes show a 'not available' page to scanners instead of the destination.</w:t>
      </w:r>
    </w:p>
    <w:p>
      <w:pPr>
        <w:keepNext/>
        <w:spacing w:before="560" w:after="120"/>
        <w:pBdr>
          <w:bottom w:val="single" w:sz="6" w:space="4" w:color="4648D4"/>
        </w:pBdr>
      </w:pPr>
      <w:r>
        <w:rPr>
          <w:b/>
          <w:color w:val="4648D4"/>
          <w:sz w:val="44"/>
        </w:rPr>
        <w:t>11. Bulk QR Generation</w:t>
      </w:r>
    </w:p>
    <w:p>
      <w:pPr>
        <w:spacing w:after="120"/>
      </w:pPr>
      <w:r>
        <w:rPr>
          <w:color w:val="111111"/>
          <w:sz w:val="22"/>
        </w:rPr>
        <w:t>The Bulk page lets you generate many Website QR codes at once from a CSV file — useful for product labels, event badges, or large print runs.</w:t>
      </w:r>
    </w:p>
    <w:p>
      <w:pPr>
        <w:keepNext/>
        <w:spacing w:before="360" w:after="80"/>
      </w:pPr>
      <w:r>
        <w:rPr>
          <w:b/>
          <w:color w:val="4648D4"/>
          <w:sz w:val="30"/>
        </w:rPr>
        <w:t>How to Use Bulk Generation</w:t>
      </w:r>
    </w:p>
    <w:p>
      <w:pPr>
        <w:pStyle w:val="ListBullet"/>
        <w:spacing w:after="60"/>
        <w:ind w:left="504"/>
      </w:pPr>
      <w:r>
        <w:rPr>
          <w:color w:val="111111"/>
          <w:sz w:val="22"/>
        </w:rPr>
        <w:t>Navigate to Bulk in the sidebar.</w:t>
      </w:r>
    </w:p>
    <w:p>
      <w:pPr>
        <w:pStyle w:val="ListBullet"/>
        <w:spacing w:after="60"/>
        <w:ind w:left="504"/>
      </w:pPr>
      <w:r>
        <w:rPr>
          <w:color w:val="111111"/>
          <w:sz w:val="22"/>
        </w:rPr>
        <w:t>Download the CSV template to see the required format (two columns: Name and URL).</w:t>
      </w:r>
    </w:p>
    <w:p>
      <w:pPr>
        <w:pStyle w:val="ListBullet"/>
        <w:spacing w:after="60"/>
        <w:ind w:left="504"/>
      </w:pPr>
      <w:r>
        <w:rPr>
          <w:color w:val="111111"/>
          <w:sz w:val="22"/>
        </w:rPr>
        <w:t>Fill in your CSV with up to 1,000 rows per batch (max file size 10 MB).</w:t>
      </w:r>
    </w:p>
    <w:p>
      <w:pPr>
        <w:pStyle w:val="ListBullet"/>
        <w:spacing w:after="60"/>
        <w:ind w:left="504"/>
      </w:pPr>
      <w:r>
        <w:rPr>
          <w:color w:val="111111"/>
          <w:sz w:val="22"/>
        </w:rPr>
        <w:t>Upload the CSV — the platform will parse and preview your rows before generating.</w:t>
      </w:r>
    </w:p>
    <w:p>
      <w:pPr>
        <w:pStyle w:val="ListBullet"/>
        <w:spacing w:after="60"/>
        <w:ind w:left="504"/>
      </w:pPr>
      <w:r>
        <w:rPr>
          <w:color w:val="111111"/>
          <w:sz w:val="22"/>
        </w:rPr>
        <w:t>Review the preview table; remove any rows with errors.</w:t>
      </w:r>
    </w:p>
    <w:p>
      <w:pPr>
        <w:pStyle w:val="ListBullet"/>
        <w:spacing w:after="60"/>
        <w:ind w:left="504"/>
      </w:pPr>
      <w:r>
        <w:rPr>
          <w:color w:val="111111"/>
          <w:sz w:val="22"/>
        </w:rPr>
        <w:t>Click Generate. A progress bar shows the batch completing.</w:t>
      </w:r>
    </w:p>
    <w:p>
      <w:pPr>
        <w:pStyle w:val="ListBullet"/>
        <w:spacing w:after="60"/>
        <w:ind w:left="504"/>
      </w:pPr>
      <w:r>
        <w:rPr>
          <w:color w:val="111111"/>
          <w:sz w:val="22"/>
        </w:rPr>
        <w:t>When finished, the results table shows success or failure per row.</w:t>
      </w:r>
    </w:p>
    <w:p>
      <w:pPr>
        <w:pStyle w:val="ListBullet"/>
        <w:spacing w:after="60"/>
        <w:ind w:left="504"/>
      </w:pPr>
      <w:r>
        <w:rPr>
          <w:color w:val="111111"/>
          <w:sz w:val="22"/>
        </w:rPr>
        <w:t>Download all generated QR codes as a ZIP file.</w:t>
      </w:r>
    </w:p>
    <w:p>
      <w:pPr>
        <w:spacing w:before="160" w:after="160"/>
        <w:ind w:left="432" w:right="432"/>
        <w:shd w:val="clear" w:color="auto" w:fill="E8E8FF"/>
      </w:pPr>
      <w:r>
        <w:rPr>
          <w:b/>
          <w:color w:val="4648D4"/>
          <w:sz w:val="21"/>
        </w:rPr>
        <w:t xml:space="preserve">Note  </w:t>
      </w:r>
      <w:r>
        <w:rPr>
          <w:color w:val="555565"/>
          <w:sz w:val="21"/>
        </w:rPr>
        <w:t>Bulk generation creates Website-type Dynamic QR codes only. Each QR is created individually and counts against your plan's QR code limit.</w:t>
      </w:r>
    </w:p>
    <w:p>
      <w:pPr>
        <w:keepNext/>
        <w:spacing w:before="560" w:after="120"/>
        <w:pBdr>
          <w:bottom w:val="single" w:sz="6" w:space="4" w:color="4648D4"/>
        </w:pBdr>
      </w:pPr>
      <w:r>
        <w:rPr>
          <w:b/>
          <w:color w:val="4648D4"/>
          <w:sz w:val="44"/>
        </w:rPr>
        <w:t>12. Templates Gallery</w:t>
      </w:r>
    </w:p>
    <w:p>
      <w:pPr>
        <w:spacing w:after="120"/>
      </w:pPr>
      <w:r>
        <w:rPr>
          <w:color w:val="111111"/>
          <w:sz w:val="22"/>
        </w:rPr>
        <w:t>The Templates page (sidebar → Templates) is a discovery hub with two tabs:</w:t>
      </w:r>
    </w:p>
    <w:p>
      <w:pPr>
        <w:keepNext/>
        <w:spacing w:before="360" w:after="80"/>
      </w:pPr>
      <w:r>
        <w:rPr>
          <w:b/>
          <w:color w:val="4648D4"/>
          <w:sz w:val="30"/>
        </w:rPr>
        <w:t>Design Templates Tab</w:t>
      </w:r>
    </w:p>
    <w:p>
      <w:pPr>
        <w:spacing w:after="120"/>
      </w:pPr>
      <w:r>
        <w:rPr>
          <w:color w:val="111111"/>
          <w:sz w:val="22"/>
        </w:rPr>
        <w:t>Browse the 17 system design templates and any templates your workspace has saved. Filter by style category: Minimal, Bold, Colorful, Corporate, Rounded, or Dark. Click Apply to use a template as the starting point in the builder wizard, or click Delete to remove a saved workspace template.</w:t>
      </w:r>
    </w:p>
    <w:p>
      <w:pPr>
        <w:keepNext/>
        <w:spacing w:before="360" w:after="80"/>
      </w:pPr>
      <w:r>
        <w:rPr>
          <w:b/>
          <w:color w:val="4648D4"/>
          <w:sz w:val="30"/>
        </w:rPr>
        <w:t>QR Types Tab</w:t>
      </w:r>
    </w:p>
    <w:p>
      <w:pPr>
        <w:spacing w:after="120"/>
      </w:pPr>
      <w:r>
        <w:rPr>
          <w:color w:val="111111"/>
          <w:sz w:val="22"/>
        </w:rPr>
        <w:t>Browse all available QR types with search and category filtering. Click any type card to jump directly into the builder wizard with that type pre-selected.</w:t>
      </w:r>
    </w:p>
    <w:p>
      <w:pPr>
        <w:keepNext/>
        <w:spacing w:before="560" w:after="120"/>
        <w:pBdr>
          <w:bottom w:val="single" w:sz="6" w:space="4" w:color="4648D4"/>
        </w:pBdr>
      </w:pPr>
      <w:r>
        <w:rPr>
          <w:b/>
          <w:color w:val="4648D4"/>
          <w:sz w:val="44"/>
        </w:rPr>
        <w:t>13. Custom Domains</w:t>
      </w:r>
    </w:p>
    <w:p>
      <w:pPr>
        <w:spacing w:after="120"/>
      </w:pPr>
      <w:r>
        <w:rPr>
          <w:color w:val="111111"/>
          <w:sz w:val="22"/>
        </w:rPr>
        <w:t>By default, all QR code short links use the platform's shared domain. With a custom domain, your QR codes resolve through your own subdomain (e.g., qr.yourcompany.com), reinforcing brand trust.</w:t>
      </w:r>
    </w:p>
    <w:p>
      <w:pPr>
        <w:spacing w:before="160" w:after="160"/>
        <w:ind w:left="432" w:right="432"/>
        <w:shd w:val="clear" w:color="auto" w:fill="E8E8FF"/>
      </w:pPr>
      <w:r>
        <w:rPr>
          <w:b/>
          <w:color w:val="4648D4"/>
          <w:sz w:val="21"/>
        </w:rPr>
        <w:t xml:space="preserve">Note  </w:t>
      </w:r>
      <w:r>
        <w:rPr>
          <w:color w:val="555565"/>
          <w:sz w:val="21"/>
        </w:rPr>
        <w:t>Custom domains are available on plans that include the custom domain feature. See Section 16 for plan details.</w:t>
      </w:r>
    </w:p>
    <w:p>
      <w:pPr>
        <w:keepNext/>
        <w:spacing w:before="360" w:after="80"/>
      </w:pPr>
      <w:r>
        <w:rPr>
          <w:b/>
          <w:color w:val="4648D4"/>
          <w:sz w:val="30"/>
        </w:rPr>
        <w:t>Adding a Custom Domain</w:t>
      </w:r>
    </w:p>
    <w:p>
      <w:pPr>
        <w:pStyle w:val="ListBullet"/>
        <w:spacing w:after="60"/>
        <w:ind w:left="504"/>
      </w:pPr>
      <w:r>
        <w:rPr>
          <w:color w:val="111111"/>
          <w:sz w:val="22"/>
        </w:rPr>
        <w:t>Go to Domains in the sidebar.</w:t>
      </w:r>
    </w:p>
    <w:p>
      <w:pPr>
        <w:pStyle w:val="ListBullet"/>
        <w:spacing w:after="60"/>
        <w:ind w:left="504"/>
      </w:pPr>
      <w:r>
        <w:rPr>
          <w:color w:val="111111"/>
          <w:sz w:val="22"/>
        </w:rPr>
        <w:t>Enter your subdomain (e.g., qr.yourcompany.com) and click Add.</w:t>
      </w:r>
    </w:p>
    <w:p>
      <w:pPr>
        <w:pStyle w:val="ListBullet"/>
        <w:spacing w:after="60"/>
        <w:ind w:left="504"/>
      </w:pPr>
      <w:r>
        <w:rPr>
          <w:color w:val="111111"/>
          <w:sz w:val="22"/>
        </w:rPr>
        <w:t>The platform will show you two DNS records to add in your domain registrar's DNS settings:</w:t>
      </w:r>
    </w:p>
    <w:p>
      <w:pPr>
        <w:spacing w:after="60"/>
        <w:ind w:left="1008"/>
        <w:shd w:val="clear" w:color="auto" w:fill="F5F5FF"/>
      </w:pPr>
      <w:r>
        <w:rPr>
          <w:b/>
          <w:color w:val="4648D4"/>
          <w:sz w:val="21"/>
        </w:rPr>
        <w:t>TXT record</w:t>
      </w:r>
      <w:r>
        <w:rPr>
          <w:color w:val="111111"/>
          <w:sz w:val="21"/>
        </w:rPr>
        <w:t xml:space="preserve"> — proves you own the domain (value provided by the platform)</w:t>
      </w:r>
    </w:p>
    <w:p>
      <w:pPr>
        <w:spacing w:after="120"/>
        <w:ind w:left="1008"/>
        <w:shd w:val="clear" w:color="auto" w:fill="F5F5FF"/>
      </w:pPr>
      <w:r>
        <w:rPr>
          <w:b/>
          <w:color w:val="4648D4"/>
          <w:sz w:val="21"/>
        </w:rPr>
        <w:t>CNAME record</w:t>
      </w:r>
      <w:r>
        <w:rPr>
          <w:color w:val="111111"/>
          <w:sz w:val="21"/>
        </w:rPr>
        <w:t xml:space="preserve"> — points your subdomain to the platform's edge network</w:t>
      </w:r>
    </w:p>
    <w:p>
      <w:pPr>
        <w:pStyle w:val="ListBullet"/>
        <w:spacing w:after="60"/>
        <w:ind w:left="504"/>
      </w:pPr>
      <w:r>
        <w:rPr>
          <w:color w:val="111111"/>
          <w:sz w:val="22"/>
        </w:rPr>
        <w:t>After adding the DNS records, click Verify DNS. The platform will check that both records have propagated.</w:t>
      </w:r>
    </w:p>
    <w:p>
      <w:pPr>
        <w:pStyle w:val="ListBullet"/>
        <w:spacing w:after="60"/>
        <w:ind w:left="504"/>
      </w:pPr>
      <w:r>
        <w:rPr>
          <w:color w:val="111111"/>
          <w:sz w:val="22"/>
        </w:rPr>
        <w:t>Propagation can take between a few minutes and 48 hours depending on your DNS provider.</w:t>
      </w:r>
    </w:p>
    <w:p>
      <w:pPr>
        <w:pStyle w:val="ListBullet"/>
        <w:spacing w:after="60"/>
        <w:ind w:left="504"/>
      </w:pPr>
      <w:r>
        <w:rPr>
          <w:color w:val="111111"/>
          <w:sz w:val="22"/>
        </w:rPr>
        <w:t>Once verified, new QR codes created in this workspace will use your custom domain for their short links.</w:t>
      </w:r>
    </w:p>
    <w:p>
      <w:pPr>
        <w:keepNext/>
        <w:spacing w:before="360" w:after="80"/>
      </w:pPr>
      <w:r>
        <w:rPr>
          <w:b/>
          <w:color w:val="4648D4"/>
          <w:sz w:val="30"/>
        </w:rPr>
        <w:t>Removing a Custom Domain</w:t>
      </w:r>
    </w:p>
    <w:p>
      <w:pPr>
        <w:spacing w:after="120"/>
      </w:pPr>
      <w:r>
        <w:rPr>
          <w:color w:val="111111"/>
          <w:sz w:val="22"/>
        </w:rPr>
        <w:t>Click Delete next to the domain. Existing QR codes will revert to the platform's shared domain.</w:t>
      </w:r>
    </w:p>
    <w:p>
      <w:pPr>
        <w:keepNext/>
        <w:spacing w:before="560" w:after="120"/>
        <w:pBdr>
          <w:bottom w:val="single" w:sz="6" w:space="4" w:color="4648D4"/>
        </w:pBdr>
      </w:pPr>
      <w:r>
        <w:rPr>
          <w:b/>
          <w:color w:val="4648D4"/>
          <w:sz w:val="44"/>
        </w:rPr>
        <w:t>14. Team and Workspace Management</w:t>
      </w:r>
    </w:p>
    <w:p>
      <w:pPr>
        <w:keepNext/>
        <w:spacing w:before="360" w:after="80"/>
      </w:pPr>
      <w:r>
        <w:rPr>
          <w:b/>
          <w:color w:val="4648D4"/>
          <w:sz w:val="30"/>
        </w:rPr>
        <w:t>Inviting Team Members</w:t>
      </w:r>
    </w:p>
    <w:p>
      <w:pPr>
        <w:spacing w:after="120"/>
      </w:pPr>
      <w:r>
        <w:rPr>
          <w:color w:val="111111"/>
          <w:sz w:val="22"/>
        </w:rPr>
        <w:t>Open the Users page (sidebar → Users) or click the Invite Team shortcut on the dashboard. Enter the email address of the person you want to invite and assign them a role. An invitation email is sent automatically. The invitee clicks the link in the email to accept and join your workspace.</w:t>
      </w:r>
    </w:p>
    <w:p>
      <w:pPr>
        <w:keepNext/>
        <w:spacing w:before="360" w:after="80"/>
      </w:pPr>
      <w:r>
        <w:rPr>
          <w:b/>
          <w:color w:val="4648D4"/>
          <w:sz w:val="30"/>
        </w:rPr>
        <w:t>Roles and Permissions</w:t>
      </w:r>
    </w:p>
    <w:p>
      <w:pPr>
        <w:spacing w:after="120"/>
      </w:pPr>
      <w:r>
        <w:rPr>
          <w:color w:val="111111"/>
          <w:sz w:val="22"/>
        </w:rPr>
        <w:t>Every workspace member has one of three roles: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4648D4"/>
          </w:tcPr>
          <w:p>
            <w:pPr>
              <w:spacing w:after="40"/>
            </w:pPr>
            <w:r>
              <w:rPr>
                <w:b/>
                <w:color w:val="FFFFFF"/>
                <w:sz w:val="20"/>
              </w:rPr>
              <w:t>Role</w:t>
            </w:r>
          </w:p>
        </w:tc>
        <w:tc>
          <w:tcPr>
            <w:tcW w:type="dxa" w:w="4320"/>
            <w:shd w:val="clear" w:color="auto" w:fill="4648D4"/>
          </w:tcPr>
          <w:p>
            <w:pPr>
              <w:spacing w:after="40"/>
            </w:pPr>
            <w:r>
              <w:rPr>
                <w:b/>
                <w:color w:val="FFFFFF"/>
                <w:sz w:val="20"/>
              </w:rPr>
              <w:t>What they can do</w:t>
            </w:r>
          </w:p>
        </w:tc>
      </w:tr>
      <w:tr>
        <w:tc>
          <w:tcPr>
            <w:tcW w:type="dxa" w:w="4320"/>
            <w:shd w:val="clear" w:color="auto" w:fill="F5F5FF"/>
          </w:tcPr>
          <w:p>
            <w:pPr>
              <w:spacing w:after="40"/>
            </w:pPr>
            <w:r>
              <w:rPr>
                <w:color w:val="111111"/>
                <w:sz w:val="20"/>
              </w:rPr>
              <w:t>Viewer</w:t>
            </w:r>
          </w:p>
        </w:tc>
        <w:tc>
          <w:tcPr>
            <w:tcW w:type="dxa" w:w="4320"/>
            <w:shd w:val="clear" w:color="auto" w:fill="F5F5FF"/>
          </w:tcPr>
          <w:p>
            <w:pPr>
              <w:spacing w:after="40"/>
            </w:pPr>
            <w:r>
              <w:rPr>
                <w:color w:val="111111"/>
                <w:sz w:val="20"/>
              </w:rPr>
              <w:t>Read-only access. Can view QR codes and analytics but cannot create, edit, or delete anything.</w:t>
            </w:r>
          </w:p>
        </w:tc>
      </w:tr>
      <w:tr>
        <w:tc>
          <w:tcPr>
            <w:tcW w:type="dxa" w:w="4320"/>
            <w:shd w:val="clear" w:color="auto" w:fill="FFFFFF"/>
          </w:tcPr>
          <w:p>
            <w:pPr>
              <w:spacing w:after="40"/>
            </w:pPr>
            <w:r>
              <w:rPr>
                <w:color w:val="111111"/>
                <w:sz w:val="20"/>
              </w:rPr>
              <w:t>Editor</w:t>
            </w:r>
          </w:p>
        </w:tc>
        <w:tc>
          <w:tcPr>
            <w:tcW w:type="dxa" w:w="4320"/>
            <w:shd w:val="clear" w:color="auto" w:fill="FFFFFF"/>
          </w:tcPr>
          <w:p>
            <w:pPr>
              <w:spacing w:after="40"/>
            </w:pPr>
            <w:r>
              <w:rPr>
                <w:color w:val="111111"/>
                <w:sz w:val="20"/>
              </w:rPr>
              <w:t>Can create and edit QR codes and manage content. Cannot manage billing, domains, or team members.</w:t>
            </w:r>
          </w:p>
        </w:tc>
      </w:tr>
      <w:tr>
        <w:tc>
          <w:tcPr>
            <w:tcW w:type="dxa" w:w="4320"/>
            <w:shd w:val="clear" w:color="auto" w:fill="F5F5FF"/>
          </w:tcPr>
          <w:p>
            <w:pPr>
              <w:spacing w:after="40"/>
            </w:pPr>
            <w:r>
              <w:rPr>
                <w:color w:val="111111"/>
                <w:sz w:val="20"/>
              </w:rPr>
              <w:t>Owner</w:t>
            </w:r>
          </w:p>
        </w:tc>
        <w:tc>
          <w:tcPr>
            <w:tcW w:type="dxa" w:w="4320"/>
            <w:shd w:val="clear" w:color="auto" w:fill="F5F5FF"/>
          </w:tcPr>
          <w:p>
            <w:pPr>
              <w:spacing w:after="40"/>
            </w:pPr>
            <w:r>
              <w:rPr>
                <w:color w:val="111111"/>
                <w:sz w:val="20"/>
              </w:rPr>
              <w:t>Full access — all editor permissions plus billing, team management, domain management, workspace settings, and account deletion.</w:t>
            </w:r>
          </w:p>
        </w:tc>
      </w:tr>
    </w:tbl>
    <w:p>
      <w:pPr>
        <w:spacing w:after="0" w:before="0"/>
      </w:pPr>
    </w:p>
    <w:p>
      <w:pPr>
        <w:spacing w:after="120"/>
      </w:pPr>
      <w:r>
        <w:rPr>
          <w:color w:val="111111"/>
          <w:sz w:val="22"/>
        </w:rPr>
        <w:t>A workspace can have one or more owners. The person who creates the workspace is automatically the first owner. The maximum number of members depends on your plan.</w:t>
      </w:r>
    </w:p>
    <w:p>
      <w:pPr>
        <w:keepNext/>
        <w:spacing w:before="360" w:after="80"/>
      </w:pPr>
      <w:r>
        <w:rPr>
          <w:b/>
          <w:color w:val="4648D4"/>
          <w:sz w:val="30"/>
        </w:rPr>
        <w:t>Managing Members</w:t>
      </w:r>
    </w:p>
    <w:p>
      <w:pPr>
        <w:spacing w:after="120"/>
      </w:pPr>
      <w:r>
        <w:rPr>
          <w:color w:val="111111"/>
          <w:sz w:val="22"/>
        </w:rPr>
        <w:t>On the Users page you can see all current members, their roles, and when they joined. Owners can change a member's role or remove them from the workspace at any time.</w:t>
      </w:r>
    </w:p>
    <w:p>
      <w:pPr>
        <w:keepNext/>
        <w:spacing w:before="560" w:after="120"/>
        <w:pBdr>
          <w:bottom w:val="single" w:sz="6" w:space="4" w:color="4648D4"/>
        </w:pBdr>
      </w:pPr>
      <w:r>
        <w:rPr>
          <w:b/>
          <w:color w:val="4648D4"/>
          <w:sz w:val="44"/>
        </w:rPr>
        <w:t>15. Settings</w:t>
      </w:r>
    </w:p>
    <w:p>
      <w:pPr>
        <w:spacing w:after="120"/>
      </w:pPr>
      <w:r>
        <w:rPr>
          <w:color w:val="111111"/>
          <w:sz w:val="22"/>
        </w:rPr>
        <w:t>Access Settings from the sidebar to manage your profile, security, and account.</w:t>
      </w:r>
    </w:p>
    <w:p>
      <w:pPr>
        <w:keepNext/>
        <w:spacing w:before="360" w:after="80"/>
      </w:pPr>
      <w:r>
        <w:rPr>
          <w:b/>
          <w:color w:val="4648D4"/>
          <w:sz w:val="30"/>
        </w:rPr>
        <w:t>Profile</w:t>
      </w:r>
    </w:p>
    <w:p>
      <w:pPr>
        <w:pStyle w:val="ListBullet"/>
        <w:spacing w:after="60"/>
        <w:ind w:left="504"/>
      </w:pPr>
      <w:r>
        <w:rPr>
          <w:color w:val="111111"/>
          <w:sz w:val="22"/>
        </w:rPr>
        <w:t>Display name — your name as shown to teammates</w:t>
      </w:r>
    </w:p>
    <w:p>
      <w:pPr>
        <w:pStyle w:val="ListBullet"/>
        <w:spacing w:after="60"/>
        <w:ind w:left="504"/>
      </w:pPr>
      <w:r>
        <w:rPr>
          <w:color w:val="111111"/>
          <w:sz w:val="22"/>
        </w:rPr>
        <w:t>Company name — your organisation's name</w:t>
      </w:r>
    </w:p>
    <w:p>
      <w:pPr>
        <w:pStyle w:val="ListBullet"/>
        <w:spacing w:after="60"/>
        <w:ind w:left="504"/>
      </w:pPr>
      <w:r>
        <w:rPr>
          <w:color w:val="111111"/>
          <w:sz w:val="22"/>
        </w:rPr>
        <w:t>Avatar — upload a profile photo (shown in the workspace and team views)</w:t>
      </w:r>
    </w:p>
    <w:p>
      <w:pPr>
        <w:keepNext/>
        <w:spacing w:before="360" w:after="80"/>
      </w:pPr>
      <w:r>
        <w:rPr>
          <w:b/>
          <w:color w:val="4648D4"/>
          <w:sz w:val="30"/>
        </w:rPr>
        <w:t>Security</w:t>
      </w:r>
    </w:p>
    <w:p>
      <w:pPr>
        <w:pStyle w:val="ListBullet"/>
        <w:spacing w:after="60"/>
        <w:ind w:left="504"/>
      </w:pPr>
      <w:r>
        <w:rPr>
          <w:color w:val="111111"/>
          <w:sz w:val="22"/>
        </w:rPr>
        <w:t>Change password — enter your current password and choose a new one</w:t>
      </w:r>
    </w:p>
    <w:p>
      <w:pPr>
        <w:pStyle w:val="ListBullet"/>
        <w:spacing w:after="60"/>
        <w:ind w:left="504"/>
      </w:pPr>
      <w:r>
        <w:rPr>
          <w:color w:val="111111"/>
          <w:sz w:val="22"/>
        </w:rPr>
        <w:t>Two-factor authentication (2FA) — enrol a TOTP authenticator app (e.g. Google Authenticator, Authy) for an extra layer of login security</w:t>
      </w:r>
    </w:p>
    <w:p>
      <w:pPr>
        <w:keepNext/>
        <w:spacing w:before="360" w:after="80"/>
      </w:pPr>
      <w:r>
        <w:rPr>
          <w:b/>
          <w:color w:val="4648D4"/>
          <w:sz w:val="30"/>
        </w:rPr>
        <w:t>Security Center</w:t>
      </w:r>
    </w:p>
    <w:p>
      <w:pPr>
        <w:spacing w:after="120"/>
      </w:pPr>
      <w:r>
        <w:rPr>
          <w:color w:val="111111"/>
          <w:sz w:val="22"/>
        </w:rPr>
        <w:t>The dedicated Security page (sidebar → Security) provides a comprehensive security dashboard:</w:t>
      </w:r>
    </w:p>
    <w:p>
      <w:pPr>
        <w:pStyle w:val="ListBullet"/>
        <w:spacing w:after="60"/>
        <w:ind w:left="504"/>
      </w:pPr>
      <w:r>
        <w:rPr>
          <w:color w:val="111111"/>
          <w:sz w:val="22"/>
        </w:rPr>
        <w:t>Two-Factor Authentication — enrol or manage your TOTP authenticator</w:t>
      </w:r>
    </w:p>
    <w:p>
      <w:pPr>
        <w:pStyle w:val="ListBullet"/>
        <w:spacing w:after="60"/>
        <w:ind w:left="504"/>
      </w:pPr>
      <w:r>
        <w:rPr>
          <w:color w:val="111111"/>
          <w:sz w:val="22"/>
        </w:rPr>
        <w:t>Active Sessions — view all devices currently signed in; revoke any session remotely</w:t>
      </w:r>
    </w:p>
    <w:p>
      <w:pPr>
        <w:pStyle w:val="ListBullet"/>
        <w:spacing w:after="60"/>
        <w:ind w:left="504"/>
      </w:pPr>
      <w:r>
        <w:rPr>
          <w:color w:val="111111"/>
          <w:sz w:val="22"/>
        </w:rPr>
        <w:t>Password — change your password</w:t>
      </w:r>
    </w:p>
    <w:p>
      <w:pPr>
        <w:pStyle w:val="ListBullet"/>
        <w:spacing w:after="60"/>
        <w:ind w:left="504"/>
      </w:pPr>
      <w:r>
        <w:rPr>
          <w:color w:val="111111"/>
          <w:sz w:val="22"/>
        </w:rPr>
        <w:t>Security Alerts — configure email notifications for suspicious sign-in activity</w:t>
      </w:r>
    </w:p>
    <w:p>
      <w:pPr>
        <w:pStyle w:val="ListBullet"/>
        <w:spacing w:after="60"/>
        <w:ind w:left="504"/>
      </w:pPr>
      <w:r>
        <w:rPr>
          <w:color w:val="111111"/>
          <w:sz w:val="22"/>
        </w:rPr>
        <w:t>Connected Accounts — manage OAuth integrations</w:t>
      </w:r>
    </w:p>
    <w:p>
      <w:pPr>
        <w:pStyle w:val="ListBullet"/>
        <w:spacing w:after="60"/>
        <w:ind w:left="504"/>
      </w:pPr>
      <w:r>
        <w:rPr>
          <w:color w:val="111111"/>
          <w:sz w:val="22"/>
        </w:rPr>
        <w:t>API Tokens — generate and revoke API keys for programmatic access</w:t>
      </w:r>
    </w:p>
    <w:p>
      <w:pPr>
        <w:pStyle w:val="ListBullet"/>
        <w:spacing w:after="60"/>
        <w:ind w:left="504"/>
      </w:pPr>
      <w:r>
        <w:rPr>
          <w:color w:val="111111"/>
          <w:sz w:val="22"/>
        </w:rPr>
        <w:t>Login History — an audit log of all sign-ins with IP address and device</w:t>
      </w:r>
    </w:p>
    <w:p>
      <w:pPr>
        <w:pStyle w:val="ListBullet"/>
        <w:spacing w:after="60"/>
        <w:ind w:left="504"/>
      </w:pPr>
      <w:r>
        <w:rPr>
          <w:color w:val="111111"/>
          <w:sz w:val="22"/>
        </w:rPr>
        <w:t>Data and Privacy — GDPR data export and account deletion controls</w:t>
      </w:r>
    </w:p>
    <w:p>
      <w:pPr>
        <w:keepNext/>
        <w:spacing w:before="560" w:after="120"/>
        <w:pBdr>
          <w:bottom w:val="single" w:sz="6" w:space="4" w:color="4648D4"/>
        </w:pBdr>
      </w:pPr>
      <w:r>
        <w:rPr>
          <w:b/>
          <w:color w:val="4648D4"/>
          <w:sz w:val="44"/>
        </w:rPr>
        <w:t>16. Billing and Plans</w:t>
      </w:r>
    </w:p>
    <w:p>
      <w:pPr>
        <w:spacing w:after="120"/>
      </w:pPr>
      <w:r>
        <w:rPr>
          <w:color w:val="111111"/>
          <w:sz w:val="22"/>
        </w:rPr>
        <w:t>Go to Billing in the sidebar to view your current plan, usage, and payment history, or to upgrade to a higher tier.</w:t>
      </w:r>
    </w:p>
    <w:p>
      <w:pPr>
        <w:keepNext/>
        <w:spacing w:before="360" w:after="80"/>
      </w:pPr>
      <w:r>
        <w:rPr>
          <w:b/>
          <w:color w:val="4648D4"/>
          <w:sz w:val="30"/>
        </w:rPr>
        <w:t>Billing Cycles</w:t>
      </w:r>
    </w:p>
    <w:p>
      <w:pPr>
        <w:pStyle w:val="ListBullet"/>
        <w:spacing w:after="60"/>
        <w:ind w:left="504"/>
      </w:pPr>
      <w:r>
        <w:rPr>
          <w:color w:val="111111"/>
          <w:sz w:val="22"/>
        </w:rPr>
        <w:t>Monthly billing — pay each month; cancel any time with effect at the end of the current period</w:t>
      </w:r>
    </w:p>
    <w:p>
      <w:pPr>
        <w:pStyle w:val="ListBullet"/>
        <w:spacing w:after="60"/>
        <w:ind w:left="504"/>
      </w:pPr>
      <w:r>
        <w:rPr>
          <w:color w:val="111111"/>
          <w:sz w:val="22"/>
        </w:rPr>
        <w:t>Yearly billing — pay once per year at a discounted rate (typically 40% less than monthly × 12)</w:t>
      </w:r>
    </w:p>
    <w:p>
      <w:pPr>
        <w:keepNext/>
        <w:spacing w:before="360" w:after="80"/>
      </w:pPr>
      <w:r>
        <w:rPr>
          <w:b/>
          <w:color w:val="4648D4"/>
          <w:sz w:val="30"/>
        </w:rPr>
        <w:t>What Plans Control</w:t>
      </w:r>
    </w:p>
    <w:p>
      <w:pPr>
        <w:spacing w:after="120"/>
      </w:pPr>
      <w:r>
        <w:rPr>
          <w:color w:val="111111"/>
          <w:sz w:val="22"/>
        </w:rPr>
        <w:t>Your plan determines the following limits and features:</w:t>
      </w:r>
    </w:p>
    <w:tbl>
      <w:tblPr>
        <w:tblStyle w:val="TableGrid"/>
        <w:tblW w:type="auto" w:w="0"/>
        <w:tblLayout w:type="autofit"/>
        <w:tblLook w:firstColumn="1" w:firstRow="1" w:lastColumn="0" w:lastRow="0" w:noHBand="0" w:noVBand="1" w:val="04A0"/>
      </w:tblPr>
      <w:tblGrid>
        <w:gridCol w:w="4320"/>
        <w:gridCol w:w="4320"/>
      </w:tblGrid>
      <w:tr>
        <w:tc>
          <w:tcPr>
            <w:tcW w:type="dxa" w:w="4320"/>
            <w:shd w:val="clear" w:color="auto" w:fill="4648D4"/>
          </w:tcPr>
          <w:p>
            <w:pPr>
              <w:spacing w:after="40"/>
            </w:pPr>
            <w:r>
              <w:rPr>
                <w:b/>
                <w:color w:val="FFFFFF"/>
                <w:sz w:val="20"/>
              </w:rPr>
              <w:t>Feature</w:t>
            </w:r>
          </w:p>
        </w:tc>
        <w:tc>
          <w:tcPr>
            <w:tcW w:type="dxa" w:w="4320"/>
            <w:shd w:val="clear" w:color="auto" w:fill="4648D4"/>
          </w:tcPr>
          <w:p>
            <w:pPr>
              <w:spacing w:after="40"/>
            </w:pPr>
            <w:r>
              <w:rPr>
                <w:b/>
                <w:color w:val="FFFFFF"/>
                <w:sz w:val="20"/>
              </w:rPr>
              <w:t>Description</w:t>
            </w:r>
          </w:p>
        </w:tc>
      </w:tr>
      <w:tr>
        <w:tc>
          <w:tcPr>
            <w:tcW w:type="dxa" w:w="4320"/>
            <w:shd w:val="clear" w:color="auto" w:fill="F5F5FF"/>
          </w:tcPr>
          <w:p>
            <w:pPr>
              <w:spacing w:after="40"/>
            </w:pPr>
            <w:r>
              <w:rPr>
                <w:color w:val="111111"/>
                <w:sz w:val="20"/>
              </w:rPr>
              <w:t>QR code limit</w:t>
            </w:r>
          </w:p>
        </w:tc>
        <w:tc>
          <w:tcPr>
            <w:tcW w:type="dxa" w:w="4320"/>
            <w:shd w:val="clear" w:color="auto" w:fill="F5F5FF"/>
          </w:tcPr>
          <w:p>
            <w:pPr>
              <w:spacing w:after="40"/>
            </w:pPr>
            <w:r>
              <w:rPr>
                <w:color w:val="111111"/>
                <w:sz w:val="20"/>
              </w:rPr>
              <w:t>Maximum number of QR codes you can have active at one time. When you reach the limit, you must delete existing codes or upgrade.</w:t>
            </w:r>
          </w:p>
        </w:tc>
      </w:tr>
      <w:tr>
        <w:tc>
          <w:tcPr>
            <w:tcW w:type="dxa" w:w="4320"/>
            <w:shd w:val="clear" w:color="auto" w:fill="FFFFFF"/>
          </w:tcPr>
          <w:p>
            <w:pPr>
              <w:spacing w:after="40"/>
            </w:pPr>
            <w:r>
              <w:rPr>
                <w:color w:val="111111"/>
                <w:sz w:val="20"/>
              </w:rPr>
              <w:t>Monthly scan quota</w:t>
            </w:r>
          </w:p>
        </w:tc>
        <w:tc>
          <w:tcPr>
            <w:tcW w:type="dxa" w:w="4320"/>
            <w:shd w:val="clear" w:color="auto" w:fill="FFFFFF"/>
          </w:tcPr>
          <w:p>
            <w:pPr>
              <w:spacing w:after="40"/>
            </w:pPr>
            <w:r>
              <w:rPr>
                <w:color w:val="111111"/>
                <w:sz w:val="20"/>
              </w:rPr>
              <w:t>Maximum number of scans recorded per calendar month. Scans above the quota are not recorded.</w:t>
            </w:r>
          </w:p>
        </w:tc>
      </w:tr>
      <w:tr>
        <w:tc>
          <w:tcPr>
            <w:tcW w:type="dxa" w:w="4320"/>
            <w:shd w:val="clear" w:color="auto" w:fill="F5F5FF"/>
          </w:tcPr>
          <w:p>
            <w:pPr>
              <w:spacing w:after="40"/>
            </w:pPr>
            <w:r>
              <w:rPr>
                <w:color w:val="111111"/>
                <w:sz w:val="20"/>
              </w:rPr>
              <w:t>Workspace limit</w:t>
            </w:r>
          </w:p>
        </w:tc>
        <w:tc>
          <w:tcPr>
            <w:tcW w:type="dxa" w:w="4320"/>
            <w:shd w:val="clear" w:color="auto" w:fill="F5F5FF"/>
          </w:tcPr>
          <w:p>
            <w:pPr>
              <w:spacing w:after="40"/>
            </w:pPr>
            <w:r>
              <w:rPr>
                <w:color w:val="111111"/>
                <w:sz w:val="20"/>
              </w:rPr>
              <w:t>How many workspaces you can create or belong to as owner.</w:t>
            </w:r>
          </w:p>
        </w:tc>
      </w:tr>
      <w:tr>
        <w:tc>
          <w:tcPr>
            <w:tcW w:type="dxa" w:w="4320"/>
            <w:shd w:val="clear" w:color="auto" w:fill="FFFFFF"/>
          </w:tcPr>
          <w:p>
            <w:pPr>
              <w:spacing w:after="40"/>
            </w:pPr>
            <w:r>
              <w:rPr>
                <w:color w:val="111111"/>
                <w:sz w:val="20"/>
              </w:rPr>
              <w:t>File upload size</w:t>
            </w:r>
          </w:p>
        </w:tc>
        <w:tc>
          <w:tcPr>
            <w:tcW w:type="dxa" w:w="4320"/>
            <w:shd w:val="clear" w:color="auto" w:fill="FFFFFF"/>
          </w:tcPr>
          <w:p>
            <w:pPr>
              <w:spacing w:after="40"/>
            </w:pPr>
            <w:r>
              <w:rPr>
                <w:color w:val="111111"/>
                <w:sz w:val="20"/>
              </w:rPr>
              <w:t>Maximum size of a single file upload (PDF, image, audio, video).</w:t>
            </w:r>
          </w:p>
        </w:tc>
      </w:tr>
      <w:tr>
        <w:tc>
          <w:tcPr>
            <w:tcW w:type="dxa" w:w="4320"/>
            <w:shd w:val="clear" w:color="auto" w:fill="F5F5FF"/>
          </w:tcPr>
          <w:p>
            <w:pPr>
              <w:spacing w:after="40"/>
            </w:pPr>
            <w:r>
              <w:rPr>
                <w:color w:val="111111"/>
                <w:sz w:val="20"/>
              </w:rPr>
              <w:t>Analytics retention</w:t>
            </w:r>
          </w:p>
        </w:tc>
        <w:tc>
          <w:tcPr>
            <w:tcW w:type="dxa" w:w="4320"/>
            <w:shd w:val="clear" w:color="auto" w:fill="F5F5FF"/>
          </w:tcPr>
          <w:p>
            <w:pPr>
              <w:spacing w:after="40"/>
            </w:pPr>
            <w:r>
              <w:rPr>
                <w:color w:val="111111"/>
                <w:sz w:val="20"/>
              </w:rPr>
              <w:t>How many days of scan history are stored and visible in Analytics.</w:t>
            </w:r>
          </w:p>
        </w:tc>
      </w:tr>
      <w:tr>
        <w:tc>
          <w:tcPr>
            <w:tcW w:type="dxa" w:w="4320"/>
            <w:shd w:val="clear" w:color="auto" w:fill="FFFFFF"/>
          </w:tcPr>
          <w:p>
            <w:pPr>
              <w:spacing w:after="40"/>
            </w:pPr>
            <w:r>
              <w:rPr>
                <w:color w:val="111111"/>
                <w:sz w:val="20"/>
              </w:rPr>
              <w:t>Advanced analytics</w:t>
            </w:r>
          </w:p>
        </w:tc>
        <w:tc>
          <w:tcPr>
            <w:tcW w:type="dxa" w:w="4320"/>
            <w:shd w:val="clear" w:color="auto" w:fill="FFFFFF"/>
          </w:tcPr>
          <w:p>
            <w:pPr>
              <w:spacing w:after="40"/>
            </w:pPr>
            <w:r>
              <w:rPr>
                <w:color w:val="111111"/>
                <w:sz w:val="20"/>
              </w:rPr>
              <w:t>Access to extended analytics charts and per-QR analytics detail.</w:t>
            </w:r>
          </w:p>
        </w:tc>
      </w:tr>
      <w:tr>
        <w:tc>
          <w:tcPr>
            <w:tcW w:type="dxa" w:w="4320"/>
            <w:shd w:val="clear" w:color="auto" w:fill="F5F5FF"/>
          </w:tcPr>
          <w:p>
            <w:pPr>
              <w:spacing w:after="40"/>
            </w:pPr>
            <w:r>
              <w:rPr>
                <w:color w:val="111111"/>
                <w:sz w:val="20"/>
              </w:rPr>
              <w:t>Password protection</w:t>
            </w:r>
          </w:p>
        </w:tc>
        <w:tc>
          <w:tcPr>
            <w:tcW w:type="dxa" w:w="4320"/>
            <w:shd w:val="clear" w:color="auto" w:fill="F5F5FF"/>
          </w:tcPr>
          <w:p>
            <w:pPr>
              <w:spacing w:after="40"/>
            </w:pPr>
            <w:r>
              <w:rPr>
                <w:color w:val="111111"/>
                <w:sz w:val="20"/>
              </w:rPr>
              <w:t>Ability to add a password to a landing page so only authorised people can view it.</w:t>
            </w:r>
          </w:p>
        </w:tc>
      </w:tr>
      <w:tr>
        <w:tc>
          <w:tcPr>
            <w:tcW w:type="dxa" w:w="4320"/>
            <w:shd w:val="clear" w:color="auto" w:fill="FFFFFF"/>
          </w:tcPr>
          <w:p>
            <w:pPr>
              <w:spacing w:after="40"/>
            </w:pPr>
            <w:r>
              <w:rPr>
                <w:color w:val="111111"/>
                <w:sz w:val="20"/>
              </w:rPr>
              <w:t>Custom domain</w:t>
            </w:r>
          </w:p>
        </w:tc>
        <w:tc>
          <w:tcPr>
            <w:tcW w:type="dxa" w:w="4320"/>
            <w:shd w:val="clear" w:color="auto" w:fill="FFFFFF"/>
          </w:tcPr>
          <w:p>
            <w:pPr>
              <w:spacing w:after="40"/>
            </w:pPr>
            <w:r>
              <w:rPr>
                <w:color w:val="111111"/>
                <w:sz w:val="20"/>
              </w:rPr>
              <w:t>Use your own subdomain for QR short links (Section 13).</w:t>
            </w:r>
          </w:p>
        </w:tc>
      </w:tr>
      <w:tr>
        <w:tc>
          <w:tcPr>
            <w:tcW w:type="dxa" w:w="4320"/>
            <w:shd w:val="clear" w:color="auto" w:fill="F5F5FF"/>
          </w:tcPr>
          <w:p>
            <w:pPr>
              <w:spacing w:after="40"/>
            </w:pPr>
            <w:r>
              <w:rPr>
                <w:color w:val="111111"/>
                <w:sz w:val="20"/>
              </w:rPr>
              <w:t>Team members</w:t>
            </w:r>
          </w:p>
        </w:tc>
        <w:tc>
          <w:tcPr>
            <w:tcW w:type="dxa" w:w="4320"/>
            <w:shd w:val="clear" w:color="auto" w:fill="F5F5FF"/>
          </w:tcPr>
          <w:p>
            <w:pPr>
              <w:spacing w:after="40"/>
            </w:pPr>
            <w:r>
              <w:rPr>
                <w:color w:val="111111"/>
                <w:sz w:val="20"/>
              </w:rPr>
              <w:t>Maximum number of members in a workspace.</w:t>
            </w:r>
          </w:p>
        </w:tc>
      </w:tr>
      <w:tr>
        <w:tc>
          <w:tcPr>
            <w:tcW w:type="dxa" w:w="4320"/>
            <w:shd w:val="clear" w:color="auto" w:fill="FFFFFF"/>
          </w:tcPr>
          <w:p>
            <w:pPr>
              <w:spacing w:after="40"/>
            </w:pPr>
            <w:r>
              <w:rPr>
                <w:color w:val="111111"/>
                <w:sz w:val="20"/>
              </w:rPr>
              <w:t>Static QR types</w:t>
            </w:r>
          </w:p>
        </w:tc>
        <w:tc>
          <w:tcPr>
            <w:tcW w:type="dxa" w:w="4320"/>
            <w:shd w:val="clear" w:color="auto" w:fill="FFFFFF"/>
          </w:tcPr>
          <w:p>
            <w:pPr>
              <w:spacing w:after="40"/>
            </w:pPr>
            <w:r>
              <w:rPr>
                <w:color w:val="111111"/>
                <w:sz w:val="20"/>
              </w:rPr>
              <w:t>Whether static QR types (Wi-Fi, Bitcoin, etc.) are unlocked on your plan.</w:t>
            </w:r>
          </w:p>
        </w:tc>
      </w:tr>
      <w:tr>
        <w:tc>
          <w:tcPr>
            <w:tcW w:type="dxa" w:w="4320"/>
            <w:shd w:val="clear" w:color="auto" w:fill="F5F5FF"/>
          </w:tcPr>
          <w:p>
            <w:pPr>
              <w:spacing w:after="40"/>
            </w:pPr>
            <w:r>
              <w:rPr>
                <w:color w:val="111111"/>
                <w:sz w:val="20"/>
              </w:rPr>
              <w:t>Dynamic QR types</w:t>
            </w:r>
          </w:p>
        </w:tc>
        <w:tc>
          <w:tcPr>
            <w:tcW w:type="dxa" w:w="4320"/>
            <w:shd w:val="clear" w:color="auto" w:fill="F5F5FF"/>
          </w:tcPr>
          <w:p>
            <w:pPr>
              <w:spacing w:after="40"/>
            </w:pPr>
            <w:r>
              <w:rPr>
                <w:color w:val="111111"/>
                <w:sz w:val="20"/>
              </w:rPr>
              <w:t>Whether all dynamic QR types are unlocked, or only a subset.</w:t>
            </w:r>
          </w:p>
        </w:tc>
      </w:tr>
    </w:tbl>
    <w:p>
      <w:pPr>
        <w:spacing w:after="0" w:before="0"/>
      </w:pPr>
    </w:p>
    <w:p>
      <w:pPr>
        <w:keepNext/>
        <w:spacing w:before="360" w:after="80"/>
      </w:pPr>
      <w:r>
        <w:rPr>
          <w:b/>
          <w:color w:val="4648D4"/>
          <w:sz w:val="30"/>
        </w:rPr>
        <w:t>Upgrading Your Plan</w:t>
      </w:r>
    </w:p>
    <w:p>
      <w:pPr>
        <w:pStyle w:val="ListBullet"/>
        <w:spacing w:after="60"/>
        <w:ind w:left="504"/>
      </w:pPr>
      <w:r>
        <w:rPr>
          <w:color w:val="111111"/>
          <w:sz w:val="22"/>
        </w:rPr>
        <w:t>Click Upgrade on the Billing page to see the available plans and pricing.</w:t>
      </w:r>
    </w:p>
    <w:p>
      <w:pPr>
        <w:pStyle w:val="ListBullet"/>
        <w:spacing w:after="60"/>
        <w:ind w:left="504"/>
      </w:pPr>
      <w:r>
        <w:rPr>
          <w:color w:val="111111"/>
          <w:sz w:val="22"/>
        </w:rPr>
        <w:t>Select a plan and billing cycle (monthly or yearly).</w:t>
      </w:r>
    </w:p>
    <w:p>
      <w:pPr>
        <w:pStyle w:val="ListBullet"/>
        <w:spacing w:after="60"/>
        <w:ind w:left="504"/>
      </w:pPr>
      <w:r>
        <w:rPr>
          <w:color w:val="111111"/>
          <w:sz w:val="22"/>
        </w:rPr>
        <w:t>Complete payment via the secure Razorpay checkout — accepts all major credit and debit cards.</w:t>
      </w:r>
    </w:p>
    <w:p>
      <w:pPr>
        <w:pStyle w:val="ListBullet"/>
        <w:spacing w:after="60"/>
        <w:ind w:left="504"/>
      </w:pPr>
      <w:r>
        <w:rPr>
          <w:color w:val="111111"/>
          <w:sz w:val="22"/>
        </w:rPr>
        <w:t>Your new plan limits take effect immediately after payment is confirmed.</w:t>
      </w:r>
    </w:p>
    <w:p>
      <w:pPr>
        <w:keepNext/>
        <w:spacing w:before="360" w:after="80"/>
      </w:pPr>
      <w:r>
        <w:rPr>
          <w:b/>
          <w:color w:val="4648D4"/>
          <w:sz w:val="30"/>
        </w:rPr>
        <w:t>Cancelling Your Subscription</w:t>
      </w:r>
    </w:p>
    <w:p>
      <w:pPr>
        <w:spacing w:after="120"/>
      </w:pPr>
      <w:r>
        <w:rPr>
          <w:color w:val="111111"/>
          <w:sz w:val="22"/>
        </w:rPr>
        <w:t>Go to Billing and click Cancel Subscription. You can choose to cancel immediately or at the end of your current billing period. If you cancel at cycle end, you retain access to your current plan's features until the period expires.</w:t>
      </w:r>
    </w:p>
    <w:p>
      <w:pPr>
        <w:spacing w:before="160" w:after="160"/>
        <w:ind w:left="432" w:right="432"/>
        <w:shd w:val="clear" w:color="auto" w:fill="E8E8FF"/>
      </w:pPr>
      <w:r>
        <w:rPr>
          <w:b/>
          <w:color w:val="4648D4"/>
          <w:sz w:val="21"/>
        </w:rPr>
        <w:t xml:space="preserve">Note  </w:t>
      </w:r>
      <w:r>
        <w:rPr>
          <w:color w:val="555565"/>
          <w:sz w:val="21"/>
        </w:rPr>
        <w:t>Cancelling does not delete your QR codes or data. You will be moved to the free plan (if one exists) or your account will be restricted to view-only access for existing codes.</w:t>
      </w:r>
    </w:p>
    <w:p>
      <w:pPr>
        <w:keepNext/>
        <w:spacing w:before="560" w:after="120"/>
        <w:pBdr>
          <w:bottom w:val="single" w:sz="6" w:space="4" w:color="4648D4"/>
        </w:pBdr>
      </w:pPr>
      <w:r>
        <w:rPr>
          <w:b/>
          <w:color w:val="4648D4"/>
          <w:sz w:val="44"/>
        </w:rPr>
        <w:t>Appendix A — QR Type Quick Reference</w:t>
      </w:r>
    </w:p>
    <w:p>
      <w:pPr>
        <w:keepNext/>
        <w:spacing w:before="360" w:after="80"/>
      </w:pPr>
      <w:r>
        <w:rPr>
          <w:b/>
          <w:color w:val="4648D4"/>
          <w:sz w:val="30"/>
        </w:rPr>
        <w:t>Dynamic QR Types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4648D4"/>
          </w:tcPr>
          <w:p>
            <w:pPr>
              <w:spacing w:after="40"/>
            </w:pPr>
            <w:r>
              <w:rPr>
                <w:b/>
                <w:color w:val="FFFFFF"/>
                <w:sz w:val="20"/>
              </w:rPr>
              <w:t>Type</w:t>
            </w:r>
          </w:p>
        </w:tc>
        <w:tc>
          <w:tcPr>
            <w:tcW w:type="dxa" w:w="2160"/>
            <w:shd w:val="clear" w:color="auto" w:fill="4648D4"/>
          </w:tcPr>
          <w:p>
            <w:pPr>
              <w:spacing w:after="40"/>
            </w:pPr>
            <w:r>
              <w:rPr>
                <w:b/>
                <w:color w:val="FFFFFF"/>
                <w:sz w:val="20"/>
              </w:rPr>
              <w:t>Editable after print?</w:t>
            </w:r>
          </w:p>
        </w:tc>
        <w:tc>
          <w:tcPr>
            <w:tcW w:type="dxa" w:w="2160"/>
            <w:shd w:val="clear" w:color="auto" w:fill="4648D4"/>
          </w:tcPr>
          <w:p>
            <w:pPr>
              <w:spacing w:after="40"/>
            </w:pPr>
            <w:r>
              <w:rPr>
                <w:b/>
                <w:color w:val="FFFFFF"/>
                <w:sz w:val="20"/>
              </w:rPr>
              <w:t>Analytics?</w:t>
            </w:r>
          </w:p>
        </w:tc>
        <w:tc>
          <w:tcPr>
            <w:tcW w:type="dxa" w:w="2160"/>
            <w:shd w:val="clear" w:color="auto" w:fill="4648D4"/>
          </w:tcPr>
          <w:p>
            <w:pPr>
              <w:spacing w:after="40"/>
            </w:pPr>
            <w:r>
              <w:rPr>
                <w:b/>
                <w:color w:val="FFFFFF"/>
                <w:sz w:val="20"/>
              </w:rPr>
              <w:t>Landing page?</w:t>
            </w:r>
          </w:p>
        </w:tc>
      </w:tr>
      <w:tr>
        <w:tc>
          <w:tcPr>
            <w:tcW w:type="dxa" w:w="2160"/>
            <w:shd w:val="clear" w:color="auto" w:fill="F5F5FF"/>
          </w:tcPr>
          <w:p>
            <w:pPr>
              <w:spacing w:after="40"/>
            </w:pPr>
            <w:r>
              <w:rPr>
                <w:color w:val="111111"/>
                <w:sz w:val="20"/>
              </w:rPr>
              <w:t>Website</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No — direct redirect</w:t>
            </w:r>
          </w:p>
        </w:tc>
      </w:tr>
      <w:tr>
        <w:tc>
          <w:tcPr>
            <w:tcW w:type="dxa" w:w="2160"/>
            <w:shd w:val="clear" w:color="auto" w:fill="FFFFFF"/>
          </w:tcPr>
          <w:p>
            <w:pPr>
              <w:spacing w:after="40"/>
            </w:pPr>
            <w:r>
              <w:rPr>
                <w:color w:val="111111"/>
                <w:sz w:val="20"/>
              </w:rPr>
              <w:t>PDF</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Images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vCard Plus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Video</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MP3 / Audio</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List of Links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Social Media</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Event</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Business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Coupon</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Apps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bl>
    <w:p>
      <w:pPr>
        <w:spacing w:after="0" w:before="0"/>
      </w:pPr>
    </w:p>
    <w:p>
      <w:pPr>
        <w:keepNext/>
        <w:spacing w:before="360" w:after="80"/>
      </w:pPr>
      <w:r>
        <w:rPr>
          <w:b/>
          <w:color w:val="4648D4"/>
          <w:sz w:val="30"/>
        </w:rPr>
        <w:t>Static QR Types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4648D4"/>
          </w:tcPr>
          <w:p>
            <w:pPr>
              <w:spacing w:after="40"/>
            </w:pPr>
            <w:r>
              <w:rPr>
                <w:b/>
                <w:color w:val="FFFFFF"/>
                <w:sz w:val="20"/>
              </w:rPr>
              <w:t>Type</w:t>
            </w:r>
          </w:p>
        </w:tc>
        <w:tc>
          <w:tcPr>
            <w:tcW w:type="dxa" w:w="2160"/>
            <w:shd w:val="clear" w:color="auto" w:fill="4648D4"/>
          </w:tcPr>
          <w:p>
            <w:pPr>
              <w:spacing w:after="40"/>
            </w:pPr>
            <w:r>
              <w:rPr>
                <w:b/>
                <w:color w:val="FFFFFF"/>
                <w:sz w:val="20"/>
              </w:rPr>
              <w:t>Editable after print?</w:t>
            </w:r>
          </w:p>
        </w:tc>
        <w:tc>
          <w:tcPr>
            <w:tcW w:type="dxa" w:w="2160"/>
            <w:shd w:val="clear" w:color="auto" w:fill="4648D4"/>
          </w:tcPr>
          <w:p>
            <w:pPr>
              <w:spacing w:after="40"/>
            </w:pPr>
            <w:r>
              <w:rPr>
                <w:b/>
                <w:color w:val="FFFFFF"/>
                <w:sz w:val="20"/>
              </w:rPr>
              <w:t>Analytics?</w:t>
            </w:r>
          </w:p>
        </w:tc>
        <w:tc>
          <w:tcPr>
            <w:tcW w:type="dxa" w:w="2160"/>
            <w:shd w:val="clear" w:color="auto" w:fill="4648D4"/>
          </w:tcPr>
          <w:p>
            <w:pPr>
              <w:spacing w:after="40"/>
            </w:pPr>
            <w:r>
              <w:rPr>
                <w:b/>
                <w:color w:val="FFFFFF"/>
                <w:sz w:val="20"/>
              </w:rPr>
              <w:t>Landing page?</w:t>
            </w:r>
          </w:p>
        </w:tc>
      </w:tr>
      <w:tr>
        <w:tc>
          <w:tcPr>
            <w:tcW w:type="dxa" w:w="2160"/>
            <w:shd w:val="clear" w:color="auto" w:fill="F5F5FF"/>
          </w:tcPr>
          <w:p>
            <w:pPr>
              <w:spacing w:after="40"/>
            </w:pPr>
            <w:r>
              <w:rPr>
                <w:color w:val="111111"/>
                <w:sz w:val="20"/>
              </w:rPr>
              <w:t>URL</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r>
      <w:tr>
        <w:tc>
          <w:tcPr>
            <w:tcW w:type="dxa" w:w="2160"/>
            <w:shd w:val="clear" w:color="auto" w:fill="FFFFFF"/>
          </w:tcPr>
          <w:p>
            <w:pPr>
              <w:spacing w:after="40"/>
            </w:pPr>
            <w:r>
              <w:rPr>
                <w:color w:val="111111"/>
                <w:sz w:val="20"/>
              </w:rPr>
              <w:t>Text</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r>
      <w:tr>
        <w:tc>
          <w:tcPr>
            <w:tcW w:type="dxa" w:w="2160"/>
            <w:shd w:val="clear" w:color="auto" w:fill="F5F5FF"/>
          </w:tcPr>
          <w:p>
            <w:pPr>
              <w:spacing w:after="40"/>
            </w:pPr>
            <w:r>
              <w:rPr>
                <w:color w:val="111111"/>
                <w:sz w:val="20"/>
              </w:rPr>
              <w:t>vCard</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r>
      <w:tr>
        <w:tc>
          <w:tcPr>
            <w:tcW w:type="dxa" w:w="2160"/>
            <w:shd w:val="clear" w:color="auto" w:fill="FFFFFF"/>
          </w:tcPr>
          <w:p>
            <w:pPr>
              <w:spacing w:after="40"/>
            </w:pPr>
            <w:r>
              <w:rPr>
                <w:color w:val="111111"/>
                <w:sz w:val="20"/>
              </w:rPr>
              <w:t>WhatsApp</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r>
      <w:tr>
        <w:tc>
          <w:tcPr>
            <w:tcW w:type="dxa" w:w="2160"/>
            <w:shd w:val="clear" w:color="auto" w:fill="F5F5FF"/>
          </w:tcPr>
          <w:p>
            <w:pPr>
              <w:spacing w:after="40"/>
            </w:pPr>
            <w:r>
              <w:rPr>
                <w:color w:val="111111"/>
                <w:sz w:val="20"/>
              </w:rPr>
              <w:t>Wi-Fi</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r>
      <w:tr>
        <w:tc>
          <w:tcPr>
            <w:tcW w:type="dxa" w:w="2160"/>
            <w:shd w:val="clear" w:color="auto" w:fill="FFFFFF"/>
          </w:tcPr>
          <w:p>
            <w:pPr>
              <w:spacing w:after="40"/>
            </w:pPr>
            <w:r>
              <w:rPr>
                <w:color w:val="111111"/>
                <w:sz w:val="20"/>
              </w:rPr>
              <w:t>Email</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r>
      <w:tr>
        <w:tc>
          <w:tcPr>
            <w:tcW w:type="dxa" w:w="2160"/>
            <w:shd w:val="clear" w:color="auto" w:fill="F5F5FF"/>
          </w:tcPr>
          <w:p>
            <w:pPr>
              <w:spacing w:after="40"/>
            </w:pPr>
            <w:r>
              <w:rPr>
                <w:color w:val="111111"/>
                <w:sz w:val="20"/>
              </w:rPr>
              <w:t>SMS</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r>
      <w:tr>
        <w:tc>
          <w:tcPr>
            <w:tcW w:type="dxa" w:w="2160"/>
            <w:shd w:val="clear" w:color="auto" w:fill="FFFFFF"/>
          </w:tcPr>
          <w:p>
            <w:pPr>
              <w:spacing w:after="40"/>
            </w:pPr>
            <w:r>
              <w:rPr>
                <w:color w:val="111111"/>
                <w:sz w:val="20"/>
              </w:rPr>
              <w:t>Bitcoin</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r>
      <w:tr>
        <w:tc>
          <w:tcPr>
            <w:tcW w:type="dxa" w:w="2160"/>
            <w:shd w:val="clear" w:color="auto" w:fill="F5F5FF"/>
          </w:tcPr>
          <w:p>
            <w:pPr>
              <w:spacing w:after="40"/>
            </w:pPr>
            <w:r>
              <w:rPr>
                <w:color w:val="111111"/>
                <w:sz w:val="20"/>
              </w:rPr>
              <w:t>PayPal</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r>
    </w:tbl>
    <w:p>
      <w:pPr>
        <w:spacing w:after="0" w:before="0"/>
      </w:pPr>
    </w:p>
    <w:p>
      <w:pPr>
        <w:keepNext/>
        <w:spacing w:before="560" w:after="120"/>
        <w:pBdr>
          <w:bottom w:val="single" w:sz="6" w:space="4" w:color="4648D4"/>
        </w:pBdr>
      </w:pPr>
      <w:r>
        <w:rPr>
          <w:b/>
          <w:color w:val="4648D4"/>
          <w:sz w:val="44"/>
        </w:rPr>
        <w:t>Appendix B — Team Role Permissions</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4648D4"/>
          </w:tcPr>
          <w:p>
            <w:pPr>
              <w:spacing w:after="40"/>
            </w:pPr>
            <w:r>
              <w:rPr>
                <w:b/>
                <w:color w:val="FFFFFF"/>
                <w:sz w:val="20"/>
              </w:rPr>
              <w:t>Action</w:t>
            </w:r>
          </w:p>
        </w:tc>
        <w:tc>
          <w:tcPr>
            <w:tcW w:type="dxa" w:w="2160"/>
            <w:shd w:val="clear" w:color="auto" w:fill="4648D4"/>
          </w:tcPr>
          <w:p>
            <w:pPr>
              <w:spacing w:after="40"/>
            </w:pPr>
            <w:r>
              <w:rPr>
                <w:b/>
                <w:color w:val="FFFFFF"/>
                <w:sz w:val="20"/>
              </w:rPr>
              <w:t>Viewer</w:t>
            </w:r>
          </w:p>
        </w:tc>
        <w:tc>
          <w:tcPr>
            <w:tcW w:type="dxa" w:w="2160"/>
            <w:shd w:val="clear" w:color="auto" w:fill="4648D4"/>
          </w:tcPr>
          <w:p>
            <w:pPr>
              <w:spacing w:after="40"/>
            </w:pPr>
            <w:r>
              <w:rPr>
                <w:b/>
                <w:color w:val="FFFFFF"/>
                <w:sz w:val="20"/>
              </w:rPr>
              <w:t>Editor</w:t>
            </w:r>
          </w:p>
        </w:tc>
        <w:tc>
          <w:tcPr>
            <w:tcW w:type="dxa" w:w="2160"/>
            <w:shd w:val="clear" w:color="auto" w:fill="4648D4"/>
          </w:tcPr>
          <w:p>
            <w:pPr>
              <w:spacing w:after="40"/>
            </w:pPr>
            <w:r>
              <w:rPr>
                <w:b/>
                <w:color w:val="FFFFFF"/>
                <w:sz w:val="20"/>
              </w:rPr>
              <w:t>Owner</w:t>
            </w:r>
          </w:p>
        </w:tc>
      </w:tr>
      <w:tr>
        <w:tc>
          <w:tcPr>
            <w:tcW w:type="dxa" w:w="2160"/>
            <w:shd w:val="clear" w:color="auto" w:fill="F5F5FF"/>
          </w:tcPr>
          <w:p>
            <w:pPr>
              <w:spacing w:after="40"/>
            </w:pPr>
            <w:r>
              <w:rPr>
                <w:color w:val="111111"/>
                <w:sz w:val="20"/>
              </w:rPr>
              <w:t>View QR codes and analytics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Create QR codes</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Edit QR codes</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Delete QR codes</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Yes</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Download QR codes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Manage team members</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Manage billing and plans</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Manage custom domains</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Yes</w:t>
            </w:r>
          </w:p>
        </w:tc>
      </w:tr>
      <w:tr>
        <w:tc>
          <w:tcPr>
            <w:tcW w:type="dxa" w:w="2160"/>
            <w:shd w:val="clear" w:color="auto" w:fill="F5F5FF"/>
          </w:tcPr>
          <w:p>
            <w:pPr>
              <w:spacing w:after="40"/>
            </w:pPr>
            <w:r>
              <w:rPr>
                <w:color w:val="111111"/>
                <w:sz w:val="20"/>
              </w:rPr>
              <w:t>Change workspace settings</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No</w:t>
            </w:r>
          </w:p>
        </w:tc>
        <w:tc>
          <w:tcPr>
            <w:tcW w:type="dxa" w:w="2160"/>
            <w:shd w:val="clear" w:color="auto" w:fill="F5F5FF"/>
          </w:tcPr>
          <w:p>
            <w:pPr>
              <w:spacing w:after="40"/>
            </w:pPr>
            <w:r>
              <w:rPr>
                <w:color w:val="111111"/>
                <w:sz w:val="20"/>
              </w:rPr>
              <w:t>Yes</w:t>
            </w:r>
          </w:p>
        </w:tc>
      </w:tr>
      <w:tr>
        <w:tc>
          <w:tcPr>
            <w:tcW w:type="dxa" w:w="2160"/>
            <w:shd w:val="clear" w:color="auto" w:fill="FFFFFF"/>
          </w:tcPr>
          <w:p>
            <w:pPr>
              <w:spacing w:after="40"/>
            </w:pPr>
            <w:r>
              <w:rPr>
                <w:color w:val="111111"/>
                <w:sz w:val="20"/>
              </w:rPr>
              <w:t>Delete workspace</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No</w:t>
            </w:r>
          </w:p>
        </w:tc>
        <w:tc>
          <w:tcPr>
            <w:tcW w:type="dxa" w:w="2160"/>
            <w:shd w:val="clear" w:color="auto" w:fill="FFFFFF"/>
          </w:tcPr>
          <w:p>
            <w:pPr>
              <w:spacing w:after="40"/>
            </w:pPr>
            <w:r>
              <w:rPr>
                <w:color w:val="111111"/>
                <w:sz w:val="20"/>
              </w:rPr>
              <w:t>Yes</w:t>
            </w:r>
          </w:p>
        </w:tc>
      </w:tr>
    </w:tbl>
    <w:p>
      <w:pPr>
        <w:spacing w:after="0" w:before="0"/>
      </w:pPr>
    </w:p>
    <w:p>
      <w:pPr>
        <w:keepNext/>
        <w:spacing w:before="560" w:after="120"/>
        <w:pBdr>
          <w:bottom w:val="single" w:sz="6" w:space="4" w:color="4648D4"/>
        </w:pBdr>
      </w:pPr>
      <w:r>
        <w:rPr>
          <w:b/>
          <w:color w:val="4648D4"/>
          <w:sz w:val="44"/>
        </w:rPr>
        <w:t>Appendix C — Glossary</w:t>
      </w:r>
    </w:p>
    <w:p>
      <w:pPr>
        <w:spacing w:after="100"/>
      </w:pPr>
      <w:r>
        <w:rPr>
          <w:b/>
          <w:color w:val="4648D4"/>
          <w:sz w:val="22"/>
        </w:rPr>
        <w:t xml:space="preserve">Dynamic QR code  </w:t>
      </w:r>
      <w:r>
        <w:rPr>
          <w:color w:val="111111"/>
          <w:sz w:val="22"/>
        </w:rPr>
        <w:t>A QR code whose destination or content can be updated at any time without changing the printed image.</w:t>
      </w:r>
    </w:p>
    <w:p>
      <w:pPr>
        <w:spacing w:after="100"/>
      </w:pPr>
      <w:r>
        <w:rPr>
          <w:b/>
          <w:color w:val="4648D4"/>
          <w:sz w:val="22"/>
        </w:rPr>
        <w:t xml:space="preserve">Static QR code  </w:t>
      </w:r>
      <w:r>
        <w:rPr>
          <w:color w:val="111111"/>
          <w:sz w:val="22"/>
        </w:rPr>
        <w:t>A QR code that permanently encodes its content in the image. Cannot be edited after creation.</w:t>
      </w:r>
    </w:p>
    <w:p>
      <w:pPr>
        <w:spacing w:after="100"/>
      </w:pPr>
      <w:r>
        <w:rPr>
          <w:b/>
          <w:color w:val="4648D4"/>
          <w:sz w:val="22"/>
        </w:rPr>
        <w:t xml:space="preserve">Short link  </w:t>
      </w:r>
      <w:r>
        <w:rPr>
          <w:color w:val="111111"/>
          <w:sz w:val="22"/>
        </w:rPr>
        <w:t>The intermediate URL embedded in a dynamic QR code that the platform redirects to your destination.</w:t>
      </w:r>
    </w:p>
    <w:p>
      <w:pPr>
        <w:spacing w:after="100"/>
      </w:pPr>
      <w:r>
        <w:rPr>
          <w:b/>
          <w:color w:val="4648D4"/>
          <w:sz w:val="22"/>
        </w:rPr>
        <w:t xml:space="preserve">Workspace  </w:t>
      </w:r>
      <w:r>
        <w:rPr>
          <w:color w:val="111111"/>
          <w:sz w:val="22"/>
        </w:rPr>
        <w:t>Your organisation's private environment containing QR codes, team members, analytics, and billing.</w:t>
      </w:r>
    </w:p>
    <w:p>
      <w:pPr>
        <w:spacing w:after="100"/>
      </w:pPr>
      <w:r>
        <w:rPr>
          <w:b/>
          <w:color w:val="4648D4"/>
          <w:sz w:val="22"/>
        </w:rPr>
        <w:t xml:space="preserve">Landing page  </w:t>
      </w:r>
      <w:r>
        <w:rPr>
          <w:color w:val="111111"/>
          <w:sz w:val="22"/>
        </w:rPr>
        <w:t>The hosted mobile-optimised page shown to visitors who scan certain dynamic QR types.</w:t>
      </w:r>
    </w:p>
    <w:p>
      <w:pPr>
        <w:spacing w:after="100"/>
      </w:pPr>
      <w:r>
        <w:rPr>
          <w:b/>
          <w:color w:val="4648D4"/>
          <w:sz w:val="22"/>
        </w:rPr>
        <w:t xml:space="preserve">Template  </w:t>
      </w:r>
      <w:r>
        <w:rPr>
          <w:color w:val="111111"/>
          <w:sz w:val="22"/>
        </w:rPr>
        <w:t>A saved set of visual design options (dot style, frame, colours) that can be reused across QR codes.</w:t>
      </w:r>
    </w:p>
    <w:p>
      <w:pPr>
        <w:spacing w:after="100"/>
      </w:pPr>
      <w:r>
        <w:rPr>
          <w:b/>
          <w:color w:val="4648D4"/>
          <w:sz w:val="22"/>
        </w:rPr>
        <w:t xml:space="preserve">Scan  </w:t>
      </w:r>
      <w:r>
        <w:rPr>
          <w:color w:val="111111"/>
          <w:sz w:val="22"/>
        </w:rPr>
        <w:t>One recorded visit triggered by scanning a dynamic QR code.</w:t>
      </w:r>
    </w:p>
    <w:p>
      <w:pPr>
        <w:spacing w:after="100"/>
      </w:pPr>
      <w:r>
        <w:rPr>
          <w:b/>
          <w:color w:val="4648D4"/>
          <w:sz w:val="22"/>
        </w:rPr>
        <w:t xml:space="preserve">Unique visitor  </w:t>
      </w:r>
      <w:r>
        <w:rPr>
          <w:color w:val="111111"/>
          <w:sz w:val="22"/>
        </w:rPr>
        <w:t>A distinct device or IP address that has scanned a QR code — filters out repeat scans from the same person.</w:t>
      </w:r>
    </w:p>
    <w:p>
      <w:pPr>
        <w:spacing w:after="100"/>
      </w:pPr>
      <w:r>
        <w:rPr>
          <w:b/>
          <w:color w:val="4648D4"/>
          <w:sz w:val="22"/>
        </w:rPr>
        <w:t xml:space="preserve">Error correction  </w:t>
      </w:r>
      <w:r>
        <w:rPr>
          <w:color w:val="111111"/>
          <w:sz w:val="22"/>
        </w:rPr>
        <w:t>The level of redundancy built into a QR code that determines how much of it can be damaged or obscured and still be read.</w:t>
      </w:r>
    </w:p>
    <w:p>
      <w:pPr>
        <w:spacing w:after="100"/>
      </w:pPr>
      <w:r>
        <w:rPr>
          <w:b/>
          <w:color w:val="4648D4"/>
          <w:sz w:val="22"/>
        </w:rPr>
        <w:t xml:space="preserve">Custom domain  </w:t>
      </w:r>
      <w:r>
        <w:rPr>
          <w:color w:val="111111"/>
          <w:sz w:val="22"/>
        </w:rPr>
        <w:t>Your own branded subdomain (e.g. qr.company.com) used instead of the platform's shared domain for short links.</w:t>
      </w:r>
    </w:p>
    <w:p>
      <w:pPr>
        <w:spacing w:after="100"/>
      </w:pPr>
      <w:r>
        <w:rPr>
          <w:b/>
          <w:color w:val="4648D4"/>
          <w:sz w:val="22"/>
        </w:rPr>
        <w:t xml:space="preserve">TOTP / 2FA  </w:t>
      </w:r>
      <w:r>
        <w:rPr>
          <w:color w:val="111111"/>
          <w:sz w:val="22"/>
        </w:rPr>
        <w:t>Time-based One-Time Password — a six-digit code generated by an authenticator app used as a second login factor.</w:t>
      </w:r>
    </w:p>
    <w:sectPr w:rsidR="00FC693F" w:rsidRPr="0006063C" w:rsidSect="00034616">
      <w:pgSz w:w="12240" w:h="15840"/>
      <w:pgMar w:top="1584" w:right="1800" w:bottom="158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