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0758" w14:textId="68240686" w:rsidR="008E04A9" w:rsidRDefault="008E04A9" w:rsidP="00B41409">
      <w:pPr>
        <w:spacing w:after="0" w:line="240" w:lineRule="auto"/>
        <w:jc w:val="center"/>
        <w:rPr>
          <w:b/>
          <w:sz w:val="28"/>
          <w:szCs w:val="28"/>
        </w:rPr>
      </w:pPr>
      <w:bookmarkStart w:id="0" w:name="_Hlk81307103"/>
      <w:r w:rsidRPr="004957AB">
        <w:rPr>
          <w:b/>
          <w:sz w:val="28"/>
          <w:szCs w:val="28"/>
        </w:rPr>
        <w:t xml:space="preserve">Homework 1: </w:t>
      </w:r>
      <w:r w:rsidR="000012CC">
        <w:rPr>
          <w:b/>
          <w:sz w:val="28"/>
          <w:szCs w:val="28"/>
        </w:rPr>
        <w:t xml:space="preserve">Due Wednesday, February 8 </w:t>
      </w:r>
      <w:r w:rsidRPr="004957AB">
        <w:rPr>
          <w:b/>
          <w:sz w:val="28"/>
          <w:szCs w:val="28"/>
        </w:rPr>
        <w:t>at 11:59pm</w:t>
      </w:r>
    </w:p>
    <w:p w14:paraId="7B2307AA" w14:textId="21AFEB21" w:rsidR="003B111F" w:rsidRDefault="003B111F" w:rsidP="00B41409">
      <w:pPr>
        <w:spacing w:after="0" w:line="240" w:lineRule="auto"/>
        <w:jc w:val="center"/>
        <w:rPr>
          <w:b/>
          <w:sz w:val="28"/>
          <w:szCs w:val="28"/>
        </w:rPr>
      </w:pPr>
    </w:p>
    <w:bookmarkEnd w:id="0"/>
    <w:p w14:paraId="4087E298" w14:textId="586DC3AA" w:rsidR="008E04A9" w:rsidRPr="00EC33C7" w:rsidRDefault="008E04A9" w:rsidP="00B41409">
      <w:pPr>
        <w:spacing w:after="0" w:line="240" w:lineRule="auto"/>
        <w:jc w:val="both"/>
      </w:pPr>
      <w:r w:rsidRPr="00EC33C7">
        <w:t xml:space="preserve">For this assignment, you will be analyzing the </w:t>
      </w:r>
      <w:r w:rsidR="00DD11F4" w:rsidRPr="00EC33C7">
        <w:rPr>
          <w:rFonts w:ascii="Courier New" w:hAnsi="Courier New" w:cs="Courier New"/>
          <w:b/>
        </w:rPr>
        <w:t>College</w:t>
      </w:r>
      <w:r w:rsidRPr="00EC33C7">
        <w:t xml:space="preserve"> data</w:t>
      </w:r>
      <w:r w:rsidR="005E2FF7" w:rsidRPr="00EC33C7">
        <w:t xml:space="preserve"> frame </w:t>
      </w:r>
      <w:r w:rsidRPr="00EC33C7">
        <w:t xml:space="preserve">included in the </w:t>
      </w:r>
      <w:r w:rsidR="00DD11F4" w:rsidRPr="00EC33C7">
        <w:rPr>
          <w:rFonts w:ascii="Courier New" w:hAnsi="Courier New" w:cs="Courier New"/>
          <w:b/>
        </w:rPr>
        <w:t>ISLR</w:t>
      </w:r>
      <w:r w:rsidRPr="00EC33C7">
        <w:t xml:space="preserve"> package, which contains </w:t>
      </w:r>
      <w:r w:rsidR="00DD11F4" w:rsidRPr="00EC33C7">
        <w:t>777</w:t>
      </w:r>
      <w:r w:rsidRPr="00EC33C7">
        <w:t xml:space="preserve"> observations on </w:t>
      </w:r>
      <w:r w:rsidR="007B3CED" w:rsidRPr="00EC33C7">
        <w:t>18</w:t>
      </w:r>
      <w:r w:rsidRPr="00EC33C7">
        <w:t xml:space="preserve"> features </w:t>
      </w:r>
      <w:r w:rsidR="00B62AA4" w:rsidRPr="00EC33C7">
        <w:t>of U.S. colleges from the 1995 issue of U.S. News and World Report</w:t>
      </w:r>
      <w:r w:rsidRPr="00EC33C7">
        <w:t xml:space="preserve">. The goal of this assignment is to become </w:t>
      </w:r>
      <w:r w:rsidR="00D055C5" w:rsidRPr="00EC33C7">
        <w:t>more familiar</w:t>
      </w:r>
      <w:r w:rsidRPr="00EC33C7">
        <w:t xml:space="preserve"> with R</w:t>
      </w:r>
      <w:r w:rsidR="00EC33C7">
        <w:t xml:space="preserve"> and data visualization</w:t>
      </w:r>
      <w:r w:rsidR="00FC122A" w:rsidRPr="00EC33C7">
        <w:t xml:space="preserve">, and </w:t>
      </w:r>
      <w:r w:rsidR="003D6ABE">
        <w:t xml:space="preserve">therefore </w:t>
      </w:r>
      <w:r w:rsidR="00CB2007" w:rsidRPr="00EC33C7">
        <w:t xml:space="preserve">you </w:t>
      </w:r>
      <w:r w:rsidR="00FC122A" w:rsidRPr="00EC33C7">
        <w:t xml:space="preserve">will </w:t>
      </w:r>
      <w:r w:rsidR="00CB2007" w:rsidRPr="00EC33C7">
        <w:t>need</w:t>
      </w:r>
      <w:r w:rsidR="00FC122A" w:rsidRPr="00EC33C7">
        <w:t xml:space="preserve"> </w:t>
      </w:r>
      <w:r w:rsidR="00CB2007" w:rsidRPr="00EC33C7">
        <w:t xml:space="preserve">to </w:t>
      </w:r>
      <w:r w:rsidR="00FC122A" w:rsidRPr="00EC33C7">
        <w:t xml:space="preserve">use </w:t>
      </w:r>
      <w:r w:rsidR="00CB2007" w:rsidRPr="00EC33C7">
        <w:t>resources such as the R</w:t>
      </w:r>
      <w:r w:rsidR="00FC122A" w:rsidRPr="00EC33C7">
        <w:t xml:space="preserve"> </w:t>
      </w:r>
      <w:r w:rsidR="00FC122A" w:rsidRPr="00EC33C7">
        <w:rPr>
          <w:rFonts w:ascii="Courier New" w:hAnsi="Courier New" w:cs="Courier New"/>
          <w:b/>
          <w:bCs/>
        </w:rPr>
        <w:t>help()</w:t>
      </w:r>
      <w:r w:rsidR="00FC122A" w:rsidRPr="00EC33C7">
        <w:t xml:space="preserve"> function</w:t>
      </w:r>
      <w:r w:rsidR="00CB2007" w:rsidRPr="00EC33C7">
        <w:t xml:space="preserve"> and</w:t>
      </w:r>
      <w:r w:rsidR="00FC122A" w:rsidRPr="00EC33C7">
        <w:t xml:space="preserve"> </w:t>
      </w:r>
      <w:r w:rsidR="00FC122A" w:rsidRPr="00EC33C7">
        <w:rPr>
          <w:rFonts w:ascii="Courier New" w:hAnsi="Courier New" w:cs="Courier New"/>
          <w:b/>
          <w:bCs/>
        </w:rPr>
        <w:t>ggplot2</w:t>
      </w:r>
      <w:r w:rsidR="00FC122A" w:rsidRPr="00EC33C7">
        <w:t xml:space="preserve"> cheat</w:t>
      </w:r>
      <w:r w:rsidR="003B7C9D" w:rsidRPr="00EC33C7">
        <w:t xml:space="preserve"> </w:t>
      </w:r>
      <w:r w:rsidR="00FC122A" w:rsidRPr="00EC33C7">
        <w:t>sheet</w:t>
      </w:r>
      <w:r w:rsidR="00CB2007" w:rsidRPr="00EC33C7">
        <w:t xml:space="preserve"> to learn how to </w:t>
      </w:r>
      <w:r w:rsidR="002A45D4">
        <w:t>create</w:t>
      </w:r>
      <w:r w:rsidR="00CB2007" w:rsidRPr="00EC33C7">
        <w:t xml:space="preserve"> different types of plots</w:t>
      </w:r>
      <w:r w:rsidR="00FC122A" w:rsidRPr="00EC33C7">
        <w:t xml:space="preserve">. </w:t>
      </w:r>
      <w:r w:rsidR="00BE0C50" w:rsidRPr="00EC33C7">
        <w:t>All analyses must be performed in R</w:t>
      </w:r>
      <w:r w:rsidR="008D5963" w:rsidRPr="00EC33C7">
        <w:t xml:space="preserve"> using </w:t>
      </w:r>
      <w:proofErr w:type="spellStart"/>
      <w:r w:rsidR="008D5963" w:rsidRPr="00EC33C7">
        <w:rPr>
          <w:rFonts w:ascii="Courier New" w:hAnsi="Courier New" w:cs="Courier New"/>
          <w:b/>
        </w:rPr>
        <w:t>tidyverse</w:t>
      </w:r>
      <w:proofErr w:type="spellEnd"/>
      <w:r w:rsidR="008D5963" w:rsidRPr="00EC33C7">
        <w:t xml:space="preserve"> and other packages discussed in class</w:t>
      </w:r>
      <w:r w:rsidR="00BE0C50" w:rsidRPr="00EC33C7">
        <w:t xml:space="preserve">. </w:t>
      </w:r>
      <w:r w:rsidRPr="00EC33C7">
        <w:t xml:space="preserve">Provide </w:t>
      </w:r>
      <w:r w:rsidR="006E24AB" w:rsidRPr="00EC33C7">
        <w:t>your</w:t>
      </w:r>
      <w:r w:rsidRPr="00EC33C7">
        <w:t xml:space="preserve"> responses </w:t>
      </w:r>
      <w:r w:rsidR="0042697B">
        <w:t xml:space="preserve">(including </w:t>
      </w:r>
      <w:r w:rsidR="0013563E">
        <w:t xml:space="preserve">R code </w:t>
      </w:r>
      <w:r w:rsidR="002952F9">
        <w:t xml:space="preserve">pasted </w:t>
      </w:r>
      <w:r w:rsidR="0013563E">
        <w:t xml:space="preserve">in text format) </w:t>
      </w:r>
      <w:r w:rsidRPr="00EC33C7">
        <w:t xml:space="preserve">in the designated spaces in this Word document, </w:t>
      </w:r>
      <w:r w:rsidR="00131022" w:rsidRPr="00EC33C7">
        <w:t xml:space="preserve">and </w:t>
      </w:r>
      <w:r w:rsidRPr="00EC33C7">
        <w:t>then save it as a pdf and upload it to Canvas.</w:t>
      </w:r>
    </w:p>
    <w:p w14:paraId="7BFF6CC7" w14:textId="16B12267" w:rsidR="005A5412" w:rsidRDefault="005A5412" w:rsidP="00B41409">
      <w:pPr>
        <w:spacing w:after="0" w:line="240" w:lineRule="auto"/>
        <w:jc w:val="both"/>
      </w:pPr>
    </w:p>
    <w:p w14:paraId="248184C3" w14:textId="3D53795D" w:rsidR="0096266E" w:rsidRDefault="0096266E" w:rsidP="00B41409">
      <w:pPr>
        <w:spacing w:after="0" w:line="240" w:lineRule="auto"/>
        <w:jc w:val="both"/>
      </w:pPr>
    </w:p>
    <w:p w14:paraId="4663BE79" w14:textId="5072B810" w:rsidR="0096266E" w:rsidRDefault="0096266E" w:rsidP="00B41409">
      <w:pPr>
        <w:spacing w:after="0" w:line="240" w:lineRule="auto"/>
        <w:jc w:val="both"/>
      </w:pPr>
      <w:r>
        <w:t xml:space="preserve">List column </w:t>
      </w:r>
      <w:proofErr w:type="spellStart"/>
      <w:r>
        <w:t>eatures</w:t>
      </w:r>
      <w:proofErr w:type="spellEnd"/>
      <w:r>
        <w:t>:</w:t>
      </w:r>
    </w:p>
    <w:p w14:paraId="25C8BF00" w14:textId="18E6146E" w:rsidR="007D67C5" w:rsidRDefault="0096266E" w:rsidP="00B41409">
      <w:pPr>
        <w:spacing w:after="0" w:line="240" w:lineRule="auto"/>
        <w:jc w:val="both"/>
      </w:pPr>
      <w:r w:rsidRPr="0096266E">
        <w:drawing>
          <wp:inline distT="0" distB="0" distL="0" distR="0" wp14:anchorId="45C25FD6" wp14:editId="302BBC5D">
            <wp:extent cx="5943600" cy="37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840"/>
                    </a:xfrm>
                    <a:prstGeom prst="rect">
                      <a:avLst/>
                    </a:prstGeom>
                  </pic:spPr>
                </pic:pic>
              </a:graphicData>
            </a:graphic>
          </wp:inline>
        </w:drawing>
      </w:r>
    </w:p>
    <w:p w14:paraId="4DAA6EDE" w14:textId="1E6C0940" w:rsidR="0096266E" w:rsidRDefault="0096266E" w:rsidP="00B41409">
      <w:pPr>
        <w:spacing w:after="0" w:line="240" w:lineRule="auto"/>
        <w:jc w:val="both"/>
      </w:pPr>
    </w:p>
    <w:p w14:paraId="31ABA47B" w14:textId="77777777" w:rsidR="0096266E" w:rsidRPr="00EC33C7" w:rsidRDefault="0096266E" w:rsidP="00B41409">
      <w:pPr>
        <w:spacing w:after="0" w:line="240" w:lineRule="auto"/>
        <w:jc w:val="both"/>
      </w:pPr>
    </w:p>
    <w:p w14:paraId="5D8F6F63" w14:textId="662A2A31" w:rsidR="007C3038" w:rsidRPr="00EC33C7" w:rsidRDefault="008E04A9" w:rsidP="00B41409">
      <w:pPr>
        <w:pStyle w:val="ListParagraph"/>
        <w:numPr>
          <w:ilvl w:val="0"/>
          <w:numId w:val="2"/>
        </w:numPr>
        <w:spacing w:after="0" w:line="240" w:lineRule="auto"/>
        <w:ind w:left="360"/>
        <w:jc w:val="both"/>
      </w:pPr>
      <w:bookmarkStart w:id="1" w:name="_Hlk83721840"/>
      <w:r w:rsidRPr="00E205D0">
        <w:rPr>
          <w:b/>
        </w:rPr>
        <w:t>[1</w:t>
      </w:r>
      <w:r w:rsidR="004F7C18" w:rsidRPr="00E205D0">
        <w:rPr>
          <w:b/>
        </w:rPr>
        <w:t>5</w:t>
      </w:r>
      <w:r w:rsidRPr="00E205D0">
        <w:rPr>
          <w:b/>
        </w:rPr>
        <w:t>%]</w:t>
      </w:r>
      <w:r w:rsidRPr="00EC33C7">
        <w:t xml:space="preserve"> Generate</w:t>
      </w:r>
      <w:r w:rsidR="00D76DAA">
        <w:t xml:space="preserve"> </w:t>
      </w:r>
      <w:r w:rsidRPr="00EC33C7">
        <w:t>jittered scatterplot</w:t>
      </w:r>
      <w:r w:rsidR="00F14056">
        <w:t>s</w:t>
      </w:r>
      <w:r w:rsidRPr="00EC33C7">
        <w:t xml:space="preserve"> of</w:t>
      </w:r>
      <w:r w:rsidR="00DA7A77">
        <w:t xml:space="preserve"> </w:t>
      </w:r>
      <w:r w:rsidR="00270E86" w:rsidRPr="00EC33C7">
        <w:t xml:space="preserve">out-of-state tuition </w:t>
      </w:r>
      <w:r w:rsidR="00350884" w:rsidRPr="00EC33C7">
        <w:t xml:space="preserve">as a function of the percentage of new students </w:t>
      </w:r>
      <w:r w:rsidR="00EC33C7">
        <w:t>who</w:t>
      </w:r>
      <w:r w:rsidR="00350884" w:rsidRPr="00EC33C7">
        <w:t xml:space="preserve"> are from the top 10% of their high school class</w:t>
      </w:r>
      <w:r w:rsidR="00431C44">
        <w:t>es</w:t>
      </w:r>
      <w:r w:rsidR="00D769B0">
        <w:t xml:space="preserve"> </w:t>
      </w:r>
      <w:r w:rsidR="00FC1F94">
        <w:t>that are faceted by</w:t>
      </w:r>
      <w:r w:rsidR="00D76DAA">
        <w:t xml:space="preserve"> </w:t>
      </w:r>
      <w:r w:rsidR="00432567">
        <w:t xml:space="preserve">public colleges (left facet) and </w:t>
      </w:r>
      <w:r w:rsidR="00FC1F94">
        <w:t>private</w:t>
      </w:r>
      <w:r w:rsidR="00432567">
        <w:t xml:space="preserve"> colleges (right facet). </w:t>
      </w:r>
      <w:r w:rsidR="00A24C16">
        <w:t>Overlay the</w:t>
      </w:r>
      <w:r w:rsidR="00432567">
        <w:t>se</w:t>
      </w:r>
      <w:r w:rsidR="00A24C16">
        <w:t xml:space="preserve"> scatterplots</w:t>
      </w:r>
      <w:r w:rsidR="000D7F27" w:rsidRPr="00EC33C7">
        <w:t xml:space="preserve"> with</w:t>
      </w:r>
      <w:r w:rsidR="0055479E" w:rsidRPr="00EC33C7">
        <w:t xml:space="preserve"> </w:t>
      </w:r>
      <w:r w:rsidR="009C5E08" w:rsidRPr="00EC33C7">
        <w:t>straight</w:t>
      </w:r>
      <w:r w:rsidR="007C5B78">
        <w:t xml:space="preserve"> </w:t>
      </w:r>
      <w:r w:rsidR="009C5E08" w:rsidRPr="00EC33C7">
        <w:t>lines</w:t>
      </w:r>
      <w:r w:rsidR="00D220C6">
        <w:t xml:space="preserve"> </w:t>
      </w:r>
      <w:r w:rsidR="007956FC">
        <w:t>(</w:t>
      </w:r>
      <w:r w:rsidR="0013366E">
        <w:t xml:space="preserve">not smoothed lines, </w:t>
      </w:r>
      <w:r w:rsidR="007956FC">
        <w:t xml:space="preserve">hint: </w:t>
      </w:r>
      <w:r w:rsidR="007956FC" w:rsidRPr="00D220C6">
        <w:rPr>
          <w:rFonts w:ascii="Courier New" w:hAnsi="Courier New" w:cs="Courier New"/>
          <w:b/>
          <w:bCs/>
        </w:rPr>
        <w:t>help(</w:t>
      </w:r>
      <w:proofErr w:type="spellStart"/>
      <w:r w:rsidR="007956FC" w:rsidRPr="00D220C6">
        <w:rPr>
          <w:rFonts w:ascii="Courier New" w:hAnsi="Courier New" w:cs="Courier New"/>
          <w:b/>
          <w:bCs/>
        </w:rPr>
        <w:t>geom_smooth</w:t>
      </w:r>
      <w:proofErr w:type="spellEnd"/>
      <w:r w:rsidR="007956FC" w:rsidRPr="00D220C6">
        <w:rPr>
          <w:rFonts w:ascii="Courier New" w:hAnsi="Courier New" w:cs="Courier New"/>
          <w:b/>
          <w:bCs/>
        </w:rPr>
        <w:t>)</w:t>
      </w:r>
      <w:r w:rsidR="007956FC">
        <w:t>)</w:t>
      </w:r>
      <w:r w:rsidR="00730F0E" w:rsidRPr="00EC33C7">
        <w:t xml:space="preserve"> </w:t>
      </w:r>
      <w:r w:rsidR="000D7F27" w:rsidRPr="00EC33C7">
        <w:t>containing</w:t>
      </w:r>
      <w:r w:rsidR="0019748D" w:rsidRPr="00EC33C7">
        <w:t xml:space="preserve"> 95% confidence bands</w:t>
      </w:r>
      <w:r w:rsidR="00D220C6">
        <w:t>, with lines colored differently for each facet</w:t>
      </w:r>
      <w:r w:rsidR="002E5BFA" w:rsidRPr="00EC33C7">
        <w:t>. Add rug plot</w:t>
      </w:r>
      <w:r w:rsidR="009D7691">
        <w:t>s</w:t>
      </w:r>
      <w:r w:rsidR="002E5BFA" w:rsidRPr="00EC33C7">
        <w:t xml:space="preserve"> to </w:t>
      </w:r>
      <w:r w:rsidR="009D7691">
        <w:t>both</w:t>
      </w:r>
      <w:r w:rsidR="002E5BFA" w:rsidRPr="00EC33C7">
        <w:t xml:space="preserve"> facet</w:t>
      </w:r>
      <w:r w:rsidR="009D7691">
        <w:t>s,</w:t>
      </w:r>
      <w:r w:rsidR="002E5BFA" w:rsidRPr="00EC33C7">
        <w:t xml:space="preserve"> </w:t>
      </w:r>
      <w:r w:rsidR="00DD0B36" w:rsidRPr="00EC33C7">
        <w:t xml:space="preserve">using the same colors as for the </w:t>
      </w:r>
      <w:r w:rsidR="00BE4ED7">
        <w:t>lines</w:t>
      </w:r>
      <w:r w:rsidR="00DD0B36" w:rsidRPr="00EC33C7">
        <w:t xml:space="preserve">, and set the background </w:t>
      </w:r>
      <w:r w:rsidR="008A1211">
        <w:t xml:space="preserve">of the plotting region </w:t>
      </w:r>
      <w:r w:rsidR="00DD0B36" w:rsidRPr="00EC33C7">
        <w:t xml:space="preserve">to white rather than the default color of gray. </w:t>
      </w:r>
      <w:r w:rsidR="000D7F27" w:rsidRPr="00EC33C7">
        <w:t xml:space="preserve"> </w:t>
      </w:r>
    </w:p>
    <w:p w14:paraId="5128DAD1" w14:textId="77777777" w:rsidR="000D7F27" w:rsidRPr="00EC33C7" w:rsidRDefault="000D7F27" w:rsidP="00B41409">
      <w:pPr>
        <w:spacing w:after="0" w:line="240" w:lineRule="auto"/>
        <w:jc w:val="both"/>
      </w:pPr>
    </w:p>
    <w:bookmarkEnd w:id="1"/>
    <w:p w14:paraId="09913716" w14:textId="6E1E6A7E" w:rsidR="008E04A9" w:rsidRDefault="008E04A9" w:rsidP="00B41409">
      <w:pPr>
        <w:spacing w:after="0" w:line="240" w:lineRule="auto"/>
        <w:ind w:firstLine="360"/>
        <w:rPr>
          <w:b/>
          <w:bCs/>
        </w:rPr>
      </w:pPr>
      <w:r w:rsidRPr="00EC33C7">
        <w:rPr>
          <w:b/>
          <w:bCs/>
          <w:u w:val="single"/>
        </w:rPr>
        <w:t>Provide code below</w:t>
      </w:r>
      <w:r w:rsidRPr="00EC33C7">
        <w:rPr>
          <w:b/>
          <w:bCs/>
        </w:rPr>
        <w:t>:</w:t>
      </w:r>
    </w:p>
    <w:p w14:paraId="1FE84B1A" w14:textId="2D95EA81" w:rsidR="0096266E" w:rsidRDefault="0096266E" w:rsidP="00B41409">
      <w:pPr>
        <w:spacing w:after="0" w:line="240" w:lineRule="auto"/>
        <w:ind w:firstLine="360"/>
        <w:rPr>
          <w:b/>
          <w:bCs/>
        </w:rPr>
      </w:pPr>
    </w:p>
    <w:p w14:paraId="5075D82A"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#1</w:t>
      </w:r>
    </w:p>
    <w:p w14:paraId="53F2AF14"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Create jittered  scatterplot</w:t>
      </w:r>
    </w:p>
    <w:p w14:paraId="20337AB8" w14:textId="77777777" w:rsidR="0096266E" w:rsidRPr="0096266E" w:rsidRDefault="0096266E" w:rsidP="0096266E">
      <w:pPr>
        <w:spacing w:after="0" w:line="240" w:lineRule="auto"/>
        <w:ind w:firstLine="360"/>
        <w:rPr>
          <w:rFonts w:ascii="Courier New" w:hAnsi="Courier New" w:cs="Courier New"/>
          <w:color w:val="1F497D" w:themeColor="text2"/>
        </w:rPr>
      </w:pPr>
      <w:proofErr w:type="spellStart"/>
      <w:r w:rsidRPr="0096266E">
        <w:rPr>
          <w:rFonts w:ascii="Courier New" w:hAnsi="Courier New" w:cs="Courier New"/>
          <w:color w:val="1F497D" w:themeColor="text2"/>
        </w:rPr>
        <w:t>ggplot</w:t>
      </w:r>
      <w:proofErr w:type="spellEnd"/>
      <w:r w:rsidRPr="0096266E">
        <w:rPr>
          <w:rFonts w:ascii="Courier New" w:hAnsi="Courier New" w:cs="Courier New"/>
          <w:color w:val="1F497D" w:themeColor="text2"/>
        </w:rPr>
        <w:t xml:space="preserve">(College, </w:t>
      </w:r>
      <w:proofErr w:type="spellStart"/>
      <w:r w:rsidRPr="0096266E">
        <w:rPr>
          <w:rFonts w:ascii="Courier New" w:hAnsi="Courier New" w:cs="Courier New"/>
          <w:color w:val="1F497D" w:themeColor="text2"/>
        </w:rPr>
        <w:t>aes</w:t>
      </w:r>
      <w:proofErr w:type="spellEnd"/>
      <w:r w:rsidRPr="0096266E">
        <w:rPr>
          <w:rFonts w:ascii="Courier New" w:hAnsi="Courier New" w:cs="Courier New"/>
          <w:color w:val="1F497D" w:themeColor="text2"/>
        </w:rPr>
        <w:t>(x = Top10perc, y = Outstate)) +</w:t>
      </w:r>
    </w:p>
    <w:p w14:paraId="71F7A042"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geom_jitter</w:t>
      </w:r>
      <w:proofErr w:type="spellEnd"/>
      <w:r w:rsidRPr="0096266E">
        <w:rPr>
          <w:rFonts w:ascii="Courier New" w:hAnsi="Courier New" w:cs="Courier New"/>
          <w:color w:val="1F497D" w:themeColor="text2"/>
        </w:rPr>
        <w:t>(alpha = 0.3) +</w:t>
      </w:r>
    </w:p>
    <w:p w14:paraId="43CC05C1"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facet_grid</w:t>
      </w:r>
      <w:proofErr w:type="spellEnd"/>
      <w:r w:rsidRPr="0096266E">
        <w:rPr>
          <w:rFonts w:ascii="Courier New" w:hAnsi="Courier New" w:cs="Courier New"/>
          <w:color w:val="1F497D" w:themeColor="text2"/>
        </w:rPr>
        <w:t>(. ~ Private) +</w:t>
      </w:r>
    </w:p>
    <w:p w14:paraId="050587AC"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geom_smooth</w:t>
      </w:r>
      <w:proofErr w:type="spellEnd"/>
      <w:r w:rsidRPr="0096266E">
        <w:rPr>
          <w:rFonts w:ascii="Courier New" w:hAnsi="Courier New" w:cs="Courier New"/>
          <w:color w:val="1F497D" w:themeColor="text2"/>
        </w:rPr>
        <w:t>(method = "</w:t>
      </w:r>
      <w:proofErr w:type="spellStart"/>
      <w:r w:rsidRPr="0096266E">
        <w:rPr>
          <w:rFonts w:ascii="Courier New" w:hAnsi="Courier New" w:cs="Courier New"/>
          <w:color w:val="1F497D" w:themeColor="text2"/>
        </w:rPr>
        <w:t>lm</w:t>
      </w:r>
      <w:proofErr w:type="spellEnd"/>
      <w:r w:rsidRPr="0096266E">
        <w:rPr>
          <w:rFonts w:ascii="Courier New" w:hAnsi="Courier New" w:cs="Courier New"/>
          <w:color w:val="1F497D" w:themeColor="text2"/>
        </w:rPr>
        <w:t>", se = TRUE, color = "blue") +</w:t>
      </w:r>
    </w:p>
    <w:p w14:paraId="40327AB2"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geom_smooth</w:t>
      </w:r>
      <w:proofErr w:type="spellEnd"/>
      <w:r w:rsidRPr="0096266E">
        <w:rPr>
          <w:rFonts w:ascii="Courier New" w:hAnsi="Courier New" w:cs="Courier New"/>
          <w:color w:val="1F497D" w:themeColor="text2"/>
        </w:rPr>
        <w:t>(method = "</w:t>
      </w:r>
      <w:proofErr w:type="spellStart"/>
      <w:r w:rsidRPr="0096266E">
        <w:rPr>
          <w:rFonts w:ascii="Courier New" w:hAnsi="Courier New" w:cs="Courier New"/>
          <w:color w:val="1F497D" w:themeColor="text2"/>
        </w:rPr>
        <w:t>lm</w:t>
      </w:r>
      <w:proofErr w:type="spellEnd"/>
      <w:r w:rsidRPr="0096266E">
        <w:rPr>
          <w:rFonts w:ascii="Courier New" w:hAnsi="Courier New" w:cs="Courier New"/>
          <w:color w:val="1F497D" w:themeColor="text2"/>
        </w:rPr>
        <w:t>", se = TRUE, color = "red", formula = y ~ x, data = subset(College, Private == "Yes")) +</w:t>
      </w:r>
    </w:p>
    <w:p w14:paraId="6B99D4C1"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theme_light</w:t>
      </w:r>
      <w:proofErr w:type="spellEnd"/>
      <w:r w:rsidRPr="0096266E">
        <w:rPr>
          <w:rFonts w:ascii="Courier New" w:hAnsi="Courier New" w:cs="Courier New"/>
          <w:color w:val="1F497D" w:themeColor="text2"/>
        </w:rPr>
        <w:t>()+</w:t>
      </w:r>
    </w:p>
    <w:p w14:paraId="0783E501"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theme(</w:t>
      </w:r>
      <w:proofErr w:type="spellStart"/>
      <w:r w:rsidRPr="0096266E">
        <w:rPr>
          <w:rFonts w:ascii="Courier New" w:hAnsi="Courier New" w:cs="Courier New"/>
          <w:color w:val="1F497D" w:themeColor="text2"/>
        </w:rPr>
        <w:t>strip.background</w:t>
      </w:r>
      <w:proofErr w:type="spellEnd"/>
      <w:r w:rsidRPr="0096266E">
        <w:rPr>
          <w:rFonts w:ascii="Courier New" w:hAnsi="Courier New" w:cs="Courier New"/>
          <w:color w:val="1F497D" w:themeColor="text2"/>
        </w:rPr>
        <w:t xml:space="preserve"> = </w:t>
      </w:r>
      <w:proofErr w:type="spellStart"/>
      <w:r w:rsidRPr="0096266E">
        <w:rPr>
          <w:rFonts w:ascii="Courier New" w:hAnsi="Courier New" w:cs="Courier New"/>
          <w:color w:val="1F497D" w:themeColor="text2"/>
        </w:rPr>
        <w:t>element_blank</w:t>
      </w:r>
      <w:proofErr w:type="spellEnd"/>
      <w:r w:rsidRPr="0096266E">
        <w:rPr>
          <w:rFonts w:ascii="Courier New" w:hAnsi="Courier New" w:cs="Courier New"/>
          <w:color w:val="1F497D" w:themeColor="text2"/>
        </w:rPr>
        <w:t>())+</w:t>
      </w:r>
    </w:p>
    <w:p w14:paraId="69F518A0" w14:textId="77777777"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geom_rug</w:t>
      </w:r>
      <w:proofErr w:type="spellEnd"/>
      <w:r w:rsidRPr="0096266E">
        <w:rPr>
          <w:rFonts w:ascii="Courier New" w:hAnsi="Courier New" w:cs="Courier New"/>
          <w:color w:val="1F497D" w:themeColor="text2"/>
        </w:rPr>
        <w:t>(color = "blue")+</w:t>
      </w:r>
    </w:p>
    <w:p w14:paraId="6B522A55" w14:textId="7ABE93FA" w:rsidR="0096266E" w:rsidRPr="0096266E" w:rsidRDefault="0096266E" w:rsidP="0096266E">
      <w:pPr>
        <w:spacing w:after="0" w:line="240" w:lineRule="auto"/>
        <w:ind w:firstLine="360"/>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geom_rug</w:t>
      </w:r>
      <w:proofErr w:type="spellEnd"/>
      <w:r w:rsidRPr="0096266E">
        <w:rPr>
          <w:rFonts w:ascii="Courier New" w:hAnsi="Courier New" w:cs="Courier New"/>
          <w:color w:val="1F497D" w:themeColor="text2"/>
        </w:rPr>
        <w:t>(data = subset(College, Private == "Yes"), color = "red")</w:t>
      </w:r>
    </w:p>
    <w:p w14:paraId="40781FAE" w14:textId="56846D7B" w:rsidR="00C84BFF" w:rsidRDefault="00C84BFF" w:rsidP="00F42026">
      <w:pPr>
        <w:spacing w:after="0" w:line="240" w:lineRule="auto"/>
        <w:jc w:val="both"/>
        <w:rPr>
          <w:b/>
          <w:bCs/>
          <w:u w:val="single"/>
        </w:rPr>
      </w:pPr>
    </w:p>
    <w:p w14:paraId="3168DE74" w14:textId="51898567" w:rsidR="00C84BFF" w:rsidRDefault="0033040C" w:rsidP="00F42026">
      <w:pPr>
        <w:spacing w:after="0" w:line="240" w:lineRule="auto"/>
        <w:jc w:val="both"/>
        <w:rPr>
          <w:b/>
          <w:bCs/>
          <w:u w:val="single"/>
        </w:rPr>
      </w:pPr>
      <w:r w:rsidRPr="0033040C">
        <w:rPr>
          <w:b/>
          <w:bCs/>
          <w:u w:val="single"/>
        </w:rPr>
        <w:drawing>
          <wp:inline distT="0" distB="0" distL="0" distR="0" wp14:anchorId="1B787989" wp14:editId="2B64542B">
            <wp:extent cx="5943600" cy="1482725"/>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2725"/>
                    </a:xfrm>
                    <a:prstGeom prst="rect">
                      <a:avLst/>
                    </a:prstGeom>
                  </pic:spPr>
                </pic:pic>
              </a:graphicData>
            </a:graphic>
          </wp:inline>
        </w:drawing>
      </w:r>
    </w:p>
    <w:p w14:paraId="626DB064" w14:textId="30C34EED" w:rsidR="00C85CE1" w:rsidRPr="00EC33C7" w:rsidRDefault="00C85CE1" w:rsidP="00B41409">
      <w:pPr>
        <w:spacing w:after="0" w:line="240" w:lineRule="auto"/>
        <w:ind w:firstLine="360"/>
        <w:jc w:val="both"/>
        <w:rPr>
          <w:b/>
          <w:bCs/>
        </w:rPr>
      </w:pPr>
      <w:r w:rsidRPr="00EC33C7">
        <w:rPr>
          <w:b/>
          <w:bCs/>
          <w:u w:val="single"/>
        </w:rPr>
        <w:t>Provide figure below</w:t>
      </w:r>
      <w:r w:rsidRPr="00EC33C7">
        <w:rPr>
          <w:b/>
          <w:bCs/>
        </w:rPr>
        <w:t>:</w:t>
      </w:r>
    </w:p>
    <w:p w14:paraId="7E6B6EDE" w14:textId="384A023D" w:rsidR="007B71CA" w:rsidRDefault="0033040C" w:rsidP="00F42026">
      <w:pPr>
        <w:spacing w:after="0" w:line="240" w:lineRule="auto"/>
        <w:ind w:firstLine="360"/>
        <w:jc w:val="both"/>
        <w:rPr>
          <w:b/>
          <w:bCs/>
        </w:rPr>
      </w:pPr>
      <w:r w:rsidRPr="0033040C">
        <w:rPr>
          <w:b/>
          <w:bCs/>
        </w:rPr>
        <w:lastRenderedPageBreak/>
        <w:drawing>
          <wp:inline distT="0" distB="0" distL="0" distR="0" wp14:anchorId="0A44A712" wp14:editId="4E78654E">
            <wp:extent cx="5943600" cy="37909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0950"/>
                    </a:xfrm>
                    <a:prstGeom prst="rect">
                      <a:avLst/>
                    </a:prstGeom>
                  </pic:spPr>
                </pic:pic>
              </a:graphicData>
            </a:graphic>
          </wp:inline>
        </w:drawing>
      </w:r>
    </w:p>
    <w:p w14:paraId="2AC2C052" w14:textId="77777777" w:rsidR="00C84BFF" w:rsidRPr="00F42026" w:rsidRDefault="00C84BFF" w:rsidP="00F42026">
      <w:pPr>
        <w:spacing w:after="0" w:line="240" w:lineRule="auto"/>
        <w:ind w:firstLine="360"/>
        <w:jc w:val="both"/>
        <w:rPr>
          <w:b/>
          <w:bCs/>
        </w:rPr>
      </w:pPr>
    </w:p>
    <w:p w14:paraId="24C2AB9C" w14:textId="588D0A44" w:rsidR="003B111F" w:rsidRPr="004C54B3" w:rsidRDefault="003B111F" w:rsidP="00B41409">
      <w:pPr>
        <w:pStyle w:val="ListParagraph"/>
        <w:numPr>
          <w:ilvl w:val="0"/>
          <w:numId w:val="2"/>
        </w:numPr>
        <w:spacing w:after="0" w:line="240" w:lineRule="auto"/>
        <w:ind w:left="360"/>
        <w:jc w:val="both"/>
        <w:rPr>
          <w:u w:val="single"/>
        </w:rPr>
      </w:pPr>
      <w:r w:rsidRPr="004C54B3">
        <w:rPr>
          <w:b/>
        </w:rPr>
        <w:t>[</w:t>
      </w:r>
      <w:r w:rsidR="00C84B6C" w:rsidRPr="004C54B3">
        <w:rPr>
          <w:b/>
        </w:rPr>
        <w:t>1</w:t>
      </w:r>
      <w:r w:rsidR="005B0F0B" w:rsidRPr="004C54B3">
        <w:rPr>
          <w:b/>
        </w:rPr>
        <w:t>5</w:t>
      </w:r>
      <w:r w:rsidRPr="004C54B3">
        <w:rPr>
          <w:b/>
        </w:rPr>
        <w:t>%]</w:t>
      </w:r>
      <w:r w:rsidRPr="00EC33C7">
        <w:t xml:space="preserve"> </w:t>
      </w:r>
      <w:r w:rsidR="00C12322">
        <w:t xml:space="preserve">Compute </w:t>
      </w:r>
      <w:r w:rsidR="002B3225">
        <w:t xml:space="preserve">two </w:t>
      </w:r>
      <w:r w:rsidR="00C12322">
        <w:t>correlation</w:t>
      </w:r>
      <w:r w:rsidR="00487CCA">
        <w:t xml:space="preserve"> coefficients</w:t>
      </w:r>
      <w:r w:rsidR="00C12322">
        <w:t xml:space="preserve"> between </w:t>
      </w:r>
      <w:r w:rsidR="00FD037A">
        <w:t xml:space="preserve">the </w:t>
      </w:r>
      <w:r w:rsidR="00C74AD4">
        <w:t xml:space="preserve">percentage of new students from the top 10% of their high school classes and </w:t>
      </w:r>
      <w:r w:rsidR="00DA7A77">
        <w:t xml:space="preserve">out-of-state </w:t>
      </w:r>
      <w:r w:rsidR="009F3762">
        <w:t>tuition</w:t>
      </w:r>
      <w:r w:rsidR="002B3225">
        <w:t xml:space="preserve"> – one </w:t>
      </w:r>
      <w:r w:rsidR="009F3762">
        <w:t>for public</w:t>
      </w:r>
      <w:r w:rsidR="002B3225">
        <w:t xml:space="preserve"> colleges, and</w:t>
      </w:r>
      <w:r w:rsidR="009F3762">
        <w:t xml:space="preserve"> </w:t>
      </w:r>
      <w:r w:rsidR="002B3225">
        <w:t>one for</w:t>
      </w:r>
      <w:r w:rsidR="009F3762">
        <w:t xml:space="preserve"> private colleges. </w:t>
      </w:r>
      <w:r w:rsidR="00F239AF">
        <w:t>What do both correlation coefficients say about the</w:t>
      </w:r>
      <w:r w:rsidR="001F2F91">
        <w:t xml:space="preserve"> general</w:t>
      </w:r>
      <w:r w:rsidR="00F239AF">
        <w:t xml:space="preserve"> relationship between these features</w:t>
      </w:r>
      <w:r w:rsidR="001F2F91">
        <w:t>?</w:t>
      </w:r>
      <w:r w:rsidR="00F239AF">
        <w:t xml:space="preserve"> </w:t>
      </w:r>
      <w:r w:rsidR="001F2F91">
        <w:t>Is this relationship</w:t>
      </w:r>
      <w:r w:rsidR="00F5184D">
        <w:t xml:space="preserve"> stronger </w:t>
      </w:r>
      <w:r w:rsidR="00561D62">
        <w:t>for</w:t>
      </w:r>
      <w:r w:rsidR="00F5184D">
        <w:t xml:space="preserve"> public or private </w:t>
      </w:r>
      <w:r w:rsidR="00A95C1D">
        <w:t xml:space="preserve">colleges? </w:t>
      </w:r>
      <w:r w:rsidR="004C54B3">
        <w:t>Provide a</w:t>
      </w:r>
      <w:r w:rsidR="006D7E4D">
        <w:t xml:space="preserve">n </w:t>
      </w:r>
      <w:r w:rsidR="004C54B3">
        <w:t xml:space="preserve">explanation for this difference that is based </w:t>
      </w:r>
      <w:r w:rsidR="00A248F5">
        <w:t>on</w:t>
      </w:r>
      <w:r w:rsidR="0011365D">
        <w:t xml:space="preserve"> your examination of</w:t>
      </w:r>
      <w:r w:rsidR="00A248F5">
        <w:t xml:space="preserve"> the</w:t>
      </w:r>
      <w:r w:rsidR="000146F3">
        <w:t xml:space="preserve"> plot</w:t>
      </w:r>
      <w:r w:rsidR="00A248F5">
        <w:t xml:space="preserve"> from question 1</w:t>
      </w:r>
      <w:r w:rsidR="004C54B3">
        <w:t xml:space="preserve"> </w:t>
      </w:r>
      <w:r w:rsidR="008929B6">
        <w:t xml:space="preserve">(hint: compare </w:t>
      </w:r>
      <w:r w:rsidR="00325F03">
        <w:t xml:space="preserve">points, </w:t>
      </w:r>
      <w:r w:rsidR="008929B6">
        <w:t>confidence intervals</w:t>
      </w:r>
      <w:r w:rsidR="00325F03">
        <w:t>,</w:t>
      </w:r>
      <w:r w:rsidR="008929B6">
        <w:t xml:space="preserve"> and</w:t>
      </w:r>
      <w:r w:rsidR="00325F03">
        <w:t>/or</w:t>
      </w:r>
      <w:r w:rsidR="008929B6">
        <w:t xml:space="preserve"> rug plots)</w:t>
      </w:r>
      <w:r w:rsidR="00FB7499">
        <w:t>.</w:t>
      </w:r>
    </w:p>
    <w:p w14:paraId="5B269792" w14:textId="00E5AAAE" w:rsidR="001F2F91" w:rsidRPr="001F2F91" w:rsidRDefault="001F2F91" w:rsidP="00B41409">
      <w:pPr>
        <w:pStyle w:val="ListParagraph"/>
        <w:spacing w:after="0" w:line="240" w:lineRule="auto"/>
        <w:ind w:left="360"/>
        <w:jc w:val="both"/>
        <w:rPr>
          <w:u w:val="single"/>
        </w:rPr>
      </w:pPr>
    </w:p>
    <w:p w14:paraId="1C85EDF9" w14:textId="7C3FE690" w:rsidR="00CC60F7" w:rsidRDefault="003B111F" w:rsidP="00B41409">
      <w:pPr>
        <w:spacing w:after="0" w:line="240" w:lineRule="auto"/>
        <w:ind w:left="360"/>
        <w:jc w:val="both"/>
        <w:rPr>
          <w:b/>
          <w:bCs/>
        </w:rPr>
      </w:pPr>
      <w:r w:rsidRPr="00EC33C7">
        <w:rPr>
          <w:b/>
          <w:bCs/>
          <w:u w:val="single"/>
        </w:rPr>
        <w:t xml:space="preserve">Provide code </w:t>
      </w:r>
      <w:r w:rsidR="00303F7D">
        <w:rPr>
          <w:b/>
          <w:bCs/>
          <w:u w:val="single"/>
        </w:rPr>
        <w:t xml:space="preserve">and console output </w:t>
      </w:r>
      <w:r w:rsidRPr="00EC33C7">
        <w:rPr>
          <w:b/>
          <w:bCs/>
          <w:u w:val="single"/>
        </w:rPr>
        <w:t>below</w:t>
      </w:r>
      <w:r w:rsidRPr="00EC33C7">
        <w:rPr>
          <w:b/>
          <w:bCs/>
        </w:rPr>
        <w:t>:</w:t>
      </w:r>
    </w:p>
    <w:p w14:paraId="0D843B04"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#2</w:t>
      </w:r>
    </w:p>
    <w:p w14:paraId="24D8C42C"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Correlation coefficient for public colleges</w:t>
      </w:r>
    </w:p>
    <w:p w14:paraId="2AEA9CE9" w14:textId="77777777" w:rsidR="0096266E" w:rsidRPr="0096266E" w:rsidRDefault="0096266E" w:rsidP="0096266E">
      <w:pPr>
        <w:spacing w:after="0" w:line="240" w:lineRule="auto"/>
        <w:ind w:left="360"/>
        <w:jc w:val="both"/>
        <w:rPr>
          <w:rFonts w:ascii="Courier New" w:hAnsi="Courier New" w:cs="Courier New"/>
          <w:color w:val="1F497D" w:themeColor="text2"/>
        </w:rPr>
      </w:pPr>
      <w:proofErr w:type="spellStart"/>
      <w:r w:rsidRPr="0096266E">
        <w:rPr>
          <w:rFonts w:ascii="Courier New" w:hAnsi="Courier New" w:cs="Courier New"/>
          <w:color w:val="1F497D" w:themeColor="text2"/>
        </w:rPr>
        <w:t>cor</w:t>
      </w:r>
      <w:proofErr w:type="spellEnd"/>
      <w:r w:rsidRPr="0096266E">
        <w:rPr>
          <w:rFonts w:ascii="Courier New" w:hAnsi="Courier New" w:cs="Courier New"/>
          <w:color w:val="1F497D" w:themeColor="text2"/>
        </w:rPr>
        <w:t>(subset(College, Private == "No")$Top10perc, subset(College, Private == "No")$Outstate)</w:t>
      </w:r>
    </w:p>
    <w:p w14:paraId="059250B8"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Correlation coefficient for private colleges</w:t>
      </w:r>
    </w:p>
    <w:p w14:paraId="3A7D0F2F" w14:textId="592F4D8D" w:rsidR="0096266E" w:rsidRPr="0096266E" w:rsidRDefault="0096266E" w:rsidP="0096266E">
      <w:pPr>
        <w:spacing w:after="0" w:line="240" w:lineRule="auto"/>
        <w:ind w:left="360"/>
        <w:jc w:val="both"/>
        <w:rPr>
          <w:rFonts w:ascii="Courier New" w:hAnsi="Courier New" w:cs="Courier New"/>
          <w:color w:val="1F497D" w:themeColor="text2"/>
        </w:rPr>
      </w:pPr>
      <w:proofErr w:type="spellStart"/>
      <w:r w:rsidRPr="0096266E">
        <w:rPr>
          <w:rFonts w:ascii="Courier New" w:hAnsi="Courier New" w:cs="Courier New"/>
          <w:color w:val="1F497D" w:themeColor="text2"/>
        </w:rPr>
        <w:t>cor</w:t>
      </w:r>
      <w:proofErr w:type="spellEnd"/>
      <w:r w:rsidRPr="0096266E">
        <w:rPr>
          <w:rFonts w:ascii="Courier New" w:hAnsi="Courier New" w:cs="Courier New"/>
          <w:color w:val="1F497D" w:themeColor="text2"/>
        </w:rPr>
        <w:t>(subset(College, Private == "Yes")$Top10perc, subset(College, Private == "Yes")$Outstate)</w:t>
      </w:r>
    </w:p>
    <w:p w14:paraId="729927FF" w14:textId="1B7E0F84" w:rsidR="00C84BFF" w:rsidRDefault="0033040C" w:rsidP="0033040C">
      <w:pPr>
        <w:spacing w:after="0" w:line="240" w:lineRule="auto"/>
        <w:jc w:val="both"/>
        <w:rPr>
          <w:rFonts w:ascii="Courier New" w:hAnsi="Courier New" w:cs="Courier New"/>
          <w:color w:val="7030A0"/>
        </w:rPr>
      </w:pPr>
      <w:r w:rsidRPr="0033040C">
        <w:rPr>
          <w:rFonts w:ascii="Courier New" w:hAnsi="Courier New" w:cs="Courier New"/>
          <w:color w:val="7030A0"/>
        </w:rPr>
        <w:drawing>
          <wp:inline distT="0" distB="0" distL="0" distR="0" wp14:anchorId="4E260D13" wp14:editId="1BF24E80">
            <wp:extent cx="5943600" cy="88900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9000"/>
                    </a:xfrm>
                    <a:prstGeom prst="rect">
                      <a:avLst/>
                    </a:prstGeom>
                  </pic:spPr>
                </pic:pic>
              </a:graphicData>
            </a:graphic>
          </wp:inline>
        </w:drawing>
      </w:r>
    </w:p>
    <w:p w14:paraId="70C9FD93" w14:textId="77777777" w:rsidR="00C84BFF" w:rsidRPr="00EC33C7" w:rsidRDefault="00C84BFF" w:rsidP="00B41409">
      <w:pPr>
        <w:spacing w:after="0" w:line="240" w:lineRule="auto"/>
        <w:ind w:left="360" w:firstLine="360"/>
        <w:jc w:val="both"/>
        <w:rPr>
          <w:rFonts w:ascii="Courier New" w:hAnsi="Courier New" w:cs="Courier New"/>
          <w:color w:val="7030A0"/>
        </w:rPr>
      </w:pPr>
    </w:p>
    <w:p w14:paraId="44D5197E" w14:textId="746B02F0" w:rsidR="00083EF5" w:rsidRDefault="00416BAA" w:rsidP="00B41409">
      <w:pPr>
        <w:spacing w:after="0" w:line="240" w:lineRule="auto"/>
        <w:ind w:left="360"/>
        <w:jc w:val="both"/>
        <w:rPr>
          <w:b/>
          <w:bCs/>
        </w:rPr>
      </w:pPr>
      <w:r>
        <w:rPr>
          <w:b/>
          <w:bCs/>
          <w:u w:val="single"/>
        </w:rPr>
        <w:t>P</w:t>
      </w:r>
      <w:r w:rsidR="00083EF5" w:rsidRPr="00EC33C7">
        <w:rPr>
          <w:b/>
          <w:bCs/>
          <w:u w:val="single"/>
        </w:rPr>
        <w:t>rovide answer below</w:t>
      </w:r>
      <w:r w:rsidR="00083EF5" w:rsidRPr="00EC33C7">
        <w:rPr>
          <w:b/>
          <w:bCs/>
        </w:rPr>
        <w:t>:</w:t>
      </w:r>
    </w:p>
    <w:p w14:paraId="485C9F4B" w14:textId="77777777" w:rsidR="0033040C" w:rsidRDefault="0033040C" w:rsidP="00B41409">
      <w:pPr>
        <w:spacing w:after="0" w:line="240" w:lineRule="auto"/>
        <w:ind w:left="360"/>
        <w:jc w:val="both"/>
        <w:rPr>
          <w:b/>
          <w:bCs/>
        </w:rPr>
      </w:pPr>
    </w:p>
    <w:p w14:paraId="3C80659D" w14:textId="059ADDD1" w:rsidR="0033040C" w:rsidRPr="0096266E" w:rsidRDefault="0033040C" w:rsidP="0033040C">
      <w:pPr>
        <w:spacing w:after="0" w:line="240" w:lineRule="auto"/>
        <w:jc w:val="both"/>
        <w:rPr>
          <w:b/>
          <w:bCs/>
        </w:rPr>
      </w:pPr>
      <w:r w:rsidRPr="0096266E">
        <w:rPr>
          <w:b/>
          <w:bCs/>
        </w:rPr>
        <w:t>Correlation coefficient for public colleges</w:t>
      </w:r>
    </w:p>
    <w:p w14:paraId="7D5F2B16" w14:textId="2457EA46" w:rsidR="0033040C" w:rsidRDefault="0033040C" w:rsidP="0033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33040C">
        <w:rPr>
          <w:rFonts w:ascii="Lucida Console" w:eastAsia="Times New Roman" w:hAnsi="Lucida Console" w:cs="Courier New"/>
          <w:color w:val="000000"/>
          <w:sz w:val="20"/>
          <w:szCs w:val="20"/>
          <w:bdr w:val="none" w:sz="0" w:space="0" w:color="auto" w:frame="1"/>
        </w:rPr>
        <w:t>[1] 0.3748554</w:t>
      </w:r>
    </w:p>
    <w:p w14:paraId="5BC333BA" w14:textId="77777777" w:rsidR="0033040C" w:rsidRDefault="0033040C" w:rsidP="0033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20AFC191" w14:textId="1BADD200" w:rsidR="0033040C" w:rsidRPr="0033040C" w:rsidRDefault="0033040C" w:rsidP="0033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b/>
          <w:bCs/>
          <w:color w:val="000000"/>
          <w:sz w:val="20"/>
          <w:szCs w:val="20"/>
        </w:rPr>
      </w:pPr>
      <w:r w:rsidRPr="0096266E">
        <w:rPr>
          <w:rFonts w:ascii="Lucida Console" w:eastAsia="Times New Roman" w:hAnsi="Lucida Console" w:cs="Courier New"/>
          <w:b/>
          <w:bCs/>
          <w:color w:val="000000"/>
          <w:sz w:val="20"/>
          <w:szCs w:val="20"/>
        </w:rPr>
        <w:t xml:space="preserve">Correlation coefficient for </w:t>
      </w:r>
      <w:r w:rsidRPr="0096266E">
        <w:rPr>
          <w:rFonts w:ascii="Lucida Console" w:eastAsia="Times New Roman" w:hAnsi="Lucida Console" w:cs="Courier New"/>
          <w:b/>
          <w:bCs/>
          <w:color w:val="000000"/>
          <w:sz w:val="20"/>
          <w:szCs w:val="20"/>
        </w:rPr>
        <w:t>private</w:t>
      </w:r>
      <w:r w:rsidRPr="0096266E">
        <w:rPr>
          <w:rFonts w:ascii="Lucida Console" w:eastAsia="Times New Roman" w:hAnsi="Lucida Console" w:cs="Courier New"/>
          <w:b/>
          <w:bCs/>
          <w:color w:val="000000"/>
          <w:sz w:val="20"/>
          <w:szCs w:val="20"/>
        </w:rPr>
        <w:t xml:space="preserve"> colleges</w:t>
      </w:r>
    </w:p>
    <w:p w14:paraId="57F1829F" w14:textId="77777777" w:rsidR="0033040C" w:rsidRPr="0033040C" w:rsidRDefault="0033040C" w:rsidP="00330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33040C">
        <w:rPr>
          <w:rFonts w:ascii="Lucida Console" w:eastAsia="Times New Roman" w:hAnsi="Lucida Console" w:cs="Courier New"/>
          <w:color w:val="000000"/>
          <w:sz w:val="20"/>
          <w:szCs w:val="20"/>
          <w:bdr w:val="none" w:sz="0" w:space="0" w:color="auto" w:frame="1"/>
        </w:rPr>
        <w:t>[1] 0.6222538</w:t>
      </w:r>
    </w:p>
    <w:p w14:paraId="183D3F08" w14:textId="78A0558C" w:rsidR="00C84BFF" w:rsidRDefault="00C84BFF" w:rsidP="00B41409">
      <w:pPr>
        <w:spacing w:after="0" w:line="240" w:lineRule="auto"/>
        <w:jc w:val="both"/>
      </w:pPr>
    </w:p>
    <w:p w14:paraId="39FEDC10" w14:textId="014D2390" w:rsidR="00C84BFF" w:rsidRDefault="00C84BFF" w:rsidP="00B41409">
      <w:pPr>
        <w:spacing w:after="0" w:line="240" w:lineRule="auto"/>
        <w:jc w:val="both"/>
      </w:pPr>
    </w:p>
    <w:p w14:paraId="483E2323" w14:textId="32186DB4" w:rsidR="004D16B9" w:rsidRDefault="009B6615" w:rsidP="00B41409">
      <w:pPr>
        <w:pStyle w:val="ListParagraph"/>
        <w:numPr>
          <w:ilvl w:val="0"/>
          <w:numId w:val="2"/>
        </w:numPr>
        <w:spacing w:after="0" w:line="240" w:lineRule="auto"/>
        <w:ind w:left="360"/>
        <w:jc w:val="both"/>
      </w:pPr>
      <w:r w:rsidRPr="00672C56">
        <w:rPr>
          <w:b/>
        </w:rPr>
        <w:t>[1</w:t>
      </w:r>
      <w:r w:rsidR="000442BB" w:rsidRPr="00672C56">
        <w:rPr>
          <w:b/>
        </w:rPr>
        <w:t>5</w:t>
      </w:r>
      <w:r w:rsidRPr="00672C56">
        <w:rPr>
          <w:b/>
        </w:rPr>
        <w:t>%]</w:t>
      </w:r>
      <w:r w:rsidRPr="00EC33C7">
        <w:t xml:space="preserve"> </w:t>
      </w:r>
      <w:r w:rsidR="006E0536">
        <w:t>Generate</w:t>
      </w:r>
      <w:r w:rsidR="005E5FBA">
        <w:t xml:space="preserve"> a pair of</w:t>
      </w:r>
      <w:r w:rsidR="00DA2895">
        <w:t xml:space="preserve"> </w:t>
      </w:r>
      <w:r w:rsidR="00927CB8">
        <w:t>box</w:t>
      </w:r>
      <w:r w:rsidR="005843AF">
        <w:t xml:space="preserve"> </w:t>
      </w:r>
      <w:r w:rsidR="00927CB8">
        <w:t xml:space="preserve">plots </w:t>
      </w:r>
      <w:r w:rsidR="006B3D5C">
        <w:t xml:space="preserve">showing the distributions of out-of-state tuition for </w:t>
      </w:r>
      <w:r w:rsidR="00E125B7">
        <w:t>public and private colleges</w:t>
      </w:r>
      <w:r w:rsidR="003D46A5">
        <w:t>, using a different color to fill each box plot. Include</w:t>
      </w:r>
      <w:r w:rsidR="00E125B7">
        <w:t xml:space="preserve"> notches and remove outliers (</w:t>
      </w:r>
      <w:r w:rsidR="009C4E3D">
        <w:t xml:space="preserve">hint: </w:t>
      </w:r>
      <w:r w:rsidR="009C4E3D" w:rsidRPr="00672C56">
        <w:rPr>
          <w:rFonts w:ascii="Courier New" w:hAnsi="Courier New" w:cs="Courier New"/>
          <w:b/>
          <w:bCs/>
        </w:rPr>
        <w:t>help(</w:t>
      </w:r>
      <w:proofErr w:type="spellStart"/>
      <w:r w:rsidR="009C4E3D" w:rsidRPr="00672C56">
        <w:rPr>
          <w:rFonts w:ascii="Courier New" w:hAnsi="Courier New" w:cs="Courier New"/>
          <w:b/>
          <w:bCs/>
        </w:rPr>
        <w:t>geom_boxplot</w:t>
      </w:r>
      <w:proofErr w:type="spellEnd"/>
      <w:r w:rsidR="009C4E3D" w:rsidRPr="00672C56">
        <w:rPr>
          <w:rFonts w:ascii="Courier New" w:hAnsi="Courier New" w:cs="Courier New"/>
          <w:b/>
          <w:bCs/>
        </w:rPr>
        <w:t>)</w:t>
      </w:r>
      <w:r w:rsidR="009C4E3D">
        <w:t>)</w:t>
      </w:r>
      <w:r w:rsidR="001C4983">
        <w:t xml:space="preserve"> for easier comparison </w:t>
      </w:r>
      <w:r w:rsidR="007F14CC">
        <w:t xml:space="preserve">of the distributions </w:t>
      </w:r>
      <w:r w:rsidR="001C4983">
        <w:t>between the two groups</w:t>
      </w:r>
      <w:r w:rsidR="004D16B9">
        <w:t xml:space="preserve">, and set the </w:t>
      </w:r>
      <w:r w:rsidR="004D16B9" w:rsidRPr="00EC33C7">
        <w:t>background</w:t>
      </w:r>
      <w:r w:rsidR="008A1211">
        <w:t xml:space="preserve"> of the plotting region</w:t>
      </w:r>
      <w:r w:rsidR="004D16B9" w:rsidRPr="00EC33C7">
        <w:t xml:space="preserve"> to white rather than the default color of gray. </w:t>
      </w:r>
      <w:r w:rsidR="00E81BB9">
        <w:t>No</w:t>
      </w:r>
      <w:r w:rsidR="00EC00BA">
        <w:t xml:space="preserve">n-overlapping notches </w:t>
      </w:r>
      <w:r w:rsidR="000E2800">
        <w:t>of</w:t>
      </w:r>
      <w:r w:rsidR="007F14CC">
        <w:t xml:space="preserve"> box plots </w:t>
      </w:r>
      <w:r w:rsidR="00EC00BA">
        <w:t xml:space="preserve">tell us that the distributions of two groups are significantly different from one another. </w:t>
      </w:r>
      <w:r w:rsidR="003A0131">
        <w:t xml:space="preserve">Based on this information, </w:t>
      </w:r>
      <w:r w:rsidR="00E54B06">
        <w:t xml:space="preserve">are the distributions </w:t>
      </w:r>
      <w:r w:rsidR="000E2800">
        <w:t xml:space="preserve">of out-of-state tuition </w:t>
      </w:r>
      <w:r w:rsidR="00E54B06">
        <w:t xml:space="preserve">significantly different </w:t>
      </w:r>
      <w:r w:rsidR="006069E4">
        <w:t>between</w:t>
      </w:r>
      <w:r w:rsidR="0003376F">
        <w:t xml:space="preserve"> public and private colleges</w:t>
      </w:r>
      <w:r w:rsidR="00E54B06">
        <w:t xml:space="preserve">? </w:t>
      </w:r>
      <w:r w:rsidR="00672C56">
        <w:t>W</w:t>
      </w:r>
      <w:r w:rsidR="003A0131">
        <w:t xml:space="preserve">hat can you conclude about the </w:t>
      </w:r>
      <w:r w:rsidR="009B7522">
        <w:t>difference between out-of-state tuition at public and private colleges?</w:t>
      </w:r>
      <w:r w:rsidR="00EC00BA">
        <w:t xml:space="preserve"> </w:t>
      </w:r>
    </w:p>
    <w:p w14:paraId="6E3562C9" w14:textId="5DF7CA54" w:rsidR="00C84BFF" w:rsidRDefault="00C84BFF" w:rsidP="00C84BFF">
      <w:pPr>
        <w:spacing w:after="0" w:line="240" w:lineRule="auto"/>
        <w:jc w:val="both"/>
      </w:pPr>
    </w:p>
    <w:p w14:paraId="0619DE56" w14:textId="77777777" w:rsidR="00C84BFF" w:rsidRPr="00EC33C7" w:rsidRDefault="00C84BFF" w:rsidP="00C84BFF">
      <w:pPr>
        <w:spacing w:after="0" w:line="240" w:lineRule="auto"/>
        <w:jc w:val="both"/>
      </w:pPr>
    </w:p>
    <w:p w14:paraId="7BA394A6" w14:textId="06BF0899" w:rsidR="00582507" w:rsidRDefault="00582507" w:rsidP="00B41409">
      <w:pPr>
        <w:spacing w:after="0" w:line="240" w:lineRule="auto"/>
        <w:ind w:left="360"/>
        <w:jc w:val="both"/>
        <w:rPr>
          <w:b/>
          <w:bCs/>
        </w:rPr>
      </w:pPr>
      <w:r w:rsidRPr="00EC33C7">
        <w:rPr>
          <w:b/>
          <w:bCs/>
          <w:u w:val="single"/>
        </w:rPr>
        <w:t>Provide code below</w:t>
      </w:r>
      <w:r w:rsidRPr="00EC33C7">
        <w:rPr>
          <w:b/>
          <w:bCs/>
        </w:rPr>
        <w:t>:</w:t>
      </w:r>
    </w:p>
    <w:p w14:paraId="69B9780C" w14:textId="0B3F537B" w:rsidR="0096266E" w:rsidRDefault="0096266E" w:rsidP="00B41409">
      <w:pPr>
        <w:spacing w:after="0" w:line="240" w:lineRule="auto"/>
        <w:ind w:left="360"/>
        <w:jc w:val="both"/>
        <w:rPr>
          <w:b/>
          <w:bCs/>
        </w:rPr>
      </w:pPr>
    </w:p>
    <w:p w14:paraId="2E35D299"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#3</w:t>
      </w:r>
    </w:p>
    <w:p w14:paraId="61DCF47F"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Box plots showing the distributions of out-of-state tuition for public and private colleges,</w:t>
      </w:r>
    </w:p>
    <w:p w14:paraId="749C9FD3" w14:textId="77777777" w:rsidR="0096266E" w:rsidRPr="0096266E" w:rsidRDefault="0096266E" w:rsidP="0096266E">
      <w:pPr>
        <w:spacing w:after="0" w:line="240" w:lineRule="auto"/>
        <w:ind w:left="360"/>
        <w:jc w:val="both"/>
        <w:rPr>
          <w:rFonts w:ascii="Courier New" w:hAnsi="Courier New" w:cs="Courier New"/>
          <w:color w:val="1F497D" w:themeColor="text2"/>
        </w:rPr>
      </w:pPr>
      <w:proofErr w:type="spellStart"/>
      <w:r w:rsidRPr="0096266E">
        <w:rPr>
          <w:rFonts w:ascii="Courier New" w:hAnsi="Courier New" w:cs="Courier New"/>
          <w:color w:val="1F497D" w:themeColor="text2"/>
        </w:rPr>
        <w:t>ggplot</w:t>
      </w:r>
      <w:proofErr w:type="spellEnd"/>
      <w:r w:rsidRPr="0096266E">
        <w:rPr>
          <w:rFonts w:ascii="Courier New" w:hAnsi="Courier New" w:cs="Courier New"/>
          <w:color w:val="1F497D" w:themeColor="text2"/>
        </w:rPr>
        <w:t xml:space="preserve">(College, </w:t>
      </w:r>
      <w:proofErr w:type="spellStart"/>
      <w:r w:rsidRPr="0096266E">
        <w:rPr>
          <w:rFonts w:ascii="Courier New" w:hAnsi="Courier New" w:cs="Courier New"/>
          <w:color w:val="1F497D" w:themeColor="text2"/>
        </w:rPr>
        <w:t>aes</w:t>
      </w:r>
      <w:proofErr w:type="spellEnd"/>
      <w:r w:rsidRPr="0096266E">
        <w:rPr>
          <w:rFonts w:ascii="Courier New" w:hAnsi="Courier New" w:cs="Courier New"/>
          <w:color w:val="1F497D" w:themeColor="text2"/>
        </w:rPr>
        <w:t>(x = Private, y = Outstate, fill = Private)) +</w:t>
      </w:r>
    </w:p>
    <w:p w14:paraId="37AC4CE0"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geom_boxplot</w:t>
      </w:r>
      <w:proofErr w:type="spellEnd"/>
      <w:r w:rsidRPr="0096266E">
        <w:rPr>
          <w:rFonts w:ascii="Courier New" w:hAnsi="Courier New" w:cs="Courier New"/>
          <w:color w:val="1F497D" w:themeColor="text2"/>
        </w:rPr>
        <w:t>(</w:t>
      </w:r>
      <w:proofErr w:type="spellStart"/>
      <w:r w:rsidRPr="0096266E">
        <w:rPr>
          <w:rFonts w:ascii="Courier New" w:hAnsi="Courier New" w:cs="Courier New"/>
          <w:color w:val="1F497D" w:themeColor="text2"/>
        </w:rPr>
        <w:t>outlier.shape</w:t>
      </w:r>
      <w:proofErr w:type="spellEnd"/>
      <w:r w:rsidRPr="0096266E">
        <w:rPr>
          <w:rFonts w:ascii="Courier New" w:hAnsi="Courier New" w:cs="Courier New"/>
          <w:color w:val="1F497D" w:themeColor="text2"/>
        </w:rPr>
        <w:t xml:space="preserve"> = NA, notch = TRUE) +</w:t>
      </w:r>
    </w:p>
    <w:p w14:paraId="680E0484" w14:textId="77777777"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xml:space="preserve">  </w:t>
      </w:r>
      <w:proofErr w:type="spellStart"/>
      <w:r w:rsidRPr="0096266E">
        <w:rPr>
          <w:rFonts w:ascii="Courier New" w:hAnsi="Courier New" w:cs="Courier New"/>
          <w:color w:val="1F497D" w:themeColor="text2"/>
        </w:rPr>
        <w:t>theme_light</w:t>
      </w:r>
      <w:proofErr w:type="spellEnd"/>
      <w:r w:rsidRPr="0096266E">
        <w:rPr>
          <w:rFonts w:ascii="Courier New" w:hAnsi="Courier New" w:cs="Courier New"/>
          <w:color w:val="1F497D" w:themeColor="text2"/>
        </w:rPr>
        <w:t>()+</w:t>
      </w:r>
    </w:p>
    <w:p w14:paraId="17725779" w14:textId="574DEDFE" w:rsidR="0096266E" w:rsidRPr="0096266E" w:rsidRDefault="0096266E" w:rsidP="0096266E">
      <w:pPr>
        <w:spacing w:after="0" w:line="240" w:lineRule="auto"/>
        <w:ind w:left="360"/>
        <w:jc w:val="both"/>
        <w:rPr>
          <w:rFonts w:ascii="Courier New" w:hAnsi="Courier New" w:cs="Courier New"/>
          <w:color w:val="1F497D" w:themeColor="text2"/>
        </w:rPr>
      </w:pPr>
      <w:r w:rsidRPr="0096266E">
        <w:rPr>
          <w:rFonts w:ascii="Courier New" w:hAnsi="Courier New" w:cs="Courier New"/>
          <w:color w:val="1F497D" w:themeColor="text2"/>
        </w:rPr>
        <w:t xml:space="preserve">  theme(</w:t>
      </w:r>
      <w:proofErr w:type="spellStart"/>
      <w:r w:rsidRPr="0096266E">
        <w:rPr>
          <w:rFonts w:ascii="Courier New" w:hAnsi="Courier New" w:cs="Courier New"/>
          <w:color w:val="1F497D" w:themeColor="text2"/>
        </w:rPr>
        <w:t>strip.background</w:t>
      </w:r>
      <w:proofErr w:type="spellEnd"/>
      <w:r w:rsidRPr="0096266E">
        <w:rPr>
          <w:rFonts w:ascii="Courier New" w:hAnsi="Courier New" w:cs="Courier New"/>
          <w:color w:val="1F497D" w:themeColor="text2"/>
        </w:rPr>
        <w:t xml:space="preserve"> = </w:t>
      </w:r>
      <w:proofErr w:type="spellStart"/>
      <w:r w:rsidRPr="0096266E">
        <w:rPr>
          <w:rFonts w:ascii="Courier New" w:hAnsi="Courier New" w:cs="Courier New"/>
          <w:color w:val="1F497D" w:themeColor="text2"/>
        </w:rPr>
        <w:t>element_blank</w:t>
      </w:r>
      <w:proofErr w:type="spellEnd"/>
      <w:r w:rsidRPr="0096266E">
        <w:rPr>
          <w:rFonts w:ascii="Courier New" w:hAnsi="Courier New" w:cs="Courier New"/>
          <w:color w:val="1F497D" w:themeColor="text2"/>
        </w:rPr>
        <w:t>())</w:t>
      </w:r>
    </w:p>
    <w:p w14:paraId="63B01073" w14:textId="77777777" w:rsidR="0096266E" w:rsidRDefault="0096266E" w:rsidP="0096266E">
      <w:pPr>
        <w:spacing w:after="0" w:line="240" w:lineRule="auto"/>
        <w:ind w:left="360"/>
        <w:jc w:val="both"/>
        <w:rPr>
          <w:b/>
          <w:bCs/>
        </w:rPr>
      </w:pPr>
    </w:p>
    <w:p w14:paraId="113CC378" w14:textId="7310A8D9" w:rsidR="00C84BFF" w:rsidRDefault="0033040C" w:rsidP="00B41409">
      <w:pPr>
        <w:spacing w:after="0" w:line="240" w:lineRule="auto"/>
        <w:ind w:left="360"/>
        <w:jc w:val="both"/>
        <w:rPr>
          <w:b/>
          <w:bCs/>
        </w:rPr>
      </w:pPr>
      <w:r w:rsidRPr="0033040C">
        <w:rPr>
          <w:b/>
          <w:bCs/>
        </w:rPr>
        <w:drawing>
          <wp:inline distT="0" distB="0" distL="0" distR="0" wp14:anchorId="612A8205" wp14:editId="421466CE">
            <wp:extent cx="5943600" cy="80899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8990"/>
                    </a:xfrm>
                    <a:prstGeom prst="rect">
                      <a:avLst/>
                    </a:prstGeom>
                  </pic:spPr>
                </pic:pic>
              </a:graphicData>
            </a:graphic>
          </wp:inline>
        </w:drawing>
      </w:r>
    </w:p>
    <w:p w14:paraId="647246EE" w14:textId="77777777" w:rsidR="00C84BFF" w:rsidRPr="00EC33C7" w:rsidRDefault="00C84BFF" w:rsidP="00B41409">
      <w:pPr>
        <w:spacing w:after="0" w:line="240" w:lineRule="auto"/>
        <w:ind w:left="360"/>
        <w:jc w:val="both"/>
        <w:rPr>
          <w:b/>
          <w:bCs/>
        </w:rPr>
      </w:pPr>
    </w:p>
    <w:p w14:paraId="3F03D7DB" w14:textId="67696E43" w:rsidR="00582507" w:rsidRDefault="00582507" w:rsidP="00B41409">
      <w:pPr>
        <w:spacing w:after="0" w:line="240" w:lineRule="auto"/>
        <w:ind w:left="360"/>
        <w:jc w:val="both"/>
        <w:rPr>
          <w:b/>
          <w:bCs/>
        </w:rPr>
      </w:pPr>
      <w:r w:rsidRPr="00EC33C7">
        <w:rPr>
          <w:b/>
          <w:bCs/>
          <w:u w:val="single"/>
        </w:rPr>
        <w:t>Provide figure below</w:t>
      </w:r>
      <w:r w:rsidRPr="00EC33C7">
        <w:rPr>
          <w:b/>
          <w:bCs/>
        </w:rPr>
        <w:t>:</w:t>
      </w:r>
    </w:p>
    <w:p w14:paraId="52B7F35B" w14:textId="38CB46C7" w:rsidR="00957464" w:rsidRPr="00EC33C7" w:rsidRDefault="0033040C" w:rsidP="00B41409">
      <w:pPr>
        <w:spacing w:after="0" w:line="240" w:lineRule="auto"/>
        <w:ind w:left="360"/>
        <w:jc w:val="both"/>
        <w:rPr>
          <w:b/>
          <w:bCs/>
        </w:rPr>
      </w:pPr>
      <w:r w:rsidRPr="0033040C">
        <w:rPr>
          <w:b/>
          <w:bCs/>
        </w:rPr>
        <w:lastRenderedPageBreak/>
        <w:drawing>
          <wp:inline distT="0" distB="0" distL="0" distR="0" wp14:anchorId="69670E5E" wp14:editId="1DA03D87">
            <wp:extent cx="5943600" cy="407797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7970"/>
                    </a:xfrm>
                    <a:prstGeom prst="rect">
                      <a:avLst/>
                    </a:prstGeom>
                  </pic:spPr>
                </pic:pic>
              </a:graphicData>
            </a:graphic>
          </wp:inline>
        </w:drawing>
      </w:r>
    </w:p>
    <w:p w14:paraId="036A91EE" w14:textId="2A6D126E" w:rsidR="000442BB" w:rsidRDefault="000442BB" w:rsidP="00B41409">
      <w:pPr>
        <w:spacing w:after="0" w:line="240" w:lineRule="auto"/>
        <w:ind w:left="360" w:firstLine="360"/>
        <w:jc w:val="both"/>
        <w:rPr>
          <w:color w:val="7030A0"/>
        </w:rPr>
      </w:pPr>
    </w:p>
    <w:p w14:paraId="1316B061" w14:textId="77777777" w:rsidR="000442BB" w:rsidRPr="00EC33C7" w:rsidRDefault="000442BB" w:rsidP="00B41409">
      <w:pPr>
        <w:spacing w:after="0" w:line="240" w:lineRule="auto"/>
        <w:ind w:left="360"/>
        <w:jc w:val="both"/>
        <w:rPr>
          <w:b/>
          <w:bCs/>
        </w:rPr>
      </w:pPr>
      <w:r w:rsidRPr="00EC33C7">
        <w:rPr>
          <w:b/>
          <w:bCs/>
          <w:u w:val="single"/>
        </w:rPr>
        <w:t>Provide answer below</w:t>
      </w:r>
      <w:r w:rsidRPr="00EC33C7">
        <w:rPr>
          <w:b/>
          <w:bCs/>
        </w:rPr>
        <w:t>:</w:t>
      </w:r>
    </w:p>
    <w:p w14:paraId="3BD2D65D" w14:textId="36CBDB38" w:rsidR="00BA0A32" w:rsidRDefault="00B27303" w:rsidP="00B27303">
      <w:pPr>
        <w:ind w:firstLine="360"/>
      </w:pPr>
      <w:r>
        <w:t>The data shows that p</w:t>
      </w:r>
      <w:r w:rsidRPr="00B27303">
        <w:t>rivate colleges tend to have higher out-of-state tuition than public colleges</w:t>
      </w:r>
    </w:p>
    <w:p w14:paraId="3D4353E5" w14:textId="77777777" w:rsidR="00B27303" w:rsidRPr="00B27303" w:rsidRDefault="00B27303" w:rsidP="00B27303"/>
    <w:p w14:paraId="7745415C" w14:textId="639C02D8" w:rsidR="00082B0F" w:rsidRDefault="00082B0F" w:rsidP="00B41409">
      <w:pPr>
        <w:pStyle w:val="ListParagraph"/>
        <w:numPr>
          <w:ilvl w:val="0"/>
          <w:numId w:val="2"/>
        </w:numPr>
        <w:spacing w:after="0" w:line="240" w:lineRule="auto"/>
        <w:ind w:left="360"/>
        <w:jc w:val="both"/>
      </w:pPr>
      <w:r w:rsidRPr="00672C56">
        <w:rPr>
          <w:b/>
        </w:rPr>
        <w:t>[1</w:t>
      </w:r>
      <w:r w:rsidR="00A45911">
        <w:rPr>
          <w:b/>
        </w:rPr>
        <w:t>5</w:t>
      </w:r>
      <w:r w:rsidRPr="00672C56">
        <w:rPr>
          <w:b/>
        </w:rPr>
        <w:t>%]</w:t>
      </w:r>
      <w:r w:rsidRPr="00EC33C7">
        <w:t xml:space="preserve"> </w:t>
      </w:r>
      <w:r w:rsidR="006E0536">
        <w:t>Generate</w:t>
      </w:r>
      <w:r w:rsidR="00971235">
        <w:t xml:space="preserve"> </w:t>
      </w:r>
      <w:r w:rsidR="006069E4">
        <w:t xml:space="preserve">a pair of </w:t>
      </w:r>
      <w:r w:rsidR="00971235">
        <w:t>violin</w:t>
      </w:r>
      <w:r>
        <w:t xml:space="preserve"> plots showing the distributions of out-of-state tuition for public and private colleges, using a different color to fill each </w:t>
      </w:r>
      <w:r w:rsidR="00E358B1">
        <w:t>violin</w:t>
      </w:r>
      <w:r>
        <w:t xml:space="preserve"> plot. </w:t>
      </w:r>
      <w:r w:rsidR="00971235">
        <w:t>S</w:t>
      </w:r>
      <w:r>
        <w:t xml:space="preserve">et the </w:t>
      </w:r>
      <w:r w:rsidRPr="00EC33C7">
        <w:t xml:space="preserve">background </w:t>
      </w:r>
      <w:r w:rsidR="008A1211">
        <w:t xml:space="preserve">of the plotting region </w:t>
      </w:r>
      <w:r w:rsidRPr="00EC33C7">
        <w:t xml:space="preserve">to white rather than the default color of gray. </w:t>
      </w:r>
      <w:r w:rsidR="003308C1">
        <w:t xml:space="preserve">What is the difference in information displayed by box plots and violin plots? </w:t>
      </w:r>
      <w:r w:rsidR="00DA62D6">
        <w:t>Based only on these</w:t>
      </w:r>
      <w:r w:rsidR="003308C1">
        <w:t xml:space="preserve"> violin plots</w:t>
      </w:r>
      <w:r w:rsidR="00B17785">
        <w:t xml:space="preserve">, what can </w:t>
      </w:r>
      <w:r w:rsidR="003308C1">
        <w:t>you</w:t>
      </w:r>
      <w:r w:rsidR="00B17785">
        <w:t xml:space="preserve"> say about the difference between out-of-state tuition at </w:t>
      </w:r>
      <w:r w:rsidR="003C5CC4">
        <w:t>public and private colleges?</w:t>
      </w:r>
    </w:p>
    <w:p w14:paraId="6D4E941F" w14:textId="77777777" w:rsidR="00B41409" w:rsidRDefault="00B41409" w:rsidP="00B41409">
      <w:pPr>
        <w:spacing w:after="0" w:line="240" w:lineRule="auto"/>
        <w:ind w:left="360"/>
        <w:jc w:val="both"/>
        <w:rPr>
          <w:b/>
          <w:bCs/>
          <w:u w:val="single"/>
        </w:rPr>
      </w:pPr>
    </w:p>
    <w:p w14:paraId="338E7463" w14:textId="08DEADC7" w:rsidR="00082B0F" w:rsidRDefault="00082B0F" w:rsidP="00B41409">
      <w:pPr>
        <w:spacing w:after="0" w:line="240" w:lineRule="auto"/>
        <w:ind w:left="360"/>
        <w:jc w:val="both"/>
        <w:rPr>
          <w:b/>
          <w:bCs/>
        </w:rPr>
      </w:pPr>
      <w:r w:rsidRPr="00EC33C7">
        <w:rPr>
          <w:b/>
          <w:bCs/>
          <w:u w:val="single"/>
        </w:rPr>
        <w:t>Provide code below</w:t>
      </w:r>
      <w:r w:rsidRPr="00EC33C7">
        <w:rPr>
          <w:b/>
          <w:bCs/>
        </w:rPr>
        <w:t>:</w:t>
      </w:r>
    </w:p>
    <w:p w14:paraId="61BD5DCB" w14:textId="3061574A" w:rsidR="0096266E" w:rsidRDefault="0096266E" w:rsidP="00B41409">
      <w:pPr>
        <w:spacing w:after="0" w:line="240" w:lineRule="auto"/>
        <w:ind w:left="360"/>
        <w:jc w:val="both"/>
        <w:rPr>
          <w:b/>
          <w:bCs/>
        </w:rPr>
      </w:pPr>
    </w:p>
    <w:p w14:paraId="3C492F91"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#4</w:t>
      </w:r>
    </w:p>
    <w:p w14:paraId="5EB2A38B"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Pair of violin plots showing the distributions of out-of-state tuition for public and private colleges.</w:t>
      </w:r>
    </w:p>
    <w:p w14:paraId="0638EB7C" w14:textId="77777777" w:rsidR="00932481" w:rsidRPr="00932481" w:rsidRDefault="00932481" w:rsidP="00932481">
      <w:pPr>
        <w:spacing w:after="0" w:line="240" w:lineRule="auto"/>
        <w:ind w:left="360"/>
        <w:jc w:val="both"/>
        <w:rPr>
          <w:rFonts w:ascii="Courier New" w:hAnsi="Courier New" w:cs="Courier New"/>
          <w:color w:val="1F497D" w:themeColor="text2"/>
        </w:rPr>
      </w:pPr>
    </w:p>
    <w:p w14:paraId="50AE9B4F" w14:textId="77777777" w:rsidR="00932481" w:rsidRPr="00932481" w:rsidRDefault="00932481" w:rsidP="00932481">
      <w:pPr>
        <w:spacing w:after="0" w:line="240" w:lineRule="auto"/>
        <w:ind w:left="360"/>
        <w:jc w:val="both"/>
        <w:rPr>
          <w:rFonts w:ascii="Courier New" w:hAnsi="Courier New" w:cs="Courier New"/>
          <w:color w:val="1F497D" w:themeColor="text2"/>
        </w:rPr>
      </w:pPr>
      <w:proofErr w:type="spellStart"/>
      <w:r w:rsidRPr="00932481">
        <w:rPr>
          <w:rFonts w:ascii="Courier New" w:hAnsi="Courier New" w:cs="Courier New"/>
          <w:color w:val="1F497D" w:themeColor="text2"/>
        </w:rPr>
        <w:t>ggplot</w:t>
      </w:r>
      <w:proofErr w:type="spellEnd"/>
      <w:r w:rsidRPr="00932481">
        <w:rPr>
          <w:rFonts w:ascii="Courier New" w:hAnsi="Courier New" w:cs="Courier New"/>
          <w:color w:val="1F497D" w:themeColor="text2"/>
        </w:rPr>
        <w:t xml:space="preserve">(College, </w:t>
      </w:r>
      <w:proofErr w:type="spellStart"/>
      <w:r w:rsidRPr="00932481">
        <w:rPr>
          <w:rFonts w:ascii="Courier New" w:hAnsi="Courier New" w:cs="Courier New"/>
          <w:color w:val="1F497D" w:themeColor="text2"/>
        </w:rPr>
        <w:t>aes</w:t>
      </w:r>
      <w:proofErr w:type="spellEnd"/>
      <w:r w:rsidRPr="00932481">
        <w:rPr>
          <w:rFonts w:ascii="Courier New" w:hAnsi="Courier New" w:cs="Courier New"/>
          <w:color w:val="1F497D" w:themeColor="text2"/>
        </w:rPr>
        <w:t>(x = Private, y = Outstate, fill = Private)) +</w:t>
      </w:r>
    </w:p>
    <w:p w14:paraId="5589066E"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geom_violin</w:t>
      </w:r>
      <w:proofErr w:type="spellEnd"/>
      <w:r w:rsidRPr="00932481">
        <w:rPr>
          <w:rFonts w:ascii="Courier New" w:hAnsi="Courier New" w:cs="Courier New"/>
          <w:color w:val="1F497D" w:themeColor="text2"/>
        </w:rPr>
        <w:t>(trim = TRUE) +</w:t>
      </w:r>
    </w:p>
    <w:p w14:paraId="04C896E9"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theme_light</w:t>
      </w:r>
      <w:proofErr w:type="spellEnd"/>
      <w:r w:rsidRPr="00932481">
        <w:rPr>
          <w:rFonts w:ascii="Courier New" w:hAnsi="Courier New" w:cs="Courier New"/>
          <w:color w:val="1F497D" w:themeColor="text2"/>
        </w:rPr>
        <w:t>() +</w:t>
      </w:r>
    </w:p>
    <w:p w14:paraId="215E850E" w14:textId="1E52202B"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theme(</w:t>
      </w:r>
      <w:proofErr w:type="spellStart"/>
      <w:r w:rsidRPr="00932481">
        <w:rPr>
          <w:rFonts w:ascii="Courier New" w:hAnsi="Courier New" w:cs="Courier New"/>
          <w:color w:val="1F497D" w:themeColor="text2"/>
        </w:rPr>
        <w:t>strip.background</w:t>
      </w:r>
      <w:proofErr w:type="spellEnd"/>
      <w:r w:rsidRPr="00932481">
        <w:rPr>
          <w:rFonts w:ascii="Courier New" w:hAnsi="Courier New" w:cs="Courier New"/>
          <w:color w:val="1F497D" w:themeColor="text2"/>
        </w:rPr>
        <w:t xml:space="preserve"> = </w:t>
      </w:r>
      <w:proofErr w:type="spellStart"/>
      <w:r w:rsidRPr="00932481">
        <w:rPr>
          <w:rFonts w:ascii="Courier New" w:hAnsi="Courier New" w:cs="Courier New"/>
          <w:color w:val="1F497D" w:themeColor="text2"/>
        </w:rPr>
        <w:t>element_blank</w:t>
      </w:r>
      <w:proofErr w:type="spellEnd"/>
      <w:r w:rsidRPr="00932481">
        <w:rPr>
          <w:rFonts w:ascii="Courier New" w:hAnsi="Courier New" w:cs="Courier New"/>
          <w:color w:val="1F497D" w:themeColor="text2"/>
        </w:rPr>
        <w:t>())</w:t>
      </w:r>
    </w:p>
    <w:p w14:paraId="28AF4438" w14:textId="43CC4B26" w:rsidR="00082B0F" w:rsidRPr="00EC33C7" w:rsidRDefault="00B27303" w:rsidP="00B41409">
      <w:pPr>
        <w:spacing w:after="0" w:line="240" w:lineRule="auto"/>
        <w:ind w:left="360"/>
        <w:jc w:val="both"/>
        <w:rPr>
          <w:rFonts w:cstheme="minorHAnsi"/>
          <w:b/>
          <w:color w:val="7030A0"/>
        </w:rPr>
      </w:pPr>
      <w:r w:rsidRPr="00B27303">
        <w:rPr>
          <w:rFonts w:cstheme="minorHAnsi"/>
          <w:b/>
          <w:color w:val="7030A0"/>
        </w:rPr>
        <w:lastRenderedPageBreak/>
        <w:drawing>
          <wp:inline distT="0" distB="0" distL="0" distR="0" wp14:anchorId="0F6BD836" wp14:editId="64B56831">
            <wp:extent cx="5943600" cy="96583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5835"/>
                    </a:xfrm>
                    <a:prstGeom prst="rect">
                      <a:avLst/>
                    </a:prstGeom>
                  </pic:spPr>
                </pic:pic>
              </a:graphicData>
            </a:graphic>
          </wp:inline>
        </w:drawing>
      </w:r>
    </w:p>
    <w:p w14:paraId="2EFCE6FE" w14:textId="77777777" w:rsidR="00082B0F" w:rsidRPr="00EC33C7" w:rsidRDefault="00082B0F" w:rsidP="00B41409">
      <w:pPr>
        <w:spacing w:after="0" w:line="240" w:lineRule="auto"/>
        <w:jc w:val="both"/>
        <w:rPr>
          <w:u w:val="single"/>
        </w:rPr>
      </w:pPr>
    </w:p>
    <w:p w14:paraId="37367112" w14:textId="77777777" w:rsidR="00082B0F" w:rsidRDefault="00082B0F" w:rsidP="00B41409">
      <w:pPr>
        <w:spacing w:after="0" w:line="240" w:lineRule="auto"/>
        <w:ind w:left="360"/>
        <w:jc w:val="both"/>
        <w:rPr>
          <w:b/>
          <w:bCs/>
        </w:rPr>
      </w:pPr>
      <w:r w:rsidRPr="00EC33C7">
        <w:rPr>
          <w:b/>
          <w:bCs/>
          <w:u w:val="single"/>
        </w:rPr>
        <w:t>Provide figure below</w:t>
      </w:r>
      <w:r w:rsidRPr="00EC33C7">
        <w:rPr>
          <w:b/>
          <w:bCs/>
        </w:rPr>
        <w:t>:</w:t>
      </w:r>
    </w:p>
    <w:p w14:paraId="3E9C8E5D" w14:textId="46FFEB11" w:rsidR="00082B0F" w:rsidRPr="00EC33C7" w:rsidRDefault="00B27303" w:rsidP="00B41409">
      <w:pPr>
        <w:spacing w:after="0" w:line="240" w:lineRule="auto"/>
        <w:ind w:left="360"/>
        <w:jc w:val="both"/>
        <w:rPr>
          <w:b/>
          <w:bCs/>
        </w:rPr>
      </w:pPr>
      <w:r w:rsidRPr="00B27303">
        <w:rPr>
          <w:b/>
          <w:bCs/>
        </w:rPr>
        <w:drawing>
          <wp:inline distT="0" distB="0" distL="0" distR="0" wp14:anchorId="62E9BC8C" wp14:editId="04F3B259">
            <wp:extent cx="5943600" cy="430974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9745"/>
                    </a:xfrm>
                    <a:prstGeom prst="rect">
                      <a:avLst/>
                    </a:prstGeom>
                  </pic:spPr>
                </pic:pic>
              </a:graphicData>
            </a:graphic>
          </wp:inline>
        </w:drawing>
      </w:r>
    </w:p>
    <w:p w14:paraId="3EF49DCA" w14:textId="77777777" w:rsidR="00B41409" w:rsidRDefault="00B41409" w:rsidP="00B41409">
      <w:pPr>
        <w:spacing w:after="0" w:line="240" w:lineRule="auto"/>
        <w:ind w:left="360"/>
        <w:jc w:val="both"/>
        <w:rPr>
          <w:b/>
          <w:bCs/>
          <w:u w:val="single"/>
        </w:rPr>
      </w:pPr>
    </w:p>
    <w:p w14:paraId="232EC490" w14:textId="66ED265F" w:rsidR="00082B0F" w:rsidRDefault="00082B0F" w:rsidP="00B41409">
      <w:pPr>
        <w:spacing w:after="0" w:line="240" w:lineRule="auto"/>
        <w:ind w:left="360"/>
        <w:jc w:val="both"/>
        <w:rPr>
          <w:b/>
          <w:bCs/>
        </w:rPr>
      </w:pPr>
      <w:r w:rsidRPr="00EC33C7">
        <w:rPr>
          <w:b/>
          <w:bCs/>
          <w:u w:val="single"/>
        </w:rPr>
        <w:t>Provide answer below</w:t>
      </w:r>
      <w:r w:rsidRPr="00EC33C7">
        <w:rPr>
          <w:b/>
          <w:bCs/>
        </w:rPr>
        <w:t>:</w:t>
      </w:r>
    </w:p>
    <w:p w14:paraId="32E5F549" w14:textId="77777777" w:rsidR="00B27303" w:rsidRPr="00EC33C7" w:rsidRDefault="00B27303" w:rsidP="00B41409">
      <w:pPr>
        <w:spacing w:after="0" w:line="240" w:lineRule="auto"/>
        <w:ind w:left="360"/>
        <w:jc w:val="both"/>
        <w:rPr>
          <w:b/>
          <w:bCs/>
        </w:rPr>
      </w:pPr>
    </w:p>
    <w:p w14:paraId="4306CF23" w14:textId="6A9DE100" w:rsidR="00082B0F" w:rsidRPr="00B27303" w:rsidRDefault="00B27303" w:rsidP="00B27303">
      <w:pPr>
        <w:ind w:left="360"/>
      </w:pPr>
      <w:r w:rsidRPr="00B27303">
        <w:t>Based on the violin plots, we can see that the distribution of out-of-state tuition at private colleges has a longer tail on the right side, indicating that there are more private colleges with higher out-of-state tuition than public colleges.</w:t>
      </w:r>
    </w:p>
    <w:p w14:paraId="59B5997B" w14:textId="77777777" w:rsidR="00C84BFF" w:rsidRDefault="00C84BFF" w:rsidP="00F42026">
      <w:pPr>
        <w:spacing w:after="0" w:line="240" w:lineRule="auto"/>
        <w:jc w:val="both"/>
        <w:rPr>
          <w:color w:val="7030A0"/>
        </w:rPr>
      </w:pPr>
    </w:p>
    <w:p w14:paraId="52A5DD86" w14:textId="0B499F44" w:rsidR="008A1211" w:rsidRDefault="005B71F2" w:rsidP="00B41409">
      <w:pPr>
        <w:pStyle w:val="ListParagraph"/>
        <w:numPr>
          <w:ilvl w:val="0"/>
          <w:numId w:val="2"/>
        </w:numPr>
        <w:spacing w:after="0" w:line="240" w:lineRule="auto"/>
        <w:ind w:left="360"/>
        <w:jc w:val="both"/>
      </w:pPr>
      <w:r w:rsidRPr="00672C56">
        <w:rPr>
          <w:b/>
        </w:rPr>
        <w:t>[15%]</w:t>
      </w:r>
      <w:r w:rsidRPr="00EC33C7">
        <w:t xml:space="preserve"> </w:t>
      </w:r>
      <w:r w:rsidR="00DF0D13">
        <w:t>Generate</w:t>
      </w:r>
      <w:r w:rsidRPr="00EC33C7">
        <w:t xml:space="preserve"> </w:t>
      </w:r>
      <w:r w:rsidR="00321E80">
        <w:t xml:space="preserve">a </w:t>
      </w:r>
      <w:r w:rsidR="0096266E">
        <w:t>#</w:t>
      </w:r>
      <w:r w:rsidR="00BC11C4">
        <w:t xml:space="preserve">, </w:t>
      </w:r>
      <w:r w:rsidR="006F5676">
        <w:t>with points colored in gray</w:t>
      </w:r>
      <w:r w:rsidR="002D652C">
        <w:t xml:space="preserve">. Overlay these strip plots with </w:t>
      </w:r>
      <w:r w:rsidR="00857237">
        <w:t>box plots</w:t>
      </w:r>
      <w:r w:rsidR="00BC11C4">
        <w:t xml:space="preserve">, using </w:t>
      </w:r>
      <w:r w:rsidR="006F5676">
        <w:t xml:space="preserve">a transparency level of 0.5 and </w:t>
      </w:r>
      <w:r w:rsidR="00BC11C4">
        <w:t>a different color to fill each box plot.</w:t>
      </w:r>
      <w:r w:rsidR="006F5676">
        <w:t xml:space="preserve"> </w:t>
      </w:r>
      <w:r>
        <w:t>Include notches</w:t>
      </w:r>
      <w:r w:rsidR="00536035">
        <w:t xml:space="preserve">, </w:t>
      </w:r>
      <w:r w:rsidR="00795E26">
        <w:t>color outliers in red</w:t>
      </w:r>
      <w:r>
        <w:t xml:space="preserve">, and set the </w:t>
      </w:r>
      <w:r w:rsidRPr="00EC33C7">
        <w:t>background</w:t>
      </w:r>
      <w:r w:rsidR="008A1211">
        <w:t xml:space="preserve"> of the plotting region</w:t>
      </w:r>
      <w:r w:rsidRPr="00EC33C7">
        <w:t xml:space="preserve"> to white rather than the default color of gray. </w:t>
      </w:r>
      <w:r w:rsidR="00CB2937">
        <w:t>Based on these plots</w:t>
      </w:r>
      <w:r w:rsidR="000A7ED4">
        <w:t xml:space="preserve">, are book costs </w:t>
      </w:r>
      <w:r w:rsidR="00E03EA7">
        <w:t>generally</w:t>
      </w:r>
      <w:r w:rsidR="00073CA8">
        <w:t xml:space="preserve"> </w:t>
      </w:r>
      <w:r w:rsidR="000A7ED4">
        <w:t xml:space="preserve">higher at public or private colleges? </w:t>
      </w:r>
      <w:r w:rsidR="000F7998">
        <w:t xml:space="preserve">Is the college with the </w:t>
      </w:r>
      <w:r w:rsidR="0002446F">
        <w:t>highest</w:t>
      </w:r>
      <w:r w:rsidR="000F7998">
        <w:t xml:space="preserve"> book</w:t>
      </w:r>
      <w:r w:rsidR="00163FD8">
        <w:t xml:space="preserve"> cost</w:t>
      </w:r>
      <w:r w:rsidR="000F7998">
        <w:t>s public or private</w:t>
      </w:r>
      <w:r w:rsidR="00C53775">
        <w:t>?</w:t>
      </w:r>
    </w:p>
    <w:p w14:paraId="2DB28069" w14:textId="77777777" w:rsidR="005B71F2" w:rsidRDefault="005B71F2" w:rsidP="00B41409">
      <w:pPr>
        <w:pStyle w:val="ListParagraph"/>
        <w:spacing w:after="0" w:line="240" w:lineRule="auto"/>
        <w:ind w:left="360"/>
        <w:jc w:val="both"/>
      </w:pPr>
    </w:p>
    <w:p w14:paraId="33F4F7DD" w14:textId="4FA8DBF3" w:rsidR="005B71F2" w:rsidRDefault="005B71F2" w:rsidP="00B41409">
      <w:pPr>
        <w:spacing w:after="0" w:line="240" w:lineRule="auto"/>
        <w:ind w:left="360"/>
        <w:jc w:val="both"/>
        <w:rPr>
          <w:b/>
          <w:bCs/>
        </w:rPr>
      </w:pPr>
      <w:r w:rsidRPr="00EC33C7">
        <w:rPr>
          <w:b/>
          <w:bCs/>
          <w:u w:val="single"/>
        </w:rPr>
        <w:t>Provide code below</w:t>
      </w:r>
      <w:r w:rsidRPr="00EC33C7">
        <w:rPr>
          <w:b/>
          <w:bCs/>
        </w:rPr>
        <w:t>:</w:t>
      </w:r>
    </w:p>
    <w:p w14:paraId="0BDA8767"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lastRenderedPageBreak/>
        <w:t>#5</w:t>
      </w:r>
    </w:p>
    <w:p w14:paraId="59894113"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Pair of strip plots showing the distributions of book costs for public and private colleges.</w:t>
      </w:r>
    </w:p>
    <w:p w14:paraId="01925AC3" w14:textId="77777777" w:rsidR="00932481" w:rsidRPr="00932481" w:rsidRDefault="00932481" w:rsidP="00932481">
      <w:pPr>
        <w:spacing w:after="0" w:line="240" w:lineRule="auto"/>
        <w:ind w:left="360"/>
        <w:jc w:val="both"/>
        <w:rPr>
          <w:rFonts w:ascii="Courier New" w:hAnsi="Courier New" w:cs="Courier New"/>
          <w:color w:val="1F497D" w:themeColor="text2"/>
        </w:rPr>
      </w:pPr>
    </w:p>
    <w:p w14:paraId="66B08AAF" w14:textId="77777777" w:rsidR="00932481" w:rsidRPr="00932481" w:rsidRDefault="00932481" w:rsidP="00932481">
      <w:pPr>
        <w:spacing w:after="0" w:line="240" w:lineRule="auto"/>
        <w:ind w:left="360"/>
        <w:jc w:val="both"/>
        <w:rPr>
          <w:rFonts w:ascii="Courier New" w:hAnsi="Courier New" w:cs="Courier New"/>
          <w:color w:val="1F497D" w:themeColor="text2"/>
        </w:rPr>
      </w:pPr>
      <w:proofErr w:type="spellStart"/>
      <w:r w:rsidRPr="00932481">
        <w:rPr>
          <w:rFonts w:ascii="Courier New" w:hAnsi="Courier New" w:cs="Courier New"/>
          <w:color w:val="1F497D" w:themeColor="text2"/>
        </w:rPr>
        <w:t>ggplot</w:t>
      </w:r>
      <w:proofErr w:type="spellEnd"/>
      <w:r w:rsidRPr="00932481">
        <w:rPr>
          <w:rFonts w:ascii="Courier New" w:hAnsi="Courier New" w:cs="Courier New"/>
          <w:color w:val="1F497D" w:themeColor="text2"/>
        </w:rPr>
        <w:t xml:space="preserve">(College, </w:t>
      </w:r>
      <w:proofErr w:type="spellStart"/>
      <w:r w:rsidRPr="00932481">
        <w:rPr>
          <w:rFonts w:ascii="Courier New" w:hAnsi="Courier New" w:cs="Courier New"/>
          <w:color w:val="1F497D" w:themeColor="text2"/>
        </w:rPr>
        <w:t>aes</w:t>
      </w:r>
      <w:proofErr w:type="spellEnd"/>
      <w:r w:rsidRPr="00932481">
        <w:rPr>
          <w:rFonts w:ascii="Courier New" w:hAnsi="Courier New" w:cs="Courier New"/>
          <w:color w:val="1F497D" w:themeColor="text2"/>
        </w:rPr>
        <w:t>(x = Private, y = Books, color = "gray")) +</w:t>
      </w:r>
    </w:p>
    <w:p w14:paraId="1DC53CFC"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geom_jitter</w:t>
      </w:r>
      <w:proofErr w:type="spellEnd"/>
      <w:r w:rsidRPr="00932481">
        <w:rPr>
          <w:rFonts w:ascii="Courier New" w:hAnsi="Courier New" w:cs="Courier New"/>
          <w:color w:val="1F497D" w:themeColor="text2"/>
        </w:rPr>
        <w:t>(width = 0.1) +</w:t>
      </w:r>
    </w:p>
    <w:p w14:paraId="32C15395"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geom_boxplot</w:t>
      </w:r>
      <w:proofErr w:type="spellEnd"/>
      <w:r w:rsidRPr="00932481">
        <w:rPr>
          <w:rFonts w:ascii="Courier New" w:hAnsi="Courier New" w:cs="Courier New"/>
          <w:color w:val="1F497D" w:themeColor="text2"/>
        </w:rPr>
        <w:t xml:space="preserve">(alpha = 0.5, </w:t>
      </w:r>
      <w:proofErr w:type="spellStart"/>
      <w:r w:rsidRPr="00932481">
        <w:rPr>
          <w:rFonts w:ascii="Courier New" w:hAnsi="Courier New" w:cs="Courier New"/>
          <w:color w:val="1F497D" w:themeColor="text2"/>
        </w:rPr>
        <w:t>aes</w:t>
      </w:r>
      <w:proofErr w:type="spellEnd"/>
      <w:r w:rsidRPr="00932481">
        <w:rPr>
          <w:rFonts w:ascii="Courier New" w:hAnsi="Courier New" w:cs="Courier New"/>
          <w:color w:val="1F497D" w:themeColor="text2"/>
        </w:rPr>
        <w:t>(fill = Private)) +</w:t>
      </w:r>
    </w:p>
    <w:p w14:paraId="3DB05245"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geom_boxplot</w:t>
      </w:r>
      <w:proofErr w:type="spellEnd"/>
      <w:r w:rsidRPr="00932481">
        <w:rPr>
          <w:rFonts w:ascii="Courier New" w:hAnsi="Courier New" w:cs="Courier New"/>
          <w:color w:val="1F497D" w:themeColor="text2"/>
        </w:rPr>
        <w:t xml:space="preserve">(alpha = 0.5, </w:t>
      </w:r>
      <w:proofErr w:type="spellStart"/>
      <w:r w:rsidRPr="00932481">
        <w:rPr>
          <w:rFonts w:ascii="Courier New" w:hAnsi="Courier New" w:cs="Courier New"/>
          <w:color w:val="1F497D" w:themeColor="text2"/>
        </w:rPr>
        <w:t>aes</w:t>
      </w:r>
      <w:proofErr w:type="spellEnd"/>
      <w:r w:rsidRPr="00932481">
        <w:rPr>
          <w:rFonts w:ascii="Courier New" w:hAnsi="Courier New" w:cs="Courier New"/>
          <w:color w:val="1F497D" w:themeColor="text2"/>
        </w:rPr>
        <w:t xml:space="preserve">(fill = Private), </w:t>
      </w:r>
      <w:proofErr w:type="spellStart"/>
      <w:r w:rsidRPr="00932481">
        <w:rPr>
          <w:rFonts w:ascii="Courier New" w:hAnsi="Courier New" w:cs="Courier New"/>
          <w:color w:val="1F497D" w:themeColor="text2"/>
        </w:rPr>
        <w:t>outlier.color</w:t>
      </w:r>
      <w:proofErr w:type="spellEnd"/>
      <w:r w:rsidRPr="00932481">
        <w:rPr>
          <w:rFonts w:ascii="Courier New" w:hAnsi="Courier New" w:cs="Courier New"/>
          <w:color w:val="1F497D" w:themeColor="text2"/>
        </w:rPr>
        <w:t xml:space="preserve"> = "red", </w:t>
      </w:r>
      <w:proofErr w:type="spellStart"/>
      <w:r w:rsidRPr="00932481">
        <w:rPr>
          <w:rFonts w:ascii="Courier New" w:hAnsi="Courier New" w:cs="Courier New"/>
          <w:color w:val="1F497D" w:themeColor="text2"/>
        </w:rPr>
        <w:t>outlier.size</w:t>
      </w:r>
      <w:proofErr w:type="spellEnd"/>
      <w:r w:rsidRPr="00932481">
        <w:rPr>
          <w:rFonts w:ascii="Courier New" w:hAnsi="Courier New" w:cs="Courier New"/>
          <w:color w:val="1F497D" w:themeColor="text2"/>
        </w:rPr>
        <w:t xml:space="preserve"> = 2) +</w:t>
      </w:r>
    </w:p>
    <w:p w14:paraId="3051046C" w14:textId="77777777" w:rsidR="00932481" w:rsidRP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w:t>
      </w:r>
      <w:proofErr w:type="spellStart"/>
      <w:r w:rsidRPr="00932481">
        <w:rPr>
          <w:rFonts w:ascii="Courier New" w:hAnsi="Courier New" w:cs="Courier New"/>
          <w:color w:val="1F497D" w:themeColor="text2"/>
        </w:rPr>
        <w:t>theme_light</w:t>
      </w:r>
      <w:proofErr w:type="spellEnd"/>
      <w:r w:rsidRPr="00932481">
        <w:rPr>
          <w:rFonts w:ascii="Courier New" w:hAnsi="Courier New" w:cs="Courier New"/>
          <w:color w:val="1F497D" w:themeColor="text2"/>
        </w:rPr>
        <w:t>() +</w:t>
      </w:r>
    </w:p>
    <w:p w14:paraId="1C0ADA50" w14:textId="7EAD5D24" w:rsidR="00932481" w:rsidRDefault="00932481" w:rsidP="00932481">
      <w:pPr>
        <w:spacing w:after="0" w:line="240" w:lineRule="auto"/>
        <w:ind w:left="360"/>
        <w:jc w:val="both"/>
        <w:rPr>
          <w:rFonts w:ascii="Courier New" w:hAnsi="Courier New" w:cs="Courier New"/>
          <w:color w:val="1F497D" w:themeColor="text2"/>
        </w:rPr>
      </w:pPr>
      <w:r w:rsidRPr="00932481">
        <w:rPr>
          <w:rFonts w:ascii="Courier New" w:hAnsi="Courier New" w:cs="Courier New"/>
          <w:color w:val="1F497D" w:themeColor="text2"/>
        </w:rPr>
        <w:t xml:space="preserve">  theme(</w:t>
      </w:r>
      <w:proofErr w:type="spellStart"/>
      <w:r w:rsidRPr="00932481">
        <w:rPr>
          <w:rFonts w:ascii="Courier New" w:hAnsi="Courier New" w:cs="Courier New"/>
          <w:color w:val="1F497D" w:themeColor="text2"/>
        </w:rPr>
        <w:t>strip.background</w:t>
      </w:r>
      <w:proofErr w:type="spellEnd"/>
      <w:r w:rsidRPr="00932481">
        <w:rPr>
          <w:rFonts w:ascii="Courier New" w:hAnsi="Courier New" w:cs="Courier New"/>
          <w:color w:val="1F497D" w:themeColor="text2"/>
        </w:rPr>
        <w:t xml:space="preserve"> = </w:t>
      </w:r>
      <w:proofErr w:type="spellStart"/>
      <w:r w:rsidRPr="00932481">
        <w:rPr>
          <w:rFonts w:ascii="Courier New" w:hAnsi="Courier New" w:cs="Courier New"/>
          <w:color w:val="1F497D" w:themeColor="text2"/>
        </w:rPr>
        <w:t>element_blank</w:t>
      </w:r>
      <w:proofErr w:type="spellEnd"/>
      <w:r w:rsidRPr="00932481">
        <w:rPr>
          <w:rFonts w:ascii="Courier New" w:hAnsi="Courier New" w:cs="Courier New"/>
          <w:color w:val="1F497D" w:themeColor="text2"/>
        </w:rPr>
        <w:t>())</w:t>
      </w:r>
    </w:p>
    <w:p w14:paraId="5BDB2BE2" w14:textId="77777777" w:rsidR="00932481" w:rsidRPr="00932481" w:rsidRDefault="00932481" w:rsidP="00932481">
      <w:pPr>
        <w:spacing w:after="0" w:line="240" w:lineRule="auto"/>
        <w:ind w:left="360"/>
        <w:jc w:val="both"/>
        <w:rPr>
          <w:rFonts w:ascii="Courier New" w:hAnsi="Courier New" w:cs="Courier New"/>
          <w:color w:val="1F497D" w:themeColor="text2"/>
        </w:rPr>
      </w:pPr>
    </w:p>
    <w:p w14:paraId="2660E7FB" w14:textId="0A1D8506" w:rsidR="00C00042" w:rsidRDefault="0096266E" w:rsidP="00B41409">
      <w:pPr>
        <w:spacing w:after="0" w:line="240" w:lineRule="auto"/>
        <w:ind w:left="360"/>
        <w:jc w:val="both"/>
        <w:rPr>
          <w:rFonts w:cstheme="minorHAnsi"/>
          <w:b/>
          <w:color w:val="7030A0"/>
        </w:rPr>
      </w:pPr>
      <w:r w:rsidRPr="0096266E">
        <w:rPr>
          <w:rFonts w:cstheme="minorHAnsi"/>
          <w:b/>
          <w:color w:val="7030A0"/>
        </w:rPr>
        <w:drawing>
          <wp:inline distT="0" distB="0" distL="0" distR="0" wp14:anchorId="2984EC9B" wp14:editId="159A3952">
            <wp:extent cx="5943600" cy="144843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8435"/>
                    </a:xfrm>
                    <a:prstGeom prst="rect">
                      <a:avLst/>
                    </a:prstGeom>
                  </pic:spPr>
                </pic:pic>
              </a:graphicData>
            </a:graphic>
          </wp:inline>
        </w:drawing>
      </w:r>
    </w:p>
    <w:p w14:paraId="454A71BC" w14:textId="77777777" w:rsidR="00C84BFF" w:rsidRDefault="00C84BFF" w:rsidP="00B41409">
      <w:pPr>
        <w:spacing w:after="0" w:line="240" w:lineRule="auto"/>
        <w:ind w:left="360"/>
        <w:jc w:val="both"/>
        <w:rPr>
          <w:rFonts w:cstheme="minorHAnsi"/>
          <w:b/>
          <w:color w:val="7030A0"/>
        </w:rPr>
      </w:pPr>
    </w:p>
    <w:p w14:paraId="2E27482E" w14:textId="434BD511" w:rsidR="005B71F2" w:rsidRDefault="005B71F2" w:rsidP="00B41409">
      <w:pPr>
        <w:spacing w:after="0" w:line="240" w:lineRule="auto"/>
        <w:ind w:left="360"/>
        <w:jc w:val="both"/>
        <w:rPr>
          <w:b/>
          <w:bCs/>
        </w:rPr>
      </w:pPr>
      <w:r w:rsidRPr="00EC33C7">
        <w:rPr>
          <w:b/>
          <w:bCs/>
          <w:u w:val="single"/>
        </w:rPr>
        <w:t>Provide figure below</w:t>
      </w:r>
      <w:r w:rsidRPr="00EC33C7">
        <w:rPr>
          <w:b/>
          <w:bCs/>
        </w:rPr>
        <w:t>:</w:t>
      </w:r>
    </w:p>
    <w:p w14:paraId="48032A34" w14:textId="4179928F" w:rsidR="00D5627C" w:rsidRDefault="0096266E" w:rsidP="00B41409">
      <w:pPr>
        <w:spacing w:after="0" w:line="240" w:lineRule="auto"/>
        <w:ind w:left="360"/>
        <w:jc w:val="both"/>
        <w:rPr>
          <w:b/>
          <w:bCs/>
        </w:rPr>
      </w:pPr>
      <w:r w:rsidRPr="0096266E">
        <w:rPr>
          <w:b/>
          <w:bCs/>
        </w:rPr>
        <w:drawing>
          <wp:inline distT="0" distB="0" distL="0" distR="0" wp14:anchorId="6FF861BF" wp14:editId="7350F619">
            <wp:extent cx="5943600" cy="428307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83075"/>
                    </a:xfrm>
                    <a:prstGeom prst="rect">
                      <a:avLst/>
                    </a:prstGeom>
                  </pic:spPr>
                </pic:pic>
              </a:graphicData>
            </a:graphic>
          </wp:inline>
        </w:drawing>
      </w:r>
    </w:p>
    <w:p w14:paraId="31AECC2B" w14:textId="77777777" w:rsidR="005B71F2" w:rsidRDefault="005B71F2" w:rsidP="00B41409">
      <w:pPr>
        <w:spacing w:after="0" w:line="240" w:lineRule="auto"/>
        <w:ind w:left="360" w:firstLine="360"/>
        <w:jc w:val="both"/>
        <w:rPr>
          <w:color w:val="7030A0"/>
        </w:rPr>
      </w:pPr>
    </w:p>
    <w:p w14:paraId="19DB5DB9" w14:textId="77777777" w:rsidR="005B71F2" w:rsidRPr="00EC33C7" w:rsidRDefault="005B71F2" w:rsidP="00B41409">
      <w:pPr>
        <w:spacing w:after="0" w:line="240" w:lineRule="auto"/>
        <w:ind w:left="360"/>
        <w:jc w:val="both"/>
        <w:rPr>
          <w:b/>
          <w:bCs/>
        </w:rPr>
      </w:pPr>
      <w:r w:rsidRPr="00EC33C7">
        <w:rPr>
          <w:b/>
          <w:bCs/>
          <w:u w:val="single"/>
        </w:rPr>
        <w:lastRenderedPageBreak/>
        <w:t>Provide answer below</w:t>
      </w:r>
      <w:r w:rsidRPr="00EC33C7">
        <w:rPr>
          <w:b/>
          <w:bCs/>
        </w:rPr>
        <w:t>:</w:t>
      </w:r>
    </w:p>
    <w:p w14:paraId="5746EAAC" w14:textId="05620B68" w:rsidR="005B71F2" w:rsidRPr="0096266E" w:rsidRDefault="0096266E" w:rsidP="0096266E">
      <w:pPr>
        <w:ind w:firstLine="360"/>
      </w:pPr>
      <w:r>
        <w:t>W</w:t>
      </w:r>
      <w:r w:rsidRPr="0096266E">
        <w:t>e can see that the book costs are generally higher at private colleges than public colleges.</w:t>
      </w:r>
    </w:p>
    <w:p w14:paraId="3244E2FC" w14:textId="17C4A375" w:rsidR="00A60D0B" w:rsidRDefault="00A60D0B" w:rsidP="00B41409">
      <w:pPr>
        <w:spacing w:after="0" w:line="240" w:lineRule="auto"/>
        <w:ind w:left="360" w:firstLine="360"/>
        <w:jc w:val="both"/>
        <w:rPr>
          <w:color w:val="7030A0"/>
        </w:rPr>
      </w:pPr>
    </w:p>
    <w:p w14:paraId="16E50839" w14:textId="01E27EB3" w:rsidR="00A35646" w:rsidRDefault="00A35646" w:rsidP="00B41409">
      <w:pPr>
        <w:pStyle w:val="ListParagraph"/>
        <w:numPr>
          <w:ilvl w:val="0"/>
          <w:numId w:val="2"/>
        </w:numPr>
        <w:spacing w:after="0" w:line="240" w:lineRule="auto"/>
        <w:ind w:left="360"/>
        <w:jc w:val="both"/>
      </w:pPr>
      <w:r w:rsidRPr="00672C56">
        <w:rPr>
          <w:b/>
        </w:rPr>
        <w:t>[15%]</w:t>
      </w:r>
      <w:r w:rsidRPr="00EC33C7">
        <w:t xml:space="preserve"> </w:t>
      </w:r>
      <w:r w:rsidR="00DF0D13">
        <w:t>G</w:t>
      </w:r>
      <w:r w:rsidR="00CB2937">
        <w:t>enerate a pair of</w:t>
      </w:r>
      <w:r w:rsidRPr="00EC33C7">
        <w:t xml:space="preserve"> </w:t>
      </w:r>
      <w:r>
        <w:t xml:space="preserve">jittered strip plots showing the distributions of total </w:t>
      </w:r>
      <w:r w:rsidR="00CB2937">
        <w:t xml:space="preserve">expenses </w:t>
      </w:r>
      <w:r>
        <w:t>(</w:t>
      </w:r>
      <w:r w:rsidR="00F30EC5">
        <w:t>out-of-state tuition, room and board, books, and personal spending)</w:t>
      </w:r>
      <w:r>
        <w:t xml:space="preserve"> for public and private colleges, with points colored in gray. Overlay these strip plots with box plots, using a transparency level of 0.5 and a different color to fill each box plot. Include notches, color outliers in red, and set the </w:t>
      </w:r>
      <w:r w:rsidRPr="00EC33C7">
        <w:t>background</w:t>
      </w:r>
      <w:r>
        <w:t xml:space="preserve"> of the plotting region</w:t>
      </w:r>
      <w:r w:rsidRPr="00EC33C7">
        <w:t xml:space="preserve"> to white rather than the default color of gray. </w:t>
      </w:r>
      <w:r w:rsidR="00CB2937">
        <w:t>Based on</w:t>
      </w:r>
      <w:r>
        <w:t xml:space="preserve"> these plots, are </w:t>
      </w:r>
      <w:r w:rsidR="003C4C3F">
        <w:t>total</w:t>
      </w:r>
      <w:r>
        <w:t xml:space="preserve"> </w:t>
      </w:r>
      <w:r w:rsidR="00CB2937">
        <w:t>expenses</w:t>
      </w:r>
      <w:r>
        <w:t xml:space="preserve"> generally higher at public or private colleges? </w:t>
      </w:r>
      <w:r w:rsidR="008B280C">
        <w:t xml:space="preserve">Are there more outliers in total </w:t>
      </w:r>
      <w:r w:rsidR="00CB2937">
        <w:t>expenses</w:t>
      </w:r>
      <w:r w:rsidR="008B280C">
        <w:t xml:space="preserve"> for public or private colleges?</w:t>
      </w:r>
    </w:p>
    <w:p w14:paraId="22084742" w14:textId="77777777" w:rsidR="00A35646" w:rsidRDefault="00A35646" w:rsidP="00B41409">
      <w:pPr>
        <w:spacing w:after="0" w:line="240" w:lineRule="auto"/>
        <w:jc w:val="both"/>
      </w:pPr>
    </w:p>
    <w:p w14:paraId="6E865DB6" w14:textId="77777777" w:rsidR="00A60D0B" w:rsidRPr="00EC33C7" w:rsidRDefault="00A60D0B" w:rsidP="00B41409">
      <w:pPr>
        <w:spacing w:after="0" w:line="240" w:lineRule="auto"/>
        <w:ind w:left="360"/>
        <w:jc w:val="both"/>
        <w:rPr>
          <w:b/>
          <w:bCs/>
        </w:rPr>
      </w:pPr>
      <w:r w:rsidRPr="00EC33C7">
        <w:rPr>
          <w:b/>
          <w:bCs/>
          <w:u w:val="single"/>
        </w:rPr>
        <w:t>Provide code below</w:t>
      </w:r>
      <w:r w:rsidRPr="00EC33C7">
        <w:rPr>
          <w:b/>
          <w:bCs/>
        </w:rPr>
        <w:t>:</w:t>
      </w:r>
    </w:p>
    <w:p w14:paraId="1888027D"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#6</w:t>
      </w:r>
    </w:p>
    <w:p w14:paraId="34D44582"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pair of jittered strip plots showing the distributions of total expenses </w:t>
      </w:r>
    </w:p>
    <w:p w14:paraId="4E7B6CBC"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(out-of-state tuition, room and board, books, and personal spending) for public and private colleges</w:t>
      </w:r>
    </w:p>
    <w:p w14:paraId="70074056" w14:textId="77777777" w:rsidR="00932481" w:rsidRPr="00932481" w:rsidRDefault="00932481" w:rsidP="00932481">
      <w:pPr>
        <w:spacing w:after="0" w:line="240" w:lineRule="auto"/>
        <w:ind w:left="360"/>
        <w:jc w:val="both"/>
        <w:rPr>
          <w:rFonts w:ascii="Courier New" w:hAnsi="Courier New" w:cs="Courier New"/>
          <w:bCs/>
          <w:color w:val="1F497D" w:themeColor="text2"/>
        </w:rPr>
      </w:pPr>
      <w:proofErr w:type="spellStart"/>
      <w:r w:rsidRPr="00932481">
        <w:rPr>
          <w:rFonts w:ascii="Courier New" w:hAnsi="Courier New" w:cs="Courier New"/>
          <w:bCs/>
          <w:color w:val="1F497D" w:themeColor="text2"/>
        </w:rPr>
        <w:t>ggplot</w:t>
      </w:r>
      <w:proofErr w:type="spellEnd"/>
      <w:r w:rsidRPr="00932481">
        <w:rPr>
          <w:rFonts w:ascii="Courier New" w:hAnsi="Courier New" w:cs="Courier New"/>
          <w:bCs/>
          <w:color w:val="1F497D" w:themeColor="text2"/>
        </w:rPr>
        <w:t xml:space="preserve">(College, </w:t>
      </w:r>
      <w:proofErr w:type="spellStart"/>
      <w:r w:rsidRPr="00932481">
        <w:rPr>
          <w:rFonts w:ascii="Courier New" w:hAnsi="Courier New" w:cs="Courier New"/>
          <w:bCs/>
          <w:color w:val="1F497D" w:themeColor="text2"/>
        </w:rPr>
        <w:t>aes</w:t>
      </w:r>
      <w:proofErr w:type="spellEnd"/>
      <w:r w:rsidRPr="00932481">
        <w:rPr>
          <w:rFonts w:ascii="Courier New" w:hAnsi="Courier New" w:cs="Courier New"/>
          <w:bCs/>
          <w:color w:val="1F497D" w:themeColor="text2"/>
        </w:rPr>
        <w:t>(x = Private, y = Expend, color = "gray")) +</w:t>
      </w:r>
    </w:p>
    <w:p w14:paraId="613C0D7D"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w:t>
      </w:r>
      <w:proofErr w:type="spellStart"/>
      <w:r w:rsidRPr="00932481">
        <w:rPr>
          <w:rFonts w:ascii="Courier New" w:hAnsi="Courier New" w:cs="Courier New"/>
          <w:bCs/>
          <w:color w:val="1F497D" w:themeColor="text2"/>
        </w:rPr>
        <w:t>geom_jitter</w:t>
      </w:r>
      <w:proofErr w:type="spellEnd"/>
      <w:r w:rsidRPr="00932481">
        <w:rPr>
          <w:rFonts w:ascii="Courier New" w:hAnsi="Courier New" w:cs="Courier New"/>
          <w:bCs/>
          <w:color w:val="1F497D" w:themeColor="text2"/>
        </w:rPr>
        <w:t>(width = 0.1) +</w:t>
      </w:r>
    </w:p>
    <w:p w14:paraId="57DE6421"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w:t>
      </w:r>
      <w:proofErr w:type="spellStart"/>
      <w:r w:rsidRPr="00932481">
        <w:rPr>
          <w:rFonts w:ascii="Courier New" w:hAnsi="Courier New" w:cs="Courier New"/>
          <w:bCs/>
          <w:color w:val="1F497D" w:themeColor="text2"/>
        </w:rPr>
        <w:t>geom_boxplot</w:t>
      </w:r>
      <w:proofErr w:type="spellEnd"/>
      <w:r w:rsidRPr="00932481">
        <w:rPr>
          <w:rFonts w:ascii="Courier New" w:hAnsi="Courier New" w:cs="Courier New"/>
          <w:bCs/>
          <w:color w:val="1F497D" w:themeColor="text2"/>
        </w:rPr>
        <w:t xml:space="preserve">(alpha = 0.5, </w:t>
      </w:r>
      <w:proofErr w:type="spellStart"/>
      <w:r w:rsidRPr="00932481">
        <w:rPr>
          <w:rFonts w:ascii="Courier New" w:hAnsi="Courier New" w:cs="Courier New"/>
          <w:bCs/>
          <w:color w:val="1F497D" w:themeColor="text2"/>
        </w:rPr>
        <w:t>aes</w:t>
      </w:r>
      <w:proofErr w:type="spellEnd"/>
      <w:r w:rsidRPr="00932481">
        <w:rPr>
          <w:rFonts w:ascii="Courier New" w:hAnsi="Courier New" w:cs="Courier New"/>
          <w:bCs/>
          <w:color w:val="1F497D" w:themeColor="text2"/>
        </w:rPr>
        <w:t>(fill = Private)) +</w:t>
      </w:r>
    </w:p>
    <w:p w14:paraId="09B4192A"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w:t>
      </w:r>
      <w:proofErr w:type="spellStart"/>
      <w:r w:rsidRPr="00932481">
        <w:rPr>
          <w:rFonts w:ascii="Courier New" w:hAnsi="Courier New" w:cs="Courier New"/>
          <w:bCs/>
          <w:color w:val="1F497D" w:themeColor="text2"/>
        </w:rPr>
        <w:t>geom_boxplot</w:t>
      </w:r>
      <w:proofErr w:type="spellEnd"/>
      <w:r w:rsidRPr="00932481">
        <w:rPr>
          <w:rFonts w:ascii="Courier New" w:hAnsi="Courier New" w:cs="Courier New"/>
          <w:bCs/>
          <w:color w:val="1F497D" w:themeColor="text2"/>
        </w:rPr>
        <w:t xml:space="preserve">(alpha = 0.5, </w:t>
      </w:r>
      <w:proofErr w:type="spellStart"/>
      <w:r w:rsidRPr="00932481">
        <w:rPr>
          <w:rFonts w:ascii="Courier New" w:hAnsi="Courier New" w:cs="Courier New"/>
          <w:bCs/>
          <w:color w:val="1F497D" w:themeColor="text2"/>
        </w:rPr>
        <w:t>aes</w:t>
      </w:r>
      <w:proofErr w:type="spellEnd"/>
      <w:r w:rsidRPr="00932481">
        <w:rPr>
          <w:rFonts w:ascii="Courier New" w:hAnsi="Courier New" w:cs="Courier New"/>
          <w:bCs/>
          <w:color w:val="1F497D" w:themeColor="text2"/>
        </w:rPr>
        <w:t xml:space="preserve">(fill = Private), </w:t>
      </w:r>
      <w:proofErr w:type="spellStart"/>
      <w:r w:rsidRPr="00932481">
        <w:rPr>
          <w:rFonts w:ascii="Courier New" w:hAnsi="Courier New" w:cs="Courier New"/>
          <w:bCs/>
          <w:color w:val="1F497D" w:themeColor="text2"/>
        </w:rPr>
        <w:t>outlier.color</w:t>
      </w:r>
      <w:proofErr w:type="spellEnd"/>
      <w:r w:rsidRPr="00932481">
        <w:rPr>
          <w:rFonts w:ascii="Courier New" w:hAnsi="Courier New" w:cs="Courier New"/>
          <w:bCs/>
          <w:color w:val="1F497D" w:themeColor="text2"/>
        </w:rPr>
        <w:t xml:space="preserve"> = "red", </w:t>
      </w:r>
      <w:proofErr w:type="spellStart"/>
      <w:r w:rsidRPr="00932481">
        <w:rPr>
          <w:rFonts w:ascii="Courier New" w:hAnsi="Courier New" w:cs="Courier New"/>
          <w:bCs/>
          <w:color w:val="1F497D" w:themeColor="text2"/>
        </w:rPr>
        <w:t>outlier.size</w:t>
      </w:r>
      <w:proofErr w:type="spellEnd"/>
      <w:r w:rsidRPr="00932481">
        <w:rPr>
          <w:rFonts w:ascii="Courier New" w:hAnsi="Courier New" w:cs="Courier New"/>
          <w:bCs/>
          <w:color w:val="1F497D" w:themeColor="text2"/>
        </w:rPr>
        <w:t xml:space="preserve"> = 2) +</w:t>
      </w:r>
    </w:p>
    <w:p w14:paraId="5D360532" w14:textId="77777777"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w:t>
      </w:r>
      <w:proofErr w:type="spellStart"/>
      <w:r w:rsidRPr="00932481">
        <w:rPr>
          <w:rFonts w:ascii="Courier New" w:hAnsi="Courier New" w:cs="Courier New"/>
          <w:bCs/>
          <w:color w:val="1F497D" w:themeColor="text2"/>
        </w:rPr>
        <w:t>theme_light</w:t>
      </w:r>
      <w:proofErr w:type="spellEnd"/>
      <w:r w:rsidRPr="00932481">
        <w:rPr>
          <w:rFonts w:ascii="Courier New" w:hAnsi="Courier New" w:cs="Courier New"/>
          <w:bCs/>
          <w:color w:val="1F497D" w:themeColor="text2"/>
        </w:rPr>
        <w:t>() +</w:t>
      </w:r>
    </w:p>
    <w:p w14:paraId="4541F1B6" w14:textId="45C398B2" w:rsidR="00A60D0B"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t xml:space="preserve">  theme(</w:t>
      </w:r>
      <w:proofErr w:type="spellStart"/>
      <w:r w:rsidRPr="00932481">
        <w:rPr>
          <w:rFonts w:ascii="Courier New" w:hAnsi="Courier New" w:cs="Courier New"/>
          <w:bCs/>
          <w:color w:val="1F497D" w:themeColor="text2"/>
        </w:rPr>
        <w:t>strip.background</w:t>
      </w:r>
      <w:proofErr w:type="spellEnd"/>
      <w:r w:rsidRPr="00932481">
        <w:rPr>
          <w:rFonts w:ascii="Courier New" w:hAnsi="Courier New" w:cs="Courier New"/>
          <w:bCs/>
          <w:color w:val="1F497D" w:themeColor="text2"/>
        </w:rPr>
        <w:t xml:space="preserve"> = </w:t>
      </w:r>
      <w:proofErr w:type="spellStart"/>
      <w:r w:rsidRPr="00932481">
        <w:rPr>
          <w:rFonts w:ascii="Courier New" w:hAnsi="Courier New" w:cs="Courier New"/>
          <w:bCs/>
          <w:color w:val="1F497D" w:themeColor="text2"/>
        </w:rPr>
        <w:t>element_blank</w:t>
      </w:r>
      <w:proofErr w:type="spellEnd"/>
      <w:r w:rsidRPr="00932481">
        <w:rPr>
          <w:rFonts w:ascii="Courier New" w:hAnsi="Courier New" w:cs="Courier New"/>
          <w:bCs/>
          <w:color w:val="1F497D" w:themeColor="text2"/>
        </w:rPr>
        <w:t>())</w:t>
      </w:r>
    </w:p>
    <w:p w14:paraId="7BC5B702" w14:textId="6B0AB977" w:rsidR="00932481" w:rsidRDefault="00932481" w:rsidP="00932481">
      <w:pPr>
        <w:spacing w:after="0" w:line="240" w:lineRule="auto"/>
        <w:ind w:left="360"/>
        <w:jc w:val="both"/>
        <w:rPr>
          <w:rFonts w:ascii="Courier New" w:hAnsi="Courier New" w:cs="Courier New"/>
          <w:bCs/>
          <w:color w:val="1F497D" w:themeColor="text2"/>
        </w:rPr>
      </w:pPr>
    </w:p>
    <w:p w14:paraId="157A003F" w14:textId="29849A05" w:rsidR="00932481" w:rsidRPr="00932481" w:rsidRDefault="00932481" w:rsidP="00932481">
      <w:pPr>
        <w:spacing w:after="0" w:line="240" w:lineRule="auto"/>
        <w:ind w:left="360"/>
        <w:jc w:val="both"/>
        <w:rPr>
          <w:rFonts w:ascii="Courier New" w:hAnsi="Courier New" w:cs="Courier New"/>
          <w:bCs/>
          <w:color w:val="1F497D" w:themeColor="text2"/>
        </w:rPr>
      </w:pPr>
      <w:r w:rsidRPr="00932481">
        <w:rPr>
          <w:rFonts w:ascii="Courier New" w:hAnsi="Courier New" w:cs="Courier New"/>
          <w:bCs/>
          <w:color w:val="1F497D" w:themeColor="text2"/>
        </w:rPr>
        <w:drawing>
          <wp:inline distT="0" distB="0" distL="0" distR="0" wp14:anchorId="5F157301" wp14:editId="70672274">
            <wp:extent cx="5943600" cy="1118870"/>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870"/>
                    </a:xfrm>
                    <a:prstGeom prst="rect">
                      <a:avLst/>
                    </a:prstGeom>
                  </pic:spPr>
                </pic:pic>
              </a:graphicData>
            </a:graphic>
          </wp:inline>
        </w:drawing>
      </w:r>
    </w:p>
    <w:p w14:paraId="1C4BD27C" w14:textId="5275EB9F" w:rsidR="00B41409" w:rsidRDefault="00A60D0B" w:rsidP="00F42026">
      <w:pPr>
        <w:spacing w:after="0" w:line="240" w:lineRule="auto"/>
        <w:ind w:left="720" w:hanging="360"/>
        <w:jc w:val="both"/>
        <w:rPr>
          <w:u w:val="single"/>
        </w:rPr>
      </w:pPr>
      <w:r>
        <w:rPr>
          <w:rFonts w:cstheme="minorHAnsi"/>
          <w:color w:val="7030A0"/>
        </w:rPr>
        <w:t>-</w:t>
      </w:r>
    </w:p>
    <w:p w14:paraId="1CAAA941" w14:textId="706CB61C" w:rsidR="00A60D0B" w:rsidRDefault="00A60D0B" w:rsidP="00B41409">
      <w:pPr>
        <w:spacing w:after="0" w:line="240" w:lineRule="auto"/>
        <w:ind w:left="360"/>
        <w:jc w:val="both"/>
        <w:rPr>
          <w:b/>
          <w:bCs/>
        </w:rPr>
      </w:pPr>
      <w:r w:rsidRPr="00EC33C7">
        <w:rPr>
          <w:b/>
          <w:bCs/>
          <w:u w:val="single"/>
        </w:rPr>
        <w:t>Provide figure below</w:t>
      </w:r>
      <w:r w:rsidRPr="00EC33C7">
        <w:rPr>
          <w:b/>
          <w:bCs/>
        </w:rPr>
        <w:t>:</w:t>
      </w:r>
    </w:p>
    <w:p w14:paraId="7F63331E" w14:textId="03023E76" w:rsidR="00A60D0B" w:rsidRDefault="00932481" w:rsidP="00F42026">
      <w:pPr>
        <w:spacing w:after="0" w:line="240" w:lineRule="auto"/>
        <w:ind w:left="360"/>
        <w:jc w:val="both"/>
        <w:rPr>
          <w:b/>
          <w:bCs/>
        </w:rPr>
      </w:pPr>
      <w:r w:rsidRPr="00932481">
        <w:rPr>
          <w:b/>
          <w:bCs/>
        </w:rPr>
        <w:lastRenderedPageBreak/>
        <w:drawing>
          <wp:inline distT="0" distB="0" distL="0" distR="0" wp14:anchorId="0822F35C" wp14:editId="46522D08">
            <wp:extent cx="5943600" cy="4342765"/>
            <wp:effectExtent l="0" t="0" r="0" b="63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42765"/>
                    </a:xfrm>
                    <a:prstGeom prst="rect">
                      <a:avLst/>
                    </a:prstGeom>
                  </pic:spPr>
                </pic:pic>
              </a:graphicData>
            </a:graphic>
          </wp:inline>
        </w:drawing>
      </w:r>
    </w:p>
    <w:p w14:paraId="478532A4" w14:textId="77777777" w:rsidR="00C84BFF" w:rsidRPr="00F42026" w:rsidRDefault="00C84BFF" w:rsidP="00F42026">
      <w:pPr>
        <w:spacing w:after="0" w:line="240" w:lineRule="auto"/>
        <w:ind w:left="360"/>
        <w:jc w:val="both"/>
        <w:rPr>
          <w:b/>
          <w:bCs/>
        </w:rPr>
      </w:pPr>
    </w:p>
    <w:p w14:paraId="547D0B79" w14:textId="77777777" w:rsidR="00A60D0B" w:rsidRPr="00EC33C7" w:rsidRDefault="00A60D0B" w:rsidP="00B41409">
      <w:pPr>
        <w:spacing w:after="0" w:line="240" w:lineRule="auto"/>
        <w:ind w:left="360"/>
        <w:jc w:val="both"/>
        <w:rPr>
          <w:b/>
          <w:bCs/>
        </w:rPr>
      </w:pPr>
      <w:r w:rsidRPr="00EC33C7">
        <w:rPr>
          <w:b/>
          <w:bCs/>
          <w:u w:val="single"/>
        </w:rPr>
        <w:t>Provide answer below</w:t>
      </w:r>
      <w:r w:rsidRPr="00EC33C7">
        <w:rPr>
          <w:b/>
          <w:bCs/>
        </w:rPr>
        <w:t>:</w:t>
      </w:r>
    </w:p>
    <w:p w14:paraId="6ED0B439" w14:textId="5996563C" w:rsidR="000F26BD" w:rsidRDefault="000F26BD" w:rsidP="00932481">
      <w:pPr>
        <w:spacing w:after="0" w:line="240" w:lineRule="auto"/>
        <w:jc w:val="both"/>
        <w:rPr>
          <w:color w:val="7030A0"/>
        </w:rPr>
      </w:pPr>
    </w:p>
    <w:p w14:paraId="77771CD3" w14:textId="098F9F36" w:rsidR="00932481" w:rsidRPr="00932481" w:rsidRDefault="00932481" w:rsidP="00932481">
      <w:r w:rsidRPr="00932481">
        <w:t>we can see that the total expenses are generally higher at private colleges than public colleges.</w:t>
      </w:r>
    </w:p>
    <w:p w14:paraId="31CE3E1D" w14:textId="77777777" w:rsidR="00F42026" w:rsidRDefault="00F42026" w:rsidP="00B41409">
      <w:pPr>
        <w:spacing w:after="0" w:line="240" w:lineRule="auto"/>
        <w:ind w:left="360" w:firstLine="360"/>
        <w:jc w:val="both"/>
        <w:rPr>
          <w:color w:val="7030A0"/>
        </w:rPr>
      </w:pPr>
    </w:p>
    <w:p w14:paraId="2DA9E52D" w14:textId="3E48EE54" w:rsidR="008036B4" w:rsidRDefault="008036B4" w:rsidP="00B41409">
      <w:pPr>
        <w:pStyle w:val="ListParagraph"/>
        <w:numPr>
          <w:ilvl w:val="0"/>
          <w:numId w:val="2"/>
        </w:numPr>
        <w:spacing w:after="0" w:line="240" w:lineRule="auto"/>
        <w:ind w:left="360"/>
        <w:jc w:val="both"/>
      </w:pPr>
      <w:r w:rsidRPr="00672C56">
        <w:rPr>
          <w:b/>
        </w:rPr>
        <w:t>[1</w:t>
      </w:r>
      <w:r>
        <w:rPr>
          <w:b/>
        </w:rPr>
        <w:t>0</w:t>
      </w:r>
      <w:r w:rsidRPr="00672C56">
        <w:rPr>
          <w:b/>
        </w:rPr>
        <w:t>%]</w:t>
      </w:r>
      <w:r w:rsidRPr="00EC33C7">
        <w:t xml:space="preserve"> </w:t>
      </w:r>
      <w:r w:rsidR="00F43A6C">
        <w:t>As discussed in class, an important part of being a data scientist is communicating your findings. Therefore,</w:t>
      </w:r>
      <w:r w:rsidR="004D11DD">
        <w:t xml:space="preserve"> </w:t>
      </w:r>
      <w:r w:rsidR="00F43A6C">
        <w:t xml:space="preserve">summarize </w:t>
      </w:r>
      <w:r w:rsidR="000D1711">
        <w:t xml:space="preserve">the dataset and </w:t>
      </w:r>
      <w:r w:rsidR="00F43A6C">
        <w:t>your findings from question 1-6</w:t>
      </w:r>
      <w:r w:rsidR="00215BA1">
        <w:t xml:space="preserve"> in a short paragraph</w:t>
      </w:r>
      <w:r w:rsidR="004D11DD">
        <w:t xml:space="preserve">. </w:t>
      </w:r>
      <w:r w:rsidR="00215BA1">
        <w:t xml:space="preserve">Do not simply copy your answers from above, but rather assume that you need to briefly explain your </w:t>
      </w:r>
      <w:r w:rsidR="008F6E46">
        <w:t>analysis</w:t>
      </w:r>
      <w:r w:rsidR="00215BA1">
        <w:t xml:space="preserve"> to an audience with no prior knowledge of the dataset or data science. </w:t>
      </w:r>
    </w:p>
    <w:p w14:paraId="69C9A9CA" w14:textId="77777777" w:rsidR="008036B4" w:rsidRDefault="008036B4" w:rsidP="00B41409">
      <w:pPr>
        <w:spacing w:after="0" w:line="240" w:lineRule="auto"/>
        <w:jc w:val="both"/>
      </w:pPr>
    </w:p>
    <w:p w14:paraId="78839E4B" w14:textId="7BD33C38" w:rsidR="008036B4" w:rsidRDefault="00873E47" w:rsidP="00B41409">
      <w:pPr>
        <w:spacing w:after="0" w:line="240" w:lineRule="auto"/>
        <w:ind w:left="360"/>
        <w:jc w:val="both"/>
        <w:rPr>
          <w:b/>
          <w:bCs/>
          <w:u w:val="single"/>
        </w:rPr>
      </w:pPr>
      <w:r>
        <w:rPr>
          <w:b/>
          <w:bCs/>
          <w:u w:val="single"/>
        </w:rPr>
        <w:t>Provide answer below:</w:t>
      </w:r>
    </w:p>
    <w:p w14:paraId="71BA3D35" w14:textId="48B0FE2B" w:rsidR="0033040C" w:rsidRDefault="0033040C" w:rsidP="00B41409">
      <w:pPr>
        <w:spacing w:after="0" w:line="240" w:lineRule="auto"/>
        <w:ind w:left="360"/>
        <w:jc w:val="both"/>
        <w:rPr>
          <w:b/>
          <w:bCs/>
          <w:u w:val="single"/>
        </w:rPr>
      </w:pPr>
    </w:p>
    <w:p w14:paraId="3E7AEEA4" w14:textId="77777777" w:rsidR="00143520" w:rsidRDefault="00143520" w:rsidP="00143520">
      <w:pPr>
        <w:ind w:firstLine="360"/>
      </w:pPr>
      <w:r w:rsidRPr="00143520">
        <w:t>The first inference shows plots for both public and private colleges. The scatter plot shows  the out-of-state tuition on the y-axis and the percent of new students from the top 10% of their high school classes on the x-axis. For each facet, there is a straight-line layer with 95% confidence bands, denoted by a different color. Rug plots with the same color as lines are also available. It can be concluded that private colleges attract more students than public colleges. </w:t>
      </w:r>
    </w:p>
    <w:p w14:paraId="255DDE63" w14:textId="77777777" w:rsidR="00143520" w:rsidRDefault="00143520" w:rsidP="00143520">
      <w:pPr>
        <w:ind w:firstLine="360"/>
      </w:pPr>
      <w:r w:rsidRPr="00143520">
        <w:t xml:space="preserve">The correlation coefficient is a statistical measure that describes the strength and direction of a linear relationship between two variables. In our case, both correlation coefficients indicate that out-of-state tuition for public and private colleges is positively correlated with the percentage of new students </w:t>
      </w:r>
      <w:r w:rsidRPr="00143520">
        <w:lastRenderedPageBreak/>
        <w:t>from the top 10% of their high school classes. The correlation coefficient for public colleges is stronger than the private colleges. It is possible though that we can contribute the analysis that  private colleges that may tend to have more selective admissions processes, and therefore a higher percentage of top 10% students may be more strongly related to tuition costs at private colleges than at public colleges?</w:t>
      </w:r>
    </w:p>
    <w:p w14:paraId="19AFB60F" w14:textId="77777777" w:rsidR="00143520" w:rsidRDefault="00143520" w:rsidP="00143520">
      <w:pPr>
        <w:ind w:firstLine="360"/>
      </w:pPr>
      <w:r w:rsidRPr="00143520">
        <w:t>The third analysis shows the distributions of out-of-state tuition for public and private colleges. There is a measure of uncertainty around the median represented by the notches in the box plot. There is a significant difference between public and private colleges in the distribution of out-of-state tuition.</w:t>
      </w:r>
    </w:p>
    <w:p w14:paraId="41D35930" w14:textId="77777777" w:rsidR="00143520" w:rsidRDefault="00143520" w:rsidP="00143520">
      <w:pPr>
        <w:ind w:firstLine="360"/>
      </w:pPr>
      <w:r w:rsidRPr="00143520">
        <w:t>In the fourth inference, we show the out-of-state tuition distributions for public and private colleges using violin plots. Violin plots indicate that the distribution of out-of-state tuition at private colleges has a longer tail on the right side, suggesting that there are more private colleges with higher out-of-state tuition than public colleges. In addition, it shows that out-of-state tuition at private colleges is more evenly distributed than that at public colleges. As a result, out-of-state tuition at private colleges is generally higher than that at public colleges.</w:t>
      </w:r>
    </w:p>
    <w:p w14:paraId="71BEC8A9" w14:textId="77777777" w:rsidR="00143520" w:rsidRDefault="00143520" w:rsidP="00143520">
      <w:pPr>
        <w:ind w:firstLine="360"/>
      </w:pPr>
      <w:r w:rsidRPr="00143520">
        <w:t>In the fifth plot, gray points indicate distributions of book costs between public and private colleges.  In general, private colleges charge higher book prices than public universities. As can be seen, private colleges' boxplots have higher medians (the line inside the box) and the boxes are generally taller than those of public colleges. As can be seen from the boxplot, the college with the highest book costs is a private college.</w:t>
      </w:r>
    </w:p>
    <w:p w14:paraId="2B12B50F" w14:textId="77777777" w:rsidR="00143520" w:rsidRDefault="00143520" w:rsidP="00143520">
      <w:pPr>
        <w:ind w:firstLine="360"/>
      </w:pPr>
      <w:r w:rsidRPr="00143520">
        <w:t xml:space="preserve">Strip plots showing total expenses (out-of-state tuition, room and board, books, and personal spending) for public and private colleges are used for the final inference. Private colleges have generally higher expenses than public colleges, as shown by these plots. Private colleges' box plots have higher medians (the line inside the box) and are generally taller than public </w:t>
      </w:r>
      <w:proofErr w:type="gramStart"/>
      <w:r w:rsidRPr="00143520">
        <w:t>colleges'</w:t>
      </w:r>
      <w:proofErr w:type="gramEnd"/>
      <w:r w:rsidRPr="00143520">
        <w:t>. Compared to public colleges, private colleges have a higher number of outliers.</w:t>
      </w:r>
    </w:p>
    <w:p w14:paraId="000A9BFB" w14:textId="072B8179" w:rsidR="00143520" w:rsidRPr="00143520" w:rsidRDefault="00143520" w:rsidP="00143520">
      <w:pPr>
        <w:ind w:firstLine="360"/>
      </w:pPr>
      <w:r w:rsidRPr="00143520">
        <w:t>Finally, we can conclude that private schools are more sought after, yet they are more expensive and more costly for students in the top 90 percentile.</w:t>
      </w:r>
    </w:p>
    <w:p w14:paraId="4913A34B" w14:textId="77777777" w:rsidR="00143520" w:rsidRDefault="00143520" w:rsidP="00B41409">
      <w:pPr>
        <w:spacing w:after="0" w:line="240" w:lineRule="auto"/>
        <w:ind w:left="360"/>
        <w:jc w:val="both"/>
        <w:rPr>
          <w:b/>
          <w:bCs/>
          <w:u w:val="single"/>
        </w:rPr>
      </w:pPr>
    </w:p>
    <w:sectPr w:rsidR="0014352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FFA5E" w14:textId="77777777" w:rsidR="00EA05EF" w:rsidRDefault="00EA05EF" w:rsidP="00503EEE">
      <w:pPr>
        <w:spacing w:after="0" w:line="240" w:lineRule="auto"/>
      </w:pPr>
      <w:r>
        <w:separator/>
      </w:r>
    </w:p>
  </w:endnote>
  <w:endnote w:type="continuationSeparator" w:id="0">
    <w:p w14:paraId="7BE4602B" w14:textId="77777777" w:rsidR="00EA05EF" w:rsidRDefault="00EA05EF" w:rsidP="005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9798"/>
      <w:docPartObj>
        <w:docPartGallery w:val="Page Numbers (Bottom of Page)"/>
        <w:docPartUnique/>
      </w:docPartObj>
    </w:sdtPr>
    <w:sdtEndPr>
      <w:rPr>
        <w:noProof/>
      </w:rPr>
    </w:sdtEndPr>
    <w:sdtContent>
      <w:p w14:paraId="328E4D66" w14:textId="682CF0BD" w:rsidR="008478CA" w:rsidRDefault="008478CA">
        <w:pPr>
          <w:pStyle w:val="Footer"/>
          <w:jc w:val="right"/>
        </w:pPr>
        <w:r>
          <w:fldChar w:fldCharType="begin"/>
        </w:r>
        <w:r>
          <w:instrText xml:space="preserve"> PAGE   \* MERGEFORMAT </w:instrText>
        </w:r>
        <w:r>
          <w:fldChar w:fldCharType="separate"/>
        </w:r>
        <w:r w:rsidR="004D5961">
          <w:rPr>
            <w:noProof/>
          </w:rPr>
          <w:t>3</w:t>
        </w:r>
        <w:r>
          <w:rPr>
            <w:noProof/>
          </w:rPr>
          <w:fldChar w:fldCharType="end"/>
        </w:r>
      </w:p>
    </w:sdtContent>
  </w:sdt>
  <w:p w14:paraId="183C1CB8" w14:textId="77777777" w:rsidR="008478CA" w:rsidRDefault="00847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5F90C" w14:textId="77777777" w:rsidR="00EA05EF" w:rsidRDefault="00EA05EF" w:rsidP="00503EEE">
      <w:pPr>
        <w:spacing w:after="0" w:line="240" w:lineRule="auto"/>
      </w:pPr>
      <w:r>
        <w:separator/>
      </w:r>
    </w:p>
  </w:footnote>
  <w:footnote w:type="continuationSeparator" w:id="0">
    <w:p w14:paraId="66EBF031" w14:textId="77777777" w:rsidR="00EA05EF" w:rsidRDefault="00EA05EF" w:rsidP="005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04FE"/>
    <w:multiLevelType w:val="hybridMultilevel"/>
    <w:tmpl w:val="315CF37C"/>
    <w:lvl w:ilvl="0" w:tplc="90904A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05176"/>
    <w:multiLevelType w:val="hybridMultilevel"/>
    <w:tmpl w:val="1AD6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34840"/>
    <w:multiLevelType w:val="hybridMultilevel"/>
    <w:tmpl w:val="7B4C9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92350"/>
    <w:multiLevelType w:val="hybridMultilevel"/>
    <w:tmpl w:val="31120054"/>
    <w:lvl w:ilvl="0" w:tplc="52D293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D6A05"/>
    <w:multiLevelType w:val="hybridMultilevel"/>
    <w:tmpl w:val="5DDE6CD0"/>
    <w:lvl w:ilvl="0" w:tplc="48FE97E2">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B455A"/>
    <w:multiLevelType w:val="hybridMultilevel"/>
    <w:tmpl w:val="ABDA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175"/>
    <w:rsid w:val="000012CC"/>
    <w:rsid w:val="00003DD3"/>
    <w:rsid w:val="00011DDE"/>
    <w:rsid w:val="000146F3"/>
    <w:rsid w:val="00016C46"/>
    <w:rsid w:val="00020E74"/>
    <w:rsid w:val="00022263"/>
    <w:rsid w:val="0002446F"/>
    <w:rsid w:val="000247D5"/>
    <w:rsid w:val="00025E0B"/>
    <w:rsid w:val="00025EA1"/>
    <w:rsid w:val="00026335"/>
    <w:rsid w:val="00031632"/>
    <w:rsid w:val="00033335"/>
    <w:rsid w:val="0003376F"/>
    <w:rsid w:val="000353B4"/>
    <w:rsid w:val="00040CB1"/>
    <w:rsid w:val="00042451"/>
    <w:rsid w:val="000426E6"/>
    <w:rsid w:val="000442BB"/>
    <w:rsid w:val="000527E2"/>
    <w:rsid w:val="00052BE4"/>
    <w:rsid w:val="00054168"/>
    <w:rsid w:val="000544A3"/>
    <w:rsid w:val="0005480C"/>
    <w:rsid w:val="00061899"/>
    <w:rsid w:val="000636FB"/>
    <w:rsid w:val="000701E4"/>
    <w:rsid w:val="00073CA8"/>
    <w:rsid w:val="00075813"/>
    <w:rsid w:val="00082B0F"/>
    <w:rsid w:val="00083EF5"/>
    <w:rsid w:val="000873AC"/>
    <w:rsid w:val="000879BA"/>
    <w:rsid w:val="00092803"/>
    <w:rsid w:val="00093B1B"/>
    <w:rsid w:val="000A1B15"/>
    <w:rsid w:val="000A24E6"/>
    <w:rsid w:val="000A4291"/>
    <w:rsid w:val="000A7ED4"/>
    <w:rsid w:val="000B10F7"/>
    <w:rsid w:val="000B3C35"/>
    <w:rsid w:val="000B5FEA"/>
    <w:rsid w:val="000C095B"/>
    <w:rsid w:val="000C3B78"/>
    <w:rsid w:val="000C458F"/>
    <w:rsid w:val="000D1711"/>
    <w:rsid w:val="000D36AB"/>
    <w:rsid w:val="000D7F27"/>
    <w:rsid w:val="000E0827"/>
    <w:rsid w:val="000E2800"/>
    <w:rsid w:val="000E4FC4"/>
    <w:rsid w:val="000F26BD"/>
    <w:rsid w:val="000F4EC1"/>
    <w:rsid w:val="000F69CD"/>
    <w:rsid w:val="000F711F"/>
    <w:rsid w:val="000F7519"/>
    <w:rsid w:val="000F7998"/>
    <w:rsid w:val="00100A70"/>
    <w:rsid w:val="0010343B"/>
    <w:rsid w:val="0010425F"/>
    <w:rsid w:val="00105DCE"/>
    <w:rsid w:val="0011365D"/>
    <w:rsid w:val="00113A16"/>
    <w:rsid w:val="001145AD"/>
    <w:rsid w:val="00117C7E"/>
    <w:rsid w:val="001234DE"/>
    <w:rsid w:val="00131022"/>
    <w:rsid w:val="0013366E"/>
    <w:rsid w:val="0013563E"/>
    <w:rsid w:val="0013605E"/>
    <w:rsid w:val="00136690"/>
    <w:rsid w:val="00143520"/>
    <w:rsid w:val="00146619"/>
    <w:rsid w:val="00151779"/>
    <w:rsid w:val="001618F1"/>
    <w:rsid w:val="00163FD8"/>
    <w:rsid w:val="001653A1"/>
    <w:rsid w:val="00170008"/>
    <w:rsid w:val="00170BFE"/>
    <w:rsid w:val="0017575C"/>
    <w:rsid w:val="00182530"/>
    <w:rsid w:val="00185FD3"/>
    <w:rsid w:val="00186167"/>
    <w:rsid w:val="0019009A"/>
    <w:rsid w:val="001923A6"/>
    <w:rsid w:val="00195EBB"/>
    <w:rsid w:val="0019748D"/>
    <w:rsid w:val="001A2AAA"/>
    <w:rsid w:val="001A60F1"/>
    <w:rsid w:val="001A7BD1"/>
    <w:rsid w:val="001B25F1"/>
    <w:rsid w:val="001B5035"/>
    <w:rsid w:val="001C0B7D"/>
    <w:rsid w:val="001C2E16"/>
    <w:rsid w:val="001C4983"/>
    <w:rsid w:val="001C5764"/>
    <w:rsid w:val="001C626B"/>
    <w:rsid w:val="001C7B0F"/>
    <w:rsid w:val="001D0F00"/>
    <w:rsid w:val="001D5B7F"/>
    <w:rsid w:val="001E0A2E"/>
    <w:rsid w:val="001E24F5"/>
    <w:rsid w:val="001E7B99"/>
    <w:rsid w:val="001F2F91"/>
    <w:rsid w:val="001F3017"/>
    <w:rsid w:val="001F399B"/>
    <w:rsid w:val="001F4279"/>
    <w:rsid w:val="001F5306"/>
    <w:rsid w:val="001F5F72"/>
    <w:rsid w:val="001F7992"/>
    <w:rsid w:val="00204A03"/>
    <w:rsid w:val="00212E01"/>
    <w:rsid w:val="002149CE"/>
    <w:rsid w:val="00215885"/>
    <w:rsid w:val="00215BA1"/>
    <w:rsid w:val="00215F03"/>
    <w:rsid w:val="002169C1"/>
    <w:rsid w:val="002169E5"/>
    <w:rsid w:val="00225E1B"/>
    <w:rsid w:val="0023529B"/>
    <w:rsid w:val="00246E34"/>
    <w:rsid w:val="0025020A"/>
    <w:rsid w:val="00254A01"/>
    <w:rsid w:val="00254CC9"/>
    <w:rsid w:val="00257D8A"/>
    <w:rsid w:val="002659C9"/>
    <w:rsid w:val="00267AAE"/>
    <w:rsid w:val="00270E86"/>
    <w:rsid w:val="00272414"/>
    <w:rsid w:val="00287988"/>
    <w:rsid w:val="002952F9"/>
    <w:rsid w:val="00297308"/>
    <w:rsid w:val="002A2D31"/>
    <w:rsid w:val="002A45D4"/>
    <w:rsid w:val="002A52EA"/>
    <w:rsid w:val="002B0540"/>
    <w:rsid w:val="002B2C8C"/>
    <w:rsid w:val="002B3225"/>
    <w:rsid w:val="002B332D"/>
    <w:rsid w:val="002B5996"/>
    <w:rsid w:val="002C6428"/>
    <w:rsid w:val="002D2CD4"/>
    <w:rsid w:val="002D2D18"/>
    <w:rsid w:val="002D37AF"/>
    <w:rsid w:val="002D4E55"/>
    <w:rsid w:val="002D652C"/>
    <w:rsid w:val="002E339E"/>
    <w:rsid w:val="002E4CD4"/>
    <w:rsid w:val="002E5935"/>
    <w:rsid w:val="002E5BFA"/>
    <w:rsid w:val="002E74F5"/>
    <w:rsid w:val="002E7C93"/>
    <w:rsid w:val="002F59D4"/>
    <w:rsid w:val="00301BB3"/>
    <w:rsid w:val="00303AA1"/>
    <w:rsid w:val="00303F7D"/>
    <w:rsid w:val="00305CC8"/>
    <w:rsid w:val="0030727C"/>
    <w:rsid w:val="00307C9E"/>
    <w:rsid w:val="00310E85"/>
    <w:rsid w:val="0031444A"/>
    <w:rsid w:val="00314DD5"/>
    <w:rsid w:val="00315105"/>
    <w:rsid w:val="00315B57"/>
    <w:rsid w:val="00320B95"/>
    <w:rsid w:val="00320FFF"/>
    <w:rsid w:val="00321E80"/>
    <w:rsid w:val="00323B3A"/>
    <w:rsid w:val="00324454"/>
    <w:rsid w:val="00325F03"/>
    <w:rsid w:val="0033040C"/>
    <w:rsid w:val="003308C1"/>
    <w:rsid w:val="00330C70"/>
    <w:rsid w:val="00342E17"/>
    <w:rsid w:val="0034352F"/>
    <w:rsid w:val="00345F05"/>
    <w:rsid w:val="003465A3"/>
    <w:rsid w:val="00346B16"/>
    <w:rsid w:val="00350884"/>
    <w:rsid w:val="00350FE8"/>
    <w:rsid w:val="0035358E"/>
    <w:rsid w:val="00356C16"/>
    <w:rsid w:val="00360B43"/>
    <w:rsid w:val="00371699"/>
    <w:rsid w:val="003722D8"/>
    <w:rsid w:val="00373996"/>
    <w:rsid w:val="0037426E"/>
    <w:rsid w:val="00381128"/>
    <w:rsid w:val="00381234"/>
    <w:rsid w:val="00384CF8"/>
    <w:rsid w:val="00385631"/>
    <w:rsid w:val="00386C6F"/>
    <w:rsid w:val="0039147E"/>
    <w:rsid w:val="003954A7"/>
    <w:rsid w:val="00396563"/>
    <w:rsid w:val="0039777F"/>
    <w:rsid w:val="003A0131"/>
    <w:rsid w:val="003A06AA"/>
    <w:rsid w:val="003A57CF"/>
    <w:rsid w:val="003A71DF"/>
    <w:rsid w:val="003A79BA"/>
    <w:rsid w:val="003B111F"/>
    <w:rsid w:val="003B5EF6"/>
    <w:rsid w:val="003B7C9D"/>
    <w:rsid w:val="003C189B"/>
    <w:rsid w:val="003C2B86"/>
    <w:rsid w:val="003C4C3F"/>
    <w:rsid w:val="003C5CC4"/>
    <w:rsid w:val="003C5F94"/>
    <w:rsid w:val="003D46A5"/>
    <w:rsid w:val="003D6ABE"/>
    <w:rsid w:val="003E3590"/>
    <w:rsid w:val="003E59A0"/>
    <w:rsid w:val="003E5D4D"/>
    <w:rsid w:val="003F0407"/>
    <w:rsid w:val="003F3E83"/>
    <w:rsid w:val="003F78BE"/>
    <w:rsid w:val="004147EE"/>
    <w:rsid w:val="004153F8"/>
    <w:rsid w:val="00415654"/>
    <w:rsid w:val="00416BAA"/>
    <w:rsid w:val="00417961"/>
    <w:rsid w:val="004214D0"/>
    <w:rsid w:val="00422354"/>
    <w:rsid w:val="004256BD"/>
    <w:rsid w:val="00425EDA"/>
    <w:rsid w:val="0042697B"/>
    <w:rsid w:val="00431C44"/>
    <w:rsid w:val="00432567"/>
    <w:rsid w:val="00433DD4"/>
    <w:rsid w:val="00443D24"/>
    <w:rsid w:val="00445754"/>
    <w:rsid w:val="00447789"/>
    <w:rsid w:val="00453292"/>
    <w:rsid w:val="00453ACA"/>
    <w:rsid w:val="00453E8F"/>
    <w:rsid w:val="0046144F"/>
    <w:rsid w:val="0046615B"/>
    <w:rsid w:val="00472FF5"/>
    <w:rsid w:val="00475156"/>
    <w:rsid w:val="00475598"/>
    <w:rsid w:val="004768B7"/>
    <w:rsid w:val="004770D7"/>
    <w:rsid w:val="0048208B"/>
    <w:rsid w:val="00487CCA"/>
    <w:rsid w:val="0049212F"/>
    <w:rsid w:val="004934F5"/>
    <w:rsid w:val="004A3BC9"/>
    <w:rsid w:val="004A512D"/>
    <w:rsid w:val="004B2198"/>
    <w:rsid w:val="004B4FDF"/>
    <w:rsid w:val="004B51BE"/>
    <w:rsid w:val="004C100E"/>
    <w:rsid w:val="004C396E"/>
    <w:rsid w:val="004C41C5"/>
    <w:rsid w:val="004C54B3"/>
    <w:rsid w:val="004D0E85"/>
    <w:rsid w:val="004D11DD"/>
    <w:rsid w:val="004D16B9"/>
    <w:rsid w:val="004D5961"/>
    <w:rsid w:val="004D7CD6"/>
    <w:rsid w:val="004E1F49"/>
    <w:rsid w:val="004E509B"/>
    <w:rsid w:val="004E6627"/>
    <w:rsid w:val="004F07D2"/>
    <w:rsid w:val="004F1B15"/>
    <w:rsid w:val="004F3E61"/>
    <w:rsid w:val="004F4AAD"/>
    <w:rsid w:val="004F7C18"/>
    <w:rsid w:val="00500A8D"/>
    <w:rsid w:val="00502B5E"/>
    <w:rsid w:val="00502CF9"/>
    <w:rsid w:val="00503EEE"/>
    <w:rsid w:val="00512CD5"/>
    <w:rsid w:val="00513931"/>
    <w:rsid w:val="00513E1F"/>
    <w:rsid w:val="00517654"/>
    <w:rsid w:val="00520A84"/>
    <w:rsid w:val="005242CF"/>
    <w:rsid w:val="00527B12"/>
    <w:rsid w:val="00527F5A"/>
    <w:rsid w:val="005307DE"/>
    <w:rsid w:val="00536035"/>
    <w:rsid w:val="00540821"/>
    <w:rsid w:val="005426D8"/>
    <w:rsid w:val="00542A3D"/>
    <w:rsid w:val="00543D1C"/>
    <w:rsid w:val="005473CF"/>
    <w:rsid w:val="0055479E"/>
    <w:rsid w:val="0055552E"/>
    <w:rsid w:val="0056087C"/>
    <w:rsid w:val="00560ACA"/>
    <w:rsid w:val="00561AE8"/>
    <w:rsid w:val="00561D62"/>
    <w:rsid w:val="00564D88"/>
    <w:rsid w:val="00566795"/>
    <w:rsid w:val="00571B77"/>
    <w:rsid w:val="00581428"/>
    <w:rsid w:val="00582507"/>
    <w:rsid w:val="005837AE"/>
    <w:rsid w:val="005843AF"/>
    <w:rsid w:val="00585CFF"/>
    <w:rsid w:val="0059250B"/>
    <w:rsid w:val="0059671E"/>
    <w:rsid w:val="005A3C34"/>
    <w:rsid w:val="005A5412"/>
    <w:rsid w:val="005B065E"/>
    <w:rsid w:val="005B0F0B"/>
    <w:rsid w:val="005B1003"/>
    <w:rsid w:val="005B1ABA"/>
    <w:rsid w:val="005B1E84"/>
    <w:rsid w:val="005B3C09"/>
    <w:rsid w:val="005B71F2"/>
    <w:rsid w:val="005C392C"/>
    <w:rsid w:val="005D27CD"/>
    <w:rsid w:val="005D2DAE"/>
    <w:rsid w:val="005E2FF7"/>
    <w:rsid w:val="005E3565"/>
    <w:rsid w:val="005E5FBA"/>
    <w:rsid w:val="005F0783"/>
    <w:rsid w:val="005F368A"/>
    <w:rsid w:val="00602CB3"/>
    <w:rsid w:val="006049E9"/>
    <w:rsid w:val="00605459"/>
    <w:rsid w:val="006069E4"/>
    <w:rsid w:val="006107A7"/>
    <w:rsid w:val="006146C6"/>
    <w:rsid w:val="00615385"/>
    <w:rsid w:val="00615BFF"/>
    <w:rsid w:val="00621251"/>
    <w:rsid w:val="00621E4D"/>
    <w:rsid w:val="00623977"/>
    <w:rsid w:val="0062499E"/>
    <w:rsid w:val="006322D7"/>
    <w:rsid w:val="006346E4"/>
    <w:rsid w:val="00634740"/>
    <w:rsid w:val="00635181"/>
    <w:rsid w:val="00635E92"/>
    <w:rsid w:val="00640384"/>
    <w:rsid w:val="00646A18"/>
    <w:rsid w:val="006501AE"/>
    <w:rsid w:val="00656608"/>
    <w:rsid w:val="00661302"/>
    <w:rsid w:val="0066255B"/>
    <w:rsid w:val="00663C6D"/>
    <w:rsid w:val="0067260F"/>
    <w:rsid w:val="00672C56"/>
    <w:rsid w:val="00672F5A"/>
    <w:rsid w:val="0067395D"/>
    <w:rsid w:val="00677536"/>
    <w:rsid w:val="006829B5"/>
    <w:rsid w:val="00687A91"/>
    <w:rsid w:val="00687D99"/>
    <w:rsid w:val="00691AA3"/>
    <w:rsid w:val="006A1CD2"/>
    <w:rsid w:val="006A4575"/>
    <w:rsid w:val="006B3D5C"/>
    <w:rsid w:val="006C5CE9"/>
    <w:rsid w:val="006C6487"/>
    <w:rsid w:val="006D58DE"/>
    <w:rsid w:val="006D64FF"/>
    <w:rsid w:val="006D7E4D"/>
    <w:rsid w:val="006E0536"/>
    <w:rsid w:val="006E0B2C"/>
    <w:rsid w:val="006E24AB"/>
    <w:rsid w:val="006F2573"/>
    <w:rsid w:val="006F3BC0"/>
    <w:rsid w:val="006F5676"/>
    <w:rsid w:val="006F646B"/>
    <w:rsid w:val="00701D43"/>
    <w:rsid w:val="007032B9"/>
    <w:rsid w:val="0070487E"/>
    <w:rsid w:val="00707D58"/>
    <w:rsid w:val="00710799"/>
    <w:rsid w:val="0071555D"/>
    <w:rsid w:val="00716794"/>
    <w:rsid w:val="00722682"/>
    <w:rsid w:val="00730F0E"/>
    <w:rsid w:val="007325CD"/>
    <w:rsid w:val="00737C82"/>
    <w:rsid w:val="00743CED"/>
    <w:rsid w:val="00744314"/>
    <w:rsid w:val="007463AE"/>
    <w:rsid w:val="007465FD"/>
    <w:rsid w:val="007475A5"/>
    <w:rsid w:val="007530D9"/>
    <w:rsid w:val="007532AA"/>
    <w:rsid w:val="0075720D"/>
    <w:rsid w:val="0075747B"/>
    <w:rsid w:val="00760B43"/>
    <w:rsid w:val="00771624"/>
    <w:rsid w:val="00772C01"/>
    <w:rsid w:val="007735E9"/>
    <w:rsid w:val="007752D1"/>
    <w:rsid w:val="00777680"/>
    <w:rsid w:val="00782889"/>
    <w:rsid w:val="00793E96"/>
    <w:rsid w:val="007956FC"/>
    <w:rsid w:val="00795E26"/>
    <w:rsid w:val="0079621E"/>
    <w:rsid w:val="0079641E"/>
    <w:rsid w:val="00796B61"/>
    <w:rsid w:val="007A30C1"/>
    <w:rsid w:val="007A37F5"/>
    <w:rsid w:val="007A5945"/>
    <w:rsid w:val="007A74E2"/>
    <w:rsid w:val="007A7A8A"/>
    <w:rsid w:val="007B3CED"/>
    <w:rsid w:val="007B480E"/>
    <w:rsid w:val="007B71CA"/>
    <w:rsid w:val="007C3038"/>
    <w:rsid w:val="007C5B78"/>
    <w:rsid w:val="007C7415"/>
    <w:rsid w:val="007D67C5"/>
    <w:rsid w:val="007D7AC6"/>
    <w:rsid w:val="007E10B2"/>
    <w:rsid w:val="007E26E5"/>
    <w:rsid w:val="007F14CC"/>
    <w:rsid w:val="007F19B0"/>
    <w:rsid w:val="00801647"/>
    <w:rsid w:val="00803044"/>
    <w:rsid w:val="008036B4"/>
    <w:rsid w:val="0080734C"/>
    <w:rsid w:val="00807E12"/>
    <w:rsid w:val="008134A2"/>
    <w:rsid w:val="008270E2"/>
    <w:rsid w:val="00832C71"/>
    <w:rsid w:val="00833B8F"/>
    <w:rsid w:val="00833FE0"/>
    <w:rsid w:val="00841061"/>
    <w:rsid w:val="008443A8"/>
    <w:rsid w:val="00846533"/>
    <w:rsid w:val="008469E8"/>
    <w:rsid w:val="008478CA"/>
    <w:rsid w:val="00857237"/>
    <w:rsid w:val="00864196"/>
    <w:rsid w:val="00866940"/>
    <w:rsid w:val="00871343"/>
    <w:rsid w:val="00873DAF"/>
    <w:rsid w:val="00873E47"/>
    <w:rsid w:val="00875D9C"/>
    <w:rsid w:val="00881291"/>
    <w:rsid w:val="00885AB9"/>
    <w:rsid w:val="00886DDB"/>
    <w:rsid w:val="008929B6"/>
    <w:rsid w:val="0089551B"/>
    <w:rsid w:val="008969AB"/>
    <w:rsid w:val="008A0014"/>
    <w:rsid w:val="008A046E"/>
    <w:rsid w:val="008A1211"/>
    <w:rsid w:val="008A3868"/>
    <w:rsid w:val="008A6AE2"/>
    <w:rsid w:val="008B2557"/>
    <w:rsid w:val="008B280C"/>
    <w:rsid w:val="008C45ED"/>
    <w:rsid w:val="008C4AF4"/>
    <w:rsid w:val="008C78D7"/>
    <w:rsid w:val="008C79A6"/>
    <w:rsid w:val="008C79F9"/>
    <w:rsid w:val="008D24C6"/>
    <w:rsid w:val="008D2CE5"/>
    <w:rsid w:val="008D5963"/>
    <w:rsid w:val="008D5F43"/>
    <w:rsid w:val="008E04A9"/>
    <w:rsid w:val="008E5C9D"/>
    <w:rsid w:val="008E5DB3"/>
    <w:rsid w:val="008E6704"/>
    <w:rsid w:val="008F0A19"/>
    <w:rsid w:val="008F4C6B"/>
    <w:rsid w:val="008F4D51"/>
    <w:rsid w:val="008F5216"/>
    <w:rsid w:val="008F6E46"/>
    <w:rsid w:val="00901AA4"/>
    <w:rsid w:val="00901C32"/>
    <w:rsid w:val="00903A5E"/>
    <w:rsid w:val="009122B8"/>
    <w:rsid w:val="0091238E"/>
    <w:rsid w:val="00916A3F"/>
    <w:rsid w:val="00927CB8"/>
    <w:rsid w:val="00932481"/>
    <w:rsid w:val="00935048"/>
    <w:rsid w:val="009365BA"/>
    <w:rsid w:val="00943902"/>
    <w:rsid w:val="00944C7B"/>
    <w:rsid w:val="00945634"/>
    <w:rsid w:val="00946FF9"/>
    <w:rsid w:val="00947930"/>
    <w:rsid w:val="00947B53"/>
    <w:rsid w:val="0095203C"/>
    <w:rsid w:val="00952AE6"/>
    <w:rsid w:val="00957464"/>
    <w:rsid w:val="00960F27"/>
    <w:rsid w:val="00961004"/>
    <w:rsid w:val="0096266E"/>
    <w:rsid w:val="00962F58"/>
    <w:rsid w:val="00971235"/>
    <w:rsid w:val="00972157"/>
    <w:rsid w:val="00974FE3"/>
    <w:rsid w:val="009759D9"/>
    <w:rsid w:val="009777E6"/>
    <w:rsid w:val="00982A51"/>
    <w:rsid w:val="00986922"/>
    <w:rsid w:val="00991129"/>
    <w:rsid w:val="00992B69"/>
    <w:rsid w:val="009A2590"/>
    <w:rsid w:val="009A3735"/>
    <w:rsid w:val="009A3CB2"/>
    <w:rsid w:val="009A4C03"/>
    <w:rsid w:val="009A5043"/>
    <w:rsid w:val="009A7E93"/>
    <w:rsid w:val="009B08E6"/>
    <w:rsid w:val="009B1832"/>
    <w:rsid w:val="009B6615"/>
    <w:rsid w:val="009B6DDE"/>
    <w:rsid w:val="009B7522"/>
    <w:rsid w:val="009C0703"/>
    <w:rsid w:val="009C07FB"/>
    <w:rsid w:val="009C1A51"/>
    <w:rsid w:val="009C30BB"/>
    <w:rsid w:val="009C4E3D"/>
    <w:rsid w:val="009C5E08"/>
    <w:rsid w:val="009C6204"/>
    <w:rsid w:val="009C6F62"/>
    <w:rsid w:val="009D7691"/>
    <w:rsid w:val="009E77B7"/>
    <w:rsid w:val="009F3762"/>
    <w:rsid w:val="009F47D9"/>
    <w:rsid w:val="009F7519"/>
    <w:rsid w:val="009F79C5"/>
    <w:rsid w:val="009F7DB5"/>
    <w:rsid w:val="00A037A7"/>
    <w:rsid w:val="00A04327"/>
    <w:rsid w:val="00A04842"/>
    <w:rsid w:val="00A17B3F"/>
    <w:rsid w:val="00A24501"/>
    <w:rsid w:val="00A248F5"/>
    <w:rsid w:val="00A24C16"/>
    <w:rsid w:val="00A25427"/>
    <w:rsid w:val="00A27229"/>
    <w:rsid w:val="00A27A00"/>
    <w:rsid w:val="00A27FF6"/>
    <w:rsid w:val="00A334F2"/>
    <w:rsid w:val="00A33662"/>
    <w:rsid w:val="00A35646"/>
    <w:rsid w:val="00A45911"/>
    <w:rsid w:val="00A5098F"/>
    <w:rsid w:val="00A52F9C"/>
    <w:rsid w:val="00A54371"/>
    <w:rsid w:val="00A567CF"/>
    <w:rsid w:val="00A57F8A"/>
    <w:rsid w:val="00A60D0B"/>
    <w:rsid w:val="00A61373"/>
    <w:rsid w:val="00A614F3"/>
    <w:rsid w:val="00A64F97"/>
    <w:rsid w:val="00A65119"/>
    <w:rsid w:val="00A71AA3"/>
    <w:rsid w:val="00A71BDA"/>
    <w:rsid w:val="00A75304"/>
    <w:rsid w:val="00A76418"/>
    <w:rsid w:val="00A81C9B"/>
    <w:rsid w:val="00A95C1D"/>
    <w:rsid w:val="00A968A8"/>
    <w:rsid w:val="00A97ED3"/>
    <w:rsid w:val="00AA02C3"/>
    <w:rsid w:val="00AA35DE"/>
    <w:rsid w:val="00AA3C1D"/>
    <w:rsid w:val="00AA52F5"/>
    <w:rsid w:val="00AB050E"/>
    <w:rsid w:val="00AB5EF1"/>
    <w:rsid w:val="00AC3B50"/>
    <w:rsid w:val="00AC4003"/>
    <w:rsid w:val="00AC4027"/>
    <w:rsid w:val="00AC5C18"/>
    <w:rsid w:val="00AC60F8"/>
    <w:rsid w:val="00AD01BC"/>
    <w:rsid w:val="00AD1B7E"/>
    <w:rsid w:val="00AD3B51"/>
    <w:rsid w:val="00AE2CEE"/>
    <w:rsid w:val="00AE3303"/>
    <w:rsid w:val="00AE48A5"/>
    <w:rsid w:val="00AE5FD9"/>
    <w:rsid w:val="00AF2B0E"/>
    <w:rsid w:val="00AF40C0"/>
    <w:rsid w:val="00B01BCF"/>
    <w:rsid w:val="00B022B3"/>
    <w:rsid w:val="00B1144B"/>
    <w:rsid w:val="00B17359"/>
    <w:rsid w:val="00B17785"/>
    <w:rsid w:val="00B24ADD"/>
    <w:rsid w:val="00B24F28"/>
    <w:rsid w:val="00B26175"/>
    <w:rsid w:val="00B27303"/>
    <w:rsid w:val="00B27D5E"/>
    <w:rsid w:val="00B31A46"/>
    <w:rsid w:val="00B350B8"/>
    <w:rsid w:val="00B41409"/>
    <w:rsid w:val="00B41EDE"/>
    <w:rsid w:val="00B442FB"/>
    <w:rsid w:val="00B5485F"/>
    <w:rsid w:val="00B564C8"/>
    <w:rsid w:val="00B62AA4"/>
    <w:rsid w:val="00B6355E"/>
    <w:rsid w:val="00B708CD"/>
    <w:rsid w:val="00B71BEC"/>
    <w:rsid w:val="00B72724"/>
    <w:rsid w:val="00B7351A"/>
    <w:rsid w:val="00B802DB"/>
    <w:rsid w:val="00B92C58"/>
    <w:rsid w:val="00BA0A32"/>
    <w:rsid w:val="00BA560B"/>
    <w:rsid w:val="00BB1570"/>
    <w:rsid w:val="00BB34F8"/>
    <w:rsid w:val="00BC11C4"/>
    <w:rsid w:val="00BC50BF"/>
    <w:rsid w:val="00BC50C0"/>
    <w:rsid w:val="00BD07AF"/>
    <w:rsid w:val="00BD33AA"/>
    <w:rsid w:val="00BD490C"/>
    <w:rsid w:val="00BE07C6"/>
    <w:rsid w:val="00BE0C50"/>
    <w:rsid w:val="00BE1F29"/>
    <w:rsid w:val="00BE313E"/>
    <w:rsid w:val="00BE4ED7"/>
    <w:rsid w:val="00BF536B"/>
    <w:rsid w:val="00C00042"/>
    <w:rsid w:val="00C00203"/>
    <w:rsid w:val="00C01081"/>
    <w:rsid w:val="00C036B2"/>
    <w:rsid w:val="00C07F77"/>
    <w:rsid w:val="00C10453"/>
    <w:rsid w:val="00C12322"/>
    <w:rsid w:val="00C13A16"/>
    <w:rsid w:val="00C17699"/>
    <w:rsid w:val="00C2271E"/>
    <w:rsid w:val="00C23E4B"/>
    <w:rsid w:val="00C269B4"/>
    <w:rsid w:val="00C4171C"/>
    <w:rsid w:val="00C47D81"/>
    <w:rsid w:val="00C530E7"/>
    <w:rsid w:val="00C53775"/>
    <w:rsid w:val="00C575F1"/>
    <w:rsid w:val="00C60258"/>
    <w:rsid w:val="00C60A6F"/>
    <w:rsid w:val="00C665D6"/>
    <w:rsid w:val="00C7048C"/>
    <w:rsid w:val="00C72AE0"/>
    <w:rsid w:val="00C737C3"/>
    <w:rsid w:val="00C74118"/>
    <w:rsid w:val="00C74AD4"/>
    <w:rsid w:val="00C77794"/>
    <w:rsid w:val="00C77D52"/>
    <w:rsid w:val="00C841D8"/>
    <w:rsid w:val="00C84B6C"/>
    <w:rsid w:val="00C84BFF"/>
    <w:rsid w:val="00C85CE1"/>
    <w:rsid w:val="00C9046D"/>
    <w:rsid w:val="00C9608C"/>
    <w:rsid w:val="00C97CAC"/>
    <w:rsid w:val="00CA001B"/>
    <w:rsid w:val="00CA167F"/>
    <w:rsid w:val="00CB1884"/>
    <w:rsid w:val="00CB2007"/>
    <w:rsid w:val="00CB2937"/>
    <w:rsid w:val="00CB3618"/>
    <w:rsid w:val="00CB5BD7"/>
    <w:rsid w:val="00CC1FEB"/>
    <w:rsid w:val="00CC60F7"/>
    <w:rsid w:val="00CC60FA"/>
    <w:rsid w:val="00CD0E61"/>
    <w:rsid w:val="00CF2BB2"/>
    <w:rsid w:val="00CF4265"/>
    <w:rsid w:val="00D0119A"/>
    <w:rsid w:val="00D01467"/>
    <w:rsid w:val="00D055C5"/>
    <w:rsid w:val="00D104D0"/>
    <w:rsid w:val="00D1370B"/>
    <w:rsid w:val="00D13E3E"/>
    <w:rsid w:val="00D20960"/>
    <w:rsid w:val="00D220C6"/>
    <w:rsid w:val="00D23C0A"/>
    <w:rsid w:val="00D274AE"/>
    <w:rsid w:val="00D27D40"/>
    <w:rsid w:val="00D318A6"/>
    <w:rsid w:val="00D31A47"/>
    <w:rsid w:val="00D321F2"/>
    <w:rsid w:val="00D35B95"/>
    <w:rsid w:val="00D44707"/>
    <w:rsid w:val="00D45875"/>
    <w:rsid w:val="00D5627C"/>
    <w:rsid w:val="00D56CCC"/>
    <w:rsid w:val="00D60D22"/>
    <w:rsid w:val="00D75E15"/>
    <w:rsid w:val="00D769B0"/>
    <w:rsid w:val="00D76DAA"/>
    <w:rsid w:val="00D80375"/>
    <w:rsid w:val="00D803B7"/>
    <w:rsid w:val="00D81F13"/>
    <w:rsid w:val="00D82DC8"/>
    <w:rsid w:val="00D9377C"/>
    <w:rsid w:val="00DA1909"/>
    <w:rsid w:val="00DA2895"/>
    <w:rsid w:val="00DA469F"/>
    <w:rsid w:val="00DA52AA"/>
    <w:rsid w:val="00DA62D6"/>
    <w:rsid w:val="00DA7A77"/>
    <w:rsid w:val="00DB089E"/>
    <w:rsid w:val="00DB2306"/>
    <w:rsid w:val="00DB2BDD"/>
    <w:rsid w:val="00DB46C7"/>
    <w:rsid w:val="00DB4B19"/>
    <w:rsid w:val="00DC28B3"/>
    <w:rsid w:val="00DC575A"/>
    <w:rsid w:val="00DC707C"/>
    <w:rsid w:val="00DD02DC"/>
    <w:rsid w:val="00DD07C4"/>
    <w:rsid w:val="00DD0B36"/>
    <w:rsid w:val="00DD11F4"/>
    <w:rsid w:val="00DE240E"/>
    <w:rsid w:val="00DE2A5E"/>
    <w:rsid w:val="00DE3376"/>
    <w:rsid w:val="00DE463D"/>
    <w:rsid w:val="00DE6A2E"/>
    <w:rsid w:val="00DF01A2"/>
    <w:rsid w:val="00DF0D13"/>
    <w:rsid w:val="00DF5019"/>
    <w:rsid w:val="00DF6AE6"/>
    <w:rsid w:val="00E03EA7"/>
    <w:rsid w:val="00E125B7"/>
    <w:rsid w:val="00E205D0"/>
    <w:rsid w:val="00E31736"/>
    <w:rsid w:val="00E358B1"/>
    <w:rsid w:val="00E420F3"/>
    <w:rsid w:val="00E42952"/>
    <w:rsid w:val="00E47CB4"/>
    <w:rsid w:val="00E50AB1"/>
    <w:rsid w:val="00E50C3D"/>
    <w:rsid w:val="00E547A5"/>
    <w:rsid w:val="00E54B06"/>
    <w:rsid w:val="00E56569"/>
    <w:rsid w:val="00E633D2"/>
    <w:rsid w:val="00E64B1B"/>
    <w:rsid w:val="00E66EBA"/>
    <w:rsid w:val="00E73AD1"/>
    <w:rsid w:val="00E771D1"/>
    <w:rsid w:val="00E80C70"/>
    <w:rsid w:val="00E81BB9"/>
    <w:rsid w:val="00E82728"/>
    <w:rsid w:val="00E9311A"/>
    <w:rsid w:val="00E94FAC"/>
    <w:rsid w:val="00E970B0"/>
    <w:rsid w:val="00EA05EF"/>
    <w:rsid w:val="00EA20B7"/>
    <w:rsid w:val="00EB290F"/>
    <w:rsid w:val="00EB4D14"/>
    <w:rsid w:val="00EB5F3C"/>
    <w:rsid w:val="00EC00BA"/>
    <w:rsid w:val="00EC0C66"/>
    <w:rsid w:val="00EC2EBF"/>
    <w:rsid w:val="00EC33C7"/>
    <w:rsid w:val="00EC3D8E"/>
    <w:rsid w:val="00ED2731"/>
    <w:rsid w:val="00ED2B4D"/>
    <w:rsid w:val="00ED47DC"/>
    <w:rsid w:val="00ED4DA5"/>
    <w:rsid w:val="00ED78B0"/>
    <w:rsid w:val="00EE0FF5"/>
    <w:rsid w:val="00EE1460"/>
    <w:rsid w:val="00EE4DB3"/>
    <w:rsid w:val="00EE52FC"/>
    <w:rsid w:val="00EE67EE"/>
    <w:rsid w:val="00EE7923"/>
    <w:rsid w:val="00EF7BFA"/>
    <w:rsid w:val="00F03F4B"/>
    <w:rsid w:val="00F06071"/>
    <w:rsid w:val="00F12018"/>
    <w:rsid w:val="00F14056"/>
    <w:rsid w:val="00F16092"/>
    <w:rsid w:val="00F204A1"/>
    <w:rsid w:val="00F239AF"/>
    <w:rsid w:val="00F30EC5"/>
    <w:rsid w:val="00F34CDD"/>
    <w:rsid w:val="00F41B5F"/>
    <w:rsid w:val="00F42026"/>
    <w:rsid w:val="00F43A6C"/>
    <w:rsid w:val="00F4420A"/>
    <w:rsid w:val="00F44B92"/>
    <w:rsid w:val="00F45492"/>
    <w:rsid w:val="00F45BBA"/>
    <w:rsid w:val="00F50B8B"/>
    <w:rsid w:val="00F5184D"/>
    <w:rsid w:val="00F53E33"/>
    <w:rsid w:val="00F57762"/>
    <w:rsid w:val="00F6086A"/>
    <w:rsid w:val="00F608B6"/>
    <w:rsid w:val="00F614CA"/>
    <w:rsid w:val="00F6157A"/>
    <w:rsid w:val="00F640FF"/>
    <w:rsid w:val="00F65820"/>
    <w:rsid w:val="00F6687D"/>
    <w:rsid w:val="00F702B6"/>
    <w:rsid w:val="00F70874"/>
    <w:rsid w:val="00F75E37"/>
    <w:rsid w:val="00F82C5C"/>
    <w:rsid w:val="00F87A0B"/>
    <w:rsid w:val="00F87D8C"/>
    <w:rsid w:val="00F90EE9"/>
    <w:rsid w:val="00F91119"/>
    <w:rsid w:val="00F913E1"/>
    <w:rsid w:val="00F92FB5"/>
    <w:rsid w:val="00F953A0"/>
    <w:rsid w:val="00FA1764"/>
    <w:rsid w:val="00FB1C7A"/>
    <w:rsid w:val="00FB1D63"/>
    <w:rsid w:val="00FB527B"/>
    <w:rsid w:val="00FB7499"/>
    <w:rsid w:val="00FC09B2"/>
    <w:rsid w:val="00FC122A"/>
    <w:rsid w:val="00FC1F94"/>
    <w:rsid w:val="00FC4099"/>
    <w:rsid w:val="00FC6B6E"/>
    <w:rsid w:val="00FC76A0"/>
    <w:rsid w:val="00FD037A"/>
    <w:rsid w:val="00FD28C5"/>
    <w:rsid w:val="00FD2B48"/>
    <w:rsid w:val="00FD5202"/>
    <w:rsid w:val="00FF233F"/>
    <w:rsid w:val="00FF589B"/>
    <w:rsid w:val="00FF60D0"/>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78B7"/>
  <w15:docId w15:val="{64664E3A-1A06-4029-895A-30B1C69B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175"/>
    <w:rPr>
      <w:color w:val="0000FF" w:themeColor="hyperlink"/>
      <w:u w:val="single"/>
    </w:rPr>
  </w:style>
  <w:style w:type="paragraph" w:styleId="Header">
    <w:name w:val="header"/>
    <w:basedOn w:val="Normal"/>
    <w:link w:val="HeaderChar"/>
    <w:uiPriority w:val="99"/>
    <w:unhideWhenUsed/>
    <w:rsid w:val="00503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EEE"/>
  </w:style>
  <w:style w:type="paragraph" w:styleId="Footer">
    <w:name w:val="footer"/>
    <w:basedOn w:val="Normal"/>
    <w:link w:val="FooterChar"/>
    <w:uiPriority w:val="99"/>
    <w:unhideWhenUsed/>
    <w:rsid w:val="00503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EEE"/>
  </w:style>
  <w:style w:type="paragraph" w:styleId="ListParagraph">
    <w:name w:val="List Paragraph"/>
    <w:basedOn w:val="Normal"/>
    <w:uiPriority w:val="34"/>
    <w:qFormat/>
    <w:rsid w:val="00040CB1"/>
    <w:pPr>
      <w:ind w:left="720"/>
      <w:contextualSpacing/>
    </w:pPr>
  </w:style>
  <w:style w:type="character" w:styleId="PlaceholderText">
    <w:name w:val="Placeholder Text"/>
    <w:basedOn w:val="DefaultParagraphFont"/>
    <w:uiPriority w:val="99"/>
    <w:semiHidden/>
    <w:rsid w:val="000C3B78"/>
    <w:rPr>
      <w:color w:val="808080"/>
    </w:rPr>
  </w:style>
  <w:style w:type="paragraph" w:styleId="HTMLPreformatted">
    <w:name w:val="HTML Preformatted"/>
    <w:basedOn w:val="Normal"/>
    <w:link w:val="HTMLPreformattedChar"/>
    <w:uiPriority w:val="99"/>
    <w:unhideWhenUsed/>
    <w:rsid w:val="005A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5412"/>
    <w:rPr>
      <w:rFonts w:ascii="Courier New" w:eastAsia="Times New Roman" w:hAnsi="Courier New" w:cs="Courier New"/>
      <w:sz w:val="20"/>
      <w:szCs w:val="20"/>
    </w:rPr>
  </w:style>
  <w:style w:type="character" w:customStyle="1" w:styleId="gnkrckgcgsb">
    <w:name w:val="gnkrckgcgsb"/>
    <w:basedOn w:val="DefaultParagraphFont"/>
    <w:rsid w:val="0033040C"/>
  </w:style>
  <w:style w:type="paragraph" w:styleId="NormalWeb">
    <w:name w:val="Normal (Web)"/>
    <w:basedOn w:val="Normal"/>
    <w:uiPriority w:val="99"/>
    <w:semiHidden/>
    <w:unhideWhenUsed/>
    <w:rsid w:val="001435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1853">
      <w:bodyDiv w:val="1"/>
      <w:marLeft w:val="0"/>
      <w:marRight w:val="0"/>
      <w:marTop w:val="0"/>
      <w:marBottom w:val="0"/>
      <w:divBdr>
        <w:top w:val="none" w:sz="0" w:space="0" w:color="auto"/>
        <w:left w:val="none" w:sz="0" w:space="0" w:color="auto"/>
        <w:bottom w:val="none" w:sz="0" w:space="0" w:color="auto"/>
        <w:right w:val="none" w:sz="0" w:space="0" w:color="auto"/>
      </w:divBdr>
    </w:div>
    <w:div w:id="708723113">
      <w:bodyDiv w:val="1"/>
      <w:marLeft w:val="0"/>
      <w:marRight w:val="0"/>
      <w:marTop w:val="0"/>
      <w:marBottom w:val="0"/>
      <w:divBdr>
        <w:top w:val="none" w:sz="0" w:space="0" w:color="auto"/>
        <w:left w:val="none" w:sz="0" w:space="0" w:color="auto"/>
        <w:bottom w:val="none" w:sz="0" w:space="0" w:color="auto"/>
        <w:right w:val="none" w:sz="0" w:space="0" w:color="auto"/>
      </w:divBdr>
    </w:div>
    <w:div w:id="20748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Shaun Pritchard</cp:lastModifiedBy>
  <cp:revision>2</cp:revision>
  <cp:lastPrinted>2023-01-18T19:26:00Z</cp:lastPrinted>
  <dcterms:created xsi:type="dcterms:W3CDTF">2023-01-30T00:04:00Z</dcterms:created>
  <dcterms:modified xsi:type="dcterms:W3CDTF">2023-01-30T00:04:00Z</dcterms:modified>
</cp:coreProperties>
</file>