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9DDD8" w14:textId="77777777" w:rsidR="00330E0A" w:rsidRPr="00C645FD" w:rsidRDefault="00330E0A" w:rsidP="00C645FD">
      <w:pPr>
        <w:spacing w:after="0" w:line="480" w:lineRule="auto"/>
        <w:jc w:val="center"/>
        <w:rPr>
          <w:rFonts w:ascii="Times New Roman" w:hAnsi="Times New Roman" w:cs="Times New Roman"/>
          <w:sz w:val="24"/>
          <w:szCs w:val="24"/>
        </w:rPr>
      </w:pPr>
    </w:p>
    <w:p w14:paraId="2E584203" w14:textId="77777777" w:rsidR="00330E0A" w:rsidRPr="00C645FD" w:rsidRDefault="00330E0A" w:rsidP="00C645FD">
      <w:pPr>
        <w:spacing w:after="0" w:line="480" w:lineRule="auto"/>
        <w:jc w:val="center"/>
        <w:rPr>
          <w:rFonts w:ascii="Times New Roman" w:hAnsi="Times New Roman" w:cs="Times New Roman"/>
          <w:sz w:val="24"/>
          <w:szCs w:val="24"/>
        </w:rPr>
      </w:pPr>
    </w:p>
    <w:p w14:paraId="2DB29F6B" w14:textId="77777777" w:rsidR="00330E0A" w:rsidRPr="00C645FD" w:rsidRDefault="00330E0A" w:rsidP="00C645FD">
      <w:pPr>
        <w:spacing w:after="0" w:line="480" w:lineRule="auto"/>
        <w:jc w:val="center"/>
        <w:rPr>
          <w:rFonts w:ascii="Times New Roman" w:hAnsi="Times New Roman" w:cs="Times New Roman"/>
          <w:sz w:val="24"/>
          <w:szCs w:val="24"/>
        </w:rPr>
      </w:pPr>
    </w:p>
    <w:p w14:paraId="1B7E7AB6" w14:textId="77777777" w:rsidR="00330E0A" w:rsidRPr="00C645FD" w:rsidRDefault="00330E0A" w:rsidP="00C645FD">
      <w:pPr>
        <w:spacing w:after="0" w:line="480" w:lineRule="auto"/>
        <w:jc w:val="center"/>
        <w:rPr>
          <w:rFonts w:ascii="Times New Roman" w:hAnsi="Times New Roman" w:cs="Times New Roman"/>
          <w:sz w:val="24"/>
          <w:szCs w:val="24"/>
        </w:rPr>
      </w:pPr>
    </w:p>
    <w:p w14:paraId="6699B9E3" w14:textId="77777777" w:rsidR="00330E0A" w:rsidRPr="00C645FD" w:rsidRDefault="00330E0A" w:rsidP="00C645FD">
      <w:pPr>
        <w:spacing w:after="0" w:line="480" w:lineRule="auto"/>
        <w:jc w:val="center"/>
        <w:rPr>
          <w:rFonts w:ascii="Times New Roman" w:hAnsi="Times New Roman" w:cs="Times New Roman"/>
          <w:sz w:val="24"/>
          <w:szCs w:val="24"/>
        </w:rPr>
      </w:pPr>
    </w:p>
    <w:p w14:paraId="03BC249D" w14:textId="77777777" w:rsidR="00330E0A" w:rsidRPr="00C645FD" w:rsidRDefault="00330E0A" w:rsidP="00C645FD">
      <w:pPr>
        <w:spacing w:after="0" w:line="480" w:lineRule="auto"/>
        <w:jc w:val="center"/>
        <w:rPr>
          <w:rFonts w:ascii="Times New Roman" w:hAnsi="Times New Roman" w:cs="Times New Roman"/>
          <w:sz w:val="24"/>
          <w:szCs w:val="24"/>
        </w:rPr>
      </w:pPr>
    </w:p>
    <w:p w14:paraId="0B203305" w14:textId="77777777" w:rsidR="00330E0A" w:rsidRPr="00C645FD" w:rsidRDefault="00330E0A" w:rsidP="00C645FD">
      <w:pPr>
        <w:spacing w:after="0" w:line="480" w:lineRule="auto"/>
        <w:jc w:val="center"/>
        <w:rPr>
          <w:rFonts w:ascii="Times New Roman" w:hAnsi="Times New Roman" w:cs="Times New Roman"/>
          <w:sz w:val="24"/>
          <w:szCs w:val="24"/>
        </w:rPr>
      </w:pPr>
    </w:p>
    <w:p w14:paraId="180E8B33" w14:textId="63D55B66"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Course Project –  Data Quality Dimensions</w:t>
      </w:r>
    </w:p>
    <w:p w14:paraId="00FEE265" w14:textId="77777777"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Shaun Pritchard</w:t>
      </w:r>
    </w:p>
    <w:p w14:paraId="4D3FFF61" w14:textId="77777777"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Rasmussen College</w:t>
      </w:r>
    </w:p>
    <w:p w14:paraId="2B34F90B" w14:textId="77777777"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QMB4100</w:t>
      </w:r>
    </w:p>
    <w:p w14:paraId="2A42E0E8" w14:textId="77777777"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Darice Corey</w:t>
      </w:r>
    </w:p>
    <w:p w14:paraId="62BAE9D0" w14:textId="77777777" w:rsidR="00330E0A" w:rsidRPr="00C645FD" w:rsidRDefault="00330E0A"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t>April 22, 2021</w:t>
      </w:r>
    </w:p>
    <w:p w14:paraId="58620BE2" w14:textId="4ED73125" w:rsidR="000E2610" w:rsidRPr="00C645FD" w:rsidRDefault="000E2610" w:rsidP="00C645FD">
      <w:pPr>
        <w:spacing w:after="0" w:line="480" w:lineRule="auto"/>
        <w:rPr>
          <w:rFonts w:ascii="Times New Roman" w:hAnsi="Times New Roman" w:cs="Times New Roman"/>
          <w:sz w:val="24"/>
          <w:szCs w:val="24"/>
        </w:rPr>
      </w:pPr>
    </w:p>
    <w:p w14:paraId="30854923" w14:textId="04537E63" w:rsidR="000E2610" w:rsidRPr="00C645FD" w:rsidRDefault="000E2610" w:rsidP="00C645FD">
      <w:pPr>
        <w:spacing w:after="0" w:line="480" w:lineRule="auto"/>
        <w:rPr>
          <w:rFonts w:ascii="Times New Roman" w:hAnsi="Times New Roman" w:cs="Times New Roman"/>
          <w:sz w:val="24"/>
          <w:szCs w:val="24"/>
        </w:rPr>
      </w:pPr>
    </w:p>
    <w:p w14:paraId="1224580F" w14:textId="175304DA" w:rsidR="000E2610" w:rsidRPr="00C645FD" w:rsidRDefault="000E2610" w:rsidP="00C645FD">
      <w:pPr>
        <w:spacing w:after="0" w:line="480" w:lineRule="auto"/>
        <w:rPr>
          <w:rFonts w:ascii="Times New Roman" w:hAnsi="Times New Roman" w:cs="Times New Roman"/>
          <w:sz w:val="24"/>
          <w:szCs w:val="24"/>
        </w:rPr>
      </w:pPr>
    </w:p>
    <w:p w14:paraId="66EDEB05" w14:textId="505E1820" w:rsidR="000E2610" w:rsidRPr="00C645FD" w:rsidRDefault="000E2610" w:rsidP="00C645FD">
      <w:pPr>
        <w:spacing w:after="0" w:line="480" w:lineRule="auto"/>
        <w:rPr>
          <w:rFonts w:ascii="Times New Roman" w:hAnsi="Times New Roman" w:cs="Times New Roman"/>
          <w:sz w:val="24"/>
          <w:szCs w:val="24"/>
        </w:rPr>
      </w:pPr>
    </w:p>
    <w:p w14:paraId="44D06063" w14:textId="090E8ADD" w:rsidR="000E2610" w:rsidRPr="00C645FD" w:rsidRDefault="000E2610" w:rsidP="00C645FD">
      <w:pPr>
        <w:spacing w:after="0" w:line="480" w:lineRule="auto"/>
        <w:rPr>
          <w:rFonts w:ascii="Times New Roman" w:hAnsi="Times New Roman" w:cs="Times New Roman"/>
          <w:sz w:val="24"/>
          <w:szCs w:val="24"/>
        </w:rPr>
      </w:pPr>
    </w:p>
    <w:p w14:paraId="0DF1EC0C" w14:textId="14F93ED6" w:rsidR="000E2610" w:rsidRPr="00C645FD" w:rsidRDefault="000E2610" w:rsidP="00C645FD">
      <w:pPr>
        <w:spacing w:after="0" w:line="480" w:lineRule="auto"/>
        <w:rPr>
          <w:rFonts w:ascii="Times New Roman" w:hAnsi="Times New Roman" w:cs="Times New Roman"/>
          <w:sz w:val="24"/>
          <w:szCs w:val="24"/>
        </w:rPr>
      </w:pPr>
    </w:p>
    <w:p w14:paraId="38EC4D3E" w14:textId="5C5C1186" w:rsidR="000E2610" w:rsidRPr="00C645FD" w:rsidRDefault="000E2610" w:rsidP="00C645FD">
      <w:pPr>
        <w:spacing w:after="0" w:line="480" w:lineRule="auto"/>
        <w:rPr>
          <w:rFonts w:ascii="Times New Roman" w:hAnsi="Times New Roman" w:cs="Times New Roman"/>
          <w:sz w:val="24"/>
          <w:szCs w:val="24"/>
        </w:rPr>
      </w:pPr>
    </w:p>
    <w:p w14:paraId="53191EE4" w14:textId="05C2E92C" w:rsidR="000E2610" w:rsidRPr="00C645FD" w:rsidRDefault="000E2610" w:rsidP="00C645FD">
      <w:pPr>
        <w:spacing w:after="0" w:line="480" w:lineRule="auto"/>
        <w:rPr>
          <w:rFonts w:ascii="Times New Roman" w:hAnsi="Times New Roman" w:cs="Times New Roman"/>
          <w:sz w:val="24"/>
          <w:szCs w:val="24"/>
        </w:rPr>
      </w:pPr>
    </w:p>
    <w:p w14:paraId="2177F662" w14:textId="1233C653" w:rsidR="000E2610" w:rsidRPr="00C645FD" w:rsidRDefault="000E2610" w:rsidP="00C645FD">
      <w:pPr>
        <w:spacing w:after="0" w:line="480" w:lineRule="auto"/>
        <w:rPr>
          <w:rFonts w:ascii="Times New Roman" w:hAnsi="Times New Roman" w:cs="Times New Roman"/>
          <w:sz w:val="24"/>
          <w:szCs w:val="24"/>
        </w:rPr>
      </w:pPr>
    </w:p>
    <w:p w14:paraId="1BA61912" w14:textId="4E1C9696" w:rsidR="000E2610" w:rsidRPr="00C645FD" w:rsidRDefault="000E2610" w:rsidP="00C645FD">
      <w:pPr>
        <w:spacing w:after="0" w:line="480" w:lineRule="auto"/>
        <w:rPr>
          <w:rFonts w:ascii="Times New Roman" w:hAnsi="Times New Roman" w:cs="Times New Roman"/>
          <w:sz w:val="24"/>
          <w:szCs w:val="24"/>
        </w:rPr>
      </w:pPr>
    </w:p>
    <w:p w14:paraId="713D1C3B" w14:textId="77777777" w:rsidR="00C645FD" w:rsidRPr="00C645FD" w:rsidRDefault="00C645FD" w:rsidP="00C645FD">
      <w:pPr>
        <w:spacing w:after="0" w:line="480" w:lineRule="auto"/>
        <w:jc w:val="center"/>
        <w:rPr>
          <w:rFonts w:ascii="Times New Roman" w:hAnsi="Times New Roman" w:cs="Times New Roman"/>
          <w:sz w:val="24"/>
          <w:szCs w:val="24"/>
        </w:rPr>
      </w:pPr>
      <w:r w:rsidRPr="00C645FD">
        <w:rPr>
          <w:rFonts w:ascii="Times New Roman" w:hAnsi="Times New Roman" w:cs="Times New Roman"/>
          <w:sz w:val="24"/>
          <w:szCs w:val="24"/>
        </w:rPr>
        <w:lastRenderedPageBreak/>
        <w:t>Course Project –  Data Quality Dimensions</w:t>
      </w:r>
    </w:p>
    <w:p w14:paraId="39C9EA89" w14:textId="12374EC8" w:rsidR="000E2610" w:rsidRPr="00C645FD" w:rsidRDefault="000E2610" w:rsidP="00C645FD">
      <w:pPr>
        <w:spacing w:after="0" w:line="480" w:lineRule="auto"/>
        <w:rPr>
          <w:rFonts w:ascii="Times New Roman" w:hAnsi="Times New Roman" w:cs="Times New Roman"/>
          <w:sz w:val="24"/>
          <w:szCs w:val="24"/>
        </w:rPr>
      </w:pPr>
    </w:p>
    <w:p w14:paraId="5FE24687" w14:textId="28CC11E7" w:rsidR="00C645FD" w:rsidRPr="00C645FD" w:rsidRDefault="00C645FD" w:rsidP="00C645FD">
      <w:pPr>
        <w:spacing w:after="0" w:line="480" w:lineRule="auto"/>
        <w:rPr>
          <w:rFonts w:ascii="Times New Roman" w:hAnsi="Times New Roman" w:cs="Times New Roman"/>
          <w:b/>
          <w:bCs/>
          <w:sz w:val="24"/>
          <w:szCs w:val="24"/>
          <w:u w:val="single"/>
        </w:rPr>
      </w:pPr>
      <w:r w:rsidRPr="00C645FD">
        <w:rPr>
          <w:rFonts w:ascii="Times New Roman" w:hAnsi="Times New Roman" w:cs="Times New Roman"/>
          <w:b/>
          <w:bCs/>
          <w:sz w:val="24"/>
          <w:szCs w:val="24"/>
          <w:u w:val="single"/>
        </w:rPr>
        <w:t xml:space="preserve">5 data dimensions. </w:t>
      </w:r>
    </w:p>
    <w:p w14:paraId="06B88E46" w14:textId="29FC8A99" w:rsidR="00C645FD" w:rsidRPr="00C645FD" w:rsidRDefault="00C645FD" w:rsidP="00C645FD">
      <w:pPr>
        <w:spacing w:after="0" w:line="480" w:lineRule="auto"/>
        <w:rPr>
          <w:rFonts w:ascii="Times New Roman" w:hAnsi="Times New Roman" w:cs="Times New Roman"/>
          <w:sz w:val="24"/>
          <w:szCs w:val="24"/>
        </w:rPr>
      </w:pPr>
      <w:r w:rsidRPr="00596039">
        <w:rPr>
          <w:rFonts w:ascii="Times New Roman" w:hAnsi="Times New Roman" w:cs="Times New Roman"/>
          <w:b/>
          <w:bCs/>
          <w:sz w:val="24"/>
          <w:szCs w:val="24"/>
        </w:rPr>
        <w:t>Availability</w:t>
      </w:r>
      <w:r w:rsidRPr="00C645FD">
        <w:rPr>
          <w:rFonts w:ascii="Times New Roman" w:hAnsi="Times New Roman" w:cs="Times New Roman"/>
          <w:sz w:val="24"/>
          <w:szCs w:val="24"/>
        </w:rPr>
        <w:t xml:space="preserve"> – This is contingent on having the necessary data to create a functional user identity</w:t>
      </w:r>
    </w:p>
    <w:p w14:paraId="7136D61D" w14:textId="533D7BA3"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To create and manage user identity, there has to be an authoritative source to provide the data. Allrecipes.com does have the availability of data. Allrecipes</w:t>
      </w:r>
      <w:r>
        <w:rPr>
          <w:rFonts w:ascii="Times New Roman" w:hAnsi="Times New Roman" w:cs="Times New Roman"/>
          <w:sz w:val="24"/>
          <w:szCs w:val="24"/>
        </w:rPr>
        <w:t>.com</w:t>
      </w:r>
      <w:r w:rsidRPr="00C645FD">
        <w:rPr>
          <w:rFonts w:ascii="Times New Roman" w:hAnsi="Times New Roman" w:cs="Times New Roman"/>
          <w:sz w:val="24"/>
          <w:szCs w:val="24"/>
        </w:rPr>
        <w:t xml:space="preserve"> was one of the first teams to </w:t>
      </w:r>
      <w:r w:rsidRPr="00C645FD">
        <w:rPr>
          <w:rFonts w:ascii="Times New Roman" w:hAnsi="Times New Roman" w:cs="Times New Roman"/>
          <w:sz w:val="24"/>
          <w:szCs w:val="24"/>
        </w:rPr>
        <w:t>centralize and</w:t>
      </w:r>
      <w:r w:rsidRPr="00C645FD">
        <w:rPr>
          <w:rFonts w:ascii="Times New Roman" w:hAnsi="Times New Roman" w:cs="Times New Roman"/>
          <w:sz w:val="24"/>
          <w:szCs w:val="24"/>
        </w:rPr>
        <w:t xml:space="preserve"> become a set of services for all Meredith organizations and incorporated sound BI practices and data extractions.</w:t>
      </w:r>
    </w:p>
    <w:p w14:paraId="0B9DF8EA" w14:textId="3C1F13C3" w:rsidR="00C645FD" w:rsidRPr="00C645FD" w:rsidRDefault="00C645FD" w:rsidP="00C645FD">
      <w:pPr>
        <w:spacing w:after="0" w:line="480" w:lineRule="auto"/>
        <w:rPr>
          <w:rFonts w:ascii="Times New Roman" w:hAnsi="Times New Roman" w:cs="Times New Roman"/>
          <w:sz w:val="24"/>
          <w:szCs w:val="24"/>
        </w:rPr>
      </w:pPr>
      <w:r w:rsidRPr="00596039">
        <w:rPr>
          <w:rFonts w:ascii="Times New Roman" w:hAnsi="Times New Roman" w:cs="Times New Roman"/>
          <w:b/>
          <w:bCs/>
          <w:sz w:val="24"/>
          <w:szCs w:val="24"/>
        </w:rPr>
        <w:t>Completeness</w:t>
      </w:r>
      <w:r w:rsidRPr="00C645FD">
        <w:rPr>
          <w:rFonts w:ascii="Times New Roman" w:hAnsi="Times New Roman" w:cs="Times New Roman"/>
          <w:sz w:val="24"/>
          <w:szCs w:val="24"/>
        </w:rPr>
        <w:t xml:space="preserve"> – requires that each data element </w:t>
      </w:r>
      <w:proofErr w:type="gramStart"/>
      <w:r w:rsidRPr="00C645FD">
        <w:rPr>
          <w:rFonts w:ascii="Times New Roman" w:hAnsi="Times New Roman" w:cs="Times New Roman"/>
          <w:sz w:val="24"/>
          <w:szCs w:val="24"/>
        </w:rPr>
        <w:t>is</w:t>
      </w:r>
      <w:proofErr w:type="gramEnd"/>
      <w:r w:rsidRPr="00C645FD">
        <w:rPr>
          <w:rFonts w:ascii="Times New Roman" w:hAnsi="Times New Roman" w:cs="Times New Roman"/>
          <w:sz w:val="24"/>
          <w:szCs w:val="24"/>
        </w:rPr>
        <w:t xml:space="preserve"> available in the system in the system? currently, 90% of the required data sources are available for users, interactions, advertisements, and recipes. Data will need to be omitted and collected during the onboarding process into the new product-service meal plans application.  Missing data would consist of the personal user data, health data, dietary data, and personal goals the user aims to acquire with their customized meal plan.</w:t>
      </w:r>
    </w:p>
    <w:p w14:paraId="58E53BE6" w14:textId="50ED7251" w:rsidR="00C645FD" w:rsidRPr="00C645FD" w:rsidRDefault="00C645FD" w:rsidP="00C645FD">
      <w:pPr>
        <w:spacing w:after="0" w:line="480" w:lineRule="auto"/>
        <w:rPr>
          <w:rFonts w:ascii="Times New Roman" w:hAnsi="Times New Roman" w:cs="Times New Roman"/>
          <w:sz w:val="24"/>
          <w:szCs w:val="24"/>
        </w:rPr>
      </w:pPr>
      <w:r w:rsidRPr="00596039">
        <w:rPr>
          <w:rFonts w:ascii="Times New Roman" w:hAnsi="Times New Roman" w:cs="Times New Roman"/>
          <w:b/>
          <w:bCs/>
          <w:sz w:val="24"/>
          <w:szCs w:val="24"/>
        </w:rPr>
        <w:t>Accuracy</w:t>
      </w:r>
      <w:r w:rsidRPr="00C645FD">
        <w:rPr>
          <w:rFonts w:ascii="Times New Roman" w:hAnsi="Times New Roman" w:cs="Times New Roman"/>
          <w:sz w:val="24"/>
          <w:szCs w:val="24"/>
        </w:rPr>
        <w:t xml:space="preserve"> – Accurate data ensures that the transactions from the new product-service solution are based on the best possible representation of reality as it relates to the user. Currently, Allrecipes.com has become an integrated data-driven company with current BI practices and systems. The data accuracy should be on par with the objectives and requirements of this venture.</w:t>
      </w:r>
    </w:p>
    <w:p w14:paraId="12662BA1" w14:textId="0F45F4E3" w:rsidR="00C645FD" w:rsidRPr="00C645FD" w:rsidRDefault="00C645FD" w:rsidP="00C645FD">
      <w:pPr>
        <w:spacing w:after="0" w:line="480" w:lineRule="auto"/>
        <w:rPr>
          <w:rFonts w:ascii="Times New Roman" w:hAnsi="Times New Roman" w:cs="Times New Roman"/>
          <w:sz w:val="24"/>
          <w:szCs w:val="24"/>
        </w:rPr>
      </w:pPr>
      <w:r w:rsidRPr="00596039">
        <w:rPr>
          <w:rFonts w:ascii="Times New Roman" w:hAnsi="Times New Roman" w:cs="Times New Roman"/>
          <w:b/>
          <w:bCs/>
          <w:sz w:val="24"/>
          <w:szCs w:val="24"/>
        </w:rPr>
        <w:t>Timeliness</w:t>
      </w:r>
      <w:r w:rsidRPr="00C645FD">
        <w:rPr>
          <w:rFonts w:ascii="Times New Roman" w:hAnsi="Times New Roman" w:cs="Times New Roman"/>
          <w:sz w:val="24"/>
          <w:szCs w:val="24"/>
        </w:rPr>
        <w:t xml:space="preserve"> – Timeliness ensures data is accessible when needed and is often dependent on the supporting specific management systems. Currently, the bulk of user and recipe data is accessible. The onboarding and survey testing data will need to be acquired and transformed.</w:t>
      </w:r>
    </w:p>
    <w:p w14:paraId="6E09E23D" w14:textId="097FE141"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sz w:val="24"/>
          <w:szCs w:val="24"/>
        </w:rPr>
        <w:lastRenderedPageBreak/>
        <w:t xml:space="preserve"> </w:t>
      </w:r>
      <w:r w:rsidRPr="00596039">
        <w:rPr>
          <w:rFonts w:ascii="Times New Roman" w:hAnsi="Times New Roman" w:cs="Times New Roman"/>
          <w:b/>
          <w:bCs/>
          <w:sz w:val="24"/>
          <w:szCs w:val="24"/>
        </w:rPr>
        <w:t>Consistency</w:t>
      </w:r>
      <w:r w:rsidRPr="00C645FD">
        <w:rPr>
          <w:rFonts w:ascii="Times New Roman" w:hAnsi="Times New Roman" w:cs="Times New Roman"/>
          <w:sz w:val="24"/>
          <w:szCs w:val="24"/>
        </w:rPr>
        <w:t xml:space="preserve"> – The ability to consume data and store it in the proper user attribute is dependent upon a common definition of data fields across the systems. For this dimension, establishing BI governance and organizational standards is key. Currently, Allrecipes.com has grown with the adopt BI a slice of surprising change within the company. It is reported by Vice President of Business Intelligence for Allrecipes.com that they have incorporated Sound business intelligence systems, tools, and infrastructure to facilitate consistency of data</w:t>
      </w:r>
      <w:r w:rsidR="00596039">
        <w:rPr>
          <w:rFonts w:ascii="Times New Roman" w:hAnsi="Times New Roman" w:cs="Times New Roman"/>
          <w:sz w:val="24"/>
          <w:szCs w:val="24"/>
        </w:rPr>
        <w:t xml:space="preserve"> </w:t>
      </w:r>
      <w:sdt>
        <w:sdtPr>
          <w:rPr>
            <w:rFonts w:ascii="Times New Roman" w:hAnsi="Times New Roman" w:cs="Times New Roman"/>
            <w:sz w:val="24"/>
            <w:szCs w:val="24"/>
          </w:rPr>
          <w:id w:val="-92010044"/>
          <w:citation/>
        </w:sdtPr>
        <w:sdtContent>
          <w:r w:rsidR="00596039">
            <w:rPr>
              <w:rFonts w:ascii="Times New Roman" w:hAnsi="Times New Roman" w:cs="Times New Roman"/>
              <w:sz w:val="24"/>
              <w:szCs w:val="24"/>
            </w:rPr>
            <w:fldChar w:fldCharType="begin"/>
          </w:r>
          <w:r w:rsidR="00596039">
            <w:rPr>
              <w:rFonts w:ascii="Times New Roman" w:hAnsi="Times New Roman" w:cs="Times New Roman"/>
              <w:sz w:val="24"/>
              <w:szCs w:val="24"/>
            </w:rPr>
            <w:instrText xml:space="preserve"> CITATION Rac20 \l 1033 </w:instrText>
          </w:r>
          <w:r w:rsidR="00596039">
            <w:rPr>
              <w:rFonts w:ascii="Times New Roman" w:hAnsi="Times New Roman" w:cs="Times New Roman"/>
              <w:sz w:val="24"/>
              <w:szCs w:val="24"/>
            </w:rPr>
            <w:fldChar w:fldCharType="separate"/>
          </w:r>
          <w:r w:rsidR="00596039" w:rsidRPr="00596039">
            <w:rPr>
              <w:rFonts w:ascii="Times New Roman" w:hAnsi="Times New Roman" w:cs="Times New Roman"/>
              <w:noProof/>
              <w:sz w:val="24"/>
              <w:szCs w:val="24"/>
            </w:rPr>
            <w:t>(Sarfin, 2020)</w:t>
          </w:r>
          <w:r w:rsidR="00596039">
            <w:rPr>
              <w:rFonts w:ascii="Times New Roman" w:hAnsi="Times New Roman" w:cs="Times New Roman"/>
              <w:sz w:val="24"/>
              <w:szCs w:val="24"/>
            </w:rPr>
            <w:fldChar w:fldCharType="end"/>
          </w:r>
        </w:sdtContent>
      </w:sdt>
      <w:r w:rsidRPr="00C645FD">
        <w:rPr>
          <w:rFonts w:ascii="Times New Roman" w:hAnsi="Times New Roman" w:cs="Times New Roman"/>
          <w:sz w:val="24"/>
          <w:szCs w:val="24"/>
        </w:rPr>
        <w:t>.</w:t>
      </w:r>
    </w:p>
    <w:p w14:paraId="5AF0CE32" w14:textId="1EBEA04D" w:rsidR="00C645FD" w:rsidRPr="00C645FD" w:rsidRDefault="00C645FD" w:rsidP="00C645FD">
      <w:pPr>
        <w:spacing w:after="0" w:line="480" w:lineRule="auto"/>
        <w:rPr>
          <w:rFonts w:ascii="Times New Roman" w:hAnsi="Times New Roman" w:cs="Times New Roman"/>
          <w:b/>
          <w:bCs/>
          <w:sz w:val="24"/>
          <w:szCs w:val="24"/>
          <w:u w:val="single"/>
        </w:rPr>
      </w:pPr>
      <w:r w:rsidRPr="00C645FD">
        <w:rPr>
          <w:rFonts w:ascii="Times New Roman" w:hAnsi="Times New Roman" w:cs="Times New Roman"/>
          <w:b/>
          <w:bCs/>
          <w:sz w:val="24"/>
          <w:szCs w:val="24"/>
          <w:u w:val="single"/>
        </w:rPr>
        <w:t xml:space="preserve">Roles types and responsibilities </w:t>
      </w:r>
    </w:p>
    <w:p w14:paraId="5AEA5F88" w14:textId="4D8EE1E3"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b/>
          <w:bCs/>
          <w:sz w:val="24"/>
          <w:szCs w:val="24"/>
        </w:rPr>
        <w:t>Data Trustee</w:t>
      </w:r>
      <w:r w:rsidRPr="00C645FD">
        <w:rPr>
          <w:rFonts w:ascii="Times New Roman" w:hAnsi="Times New Roman" w:cs="Times New Roman"/>
          <w:sz w:val="24"/>
          <w:szCs w:val="24"/>
        </w:rPr>
        <w:t xml:space="preserve"> - A data trustee is a senior administrator with significant responsibility for an operational area that uses a system/application serving as an authoritative source of data relied upon by the campus community.</w:t>
      </w:r>
    </w:p>
    <w:p w14:paraId="4F8D74E3" w14:textId="77777777" w:rsidR="00C645FD" w:rsidRPr="00C645FD" w:rsidRDefault="00C645FD" w:rsidP="00C645FD">
      <w:pPr>
        <w:spacing w:after="0" w:line="480" w:lineRule="auto"/>
        <w:rPr>
          <w:rFonts w:ascii="Times New Roman" w:hAnsi="Times New Roman" w:cs="Times New Roman"/>
          <w:b/>
          <w:bCs/>
          <w:sz w:val="24"/>
          <w:szCs w:val="24"/>
        </w:rPr>
      </w:pPr>
      <w:r w:rsidRPr="00C645FD">
        <w:rPr>
          <w:rFonts w:ascii="Times New Roman" w:hAnsi="Times New Roman" w:cs="Times New Roman"/>
          <w:b/>
          <w:bCs/>
          <w:sz w:val="24"/>
          <w:szCs w:val="24"/>
        </w:rPr>
        <w:t>Responsibilities:</w:t>
      </w:r>
    </w:p>
    <w:p w14:paraId="06E76BDA" w14:textId="77777777"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Manage, protect, and ensure the integrity and usefulness of data.</w:t>
      </w:r>
    </w:p>
    <w:p w14:paraId="772138F3" w14:textId="77777777"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Identify the sensitivity and criticality of the data. Ensure that appropriate business processes are in place to keep the data secure, maximize data accuracy, and ensure that responsible staff is trained to maintain data quality.</w:t>
      </w:r>
    </w:p>
    <w:p w14:paraId="5092A94E" w14:textId="77777777"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Support planning and governance to meet the data needs of the Brown community.</w:t>
      </w:r>
    </w:p>
    <w:p w14:paraId="2575E5E3" w14:textId="7F1B6616"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Work closely with the Vice President </w:t>
      </w:r>
      <w:r>
        <w:rPr>
          <w:rFonts w:ascii="Times New Roman" w:hAnsi="Times New Roman" w:cs="Times New Roman"/>
          <w:sz w:val="24"/>
          <w:szCs w:val="24"/>
        </w:rPr>
        <w:t xml:space="preserve"> of business intelligence for </w:t>
      </w:r>
      <w:r w:rsidRPr="00C645FD">
        <w:rPr>
          <w:rFonts w:ascii="Times New Roman" w:hAnsi="Times New Roman" w:cs="Times New Roman"/>
          <w:sz w:val="24"/>
          <w:szCs w:val="24"/>
        </w:rPr>
        <w:t>Computing and Information Services and other members of the senior administration to ensure that the appropriate resources (staff, technical infrastructure, etc.) are dedicated to prioritizing data needs and setting/enforcing policies related to data management and use.</w:t>
      </w:r>
    </w:p>
    <w:p w14:paraId="3700F30F" w14:textId="1838BD45"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Implement </w:t>
      </w:r>
      <w:r>
        <w:rPr>
          <w:rFonts w:ascii="Times New Roman" w:hAnsi="Times New Roman" w:cs="Times New Roman"/>
          <w:sz w:val="24"/>
          <w:szCs w:val="24"/>
        </w:rPr>
        <w:t>AllRecipes.com</w:t>
      </w:r>
      <w:r w:rsidRPr="00C645FD">
        <w:rPr>
          <w:rFonts w:ascii="Times New Roman" w:hAnsi="Times New Roman" w:cs="Times New Roman"/>
          <w:sz w:val="24"/>
          <w:szCs w:val="24"/>
        </w:rPr>
        <w:t xml:space="preserve"> policies and ensure compliance with federal laws related to data governance.</w:t>
      </w:r>
    </w:p>
    <w:p w14:paraId="3A7945C4" w14:textId="77777777"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Serve as the escalation point for issues related to data governance.</w:t>
      </w:r>
    </w:p>
    <w:p w14:paraId="133D0545" w14:textId="5A2B188D" w:rsidR="00C645FD" w:rsidRPr="00C645FD" w:rsidRDefault="00C645FD" w:rsidP="00C645FD">
      <w:pPr>
        <w:pStyle w:val="ListParagraph"/>
        <w:numPr>
          <w:ilvl w:val="0"/>
          <w:numId w:val="6"/>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lastRenderedPageBreak/>
        <w:t xml:space="preserve">Designate data stewards. </w:t>
      </w:r>
    </w:p>
    <w:p w14:paraId="4153ECA2" w14:textId="3F9A2820"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b/>
          <w:bCs/>
          <w:sz w:val="24"/>
          <w:szCs w:val="24"/>
        </w:rPr>
        <w:t>Data Steward</w:t>
      </w:r>
      <w:r w:rsidRPr="00C645FD">
        <w:rPr>
          <w:rFonts w:ascii="Times New Roman" w:hAnsi="Times New Roman" w:cs="Times New Roman"/>
          <w:sz w:val="24"/>
          <w:szCs w:val="24"/>
        </w:rPr>
        <w:t xml:space="preserve"> - A data steward is a staff member with oversight responsibility for a subset of the </w:t>
      </w:r>
      <w:r>
        <w:rPr>
          <w:rFonts w:ascii="Times New Roman" w:hAnsi="Times New Roman" w:cs="Times New Roman"/>
          <w:sz w:val="24"/>
          <w:szCs w:val="24"/>
        </w:rPr>
        <w:t>AllRecipes.com</w:t>
      </w:r>
      <w:r w:rsidRPr="00C645FD">
        <w:rPr>
          <w:rFonts w:ascii="Times New Roman" w:hAnsi="Times New Roman" w:cs="Times New Roman"/>
          <w:sz w:val="24"/>
          <w:szCs w:val="24"/>
        </w:rPr>
        <w:t xml:space="preserve"> data. The steward is typically a functional end-user within an operational area who is deemed an expert regarding data managed by that operational area.</w:t>
      </w:r>
    </w:p>
    <w:p w14:paraId="4DEECAB2" w14:textId="27F253D9" w:rsidR="00C645FD" w:rsidRPr="00C645FD" w:rsidRDefault="00C645FD" w:rsidP="00C645FD">
      <w:pPr>
        <w:spacing w:after="0" w:line="480" w:lineRule="auto"/>
        <w:rPr>
          <w:rFonts w:ascii="Times New Roman" w:hAnsi="Times New Roman" w:cs="Times New Roman"/>
          <w:b/>
          <w:bCs/>
          <w:sz w:val="24"/>
          <w:szCs w:val="24"/>
        </w:rPr>
      </w:pPr>
      <w:r w:rsidRPr="00C645FD">
        <w:rPr>
          <w:rFonts w:ascii="Times New Roman" w:hAnsi="Times New Roman" w:cs="Times New Roman"/>
          <w:b/>
          <w:bCs/>
          <w:sz w:val="24"/>
          <w:szCs w:val="24"/>
        </w:rPr>
        <w:t>Responsibilities</w:t>
      </w:r>
      <w:r>
        <w:rPr>
          <w:rFonts w:ascii="Times New Roman" w:hAnsi="Times New Roman" w:cs="Times New Roman"/>
          <w:b/>
          <w:bCs/>
          <w:sz w:val="24"/>
          <w:szCs w:val="24"/>
        </w:rPr>
        <w:t>:</w:t>
      </w:r>
    </w:p>
    <w:p w14:paraId="5CE2FE88" w14:textId="77777777"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Implement data standards.</w:t>
      </w:r>
    </w:p>
    <w:p w14:paraId="0B4B8884" w14:textId="77777777"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Ensure that staff who maintain data are trained to follow standards.</w:t>
      </w:r>
    </w:p>
    <w:p w14:paraId="6BC0F303" w14:textId="77777777"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Monitor data quality.</w:t>
      </w:r>
    </w:p>
    <w:p w14:paraId="6437A9BB" w14:textId="4617F9CD"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Work with technical and operational staff to create a process for identifying data entry errors and correcting the data to match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standards. Report to the data trustee any issues that may require larger action on behalf of the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data governance structure.</w:t>
      </w:r>
    </w:p>
    <w:p w14:paraId="46775DA6" w14:textId="77777777"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Handle inquiries about data.</w:t>
      </w:r>
    </w:p>
    <w:p w14:paraId="684B0E08" w14:textId="0FFD3AFC" w:rsidR="00C645FD" w:rsidRPr="00C645FD" w:rsidRDefault="00C645FD" w:rsidP="00C645FD">
      <w:pPr>
        <w:pStyle w:val="ListParagraph"/>
        <w:numPr>
          <w:ilvl w:val="0"/>
          <w:numId w:val="7"/>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Receive and respond to any inquiries related to data that originates from the area they </w:t>
      </w:r>
      <w:r w:rsidRPr="00C645FD">
        <w:rPr>
          <w:rFonts w:ascii="Times New Roman" w:hAnsi="Times New Roman" w:cs="Times New Roman"/>
          <w:sz w:val="24"/>
          <w:szCs w:val="24"/>
        </w:rPr>
        <w:t>oversee,</w:t>
      </w:r>
      <w:r w:rsidRPr="00C645FD">
        <w:rPr>
          <w:rFonts w:ascii="Times New Roman" w:hAnsi="Times New Roman" w:cs="Times New Roman"/>
          <w:sz w:val="24"/>
          <w:szCs w:val="24"/>
        </w:rPr>
        <w:t xml:space="preserve"> e.g., questions regarding access, standardization, organization, definition, and usage, etc. </w:t>
      </w:r>
    </w:p>
    <w:p w14:paraId="48B94CB9" w14:textId="592857CC"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b/>
          <w:bCs/>
          <w:sz w:val="24"/>
          <w:szCs w:val="24"/>
        </w:rPr>
        <w:t>Data Custodian</w:t>
      </w:r>
      <w:r w:rsidRPr="00C645FD">
        <w:rPr>
          <w:rFonts w:ascii="Times New Roman" w:hAnsi="Times New Roman" w:cs="Times New Roman"/>
          <w:sz w:val="24"/>
          <w:szCs w:val="24"/>
        </w:rPr>
        <w:t xml:space="preserve"> - A data custodian is a system administrator or other technical professional who is responsible for some aspect of the management and operation of any of the systems that serve as sources of data.</w:t>
      </w:r>
    </w:p>
    <w:p w14:paraId="1A6D2311" w14:textId="690B582A" w:rsidR="00C645FD" w:rsidRPr="00C645FD" w:rsidRDefault="00C645FD" w:rsidP="00C645FD">
      <w:pPr>
        <w:spacing w:after="0" w:line="480" w:lineRule="auto"/>
        <w:rPr>
          <w:rFonts w:ascii="Times New Roman" w:hAnsi="Times New Roman" w:cs="Times New Roman"/>
          <w:b/>
          <w:bCs/>
          <w:sz w:val="24"/>
          <w:szCs w:val="24"/>
        </w:rPr>
      </w:pPr>
      <w:r w:rsidRPr="00C645FD">
        <w:rPr>
          <w:rFonts w:ascii="Times New Roman" w:hAnsi="Times New Roman" w:cs="Times New Roman"/>
          <w:b/>
          <w:bCs/>
          <w:sz w:val="24"/>
          <w:szCs w:val="24"/>
        </w:rPr>
        <w:t>Responsibilities:</w:t>
      </w:r>
    </w:p>
    <w:p w14:paraId="67E7057C"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Provide a secure infrastructure in support of the data.</w:t>
      </w:r>
    </w:p>
    <w:p w14:paraId="24CA5CBC"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This includes, but is not limited to, physical security, backup and recovery processes, and secure transmission of the data.</w:t>
      </w:r>
    </w:p>
    <w:p w14:paraId="0254675A"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lastRenderedPageBreak/>
        <w:t>Implement data access policies.</w:t>
      </w:r>
    </w:p>
    <w:p w14:paraId="7B0D8D02"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Grant access privileges to authorized system users, documenting those with access and controlling the level of access to ensure that individuals have access only to that information for which they have been authorized and that access is removed in a timely fashion when no longer needed.</w:t>
      </w:r>
    </w:p>
    <w:p w14:paraId="51E7711A"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Ensure system availability and adequate response time.</w:t>
      </w:r>
    </w:p>
    <w:p w14:paraId="36EAC817" w14:textId="735A6414"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Install, configure, patch, and upgrade hardware and software used for data management, ensuring that system availability and response time are maintained under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policies and/or service level agreements.</w:t>
      </w:r>
    </w:p>
    <w:p w14:paraId="680AE56E" w14:textId="77777777"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Participate in setting data governance priorities.</w:t>
      </w:r>
    </w:p>
    <w:p w14:paraId="2F000DE7" w14:textId="47476B42" w:rsidR="00C645FD" w:rsidRPr="00C645FD" w:rsidRDefault="00C645FD" w:rsidP="00C645FD">
      <w:pPr>
        <w:pStyle w:val="ListParagraph"/>
        <w:numPr>
          <w:ilvl w:val="0"/>
          <w:numId w:val="8"/>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Provide details on technical, systems, and staffing requirements related to data governance initiatives. </w:t>
      </w:r>
    </w:p>
    <w:p w14:paraId="28961818" w14:textId="19EA9E64" w:rsidR="00C645FD" w:rsidRPr="00C645FD" w:rsidRDefault="00C645FD" w:rsidP="00C645FD">
      <w:pPr>
        <w:spacing w:after="0" w:line="480" w:lineRule="auto"/>
        <w:rPr>
          <w:rFonts w:ascii="Times New Roman" w:hAnsi="Times New Roman" w:cs="Times New Roman"/>
          <w:sz w:val="24"/>
          <w:szCs w:val="24"/>
        </w:rPr>
      </w:pPr>
      <w:r w:rsidRPr="00C645FD">
        <w:rPr>
          <w:rFonts w:ascii="Times New Roman" w:hAnsi="Times New Roman" w:cs="Times New Roman"/>
          <w:b/>
          <w:bCs/>
          <w:sz w:val="24"/>
          <w:szCs w:val="24"/>
        </w:rPr>
        <w:t>Data User</w:t>
      </w:r>
      <w:r w:rsidRPr="00C645FD">
        <w:rPr>
          <w:rFonts w:ascii="Times New Roman" w:hAnsi="Times New Roman" w:cs="Times New Roman"/>
          <w:sz w:val="24"/>
          <w:szCs w:val="24"/>
        </w:rPr>
        <w:t xml:space="preserve"> - The data user is an individual who has access to </w:t>
      </w:r>
      <w:r>
        <w:rPr>
          <w:rFonts w:ascii="Times New Roman" w:hAnsi="Times New Roman" w:cs="Times New Roman"/>
          <w:sz w:val="24"/>
          <w:szCs w:val="24"/>
        </w:rPr>
        <w:t>AllRecipes.com</w:t>
      </w:r>
      <w:r w:rsidRPr="00C645FD">
        <w:rPr>
          <w:rFonts w:ascii="Times New Roman" w:hAnsi="Times New Roman" w:cs="Times New Roman"/>
          <w:sz w:val="24"/>
          <w:szCs w:val="24"/>
        </w:rPr>
        <w:t xml:space="preserve"> data as part of assigned duties or in fulfillment of assigned roles or functions within the </w:t>
      </w:r>
      <w:r>
        <w:rPr>
          <w:rFonts w:ascii="Times New Roman" w:hAnsi="Times New Roman" w:cs="Times New Roman"/>
          <w:sz w:val="24"/>
          <w:szCs w:val="24"/>
        </w:rPr>
        <w:t>AllRecipes.com</w:t>
      </w:r>
      <w:r w:rsidRPr="00C645FD">
        <w:rPr>
          <w:rFonts w:ascii="Times New Roman" w:hAnsi="Times New Roman" w:cs="Times New Roman"/>
          <w:sz w:val="24"/>
          <w:szCs w:val="24"/>
        </w:rPr>
        <w:t xml:space="preserve"> community.</w:t>
      </w:r>
    </w:p>
    <w:p w14:paraId="74B70748" w14:textId="58CB2CE1" w:rsidR="00C645FD" w:rsidRPr="00C645FD" w:rsidRDefault="00C645FD" w:rsidP="00C645FD">
      <w:pPr>
        <w:spacing w:after="0" w:line="480" w:lineRule="auto"/>
        <w:rPr>
          <w:rFonts w:ascii="Times New Roman" w:hAnsi="Times New Roman" w:cs="Times New Roman"/>
          <w:b/>
          <w:bCs/>
          <w:sz w:val="24"/>
          <w:szCs w:val="24"/>
        </w:rPr>
      </w:pPr>
      <w:r w:rsidRPr="00C645FD">
        <w:rPr>
          <w:rFonts w:ascii="Times New Roman" w:hAnsi="Times New Roman" w:cs="Times New Roman"/>
          <w:b/>
          <w:bCs/>
          <w:sz w:val="24"/>
          <w:szCs w:val="24"/>
        </w:rPr>
        <w:t>Responsibilities</w:t>
      </w:r>
    </w:p>
    <w:p w14:paraId="2C9F4177" w14:textId="73DC94B0" w:rsidR="00C645FD" w:rsidRPr="00C645FD" w:rsidRDefault="00C645FD" w:rsidP="00C645FD">
      <w:pPr>
        <w:pStyle w:val="ListParagraph"/>
        <w:numPr>
          <w:ilvl w:val="0"/>
          <w:numId w:val="9"/>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Attend training and follow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policies related to data management and protection.</w:t>
      </w:r>
    </w:p>
    <w:p w14:paraId="749F4E77" w14:textId="0EAF83D8" w:rsidR="00C645FD" w:rsidRPr="00C645FD" w:rsidRDefault="00C645FD" w:rsidP="00C645FD">
      <w:pPr>
        <w:pStyle w:val="ListParagraph"/>
        <w:numPr>
          <w:ilvl w:val="0"/>
          <w:numId w:val="9"/>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 xml:space="preserve">This includes policies and procedures regarding the security, integrity, quality, consistency, handling, and dissemination of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data.</w:t>
      </w:r>
    </w:p>
    <w:p w14:paraId="1E921C13" w14:textId="77777777" w:rsidR="00C645FD" w:rsidRPr="00C645FD" w:rsidRDefault="00C645FD" w:rsidP="00C645FD">
      <w:pPr>
        <w:pStyle w:val="ListParagraph"/>
        <w:numPr>
          <w:ilvl w:val="0"/>
          <w:numId w:val="9"/>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t>Report concerns related to data management and protection.</w:t>
      </w:r>
    </w:p>
    <w:p w14:paraId="051D8E2F" w14:textId="4C031F84" w:rsidR="00C645FD" w:rsidRDefault="00C645FD" w:rsidP="00C645FD">
      <w:pPr>
        <w:pStyle w:val="ListParagraph"/>
        <w:numPr>
          <w:ilvl w:val="0"/>
          <w:numId w:val="9"/>
        </w:numPr>
        <w:spacing w:after="0" w:line="480" w:lineRule="auto"/>
        <w:rPr>
          <w:rFonts w:ascii="Times New Roman" w:hAnsi="Times New Roman" w:cs="Times New Roman"/>
          <w:sz w:val="24"/>
          <w:szCs w:val="24"/>
        </w:rPr>
      </w:pPr>
      <w:r w:rsidRPr="00C645FD">
        <w:rPr>
          <w:rFonts w:ascii="Times New Roman" w:hAnsi="Times New Roman" w:cs="Times New Roman"/>
          <w:sz w:val="24"/>
          <w:szCs w:val="24"/>
        </w:rPr>
        <w:lastRenderedPageBreak/>
        <w:t xml:space="preserve">Convey to the appropriate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administrator any observations or concerns about weaknesses in data protection, failure to follow data management policies or specific issues of quality or integrity of </w:t>
      </w:r>
      <w:r w:rsidRPr="00C645FD">
        <w:rPr>
          <w:rFonts w:ascii="Times New Roman" w:hAnsi="Times New Roman" w:cs="Times New Roman"/>
          <w:sz w:val="24"/>
          <w:szCs w:val="24"/>
        </w:rPr>
        <w:t>AllRecipes.com</w:t>
      </w:r>
      <w:r w:rsidRPr="00C645FD">
        <w:rPr>
          <w:rFonts w:ascii="Times New Roman" w:hAnsi="Times New Roman" w:cs="Times New Roman"/>
          <w:sz w:val="24"/>
          <w:szCs w:val="24"/>
        </w:rPr>
        <w:t xml:space="preserve"> data.</w:t>
      </w:r>
    </w:p>
    <w:p w14:paraId="7F29032C" w14:textId="57CECD19" w:rsidR="00C645FD" w:rsidRPr="00C645FD" w:rsidRDefault="00C645FD" w:rsidP="00C645FD">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Basic usage of content and public data.</w:t>
      </w:r>
    </w:p>
    <w:p w14:paraId="6ED60D4B" w14:textId="473563BB" w:rsidR="000E2610" w:rsidRDefault="00C645FD" w:rsidP="00C645FD">
      <w:pPr>
        <w:spacing w:after="0" w:line="480" w:lineRule="auto"/>
        <w:ind w:firstLine="360"/>
        <w:rPr>
          <w:rFonts w:ascii="Times New Roman" w:hAnsi="Times New Roman" w:cs="Times New Roman"/>
          <w:sz w:val="24"/>
          <w:szCs w:val="24"/>
        </w:rPr>
      </w:pPr>
      <w:r w:rsidRPr="00C645FD">
        <w:rPr>
          <w:rFonts w:ascii="Times New Roman" w:hAnsi="Times New Roman" w:cs="Times New Roman"/>
          <w:sz w:val="24"/>
          <w:szCs w:val="24"/>
        </w:rPr>
        <w:t>There are also other data governance roles and responsibilities based on the operating models of executive, enterprise, tactical level, and operational level depicted in the visual below</w:t>
      </w:r>
      <w:r>
        <w:rPr>
          <w:rFonts w:ascii="Times New Roman" w:hAnsi="Times New Roman" w:cs="Times New Roman"/>
          <w:sz w:val="24"/>
          <w:szCs w:val="24"/>
        </w:rPr>
        <w:t xml:space="preserve"> that are contingent on the Allrecipes.com business model in data governance</w:t>
      </w:r>
      <w:r w:rsidR="00F84218">
        <w:rPr>
          <w:rFonts w:ascii="Times New Roman" w:hAnsi="Times New Roman" w:cs="Times New Roman"/>
          <w:sz w:val="24"/>
          <w:szCs w:val="24"/>
        </w:rPr>
        <w:t xml:space="preserve"> </w:t>
      </w:r>
      <w:sdt>
        <w:sdtPr>
          <w:rPr>
            <w:rFonts w:ascii="Times New Roman" w:hAnsi="Times New Roman" w:cs="Times New Roman"/>
            <w:sz w:val="24"/>
            <w:szCs w:val="24"/>
          </w:rPr>
          <w:id w:val="-1295903183"/>
          <w:citation/>
        </w:sdtPr>
        <w:sdtContent>
          <w:r w:rsidR="00F84218">
            <w:rPr>
              <w:rFonts w:ascii="Times New Roman" w:hAnsi="Times New Roman" w:cs="Times New Roman"/>
              <w:sz w:val="24"/>
              <w:szCs w:val="24"/>
            </w:rPr>
            <w:fldChar w:fldCharType="begin"/>
          </w:r>
          <w:r w:rsidR="00F84218">
            <w:rPr>
              <w:rFonts w:ascii="Times New Roman" w:hAnsi="Times New Roman" w:cs="Times New Roman"/>
              <w:sz w:val="24"/>
              <w:szCs w:val="24"/>
            </w:rPr>
            <w:instrText xml:space="preserve"> CITATION TDA17 \l 1033 </w:instrText>
          </w:r>
          <w:r w:rsidR="00F84218">
            <w:rPr>
              <w:rFonts w:ascii="Times New Roman" w:hAnsi="Times New Roman" w:cs="Times New Roman"/>
              <w:sz w:val="24"/>
              <w:szCs w:val="24"/>
            </w:rPr>
            <w:fldChar w:fldCharType="separate"/>
          </w:r>
          <w:r w:rsidR="00F84218" w:rsidRPr="00F84218">
            <w:rPr>
              <w:rFonts w:ascii="Times New Roman" w:hAnsi="Times New Roman" w:cs="Times New Roman"/>
              <w:noProof/>
              <w:sz w:val="24"/>
              <w:szCs w:val="24"/>
            </w:rPr>
            <w:t>(TDAN, 2017)</w:t>
          </w:r>
          <w:r w:rsidR="00F84218">
            <w:rPr>
              <w:rFonts w:ascii="Times New Roman" w:hAnsi="Times New Roman" w:cs="Times New Roman"/>
              <w:sz w:val="24"/>
              <w:szCs w:val="24"/>
            </w:rPr>
            <w:fldChar w:fldCharType="end"/>
          </w:r>
        </w:sdtContent>
      </w:sdt>
      <w:r w:rsidRPr="00C645FD">
        <w:rPr>
          <w:rFonts w:ascii="Times New Roman" w:hAnsi="Times New Roman" w:cs="Times New Roman"/>
          <w:sz w:val="24"/>
          <w:szCs w:val="24"/>
        </w:rPr>
        <w:t>.</w:t>
      </w:r>
    </w:p>
    <w:p w14:paraId="671E8AB6" w14:textId="09F127B9" w:rsidR="000E2610" w:rsidRDefault="00F84218" w:rsidP="00C645FD">
      <w:pPr>
        <w:spacing w:after="0" w:line="480" w:lineRule="auto"/>
        <w:ind w:firstLine="360"/>
        <w:rPr>
          <w:rFonts w:ascii="Times New Roman" w:hAnsi="Times New Roman" w:cs="Times New Roman"/>
          <w:sz w:val="24"/>
          <w:szCs w:val="24"/>
        </w:rPr>
      </w:pPr>
      <w:r>
        <w:rPr>
          <w:noProof/>
        </w:rPr>
        <w:drawing>
          <wp:inline distT="0" distB="0" distL="0" distR="0" wp14:anchorId="25310D30" wp14:editId="32D0BDC6">
            <wp:extent cx="594360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38DA506" w14:textId="6C008F39" w:rsidR="000E2610" w:rsidRDefault="000E2610" w:rsidP="00C645FD">
      <w:pPr>
        <w:spacing w:after="0" w:line="480" w:lineRule="auto"/>
        <w:ind w:firstLine="360"/>
        <w:rPr>
          <w:rFonts w:ascii="Times New Roman" w:hAnsi="Times New Roman" w:cs="Times New Roman"/>
          <w:sz w:val="24"/>
          <w:szCs w:val="24"/>
        </w:rPr>
      </w:pPr>
    </w:p>
    <w:p w14:paraId="6C8378D0" w14:textId="0ABEAE30" w:rsidR="000E2610" w:rsidRDefault="000E2610" w:rsidP="00C645FD">
      <w:pPr>
        <w:spacing w:after="0" w:line="480" w:lineRule="auto"/>
        <w:ind w:firstLine="360"/>
        <w:rPr>
          <w:rFonts w:ascii="Times New Roman" w:hAnsi="Times New Roman" w:cs="Times New Roman"/>
          <w:sz w:val="24"/>
          <w:szCs w:val="24"/>
        </w:rPr>
      </w:pPr>
    </w:p>
    <w:p w14:paraId="502D2D32" w14:textId="702BB51F" w:rsidR="000E2610" w:rsidRDefault="000E2610" w:rsidP="00C645FD">
      <w:pPr>
        <w:spacing w:after="0" w:line="480" w:lineRule="auto"/>
        <w:ind w:firstLine="360"/>
        <w:rPr>
          <w:rFonts w:ascii="Times New Roman" w:hAnsi="Times New Roman" w:cs="Times New Roman"/>
          <w:sz w:val="24"/>
          <w:szCs w:val="24"/>
        </w:rPr>
      </w:pPr>
    </w:p>
    <w:p w14:paraId="57D05DEC" w14:textId="6FB003B8" w:rsidR="000E2610" w:rsidRDefault="000E2610" w:rsidP="00C645FD">
      <w:pPr>
        <w:spacing w:after="0" w:line="480" w:lineRule="auto"/>
        <w:ind w:firstLine="360"/>
        <w:rPr>
          <w:rFonts w:ascii="Times New Roman" w:hAnsi="Times New Roman" w:cs="Times New Roman"/>
          <w:sz w:val="24"/>
          <w:szCs w:val="24"/>
        </w:rPr>
      </w:pPr>
    </w:p>
    <w:p w14:paraId="4E8B93A4" w14:textId="5BABE6B3" w:rsidR="000E2610" w:rsidRDefault="000E2610" w:rsidP="00C645FD">
      <w:pPr>
        <w:spacing w:after="0" w:line="480" w:lineRule="auto"/>
        <w:ind w:firstLine="360"/>
        <w:rPr>
          <w:rFonts w:ascii="Times New Roman" w:hAnsi="Times New Roman" w:cs="Times New Roman"/>
          <w:sz w:val="24"/>
          <w:szCs w:val="24"/>
        </w:rPr>
      </w:pPr>
    </w:p>
    <w:p w14:paraId="6CBE3EFC" w14:textId="383A1D62" w:rsidR="000E2610" w:rsidRDefault="000E2610" w:rsidP="00C645FD">
      <w:pPr>
        <w:spacing w:after="0" w:line="480" w:lineRule="auto"/>
        <w:ind w:firstLine="360"/>
        <w:rPr>
          <w:rFonts w:ascii="Times New Roman" w:hAnsi="Times New Roman" w:cs="Times New Roman"/>
          <w:sz w:val="24"/>
          <w:szCs w:val="24"/>
        </w:rPr>
      </w:pPr>
    </w:p>
    <w:p w14:paraId="28861C08" w14:textId="77777777" w:rsidR="00797B9E" w:rsidRDefault="00797B9E" w:rsidP="00C645FD">
      <w:pPr>
        <w:spacing w:after="0" w:line="480" w:lineRule="auto"/>
        <w:ind w:firstLine="360"/>
        <w:rPr>
          <w:rFonts w:ascii="Times New Roman" w:hAnsi="Times New Roman" w:cs="Times New Roman"/>
          <w:sz w:val="24"/>
          <w:szCs w:val="24"/>
        </w:rPr>
      </w:pPr>
    </w:p>
    <w:sdt>
      <w:sdtPr>
        <w:id w:val="-1108270470"/>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3643ECF6" w14:textId="0D5A5EF1" w:rsidR="00596039" w:rsidRPr="00596039" w:rsidRDefault="00596039" w:rsidP="00797B9E">
          <w:pPr>
            <w:pStyle w:val="Heading1"/>
            <w:spacing w:line="480" w:lineRule="auto"/>
            <w:jc w:val="center"/>
            <w:rPr>
              <w:sz w:val="24"/>
              <w:szCs w:val="24"/>
            </w:rPr>
          </w:pPr>
          <w:r w:rsidRPr="00596039">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F79ED4B" w14:textId="77777777" w:rsidR="00596039" w:rsidRPr="00596039" w:rsidRDefault="00596039" w:rsidP="00596039">
              <w:pPr>
                <w:pStyle w:val="Bibliography"/>
                <w:spacing w:line="480" w:lineRule="auto"/>
                <w:ind w:left="720" w:hanging="720"/>
                <w:rPr>
                  <w:rFonts w:ascii="Times New Roman" w:hAnsi="Times New Roman" w:cs="Times New Roman"/>
                  <w:noProof/>
                  <w:sz w:val="24"/>
                  <w:szCs w:val="24"/>
                </w:rPr>
              </w:pPr>
              <w:r w:rsidRPr="00596039">
                <w:rPr>
                  <w:rFonts w:ascii="Times New Roman" w:hAnsi="Times New Roman" w:cs="Times New Roman"/>
                  <w:sz w:val="24"/>
                  <w:szCs w:val="24"/>
                </w:rPr>
                <w:fldChar w:fldCharType="begin"/>
              </w:r>
              <w:r w:rsidRPr="00596039">
                <w:rPr>
                  <w:rFonts w:ascii="Times New Roman" w:hAnsi="Times New Roman" w:cs="Times New Roman"/>
                  <w:sz w:val="24"/>
                  <w:szCs w:val="24"/>
                </w:rPr>
                <w:instrText xml:space="preserve"> BIBLIOGRAPHY </w:instrText>
              </w:r>
              <w:r w:rsidRPr="00596039">
                <w:rPr>
                  <w:rFonts w:ascii="Times New Roman" w:hAnsi="Times New Roman" w:cs="Times New Roman"/>
                  <w:sz w:val="24"/>
                  <w:szCs w:val="24"/>
                </w:rPr>
                <w:fldChar w:fldCharType="separate"/>
              </w:r>
              <w:r w:rsidRPr="00596039">
                <w:rPr>
                  <w:rFonts w:ascii="Times New Roman" w:hAnsi="Times New Roman" w:cs="Times New Roman"/>
                  <w:noProof/>
                  <w:sz w:val="24"/>
                  <w:szCs w:val="24"/>
                </w:rPr>
                <w:t xml:space="preserve">Sarfin, R. L. (2020, Mar 7). </w:t>
              </w:r>
              <w:r w:rsidRPr="00596039">
                <w:rPr>
                  <w:rFonts w:ascii="Times New Roman" w:hAnsi="Times New Roman" w:cs="Times New Roman"/>
                  <w:i/>
                  <w:iCs/>
                  <w:noProof/>
                  <w:sz w:val="24"/>
                  <w:szCs w:val="24"/>
                </w:rPr>
                <w:t>Data Quality Dimensions: How Do You Measure Up? (+ Downloadable Scorecard)</w:t>
              </w:r>
              <w:r w:rsidRPr="00596039">
                <w:rPr>
                  <w:rFonts w:ascii="Times New Roman" w:hAnsi="Times New Roman" w:cs="Times New Roman"/>
                  <w:noProof/>
                  <w:sz w:val="24"/>
                  <w:szCs w:val="24"/>
                </w:rPr>
                <w:t>. Retrieved from https://www.precisely.com: https://www.precisely.com/blog/data-quality/data-quality-dimensions-measure</w:t>
              </w:r>
            </w:p>
            <w:p w14:paraId="63913913" w14:textId="77777777" w:rsidR="00596039" w:rsidRPr="00596039" w:rsidRDefault="00596039" w:rsidP="00596039">
              <w:pPr>
                <w:pStyle w:val="Bibliography"/>
                <w:spacing w:line="480" w:lineRule="auto"/>
                <w:ind w:left="720" w:hanging="720"/>
                <w:rPr>
                  <w:rFonts w:ascii="Times New Roman" w:hAnsi="Times New Roman" w:cs="Times New Roman"/>
                  <w:noProof/>
                  <w:sz w:val="24"/>
                  <w:szCs w:val="24"/>
                </w:rPr>
              </w:pPr>
              <w:r w:rsidRPr="00596039">
                <w:rPr>
                  <w:rFonts w:ascii="Times New Roman" w:hAnsi="Times New Roman" w:cs="Times New Roman"/>
                  <w:noProof/>
                  <w:sz w:val="24"/>
                  <w:szCs w:val="24"/>
                </w:rPr>
                <w:t xml:space="preserve">TDAN. (2017, June 21). </w:t>
              </w:r>
              <w:r w:rsidRPr="00596039">
                <w:rPr>
                  <w:rFonts w:ascii="Times New Roman" w:hAnsi="Times New Roman" w:cs="Times New Roman"/>
                  <w:i/>
                  <w:iCs/>
                  <w:noProof/>
                  <w:sz w:val="24"/>
                  <w:szCs w:val="24"/>
                </w:rPr>
                <w:t>Complete Set of Data Governance Roles &amp; Responsibilities</w:t>
              </w:r>
              <w:r w:rsidRPr="00596039">
                <w:rPr>
                  <w:rFonts w:ascii="Times New Roman" w:hAnsi="Times New Roman" w:cs="Times New Roman"/>
                  <w:noProof/>
                  <w:sz w:val="24"/>
                  <w:szCs w:val="24"/>
                </w:rPr>
                <w:t>. Retrieved from https://tdan.com: https://tdan.com/complete-set-of-data-governance-roles-responsibilities/21589</w:t>
              </w:r>
            </w:p>
            <w:p w14:paraId="66E65F20" w14:textId="6B7BF45C" w:rsidR="00596039" w:rsidRDefault="00596039" w:rsidP="00596039">
              <w:pPr>
                <w:spacing w:line="480" w:lineRule="auto"/>
              </w:pPr>
              <w:r w:rsidRPr="00596039">
                <w:rPr>
                  <w:rFonts w:ascii="Times New Roman" w:hAnsi="Times New Roman" w:cs="Times New Roman"/>
                  <w:b/>
                  <w:bCs/>
                  <w:noProof/>
                  <w:sz w:val="24"/>
                  <w:szCs w:val="24"/>
                </w:rPr>
                <w:fldChar w:fldCharType="end"/>
              </w:r>
            </w:p>
          </w:sdtContent>
        </w:sdt>
      </w:sdtContent>
    </w:sdt>
    <w:p w14:paraId="1B696B3E" w14:textId="77777777" w:rsidR="000E2610" w:rsidRPr="00330E0A" w:rsidRDefault="000E2610" w:rsidP="00C645FD">
      <w:pPr>
        <w:spacing w:after="0" w:line="480" w:lineRule="auto"/>
        <w:ind w:firstLine="360"/>
        <w:rPr>
          <w:rFonts w:ascii="Times New Roman" w:hAnsi="Times New Roman" w:cs="Times New Roman"/>
          <w:sz w:val="24"/>
          <w:szCs w:val="24"/>
        </w:rPr>
      </w:pPr>
    </w:p>
    <w:sectPr w:rsidR="000E2610" w:rsidRPr="00330E0A"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D794B" w14:textId="77777777" w:rsidR="00F43AFB" w:rsidRDefault="00F43AFB" w:rsidP="007D42C9">
      <w:pPr>
        <w:spacing w:after="0" w:line="240" w:lineRule="auto"/>
      </w:pPr>
      <w:r>
        <w:separator/>
      </w:r>
    </w:p>
  </w:endnote>
  <w:endnote w:type="continuationSeparator" w:id="0">
    <w:p w14:paraId="49A5F81D" w14:textId="77777777" w:rsidR="00F43AFB" w:rsidRDefault="00F43AF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705D5" w14:textId="77777777" w:rsidR="00F43AFB" w:rsidRDefault="00F43AFB" w:rsidP="007D42C9">
      <w:pPr>
        <w:spacing w:after="0" w:line="240" w:lineRule="auto"/>
      </w:pPr>
      <w:r>
        <w:separator/>
      </w:r>
    </w:p>
  </w:footnote>
  <w:footnote w:type="continuationSeparator" w:id="0">
    <w:p w14:paraId="4909AAB4" w14:textId="77777777" w:rsidR="00F43AFB" w:rsidRDefault="00F43AF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7EE062DB" w:rsidR="007D42C9" w:rsidRPr="007D42C9" w:rsidRDefault="005F3EC2">
        <w:pPr>
          <w:pStyle w:val="Header"/>
          <w:jc w:val="right"/>
          <w:rPr>
            <w:rFonts w:ascii="Times New Roman" w:hAnsi="Times New Roman" w:cs="Times New Roman"/>
            <w:sz w:val="24"/>
            <w:szCs w:val="24"/>
          </w:rPr>
        </w:pPr>
        <w:r w:rsidRPr="005F3EC2">
          <w:rPr>
            <w:rFonts w:ascii="Times New Roman" w:hAnsi="Times New Roman" w:cs="Times New Roman"/>
            <w:sz w:val="24"/>
            <w:szCs w:val="24"/>
          </w:rPr>
          <w:t>ANALYSIS AND ARCHITECTURE PROPOSAL</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414D6" w14:textId="08071E68" w:rsidR="00330E0A" w:rsidRPr="00330E0A" w:rsidRDefault="00330E0A" w:rsidP="00330E0A">
    <w:pPr>
      <w:pStyle w:val="Heading1"/>
      <w:shd w:val="clear" w:color="auto" w:fill="FFFFFF"/>
      <w:spacing w:before="0" w:beforeAutospacing="0" w:after="0" w:afterAutospacing="0"/>
      <w:rPr>
        <w:b w:val="0"/>
        <w:bCs w:val="0"/>
        <w:color w:val="262626"/>
        <w:sz w:val="24"/>
        <w:szCs w:val="24"/>
      </w:rPr>
    </w:pPr>
    <w:r w:rsidRPr="00330E0A">
      <w:rPr>
        <w:b w:val="0"/>
        <w:bCs w:val="0"/>
        <w:color w:val="262626"/>
        <w:sz w:val="24"/>
        <w:szCs w:val="24"/>
      </w:rPr>
      <w:t> DATA QUALITY DIMENSIONS</w:t>
    </w:r>
  </w:p>
  <w:p w14:paraId="2AFF8E81" w14:textId="30CDC2BA" w:rsidR="007D42C9" w:rsidRDefault="005F3EC2">
    <w:pPr>
      <w:pStyle w:val="Header"/>
      <w:jc w:val="right"/>
    </w:pP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4D"/>
    <w:multiLevelType w:val="hybridMultilevel"/>
    <w:tmpl w:val="A60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0AEE"/>
    <w:multiLevelType w:val="hybridMultilevel"/>
    <w:tmpl w:val="0A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D59CB"/>
    <w:multiLevelType w:val="hybridMultilevel"/>
    <w:tmpl w:val="1A88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55724"/>
    <w:multiLevelType w:val="hybridMultilevel"/>
    <w:tmpl w:val="97B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14BC6"/>
    <w:multiLevelType w:val="hybridMultilevel"/>
    <w:tmpl w:val="81F4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A53C7"/>
    <w:multiLevelType w:val="hybridMultilevel"/>
    <w:tmpl w:val="7C52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B2FD7"/>
    <w:multiLevelType w:val="hybridMultilevel"/>
    <w:tmpl w:val="032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8"/>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610"/>
    <w:rsid w:val="000E29AC"/>
    <w:rsid w:val="000E41EF"/>
    <w:rsid w:val="001136C6"/>
    <w:rsid w:val="00183726"/>
    <w:rsid w:val="001B61E3"/>
    <w:rsid w:val="001E2439"/>
    <w:rsid w:val="0026412C"/>
    <w:rsid w:val="002C0790"/>
    <w:rsid w:val="00330E0A"/>
    <w:rsid w:val="00331013"/>
    <w:rsid w:val="00335E36"/>
    <w:rsid w:val="0033710B"/>
    <w:rsid w:val="00352106"/>
    <w:rsid w:val="003C5376"/>
    <w:rsid w:val="003E3DD1"/>
    <w:rsid w:val="004032AF"/>
    <w:rsid w:val="004552EC"/>
    <w:rsid w:val="004C1E1F"/>
    <w:rsid w:val="005325C0"/>
    <w:rsid w:val="00556735"/>
    <w:rsid w:val="00590A7A"/>
    <w:rsid w:val="00596039"/>
    <w:rsid w:val="005B6E93"/>
    <w:rsid w:val="005F2894"/>
    <w:rsid w:val="005F3EC2"/>
    <w:rsid w:val="00797B9E"/>
    <w:rsid w:val="007D42C9"/>
    <w:rsid w:val="007E221A"/>
    <w:rsid w:val="00814B51"/>
    <w:rsid w:val="008200F6"/>
    <w:rsid w:val="008212EF"/>
    <w:rsid w:val="00837C02"/>
    <w:rsid w:val="008B5056"/>
    <w:rsid w:val="008F3D1D"/>
    <w:rsid w:val="00927FA6"/>
    <w:rsid w:val="00951E50"/>
    <w:rsid w:val="00955C5F"/>
    <w:rsid w:val="00986903"/>
    <w:rsid w:val="009C63AB"/>
    <w:rsid w:val="00A51E74"/>
    <w:rsid w:val="00B17D54"/>
    <w:rsid w:val="00B873D9"/>
    <w:rsid w:val="00BB3761"/>
    <w:rsid w:val="00C41DFC"/>
    <w:rsid w:val="00C645FD"/>
    <w:rsid w:val="00CB2F66"/>
    <w:rsid w:val="00CD0C6F"/>
    <w:rsid w:val="00D027C7"/>
    <w:rsid w:val="00DD23C6"/>
    <w:rsid w:val="00F0750D"/>
    <w:rsid w:val="00F43AFB"/>
    <w:rsid w:val="00F4546B"/>
    <w:rsid w:val="00F84218"/>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0E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595748351">
      <w:bodyDiv w:val="1"/>
      <w:marLeft w:val="0"/>
      <w:marRight w:val="0"/>
      <w:marTop w:val="0"/>
      <w:marBottom w:val="0"/>
      <w:divBdr>
        <w:top w:val="none" w:sz="0" w:space="0" w:color="auto"/>
        <w:left w:val="none" w:sz="0" w:space="0" w:color="auto"/>
        <w:bottom w:val="none" w:sz="0" w:space="0" w:color="auto"/>
        <w:right w:val="none" w:sz="0" w:space="0" w:color="auto"/>
      </w:divBdr>
    </w:div>
    <w:div w:id="786124711">
      <w:bodyDiv w:val="1"/>
      <w:marLeft w:val="0"/>
      <w:marRight w:val="0"/>
      <w:marTop w:val="0"/>
      <w:marBottom w:val="0"/>
      <w:divBdr>
        <w:top w:val="none" w:sz="0" w:space="0" w:color="auto"/>
        <w:left w:val="none" w:sz="0" w:space="0" w:color="auto"/>
        <w:bottom w:val="none" w:sz="0" w:space="0" w:color="auto"/>
        <w:right w:val="none" w:sz="0" w:space="0" w:color="auto"/>
      </w:divBdr>
    </w:div>
    <w:div w:id="985357235">
      <w:bodyDiv w:val="1"/>
      <w:marLeft w:val="0"/>
      <w:marRight w:val="0"/>
      <w:marTop w:val="0"/>
      <w:marBottom w:val="0"/>
      <w:divBdr>
        <w:top w:val="none" w:sz="0" w:space="0" w:color="auto"/>
        <w:left w:val="none" w:sz="0" w:space="0" w:color="auto"/>
        <w:bottom w:val="none" w:sz="0" w:space="0" w:color="auto"/>
        <w:right w:val="none" w:sz="0" w:space="0" w:color="auto"/>
      </w:divBdr>
    </w:div>
    <w:div w:id="1060130889">
      <w:bodyDiv w:val="1"/>
      <w:marLeft w:val="0"/>
      <w:marRight w:val="0"/>
      <w:marTop w:val="0"/>
      <w:marBottom w:val="0"/>
      <w:divBdr>
        <w:top w:val="none" w:sz="0" w:space="0" w:color="auto"/>
        <w:left w:val="none" w:sz="0" w:space="0" w:color="auto"/>
        <w:bottom w:val="none" w:sz="0" w:space="0" w:color="auto"/>
        <w:right w:val="none" w:sz="0" w:space="0" w:color="auto"/>
      </w:divBdr>
    </w:div>
    <w:div w:id="125470239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38616658">
      <w:bodyDiv w:val="1"/>
      <w:marLeft w:val="0"/>
      <w:marRight w:val="0"/>
      <w:marTop w:val="0"/>
      <w:marBottom w:val="0"/>
      <w:divBdr>
        <w:top w:val="none" w:sz="0" w:space="0" w:color="auto"/>
        <w:left w:val="none" w:sz="0" w:space="0" w:color="auto"/>
        <w:bottom w:val="none" w:sz="0" w:space="0" w:color="auto"/>
        <w:right w:val="none" w:sz="0" w:space="0" w:color="auto"/>
      </w:divBdr>
    </w:div>
    <w:div w:id="1657566928">
      <w:bodyDiv w:val="1"/>
      <w:marLeft w:val="0"/>
      <w:marRight w:val="0"/>
      <w:marTop w:val="0"/>
      <w:marBottom w:val="0"/>
      <w:divBdr>
        <w:top w:val="none" w:sz="0" w:space="0" w:color="auto"/>
        <w:left w:val="none" w:sz="0" w:space="0" w:color="auto"/>
        <w:bottom w:val="none" w:sz="0" w:space="0" w:color="auto"/>
        <w:right w:val="none" w:sz="0" w:space="0" w:color="auto"/>
      </w:divBdr>
    </w:div>
    <w:div w:id="20830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TDA17</b:Tag>
    <b:SourceType>InternetSite</b:SourceType>
    <b:Guid>{F7304C95-9850-4084-907A-1AD0E6D0D7FF}</b:Guid>
    <b:Author>
      <b:Author>
        <b:Corporate>TDAN</b:Corporate>
      </b:Author>
    </b:Author>
    <b:Title>Complete Set of Data Governance Roles &amp; Responsibilities</b:Title>
    <b:InternetSiteTitle>https://tdan.com</b:InternetSiteTitle>
    <b:Year>2017</b:Year>
    <b:Month>June</b:Month>
    <b:Day>21</b:Day>
    <b:URL>https://tdan.com/complete-set-of-data-governance-roles-responsibilities/21589</b:URL>
    <b:RefOrder>2</b:RefOrder>
  </b:Source>
  <b:Source>
    <b:Tag>Rac20</b:Tag>
    <b:SourceType>InternetSite</b:SourceType>
    <b:Guid>{39F7B071-56FF-4C29-BD0B-3BC053969B59}</b:Guid>
    <b:Author>
      <b:Author>
        <b:NameList>
          <b:Person>
            <b:Last>Sarfin</b:Last>
            <b:First>Rachel</b:First>
            <b:Middle>Levy</b:Middle>
          </b:Person>
        </b:NameList>
      </b:Author>
    </b:Author>
    <b:Title>Data Quality Dimensions: How Do You Measure Up? (+ Downloadable Scorecard)</b:Title>
    <b:InternetSiteTitle>https://www.precisely.com</b:InternetSiteTitle>
    <b:Year>2020</b:Year>
    <b:Month>Mar</b:Month>
    <b:Day>7</b:Day>
    <b:URL>https://www.precisely.com/blog/data-quality/data-quality-dimensions-measure</b:URL>
    <b:RefOrder>1</b:RefOrder>
  </b:Source>
</b:Sources>
</file>

<file path=customXml/itemProps1.xml><?xml version="1.0" encoding="utf-8"?>
<ds:datastoreItem xmlns:ds="http://schemas.openxmlformats.org/officeDocument/2006/customXml" ds:itemID="{0A0A1760-4595-4B9B-A355-7D01DE69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9</cp:revision>
  <dcterms:created xsi:type="dcterms:W3CDTF">2021-04-22T17:43:00Z</dcterms:created>
  <dcterms:modified xsi:type="dcterms:W3CDTF">2021-04-22T18:45:00Z</dcterms:modified>
</cp:coreProperties>
</file>