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82CB4" w14:textId="77777777" w:rsidR="0026514E" w:rsidRPr="005B7B1A" w:rsidRDefault="0026514E" w:rsidP="00B5599C">
      <w:pPr>
        <w:spacing w:line="480" w:lineRule="auto"/>
        <w:rPr>
          <w:rFonts w:cs="Times New Roman"/>
          <w:b/>
          <w:bCs/>
          <w:szCs w:val="24"/>
        </w:rPr>
      </w:pPr>
      <w:bookmarkStart w:id="0" w:name="_Hlk62494211"/>
      <w:bookmarkEnd w:id="0"/>
    </w:p>
    <w:p w14:paraId="6657D020" w14:textId="77777777" w:rsidR="0026514E" w:rsidRPr="005B7B1A" w:rsidRDefault="0026514E" w:rsidP="00B5599C">
      <w:pPr>
        <w:spacing w:line="480" w:lineRule="auto"/>
        <w:rPr>
          <w:rFonts w:cs="Times New Roman"/>
          <w:b/>
          <w:bCs/>
          <w:szCs w:val="24"/>
        </w:rPr>
      </w:pPr>
    </w:p>
    <w:p w14:paraId="51D85A8E" w14:textId="77777777" w:rsidR="0026514E" w:rsidRPr="005B7B1A" w:rsidRDefault="0026514E" w:rsidP="00B5599C">
      <w:pPr>
        <w:spacing w:line="480" w:lineRule="auto"/>
        <w:rPr>
          <w:rFonts w:cs="Times New Roman"/>
          <w:b/>
          <w:bCs/>
          <w:szCs w:val="24"/>
        </w:rPr>
      </w:pPr>
    </w:p>
    <w:p w14:paraId="7416C7E2" w14:textId="77777777" w:rsidR="0026514E" w:rsidRPr="005B7B1A" w:rsidRDefault="0026514E" w:rsidP="00B5599C">
      <w:pPr>
        <w:spacing w:line="480" w:lineRule="auto"/>
        <w:rPr>
          <w:rFonts w:cs="Times New Roman"/>
          <w:b/>
          <w:bCs/>
          <w:szCs w:val="24"/>
        </w:rPr>
      </w:pPr>
    </w:p>
    <w:p w14:paraId="28FF2230" w14:textId="77777777" w:rsidR="0026514E" w:rsidRPr="005B7B1A" w:rsidRDefault="0026514E" w:rsidP="00B5599C">
      <w:pPr>
        <w:spacing w:line="480" w:lineRule="auto"/>
        <w:rPr>
          <w:rFonts w:cs="Times New Roman"/>
          <w:b/>
          <w:bCs/>
          <w:szCs w:val="24"/>
        </w:rPr>
      </w:pPr>
    </w:p>
    <w:p w14:paraId="5ECF534B" w14:textId="77777777" w:rsidR="0026514E" w:rsidRPr="00412397" w:rsidRDefault="0026514E" w:rsidP="00B5599C">
      <w:pPr>
        <w:spacing w:line="480" w:lineRule="auto"/>
        <w:jc w:val="center"/>
        <w:rPr>
          <w:rFonts w:cs="Times New Roman"/>
          <w:b/>
          <w:bCs/>
          <w:szCs w:val="24"/>
        </w:rPr>
      </w:pPr>
      <w:r w:rsidRPr="00412397">
        <w:rPr>
          <w:rFonts w:cs="Times New Roman"/>
          <w:b/>
          <w:bCs/>
          <w:szCs w:val="24"/>
        </w:rPr>
        <w:t xml:space="preserve">Course Project  - </w:t>
      </w:r>
      <w:r>
        <w:rPr>
          <w:rFonts w:cs="Times New Roman"/>
          <w:b/>
          <w:bCs/>
          <w:szCs w:val="24"/>
        </w:rPr>
        <w:t>Accounting</w:t>
      </w:r>
      <w:r w:rsidRPr="00412397">
        <w:rPr>
          <w:rFonts w:cs="Times New Roman"/>
          <w:b/>
          <w:bCs/>
          <w:szCs w:val="24"/>
        </w:rPr>
        <w:t xml:space="preserve"> Case Study</w:t>
      </w:r>
    </w:p>
    <w:p w14:paraId="52BB4581" w14:textId="77777777" w:rsidR="0026514E" w:rsidRPr="005B7B1A" w:rsidRDefault="0026514E" w:rsidP="00B5599C">
      <w:pPr>
        <w:spacing w:after="0" w:line="480" w:lineRule="auto"/>
        <w:jc w:val="center"/>
        <w:rPr>
          <w:rFonts w:cs="Times New Roman"/>
          <w:szCs w:val="24"/>
        </w:rPr>
      </w:pPr>
      <w:r w:rsidRPr="005B7B1A">
        <w:rPr>
          <w:rFonts w:cs="Times New Roman"/>
          <w:szCs w:val="24"/>
        </w:rPr>
        <w:t>Shaun Pritchard</w:t>
      </w:r>
    </w:p>
    <w:p w14:paraId="756636DC" w14:textId="77777777" w:rsidR="0026514E" w:rsidRPr="005B7B1A" w:rsidRDefault="0026514E" w:rsidP="00B5599C">
      <w:pPr>
        <w:spacing w:after="0" w:line="480" w:lineRule="auto"/>
        <w:jc w:val="center"/>
        <w:rPr>
          <w:rFonts w:cs="Times New Roman"/>
          <w:szCs w:val="24"/>
        </w:rPr>
      </w:pPr>
      <w:r w:rsidRPr="005B7B1A">
        <w:rPr>
          <w:rFonts w:cs="Times New Roman"/>
          <w:szCs w:val="24"/>
        </w:rPr>
        <w:t>Rasmussen College</w:t>
      </w:r>
    </w:p>
    <w:p w14:paraId="6D537D52" w14:textId="77777777" w:rsidR="0026514E" w:rsidRPr="005B7B1A" w:rsidRDefault="0026514E" w:rsidP="00B5599C">
      <w:pPr>
        <w:spacing w:after="0" w:line="480" w:lineRule="auto"/>
        <w:jc w:val="center"/>
        <w:rPr>
          <w:rFonts w:cs="Times New Roman"/>
          <w:szCs w:val="24"/>
        </w:rPr>
      </w:pPr>
      <w:r w:rsidRPr="005B7B1A">
        <w:rPr>
          <w:rFonts w:cs="Times New Roman"/>
          <w:szCs w:val="24"/>
        </w:rPr>
        <w:t>QMB4900</w:t>
      </w:r>
    </w:p>
    <w:p w14:paraId="36FBA61B" w14:textId="77777777" w:rsidR="0026514E" w:rsidRPr="005B7B1A" w:rsidRDefault="0026514E" w:rsidP="00B5599C">
      <w:pPr>
        <w:spacing w:after="0" w:line="480" w:lineRule="auto"/>
        <w:jc w:val="center"/>
        <w:rPr>
          <w:rFonts w:cs="Times New Roman"/>
          <w:szCs w:val="24"/>
        </w:rPr>
      </w:pPr>
      <w:r w:rsidRPr="005B7B1A">
        <w:rPr>
          <w:rFonts w:cs="Times New Roman"/>
          <w:szCs w:val="24"/>
        </w:rPr>
        <w:t>James Grooms</w:t>
      </w:r>
    </w:p>
    <w:p w14:paraId="6F202243" w14:textId="77777777" w:rsidR="0026514E" w:rsidRPr="005B7B1A" w:rsidRDefault="0026514E" w:rsidP="00B5599C">
      <w:pPr>
        <w:spacing w:after="0" w:line="480" w:lineRule="auto"/>
        <w:jc w:val="center"/>
        <w:rPr>
          <w:rFonts w:cs="Times New Roman"/>
          <w:szCs w:val="24"/>
        </w:rPr>
      </w:pPr>
      <w:r w:rsidRPr="005B7B1A">
        <w:rPr>
          <w:rFonts w:cs="Times New Roman"/>
          <w:szCs w:val="24"/>
        </w:rPr>
        <w:t>January 2</w:t>
      </w:r>
      <w:r>
        <w:rPr>
          <w:rFonts w:cs="Times New Roman"/>
          <w:szCs w:val="24"/>
        </w:rPr>
        <w:t>6</w:t>
      </w:r>
      <w:r w:rsidRPr="005B7B1A">
        <w:rPr>
          <w:rFonts w:cs="Times New Roman"/>
          <w:szCs w:val="24"/>
        </w:rPr>
        <w:t>, 2021</w:t>
      </w:r>
    </w:p>
    <w:p w14:paraId="3ECF56FB" w14:textId="77777777" w:rsidR="0026514E" w:rsidRPr="005B7B1A" w:rsidRDefault="0026514E" w:rsidP="00B5599C">
      <w:pPr>
        <w:spacing w:line="480" w:lineRule="auto"/>
        <w:rPr>
          <w:rFonts w:cs="Times New Roman"/>
          <w:szCs w:val="24"/>
        </w:rPr>
      </w:pPr>
      <w:r w:rsidRPr="005B7B1A">
        <w:rPr>
          <w:rFonts w:cs="Times New Roman"/>
          <w:szCs w:val="24"/>
        </w:rPr>
        <w:br/>
      </w:r>
    </w:p>
    <w:p w14:paraId="3348B1BA" w14:textId="77777777" w:rsidR="0026514E" w:rsidRPr="005B7B1A" w:rsidRDefault="0026514E" w:rsidP="00B5599C">
      <w:pPr>
        <w:spacing w:line="480" w:lineRule="auto"/>
        <w:rPr>
          <w:rFonts w:cs="Times New Roman"/>
          <w:szCs w:val="24"/>
        </w:rPr>
      </w:pPr>
    </w:p>
    <w:p w14:paraId="06D6FE8C" w14:textId="77777777" w:rsidR="0026514E" w:rsidRPr="005B7B1A" w:rsidRDefault="0026514E" w:rsidP="00B5599C">
      <w:pPr>
        <w:spacing w:line="480" w:lineRule="auto"/>
        <w:rPr>
          <w:rFonts w:cs="Times New Roman"/>
          <w:szCs w:val="24"/>
        </w:rPr>
      </w:pPr>
    </w:p>
    <w:p w14:paraId="00EFE966" w14:textId="77777777" w:rsidR="0026514E" w:rsidRPr="005B7B1A" w:rsidRDefault="0026514E" w:rsidP="00B5599C">
      <w:pPr>
        <w:spacing w:line="480" w:lineRule="auto"/>
        <w:rPr>
          <w:rFonts w:cs="Times New Roman"/>
          <w:szCs w:val="24"/>
        </w:rPr>
      </w:pPr>
    </w:p>
    <w:p w14:paraId="0ED9ABCD" w14:textId="77777777" w:rsidR="0026514E" w:rsidRPr="005B7B1A" w:rsidRDefault="0026514E" w:rsidP="00B5599C">
      <w:pPr>
        <w:spacing w:line="480" w:lineRule="auto"/>
        <w:rPr>
          <w:rFonts w:cs="Times New Roman"/>
          <w:szCs w:val="24"/>
        </w:rPr>
      </w:pPr>
    </w:p>
    <w:p w14:paraId="4FA07E5C" w14:textId="77777777" w:rsidR="0026514E" w:rsidRPr="005B7B1A" w:rsidRDefault="0026514E" w:rsidP="00B5599C">
      <w:pPr>
        <w:spacing w:line="480" w:lineRule="auto"/>
        <w:rPr>
          <w:rFonts w:cs="Times New Roman"/>
          <w:szCs w:val="24"/>
        </w:rPr>
      </w:pPr>
    </w:p>
    <w:p w14:paraId="5B1C7F2D" w14:textId="77777777" w:rsidR="0026514E" w:rsidRPr="005B7B1A" w:rsidRDefault="0026514E" w:rsidP="00B5599C">
      <w:pPr>
        <w:spacing w:line="480" w:lineRule="auto"/>
        <w:rPr>
          <w:rFonts w:cs="Times New Roman"/>
          <w:szCs w:val="24"/>
        </w:rPr>
      </w:pPr>
    </w:p>
    <w:p w14:paraId="6F47CB25" w14:textId="77777777" w:rsidR="0026514E" w:rsidRPr="005B7B1A" w:rsidRDefault="0026514E" w:rsidP="00B5599C">
      <w:pPr>
        <w:spacing w:line="480" w:lineRule="auto"/>
        <w:rPr>
          <w:rFonts w:cs="Times New Roman"/>
          <w:szCs w:val="24"/>
        </w:rPr>
      </w:pPr>
    </w:p>
    <w:p w14:paraId="30493690" w14:textId="77777777" w:rsidR="0026514E" w:rsidRDefault="0026514E" w:rsidP="00B5599C">
      <w:pPr>
        <w:spacing w:line="480" w:lineRule="auto"/>
        <w:jc w:val="center"/>
        <w:rPr>
          <w:rFonts w:cs="Times New Roman"/>
          <w:b/>
          <w:bCs/>
          <w:szCs w:val="24"/>
        </w:rPr>
      </w:pPr>
      <w:r w:rsidRPr="005B7B1A">
        <w:rPr>
          <w:rFonts w:cs="Times New Roman"/>
          <w:b/>
          <w:bCs/>
          <w:szCs w:val="24"/>
        </w:rPr>
        <w:lastRenderedPageBreak/>
        <w:t xml:space="preserve">Course Project  - </w:t>
      </w:r>
      <w:r>
        <w:rPr>
          <w:rFonts w:cs="Times New Roman"/>
          <w:b/>
          <w:bCs/>
          <w:szCs w:val="24"/>
        </w:rPr>
        <w:t xml:space="preserve">Accounting </w:t>
      </w:r>
      <w:r w:rsidRPr="005B7B1A">
        <w:rPr>
          <w:rFonts w:cs="Times New Roman"/>
          <w:b/>
          <w:bCs/>
          <w:szCs w:val="24"/>
        </w:rPr>
        <w:t>Case Study</w:t>
      </w:r>
    </w:p>
    <w:p w14:paraId="5A6082FA" w14:textId="77777777" w:rsidR="00400493" w:rsidRPr="005B7B1A" w:rsidRDefault="00400493" w:rsidP="00B5599C">
      <w:pPr>
        <w:spacing w:line="480" w:lineRule="auto"/>
        <w:rPr>
          <w:rFonts w:cs="Times New Roman"/>
          <w:szCs w:val="24"/>
        </w:rPr>
      </w:pPr>
      <w:r w:rsidRPr="005B7B1A">
        <w:rPr>
          <w:rFonts w:cs="Times New Roman"/>
          <w:szCs w:val="24"/>
        </w:rPr>
        <w:t xml:space="preserve">This analysis is broken down into categories based off the </w:t>
      </w:r>
      <w:r>
        <w:rPr>
          <w:rFonts w:cs="Times New Roman"/>
          <w:szCs w:val="24"/>
        </w:rPr>
        <w:t xml:space="preserve">Super Shoppers outlet criteria of 10 Stores, 1 warehousing unit, and accounting department. The </w:t>
      </w:r>
      <w:r w:rsidRPr="005B7B1A">
        <w:rPr>
          <w:rFonts w:cs="Times New Roman"/>
          <w:szCs w:val="24"/>
        </w:rPr>
        <w:t>combined data</w:t>
      </w:r>
      <w:r>
        <w:rPr>
          <w:rFonts w:cs="Times New Roman"/>
          <w:szCs w:val="24"/>
        </w:rPr>
        <w:t xml:space="preserve"> will be</w:t>
      </w:r>
      <w:r w:rsidRPr="005B7B1A">
        <w:rPr>
          <w:rFonts w:cs="Times New Roman"/>
          <w:szCs w:val="24"/>
        </w:rPr>
        <w:t xml:space="preserve"> used to answer specific business questions to provide insights. </w:t>
      </w:r>
    </w:p>
    <w:p w14:paraId="438D8D5B" w14:textId="51516644" w:rsidR="00400493" w:rsidRPr="005B7B1A" w:rsidRDefault="00400493" w:rsidP="00B5599C">
      <w:pPr>
        <w:spacing w:line="480" w:lineRule="auto"/>
        <w:rPr>
          <w:rFonts w:cs="Times New Roman"/>
          <w:b/>
          <w:bCs/>
          <w:szCs w:val="24"/>
        </w:rPr>
      </w:pPr>
      <w:r>
        <w:rPr>
          <w:rFonts w:cs="Times New Roman"/>
          <w:b/>
          <w:bCs/>
          <w:szCs w:val="24"/>
        </w:rPr>
        <w:t>Accounting Case Study</w:t>
      </w:r>
      <w:r w:rsidRPr="005B7B1A">
        <w:rPr>
          <w:rFonts w:cs="Times New Roman"/>
          <w:b/>
          <w:bCs/>
          <w:szCs w:val="24"/>
        </w:rPr>
        <w:t xml:space="preserve"> </w:t>
      </w:r>
      <w:r w:rsidR="00D246F6">
        <w:rPr>
          <w:rFonts w:cs="Times New Roman"/>
          <w:b/>
          <w:bCs/>
          <w:szCs w:val="24"/>
        </w:rPr>
        <w:t xml:space="preserve">Section </w:t>
      </w:r>
      <w:r w:rsidRPr="005B7B1A">
        <w:rPr>
          <w:rFonts w:cs="Times New Roman"/>
          <w:b/>
          <w:bCs/>
          <w:szCs w:val="24"/>
        </w:rPr>
        <w:t>Index:</w:t>
      </w:r>
    </w:p>
    <w:p w14:paraId="2E013983" w14:textId="37DC2242" w:rsidR="00400493" w:rsidRPr="00400493" w:rsidRDefault="00400493" w:rsidP="00B5599C">
      <w:pPr>
        <w:pStyle w:val="ListParagraph"/>
        <w:numPr>
          <w:ilvl w:val="0"/>
          <w:numId w:val="18"/>
        </w:numPr>
        <w:spacing w:line="480" w:lineRule="auto"/>
        <w:rPr>
          <w:rFonts w:cs="Times New Roman"/>
          <w:szCs w:val="24"/>
        </w:rPr>
      </w:pPr>
      <w:r w:rsidRPr="00400493">
        <w:rPr>
          <w:rFonts w:cs="Times New Roman"/>
          <w:b/>
          <w:bCs/>
          <w:szCs w:val="24"/>
        </w:rPr>
        <w:t>Insights to identify</w:t>
      </w:r>
    </w:p>
    <w:p w14:paraId="2874C26A" w14:textId="3544DDE4" w:rsidR="00400493" w:rsidRDefault="00400493" w:rsidP="00B5599C">
      <w:pPr>
        <w:pStyle w:val="ListParagraph"/>
        <w:numPr>
          <w:ilvl w:val="0"/>
          <w:numId w:val="18"/>
        </w:numPr>
        <w:spacing w:line="480" w:lineRule="auto"/>
        <w:rPr>
          <w:rFonts w:cs="Times New Roman"/>
          <w:b/>
          <w:bCs/>
          <w:szCs w:val="24"/>
        </w:rPr>
      </w:pPr>
      <w:r w:rsidRPr="005B7B1A">
        <w:rPr>
          <w:rFonts w:cs="Times New Roman"/>
          <w:b/>
          <w:bCs/>
          <w:szCs w:val="24"/>
        </w:rPr>
        <w:t>Business Questions</w:t>
      </w:r>
    </w:p>
    <w:p w14:paraId="684B4033" w14:textId="1E3A3F0F" w:rsidR="00400493" w:rsidRDefault="00400493" w:rsidP="00B5599C">
      <w:pPr>
        <w:pStyle w:val="ListParagraph"/>
        <w:numPr>
          <w:ilvl w:val="0"/>
          <w:numId w:val="18"/>
        </w:numPr>
        <w:spacing w:line="480" w:lineRule="auto"/>
        <w:rPr>
          <w:rFonts w:cs="Times New Roman"/>
          <w:b/>
          <w:bCs/>
          <w:szCs w:val="24"/>
        </w:rPr>
      </w:pPr>
      <w:r>
        <w:rPr>
          <w:rFonts w:cs="Times New Roman"/>
          <w:b/>
          <w:bCs/>
          <w:szCs w:val="24"/>
        </w:rPr>
        <w:t>Critical Issues</w:t>
      </w:r>
    </w:p>
    <w:p w14:paraId="24E918DF" w14:textId="5298552C" w:rsidR="00D06DB5" w:rsidRPr="00400493" w:rsidRDefault="00706098" w:rsidP="00B5599C">
      <w:pPr>
        <w:pStyle w:val="ListParagraph"/>
        <w:numPr>
          <w:ilvl w:val="0"/>
          <w:numId w:val="18"/>
        </w:numPr>
        <w:spacing w:line="480" w:lineRule="auto"/>
        <w:rPr>
          <w:rFonts w:cs="Times New Roman"/>
          <w:b/>
          <w:bCs/>
          <w:szCs w:val="24"/>
        </w:rPr>
      </w:pPr>
      <w:r>
        <w:rPr>
          <w:rFonts w:cs="Times New Roman"/>
          <w:b/>
          <w:bCs/>
          <w:szCs w:val="24"/>
        </w:rPr>
        <w:t xml:space="preserve">Accounting </w:t>
      </w:r>
      <w:r w:rsidR="00D06DB5">
        <w:rPr>
          <w:rFonts w:cs="Times New Roman"/>
          <w:b/>
          <w:bCs/>
          <w:szCs w:val="24"/>
        </w:rPr>
        <w:t>Analysis</w:t>
      </w:r>
    </w:p>
    <w:p w14:paraId="29EACAF5" w14:textId="77777777" w:rsidR="00400493" w:rsidRDefault="00400493" w:rsidP="00B5599C">
      <w:pPr>
        <w:pStyle w:val="ListParagraph"/>
        <w:numPr>
          <w:ilvl w:val="0"/>
          <w:numId w:val="18"/>
        </w:numPr>
        <w:spacing w:line="480" w:lineRule="auto"/>
        <w:rPr>
          <w:rFonts w:cs="Times New Roman"/>
          <w:b/>
          <w:bCs/>
          <w:szCs w:val="24"/>
        </w:rPr>
      </w:pPr>
      <w:r>
        <w:rPr>
          <w:rFonts w:cs="Times New Roman"/>
          <w:b/>
          <w:bCs/>
          <w:szCs w:val="24"/>
        </w:rPr>
        <w:t>Recommendations</w:t>
      </w:r>
    </w:p>
    <w:p w14:paraId="0F61E0BC" w14:textId="05CB019F" w:rsidR="00400493" w:rsidRDefault="0026514E" w:rsidP="00B5599C">
      <w:pPr>
        <w:spacing w:line="480" w:lineRule="auto"/>
        <w:rPr>
          <w:rFonts w:cs="Times New Roman"/>
          <w:szCs w:val="24"/>
        </w:rPr>
      </w:pPr>
      <w:r>
        <w:rPr>
          <w:rFonts w:cs="Times New Roman"/>
          <w:szCs w:val="24"/>
        </w:rPr>
        <w:t>Supper Shoppers Store</w:t>
      </w:r>
      <w:r w:rsidRPr="005B7B1A">
        <w:rPr>
          <w:rFonts w:cs="Times New Roman"/>
          <w:szCs w:val="24"/>
        </w:rPr>
        <w:t xml:space="preserve"> sales analysis report will seek to answer several business questions </w:t>
      </w:r>
      <w:r>
        <w:rPr>
          <w:rFonts w:cs="Times New Roman"/>
          <w:szCs w:val="24"/>
        </w:rPr>
        <w:t xml:space="preserve">in relation to accounting, inventory, and warehouse management, </w:t>
      </w:r>
      <w:r>
        <w:rPr>
          <w:rFonts w:cs="Times New Roman"/>
          <w:szCs w:val="24"/>
        </w:rPr>
        <w:t>infrastructure</w:t>
      </w:r>
      <w:r>
        <w:rPr>
          <w:rFonts w:cs="Times New Roman"/>
          <w:szCs w:val="24"/>
        </w:rPr>
        <w:t>, optimization</w:t>
      </w:r>
      <w:r>
        <w:rPr>
          <w:rFonts w:cs="Times New Roman"/>
          <w:szCs w:val="24"/>
        </w:rPr>
        <w:t>, and best practices</w:t>
      </w:r>
      <w:r>
        <w:rPr>
          <w:rFonts w:cs="Times New Roman"/>
          <w:szCs w:val="24"/>
        </w:rPr>
        <w:t>.</w:t>
      </w:r>
    </w:p>
    <w:p w14:paraId="5BE51584" w14:textId="5F357E42" w:rsidR="0026514E" w:rsidRPr="00706098" w:rsidRDefault="00400493" w:rsidP="00B5599C">
      <w:pPr>
        <w:spacing w:line="480" w:lineRule="auto"/>
        <w:rPr>
          <w:rFonts w:cs="Times New Roman"/>
          <w:szCs w:val="24"/>
          <w:u w:val="single"/>
        </w:rPr>
      </w:pPr>
      <w:r w:rsidRPr="00706098">
        <w:rPr>
          <w:rFonts w:cs="Times New Roman"/>
          <w:b/>
          <w:bCs/>
          <w:szCs w:val="24"/>
          <w:u w:val="single"/>
        </w:rPr>
        <w:t>Insights to identify</w:t>
      </w:r>
      <w:r w:rsidR="0026514E" w:rsidRPr="00706098">
        <w:rPr>
          <w:rFonts w:cs="Times New Roman"/>
          <w:b/>
          <w:bCs/>
          <w:szCs w:val="24"/>
          <w:u w:val="single"/>
        </w:rPr>
        <w:t>:</w:t>
      </w:r>
    </w:p>
    <w:p w14:paraId="2AEC5D8A" w14:textId="41AFBDA1" w:rsidR="00732FEF" w:rsidRDefault="00400493" w:rsidP="00B5599C">
      <w:pPr>
        <w:pStyle w:val="ListParagraph"/>
        <w:numPr>
          <w:ilvl w:val="0"/>
          <w:numId w:val="15"/>
        </w:numPr>
        <w:spacing w:line="480" w:lineRule="auto"/>
        <w:rPr>
          <w:rFonts w:cs="Times New Roman"/>
          <w:szCs w:val="24"/>
        </w:rPr>
      </w:pPr>
      <w:r>
        <w:rPr>
          <w:rFonts w:cs="Times New Roman"/>
          <w:szCs w:val="24"/>
        </w:rPr>
        <w:t xml:space="preserve">Efficient </w:t>
      </w:r>
      <w:r w:rsidR="00732FEF">
        <w:rPr>
          <w:rFonts w:cs="Times New Roman"/>
          <w:szCs w:val="24"/>
        </w:rPr>
        <w:t>Accounting Practices</w:t>
      </w:r>
      <w:r>
        <w:rPr>
          <w:rFonts w:cs="Times New Roman"/>
          <w:szCs w:val="24"/>
        </w:rPr>
        <w:t xml:space="preserve">? </w:t>
      </w:r>
    </w:p>
    <w:p w14:paraId="1BD5720F" w14:textId="00A5DB42" w:rsidR="00732FEF" w:rsidRDefault="00732FEF" w:rsidP="00B5599C">
      <w:pPr>
        <w:pStyle w:val="ListParagraph"/>
        <w:numPr>
          <w:ilvl w:val="0"/>
          <w:numId w:val="15"/>
        </w:numPr>
        <w:spacing w:line="480" w:lineRule="auto"/>
        <w:rPr>
          <w:rFonts w:cs="Times New Roman"/>
          <w:szCs w:val="24"/>
        </w:rPr>
      </w:pPr>
      <w:r>
        <w:rPr>
          <w:rFonts w:cs="Times New Roman"/>
          <w:szCs w:val="24"/>
        </w:rPr>
        <w:t>Ineffective Processes and systems</w:t>
      </w:r>
    </w:p>
    <w:p w14:paraId="44384A27" w14:textId="77777777" w:rsidR="0026514E" w:rsidRPr="005B7B1A" w:rsidRDefault="0026514E" w:rsidP="00B5599C">
      <w:pPr>
        <w:pStyle w:val="ListParagraph"/>
        <w:numPr>
          <w:ilvl w:val="0"/>
          <w:numId w:val="15"/>
        </w:numPr>
        <w:spacing w:line="480" w:lineRule="auto"/>
        <w:rPr>
          <w:rFonts w:cs="Times New Roman"/>
          <w:szCs w:val="24"/>
        </w:rPr>
      </w:pPr>
      <w:r w:rsidRPr="005B7B1A">
        <w:rPr>
          <w:rFonts w:cs="Times New Roman"/>
          <w:szCs w:val="24"/>
        </w:rPr>
        <w:t>Identifying Inventory Management flaws</w:t>
      </w:r>
    </w:p>
    <w:p w14:paraId="3E81A2FE" w14:textId="49983DAE" w:rsidR="0026514E" w:rsidRDefault="0026514E" w:rsidP="00B5599C">
      <w:pPr>
        <w:pStyle w:val="ListParagraph"/>
        <w:numPr>
          <w:ilvl w:val="0"/>
          <w:numId w:val="15"/>
        </w:numPr>
        <w:spacing w:line="480" w:lineRule="auto"/>
        <w:rPr>
          <w:rFonts w:cs="Times New Roman"/>
          <w:szCs w:val="24"/>
        </w:rPr>
      </w:pPr>
      <w:r w:rsidRPr="005B7B1A">
        <w:rPr>
          <w:rFonts w:cs="Times New Roman"/>
          <w:szCs w:val="24"/>
        </w:rPr>
        <w:t>Reducing cost and overhead with overstocked inventory</w:t>
      </w:r>
    </w:p>
    <w:p w14:paraId="70831500" w14:textId="727F7FF9" w:rsidR="00732FEF" w:rsidRPr="005B7B1A" w:rsidRDefault="00732FEF" w:rsidP="00B5599C">
      <w:pPr>
        <w:pStyle w:val="ListParagraph"/>
        <w:numPr>
          <w:ilvl w:val="0"/>
          <w:numId w:val="15"/>
        </w:numPr>
        <w:spacing w:line="480" w:lineRule="auto"/>
        <w:rPr>
          <w:rFonts w:cs="Times New Roman"/>
          <w:szCs w:val="24"/>
        </w:rPr>
      </w:pPr>
      <w:r>
        <w:rPr>
          <w:rFonts w:cs="Times New Roman"/>
          <w:szCs w:val="24"/>
        </w:rPr>
        <w:t>Effective product pricing and markup</w:t>
      </w:r>
    </w:p>
    <w:p w14:paraId="0E56C889" w14:textId="293653E6" w:rsidR="0026514E" w:rsidRDefault="0026514E" w:rsidP="00B5599C">
      <w:pPr>
        <w:pStyle w:val="ListParagraph"/>
        <w:numPr>
          <w:ilvl w:val="0"/>
          <w:numId w:val="15"/>
        </w:numPr>
        <w:spacing w:line="480" w:lineRule="auto"/>
        <w:rPr>
          <w:rFonts w:cs="Times New Roman"/>
          <w:szCs w:val="24"/>
        </w:rPr>
      </w:pPr>
      <w:r w:rsidRPr="005B7B1A">
        <w:rPr>
          <w:rFonts w:cs="Times New Roman"/>
          <w:szCs w:val="24"/>
        </w:rPr>
        <w:t>Inventory Patterns</w:t>
      </w:r>
    </w:p>
    <w:p w14:paraId="621E9072" w14:textId="0E0A96AB" w:rsidR="00732FEF" w:rsidRDefault="00732FEF" w:rsidP="00B5599C">
      <w:pPr>
        <w:pStyle w:val="ListParagraph"/>
        <w:numPr>
          <w:ilvl w:val="0"/>
          <w:numId w:val="15"/>
        </w:numPr>
        <w:spacing w:line="480" w:lineRule="auto"/>
        <w:rPr>
          <w:rFonts w:cs="Times New Roman"/>
          <w:szCs w:val="24"/>
        </w:rPr>
      </w:pPr>
      <w:r w:rsidRPr="005B7B1A">
        <w:rPr>
          <w:rFonts w:cs="Times New Roman"/>
          <w:szCs w:val="24"/>
        </w:rPr>
        <w:t>Keeping the shelves stocked and best-selling products on hand</w:t>
      </w:r>
    </w:p>
    <w:p w14:paraId="4742D50B" w14:textId="5C9426EA" w:rsidR="00400493" w:rsidRPr="005B7B1A" w:rsidRDefault="00400493" w:rsidP="00B5599C">
      <w:pPr>
        <w:pStyle w:val="ListParagraph"/>
        <w:numPr>
          <w:ilvl w:val="0"/>
          <w:numId w:val="15"/>
        </w:numPr>
        <w:spacing w:line="480" w:lineRule="auto"/>
        <w:rPr>
          <w:rFonts w:cs="Times New Roman"/>
          <w:szCs w:val="24"/>
        </w:rPr>
      </w:pPr>
      <w:r>
        <w:rPr>
          <w:rFonts w:cs="Times New Roman"/>
          <w:szCs w:val="24"/>
        </w:rPr>
        <w:lastRenderedPageBreak/>
        <w:t>Effective Products margins</w:t>
      </w:r>
    </w:p>
    <w:p w14:paraId="4B5FB313" w14:textId="77777777" w:rsidR="00400493" w:rsidRPr="00706098" w:rsidRDefault="00400493" w:rsidP="00B5599C">
      <w:pPr>
        <w:spacing w:line="480" w:lineRule="auto"/>
        <w:rPr>
          <w:rFonts w:cs="Times New Roman"/>
          <w:b/>
          <w:bCs/>
          <w:szCs w:val="24"/>
          <w:u w:val="single"/>
        </w:rPr>
      </w:pPr>
      <w:r w:rsidRPr="00706098">
        <w:rPr>
          <w:rFonts w:cs="Times New Roman"/>
          <w:b/>
          <w:bCs/>
          <w:szCs w:val="24"/>
          <w:u w:val="single"/>
        </w:rPr>
        <w:t>Business Questions:</w:t>
      </w:r>
    </w:p>
    <w:p w14:paraId="3165B2A0" w14:textId="3F518415" w:rsidR="00400493" w:rsidRPr="005B7B1A" w:rsidRDefault="00400493" w:rsidP="00B5599C">
      <w:pPr>
        <w:spacing w:line="480" w:lineRule="auto"/>
        <w:rPr>
          <w:rFonts w:cs="Times New Roman"/>
          <w:szCs w:val="24"/>
        </w:rPr>
      </w:pPr>
      <w:r w:rsidRPr="005B7B1A">
        <w:rPr>
          <w:rFonts w:cs="Times New Roman"/>
          <w:szCs w:val="24"/>
        </w:rPr>
        <w:t>In order to establish sound metrics understanding the dataset, revealing specific metrics</w:t>
      </w:r>
      <w:r>
        <w:rPr>
          <w:rFonts w:cs="Times New Roman"/>
          <w:szCs w:val="24"/>
        </w:rPr>
        <w:t xml:space="preserve"> and key indicators to answering the following questions</w:t>
      </w:r>
      <w:r w:rsidRPr="005B7B1A">
        <w:rPr>
          <w:rFonts w:cs="Times New Roman"/>
          <w:szCs w:val="24"/>
        </w:rPr>
        <w:t>.</w:t>
      </w:r>
    </w:p>
    <w:p w14:paraId="79AFD332" w14:textId="77777777" w:rsidR="00D246F6" w:rsidRPr="00D246F6" w:rsidRDefault="00D246F6" w:rsidP="00B5599C">
      <w:pPr>
        <w:pStyle w:val="ListParagraph"/>
        <w:numPr>
          <w:ilvl w:val="0"/>
          <w:numId w:val="19"/>
        </w:numPr>
        <w:spacing w:line="480" w:lineRule="auto"/>
        <w:rPr>
          <w:rFonts w:cs="Times New Roman"/>
          <w:szCs w:val="24"/>
        </w:rPr>
      </w:pPr>
      <w:r w:rsidRPr="00D246F6">
        <w:rPr>
          <w:rFonts w:cs="Times New Roman"/>
          <w:szCs w:val="24"/>
        </w:rPr>
        <w:t>How frequently should the inventory status for an item be reviewed?</w:t>
      </w:r>
    </w:p>
    <w:p w14:paraId="6946134E" w14:textId="77777777" w:rsidR="00D246F6" w:rsidRPr="00D246F6" w:rsidRDefault="00D246F6" w:rsidP="00B5599C">
      <w:pPr>
        <w:pStyle w:val="ListParagraph"/>
        <w:numPr>
          <w:ilvl w:val="0"/>
          <w:numId w:val="19"/>
        </w:numPr>
        <w:spacing w:line="480" w:lineRule="auto"/>
        <w:rPr>
          <w:rFonts w:cs="Times New Roman"/>
          <w:szCs w:val="24"/>
        </w:rPr>
      </w:pPr>
      <w:r w:rsidRPr="00D246F6">
        <w:rPr>
          <w:rFonts w:cs="Times New Roman"/>
          <w:szCs w:val="24"/>
        </w:rPr>
        <w:t>When should a replenishment order be placed?</w:t>
      </w:r>
    </w:p>
    <w:p w14:paraId="3F8F82EB" w14:textId="64E9A32E" w:rsidR="00D246F6" w:rsidRDefault="00D246F6" w:rsidP="00B5599C">
      <w:pPr>
        <w:pStyle w:val="ListParagraph"/>
        <w:numPr>
          <w:ilvl w:val="0"/>
          <w:numId w:val="19"/>
        </w:numPr>
        <w:spacing w:line="480" w:lineRule="auto"/>
        <w:rPr>
          <w:rFonts w:cs="Times New Roman"/>
          <w:szCs w:val="24"/>
        </w:rPr>
      </w:pPr>
      <w:r w:rsidRPr="00D246F6">
        <w:rPr>
          <w:rFonts w:cs="Times New Roman"/>
          <w:szCs w:val="24"/>
        </w:rPr>
        <w:t>What should be the order size?</w:t>
      </w:r>
      <w:r w:rsidRPr="00D246F6">
        <w:rPr>
          <w:rFonts w:cs="Times New Roman"/>
          <w:szCs w:val="24"/>
        </w:rPr>
        <w:t xml:space="preserve"> </w:t>
      </w:r>
    </w:p>
    <w:p w14:paraId="72260090" w14:textId="5B847F28" w:rsidR="008C32F5" w:rsidRDefault="008C32F5" w:rsidP="00B5599C">
      <w:pPr>
        <w:pStyle w:val="ListParagraph"/>
        <w:numPr>
          <w:ilvl w:val="0"/>
          <w:numId w:val="19"/>
        </w:numPr>
        <w:spacing w:line="480" w:lineRule="auto"/>
        <w:rPr>
          <w:rFonts w:cs="Times New Roman"/>
          <w:szCs w:val="24"/>
        </w:rPr>
      </w:pPr>
      <w:r>
        <w:rPr>
          <w:rFonts w:cs="Times New Roman"/>
          <w:szCs w:val="24"/>
        </w:rPr>
        <w:t>How to gain higher profit margins?</w:t>
      </w:r>
    </w:p>
    <w:p w14:paraId="25826BFC" w14:textId="27ECB95A" w:rsidR="00400493" w:rsidRPr="005B7B1A" w:rsidRDefault="00400493" w:rsidP="00B5599C">
      <w:pPr>
        <w:pStyle w:val="ListParagraph"/>
        <w:numPr>
          <w:ilvl w:val="0"/>
          <w:numId w:val="19"/>
        </w:numPr>
        <w:spacing w:line="480" w:lineRule="auto"/>
        <w:rPr>
          <w:rFonts w:cs="Times New Roman"/>
          <w:szCs w:val="24"/>
        </w:rPr>
      </w:pPr>
      <w:r w:rsidRPr="005B7B1A">
        <w:rPr>
          <w:rFonts w:cs="Times New Roman"/>
          <w:szCs w:val="24"/>
        </w:rPr>
        <w:t>Which products are running out of stock first per store</w:t>
      </w:r>
    </w:p>
    <w:p w14:paraId="17755D71" w14:textId="050F12AD" w:rsidR="00400493" w:rsidRDefault="00D06DB5" w:rsidP="00B5599C">
      <w:pPr>
        <w:pStyle w:val="ListParagraph"/>
        <w:numPr>
          <w:ilvl w:val="0"/>
          <w:numId w:val="19"/>
        </w:numPr>
        <w:spacing w:line="480" w:lineRule="auto"/>
        <w:rPr>
          <w:rFonts w:cs="Times New Roman"/>
          <w:szCs w:val="24"/>
        </w:rPr>
      </w:pPr>
      <w:r>
        <w:rPr>
          <w:rFonts w:cs="Times New Roman"/>
          <w:szCs w:val="24"/>
        </w:rPr>
        <w:t xml:space="preserve">What is the frequency of </w:t>
      </w:r>
      <w:r>
        <w:rPr>
          <w:rFonts w:cs="Times New Roman"/>
          <w:szCs w:val="24"/>
        </w:rPr>
        <w:t>OOS (Out of Stock)</w:t>
      </w:r>
      <w:r>
        <w:rPr>
          <w:rFonts w:cs="Times New Roman"/>
          <w:szCs w:val="24"/>
        </w:rPr>
        <w:t>?</w:t>
      </w:r>
    </w:p>
    <w:p w14:paraId="2E4C34F7" w14:textId="2F8C2823" w:rsidR="008C32F5" w:rsidRPr="005B7B1A" w:rsidRDefault="008C32F5" w:rsidP="00B5599C">
      <w:pPr>
        <w:pStyle w:val="ListParagraph"/>
        <w:numPr>
          <w:ilvl w:val="0"/>
          <w:numId w:val="19"/>
        </w:numPr>
        <w:spacing w:line="480" w:lineRule="auto"/>
        <w:rPr>
          <w:rFonts w:cs="Times New Roman"/>
          <w:szCs w:val="24"/>
        </w:rPr>
      </w:pPr>
      <w:r>
        <w:rPr>
          <w:rFonts w:cs="Times New Roman"/>
          <w:szCs w:val="24"/>
        </w:rPr>
        <w:t>How to avoid OOS Stockouts</w:t>
      </w:r>
    </w:p>
    <w:p w14:paraId="0C8E890D" w14:textId="20EA52EE" w:rsidR="00400493" w:rsidRDefault="00400493" w:rsidP="00B5599C">
      <w:pPr>
        <w:pStyle w:val="ListParagraph"/>
        <w:numPr>
          <w:ilvl w:val="0"/>
          <w:numId w:val="19"/>
        </w:numPr>
        <w:spacing w:line="480" w:lineRule="auto"/>
        <w:rPr>
          <w:rFonts w:cs="Times New Roman"/>
          <w:szCs w:val="24"/>
        </w:rPr>
      </w:pPr>
      <w:r w:rsidRPr="005B7B1A">
        <w:rPr>
          <w:rFonts w:cs="Times New Roman"/>
          <w:szCs w:val="24"/>
        </w:rPr>
        <w:t>Which products are not selling</w:t>
      </w:r>
      <w:r w:rsidR="00D06DB5">
        <w:rPr>
          <w:rFonts w:cs="Times New Roman"/>
          <w:szCs w:val="24"/>
        </w:rPr>
        <w:t xml:space="preserve">? </w:t>
      </w:r>
    </w:p>
    <w:p w14:paraId="2BF8C26D" w14:textId="62DDF1DF" w:rsidR="00D06DB5" w:rsidRDefault="00D06DB5" w:rsidP="00B5599C">
      <w:pPr>
        <w:pStyle w:val="ListParagraph"/>
        <w:numPr>
          <w:ilvl w:val="0"/>
          <w:numId w:val="19"/>
        </w:numPr>
        <w:spacing w:line="480" w:lineRule="auto"/>
        <w:rPr>
          <w:rFonts w:cs="Times New Roman"/>
          <w:szCs w:val="24"/>
        </w:rPr>
      </w:pPr>
      <w:r>
        <w:rPr>
          <w:rFonts w:cs="Times New Roman"/>
          <w:szCs w:val="24"/>
        </w:rPr>
        <w:t>What is inventory cost?</w:t>
      </w:r>
      <w:r w:rsidR="00D246F6">
        <w:rPr>
          <w:rFonts w:cs="Times New Roman"/>
          <w:szCs w:val="24"/>
        </w:rPr>
        <w:t xml:space="preserve"> CI</w:t>
      </w:r>
    </w:p>
    <w:p w14:paraId="2297E707" w14:textId="306EB1D4" w:rsidR="00D06DB5" w:rsidRPr="005B7B1A" w:rsidRDefault="00D06DB5" w:rsidP="00B5599C">
      <w:pPr>
        <w:pStyle w:val="ListParagraph"/>
        <w:numPr>
          <w:ilvl w:val="0"/>
          <w:numId w:val="19"/>
        </w:numPr>
        <w:spacing w:line="480" w:lineRule="auto"/>
        <w:rPr>
          <w:rFonts w:cs="Times New Roman"/>
          <w:szCs w:val="24"/>
        </w:rPr>
      </w:pPr>
      <w:r>
        <w:rPr>
          <w:rFonts w:cs="Times New Roman"/>
          <w:szCs w:val="24"/>
        </w:rPr>
        <w:t>What system  (POF) Points of Failure exist</w:t>
      </w:r>
      <w:r w:rsidR="00D246F6">
        <w:rPr>
          <w:rFonts w:cs="Times New Roman"/>
          <w:szCs w:val="24"/>
        </w:rPr>
        <w:t>?</w:t>
      </w:r>
    </w:p>
    <w:p w14:paraId="532C78C2" w14:textId="7F9E474F" w:rsidR="00400493" w:rsidRDefault="00D06DB5" w:rsidP="00B5599C">
      <w:pPr>
        <w:pStyle w:val="ListParagraph"/>
        <w:numPr>
          <w:ilvl w:val="0"/>
          <w:numId w:val="19"/>
        </w:numPr>
        <w:spacing w:line="480" w:lineRule="auto"/>
        <w:rPr>
          <w:rFonts w:cs="Times New Roman"/>
          <w:szCs w:val="24"/>
        </w:rPr>
      </w:pPr>
      <w:r>
        <w:rPr>
          <w:rFonts w:cs="Times New Roman"/>
          <w:szCs w:val="24"/>
        </w:rPr>
        <w:t>Is Supper shoppers accounting using the correct (ICS) Inventory Control System?</w:t>
      </w:r>
    </w:p>
    <w:p w14:paraId="7622AF03" w14:textId="7794F54A" w:rsidR="00D246F6" w:rsidRDefault="00D246F6" w:rsidP="00B5599C">
      <w:pPr>
        <w:pStyle w:val="ListParagraph"/>
        <w:numPr>
          <w:ilvl w:val="0"/>
          <w:numId w:val="19"/>
        </w:numPr>
        <w:spacing w:line="480" w:lineRule="auto"/>
        <w:rPr>
          <w:rFonts w:cs="Times New Roman"/>
          <w:szCs w:val="24"/>
        </w:rPr>
      </w:pPr>
      <w:r>
        <w:rPr>
          <w:rFonts w:cs="Times New Roman"/>
          <w:szCs w:val="24"/>
        </w:rPr>
        <w:t>Is the Point of Sale (POS) system being used good?</w:t>
      </w:r>
    </w:p>
    <w:p w14:paraId="28930CB3" w14:textId="2EECA62D" w:rsidR="00D246F6" w:rsidRDefault="00D246F6" w:rsidP="00B5599C">
      <w:pPr>
        <w:pStyle w:val="ListParagraph"/>
        <w:numPr>
          <w:ilvl w:val="0"/>
          <w:numId w:val="19"/>
        </w:numPr>
        <w:spacing w:line="480" w:lineRule="auto"/>
        <w:rPr>
          <w:rFonts w:cs="Times New Roman"/>
          <w:szCs w:val="24"/>
        </w:rPr>
      </w:pPr>
      <w:r w:rsidRPr="008C32F5">
        <w:rPr>
          <w:rFonts w:cs="Times New Roman"/>
          <w:szCs w:val="24"/>
        </w:rPr>
        <w:t xml:space="preserve">Is there effective </w:t>
      </w:r>
      <w:r w:rsidRPr="008C32F5">
        <w:rPr>
          <w:rFonts w:cs="Times New Roman"/>
          <w:szCs w:val="24"/>
        </w:rPr>
        <w:t>Inventory Control Systems</w:t>
      </w:r>
      <w:r w:rsidR="008C32F5" w:rsidRPr="008C32F5">
        <w:rPr>
          <w:rFonts w:cs="Times New Roman"/>
          <w:szCs w:val="24"/>
        </w:rPr>
        <w:t xml:space="preserve"> in place</w:t>
      </w:r>
      <w:r w:rsidR="008C32F5">
        <w:rPr>
          <w:rFonts w:cs="Times New Roman"/>
          <w:szCs w:val="24"/>
        </w:rPr>
        <w:t>?</w:t>
      </w:r>
    </w:p>
    <w:p w14:paraId="47AFCF8F" w14:textId="2394A21F" w:rsidR="008C32F5" w:rsidRPr="008C32F5" w:rsidRDefault="008C32F5" w:rsidP="00B5599C">
      <w:pPr>
        <w:pStyle w:val="ListParagraph"/>
        <w:numPr>
          <w:ilvl w:val="0"/>
          <w:numId w:val="19"/>
        </w:numPr>
        <w:spacing w:line="480" w:lineRule="auto"/>
        <w:rPr>
          <w:rFonts w:cs="Times New Roman"/>
          <w:szCs w:val="24"/>
        </w:rPr>
      </w:pPr>
      <w:r>
        <w:rPr>
          <w:rFonts w:cs="Times New Roman"/>
          <w:szCs w:val="24"/>
        </w:rPr>
        <w:t>What is procurement lead time?</w:t>
      </w:r>
    </w:p>
    <w:p w14:paraId="7F9E9480" w14:textId="7251A806" w:rsidR="00D06DB5" w:rsidRDefault="00400493" w:rsidP="00B5599C">
      <w:pPr>
        <w:spacing w:line="480" w:lineRule="auto"/>
        <w:rPr>
          <w:rFonts w:cs="Times New Roman"/>
          <w:szCs w:val="24"/>
        </w:rPr>
      </w:pPr>
      <w:r w:rsidRPr="005B7B1A">
        <w:rPr>
          <w:rFonts w:cs="Times New Roman"/>
          <w:szCs w:val="24"/>
        </w:rPr>
        <w:t xml:space="preserve">To best answer these questions I have implemented </w:t>
      </w:r>
      <w:r>
        <w:rPr>
          <w:rFonts w:cs="Times New Roman"/>
          <w:szCs w:val="24"/>
        </w:rPr>
        <w:t>a</w:t>
      </w:r>
      <w:r w:rsidRPr="005B7B1A">
        <w:rPr>
          <w:rFonts w:cs="Times New Roman"/>
          <w:szCs w:val="24"/>
        </w:rPr>
        <w:t xml:space="preserve"> data</w:t>
      </w:r>
      <w:r>
        <w:rPr>
          <w:rFonts w:cs="Times New Roman"/>
          <w:szCs w:val="24"/>
        </w:rPr>
        <w:t xml:space="preserve"> workflow</w:t>
      </w:r>
      <w:r w:rsidRPr="005B7B1A">
        <w:rPr>
          <w:rFonts w:cs="Times New Roman"/>
          <w:szCs w:val="24"/>
        </w:rPr>
        <w:t xml:space="preserve"> to facilitate new metrics based on calculations </w:t>
      </w:r>
      <w:r>
        <w:rPr>
          <w:rFonts w:cs="Times New Roman"/>
          <w:szCs w:val="24"/>
        </w:rPr>
        <w:t xml:space="preserve">involving the data combined for all 10 Super Shopper Stores and included department </w:t>
      </w:r>
      <w:r w:rsidRPr="005B7B1A">
        <w:rPr>
          <w:rFonts w:cs="Times New Roman"/>
          <w:szCs w:val="24"/>
        </w:rPr>
        <w:t>to provide</w:t>
      </w:r>
      <w:r>
        <w:rPr>
          <w:rFonts w:cs="Times New Roman"/>
          <w:szCs w:val="24"/>
        </w:rPr>
        <w:t xml:space="preserve"> insights </w:t>
      </w:r>
      <w:r w:rsidRPr="005B7B1A">
        <w:rPr>
          <w:rFonts w:cs="Times New Roman"/>
          <w:szCs w:val="24"/>
        </w:rPr>
        <w:t xml:space="preserve"> on</w:t>
      </w:r>
      <w:r w:rsidR="008C32F5">
        <w:rPr>
          <w:rFonts w:cs="Times New Roman"/>
          <w:szCs w:val="24"/>
        </w:rPr>
        <w:t>, Inventory Carrying cost, Shortage Cost,</w:t>
      </w:r>
      <w:r w:rsidRPr="005B7B1A">
        <w:rPr>
          <w:rFonts w:cs="Times New Roman"/>
          <w:szCs w:val="24"/>
        </w:rPr>
        <w:t xml:space="preserve"> Inventory Turnover, (RIO) </w:t>
      </w:r>
      <w:r>
        <w:rPr>
          <w:rFonts w:cs="Times New Roman"/>
          <w:szCs w:val="24"/>
        </w:rPr>
        <w:t>R</w:t>
      </w:r>
      <w:r w:rsidRPr="005B7B1A">
        <w:rPr>
          <w:rFonts w:cs="Times New Roman"/>
          <w:szCs w:val="24"/>
        </w:rPr>
        <w:t xml:space="preserve">eturn On Investment, Sell-Through-Rate, Sales Velocity, Margins Per Product Unit, Sale </w:t>
      </w:r>
      <w:r w:rsidRPr="005B7B1A">
        <w:rPr>
          <w:rFonts w:cs="Times New Roman"/>
          <w:szCs w:val="24"/>
        </w:rPr>
        <w:lastRenderedPageBreak/>
        <w:t>Price With Margin Cost, Average Sales, Per Week, Per Store, Per Product, Average Inventory Value</w:t>
      </w:r>
      <w:r>
        <w:rPr>
          <w:rFonts w:cs="Times New Roman"/>
          <w:szCs w:val="24"/>
        </w:rPr>
        <w:t>s, Individual Store Profit &amp; Loss Regressions</w:t>
      </w:r>
      <w:r w:rsidR="008C32F5">
        <w:rPr>
          <w:rFonts w:cs="Times New Roman"/>
          <w:szCs w:val="24"/>
        </w:rPr>
        <w:t xml:space="preserve"> data from all 10 stores.</w:t>
      </w:r>
    </w:p>
    <w:p w14:paraId="6CE6326B" w14:textId="5D2FA275" w:rsidR="00D06DB5" w:rsidRPr="00EA3A4A" w:rsidRDefault="00EA3A4A" w:rsidP="00B5599C">
      <w:pPr>
        <w:spacing w:line="480" w:lineRule="auto"/>
        <w:rPr>
          <w:rFonts w:cs="Times New Roman"/>
          <w:b/>
          <w:bCs/>
          <w:szCs w:val="24"/>
        </w:rPr>
      </w:pPr>
      <w:r w:rsidRPr="00EA3A4A">
        <w:rPr>
          <w:rFonts w:cs="Times New Roman"/>
          <w:b/>
          <w:bCs/>
          <w:szCs w:val="24"/>
        </w:rPr>
        <w:t>Accounting Use Case Diagram:</w:t>
      </w:r>
    </w:p>
    <w:p w14:paraId="2EB73A0A" w14:textId="25791557" w:rsidR="00EA3A4A" w:rsidRDefault="00EA3A4A" w:rsidP="00B5599C">
      <w:pPr>
        <w:spacing w:line="480" w:lineRule="auto"/>
        <w:rPr>
          <w:rFonts w:cs="Times New Roman"/>
          <w:szCs w:val="24"/>
        </w:rPr>
      </w:pPr>
      <w:r>
        <w:rPr>
          <w:rFonts w:cs="Times New Roman"/>
          <w:noProof/>
          <w:szCs w:val="24"/>
        </w:rPr>
        <w:drawing>
          <wp:inline distT="0" distB="0" distL="0" distR="0" wp14:anchorId="6A40F009" wp14:editId="3E357FEA">
            <wp:extent cx="5943600" cy="463359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33595"/>
                    </a:xfrm>
                    <a:prstGeom prst="rect">
                      <a:avLst/>
                    </a:prstGeom>
                    <a:noFill/>
                    <a:ln>
                      <a:noFill/>
                    </a:ln>
                  </pic:spPr>
                </pic:pic>
              </a:graphicData>
            </a:graphic>
          </wp:inline>
        </w:drawing>
      </w:r>
    </w:p>
    <w:p w14:paraId="2A063546" w14:textId="5BC0077C" w:rsidR="00EA3A4A" w:rsidRPr="00706098" w:rsidRDefault="00EA3A4A" w:rsidP="00B5599C">
      <w:pPr>
        <w:spacing w:line="480" w:lineRule="auto"/>
        <w:rPr>
          <w:rFonts w:cs="Times New Roman"/>
          <w:b/>
          <w:bCs/>
          <w:szCs w:val="24"/>
          <w:u w:val="single"/>
        </w:rPr>
      </w:pPr>
      <w:r w:rsidRPr="00706098">
        <w:rPr>
          <w:rFonts w:cs="Times New Roman"/>
          <w:b/>
          <w:bCs/>
          <w:szCs w:val="24"/>
          <w:u w:val="single"/>
        </w:rPr>
        <w:t>Critical Issues:</w:t>
      </w:r>
    </w:p>
    <w:p w14:paraId="1F3A7F38" w14:textId="35D49DB5" w:rsidR="006B63AC" w:rsidRDefault="000163E6" w:rsidP="00B5599C">
      <w:pPr>
        <w:numPr>
          <w:ilvl w:val="0"/>
          <w:numId w:val="28"/>
        </w:numPr>
        <w:spacing w:after="0" w:line="480" w:lineRule="auto"/>
        <w:ind w:left="420" w:right="210"/>
        <w:textAlignment w:val="baseline"/>
        <w:rPr>
          <w:rFonts w:eastAsia="Times New Roman" w:cs="Times New Roman"/>
          <w:color w:val="333333"/>
          <w:szCs w:val="24"/>
        </w:rPr>
      </w:pPr>
      <w:r>
        <w:rPr>
          <w:rFonts w:eastAsia="Times New Roman" w:cs="Times New Roman"/>
          <w:color w:val="333333"/>
          <w:szCs w:val="24"/>
        </w:rPr>
        <w:t>Accounting approval process implements limitations and allotted time constraints that allow stock levels to fall</w:t>
      </w:r>
      <w:r w:rsidR="00E17F79">
        <w:rPr>
          <w:rFonts w:eastAsia="Times New Roman" w:cs="Times New Roman"/>
          <w:color w:val="333333"/>
          <w:szCs w:val="24"/>
        </w:rPr>
        <w:t>,</w:t>
      </w:r>
      <w:r>
        <w:rPr>
          <w:rFonts w:eastAsia="Times New Roman" w:cs="Times New Roman"/>
          <w:color w:val="333333"/>
          <w:szCs w:val="24"/>
        </w:rPr>
        <w:t xml:space="preserve"> causing Stockouts in </w:t>
      </w:r>
      <w:r w:rsidR="00E17F79">
        <w:rPr>
          <w:rFonts w:eastAsia="Times New Roman" w:cs="Times New Roman"/>
          <w:color w:val="333333"/>
          <w:szCs w:val="24"/>
        </w:rPr>
        <w:t xml:space="preserve">all </w:t>
      </w:r>
      <w:r>
        <w:rPr>
          <w:rFonts w:eastAsia="Times New Roman" w:cs="Times New Roman"/>
          <w:color w:val="333333"/>
          <w:szCs w:val="24"/>
        </w:rPr>
        <w:t>stores</w:t>
      </w:r>
      <w:r w:rsidR="006B63AC">
        <w:rPr>
          <w:rFonts w:eastAsia="Times New Roman" w:cs="Times New Roman"/>
          <w:color w:val="333333"/>
          <w:szCs w:val="24"/>
        </w:rPr>
        <w:t xml:space="preserve"> due to longer </w:t>
      </w:r>
      <w:r w:rsidR="00E17F79">
        <w:rPr>
          <w:rFonts w:eastAsia="Times New Roman" w:cs="Times New Roman"/>
          <w:color w:val="333333"/>
          <w:szCs w:val="24"/>
        </w:rPr>
        <w:t>procurement</w:t>
      </w:r>
      <w:r w:rsidR="006B63AC">
        <w:rPr>
          <w:rFonts w:eastAsia="Times New Roman" w:cs="Times New Roman"/>
          <w:color w:val="333333"/>
          <w:szCs w:val="24"/>
        </w:rPr>
        <w:t xml:space="preserve"> lead time</w:t>
      </w:r>
      <w:r w:rsidR="00E17F79">
        <w:rPr>
          <w:rFonts w:eastAsia="Times New Roman" w:cs="Times New Roman"/>
          <w:color w:val="333333"/>
          <w:szCs w:val="24"/>
        </w:rPr>
        <w:t>s and ineffective management systems</w:t>
      </w:r>
      <w:r w:rsidR="006B63AC">
        <w:rPr>
          <w:rFonts w:eastAsia="Times New Roman" w:cs="Times New Roman"/>
          <w:color w:val="333333"/>
          <w:szCs w:val="24"/>
        </w:rPr>
        <w:t>.</w:t>
      </w:r>
    </w:p>
    <w:p w14:paraId="5A4C0846" w14:textId="1CC2F1DE" w:rsidR="006B63AC" w:rsidRPr="00E17F79" w:rsidRDefault="006B63AC" w:rsidP="00B5599C">
      <w:pPr>
        <w:numPr>
          <w:ilvl w:val="0"/>
          <w:numId w:val="28"/>
        </w:numPr>
        <w:spacing w:after="0" w:line="480" w:lineRule="auto"/>
        <w:ind w:left="420" w:right="210"/>
        <w:textAlignment w:val="baseline"/>
        <w:rPr>
          <w:rFonts w:eastAsia="Times New Roman" w:cs="Times New Roman"/>
          <w:color w:val="333333"/>
          <w:szCs w:val="24"/>
        </w:rPr>
      </w:pPr>
      <w:r>
        <w:rPr>
          <w:rFonts w:eastAsia="Times New Roman" w:cs="Times New Roman"/>
          <w:color w:val="333333"/>
          <w:szCs w:val="24"/>
        </w:rPr>
        <w:lastRenderedPageBreak/>
        <w:t xml:space="preserve">Longer lead time plus the lower reorder point stock procurement and the lower single point orders which are on average 5-10 products per order, per product, per store are to low. essentially conflicting  with the </w:t>
      </w:r>
      <w:r w:rsidR="000163E6">
        <w:rPr>
          <w:rFonts w:eastAsia="Times New Roman" w:cs="Times New Roman"/>
          <w:color w:val="333333"/>
          <w:szCs w:val="24"/>
        </w:rPr>
        <w:t xml:space="preserve">order up to level </w:t>
      </w:r>
      <w:r>
        <w:rPr>
          <w:rFonts w:eastAsia="Times New Roman" w:cs="Times New Roman"/>
          <w:color w:val="333333"/>
          <w:szCs w:val="24"/>
        </w:rPr>
        <w:t>(</w:t>
      </w:r>
      <w:r w:rsidR="000163E6">
        <w:rPr>
          <w:rFonts w:eastAsia="Times New Roman" w:cs="Times New Roman"/>
          <w:color w:val="333333"/>
          <w:szCs w:val="24"/>
        </w:rPr>
        <w:t>T,S</w:t>
      </w:r>
      <w:r>
        <w:rPr>
          <w:rFonts w:eastAsia="Times New Roman" w:cs="Times New Roman"/>
          <w:color w:val="333333"/>
          <w:szCs w:val="24"/>
        </w:rPr>
        <w:t>)</w:t>
      </w:r>
      <w:r w:rsidR="000163E6">
        <w:rPr>
          <w:rFonts w:eastAsia="Times New Roman" w:cs="Times New Roman"/>
          <w:color w:val="333333"/>
          <w:szCs w:val="24"/>
        </w:rPr>
        <w:t xml:space="preserve"> system</w:t>
      </w:r>
      <w:r w:rsidR="000163E6">
        <w:rPr>
          <w:rFonts w:eastAsia="Times New Roman" w:cs="Times New Roman"/>
          <w:color w:val="333333"/>
          <w:szCs w:val="24"/>
        </w:rPr>
        <w:t xml:space="preserve"> </w:t>
      </w:r>
      <w:r>
        <w:rPr>
          <w:rFonts w:eastAsia="Times New Roman" w:cs="Times New Roman"/>
          <w:color w:val="333333"/>
          <w:szCs w:val="24"/>
        </w:rPr>
        <w:t>currently in place.</w:t>
      </w:r>
    </w:p>
    <w:p w14:paraId="3BF2EFFB" w14:textId="7E2C86A1" w:rsidR="00C34729" w:rsidRPr="008541A0" w:rsidRDefault="00C34729"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 xml:space="preserve">The inventory management of the company is </w:t>
      </w:r>
      <w:r>
        <w:rPr>
          <w:rFonts w:eastAsia="Times New Roman" w:cs="Times New Roman"/>
          <w:color w:val="333333"/>
          <w:szCs w:val="24"/>
          <w:bdr w:val="none" w:sz="0" w:space="0" w:color="auto" w:frame="1"/>
        </w:rPr>
        <w:t>followed and maintained at a 99% fill rate</w:t>
      </w:r>
      <w:r w:rsidRPr="008541A0">
        <w:rPr>
          <w:rFonts w:eastAsia="Times New Roman" w:cs="Times New Roman"/>
          <w:color w:val="333333"/>
          <w:szCs w:val="24"/>
          <w:bdr w:val="none" w:sz="0" w:space="0" w:color="auto" w:frame="1"/>
        </w:rPr>
        <w:t>.</w:t>
      </w:r>
      <w:r>
        <w:rPr>
          <w:rFonts w:eastAsia="Times New Roman" w:cs="Times New Roman"/>
          <w:color w:val="333333"/>
          <w:szCs w:val="24"/>
          <w:bdr w:val="none" w:sz="0" w:space="0" w:color="auto" w:frame="1"/>
        </w:rPr>
        <w:t xml:space="preserve"> Which needs to reevaluate (SS) Safety Stock levels</w:t>
      </w:r>
      <w:r w:rsidRPr="008541A0">
        <w:rPr>
          <w:rFonts w:eastAsia="Times New Roman" w:cs="Times New Roman"/>
          <w:color w:val="333333"/>
          <w:szCs w:val="24"/>
          <w:bdr w:val="none" w:sz="0" w:space="0" w:color="auto" w:frame="1"/>
        </w:rPr>
        <w:t xml:space="preserve"> </w:t>
      </w:r>
      <w:r>
        <w:rPr>
          <w:rFonts w:eastAsia="Times New Roman" w:cs="Times New Roman"/>
          <w:color w:val="333333"/>
          <w:szCs w:val="24"/>
          <w:bdr w:val="none" w:sz="0" w:space="0" w:color="auto" w:frame="1"/>
        </w:rPr>
        <w:t>of inventory needed to meet the fluctuations in demand.</w:t>
      </w:r>
    </w:p>
    <w:p w14:paraId="4935EBD7" w14:textId="11CDE425" w:rsidR="000163E6" w:rsidRPr="006B63AC" w:rsidRDefault="00C34729"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 xml:space="preserve">The company’s </w:t>
      </w:r>
      <w:r w:rsidR="000163E6">
        <w:rPr>
          <w:rFonts w:eastAsia="Times New Roman" w:cs="Times New Roman"/>
          <w:color w:val="333333"/>
          <w:szCs w:val="24"/>
          <w:bdr w:val="none" w:sz="0" w:space="0" w:color="auto" w:frame="1"/>
        </w:rPr>
        <w:t>is currently using</w:t>
      </w:r>
      <w:r>
        <w:rPr>
          <w:rFonts w:eastAsia="Times New Roman" w:cs="Times New Roman"/>
          <w:color w:val="333333"/>
          <w:szCs w:val="24"/>
          <w:bdr w:val="none" w:sz="0" w:space="0" w:color="auto" w:frame="1"/>
        </w:rPr>
        <w:t xml:space="preserve"> has a decentralized </w:t>
      </w:r>
      <w:r w:rsidR="000163E6">
        <w:rPr>
          <w:rFonts w:eastAsia="Times New Roman" w:cs="Times New Roman"/>
          <w:color w:val="333333"/>
          <w:szCs w:val="24"/>
          <w:bdr w:val="none" w:sz="0" w:space="0" w:color="auto" w:frame="1"/>
        </w:rPr>
        <w:t xml:space="preserve">POS </w:t>
      </w:r>
      <w:r>
        <w:rPr>
          <w:rFonts w:eastAsia="Times New Roman" w:cs="Times New Roman"/>
          <w:color w:val="333333"/>
          <w:szCs w:val="24"/>
          <w:bdr w:val="none" w:sz="0" w:space="0" w:color="auto" w:frame="1"/>
        </w:rPr>
        <w:t>system</w:t>
      </w:r>
      <w:r w:rsidR="000163E6">
        <w:rPr>
          <w:rFonts w:eastAsia="Times New Roman" w:cs="Times New Roman"/>
          <w:color w:val="333333"/>
          <w:szCs w:val="24"/>
          <w:bdr w:val="none" w:sz="0" w:space="0" w:color="auto" w:frame="1"/>
        </w:rPr>
        <w:t xml:space="preserve">. Each store which requires manual </w:t>
      </w:r>
      <w:r w:rsidR="000163E6">
        <w:rPr>
          <w:rFonts w:eastAsia="Times New Roman" w:cs="Times New Roman"/>
          <w:color w:val="333333"/>
          <w:szCs w:val="24"/>
          <w:bdr w:val="none" w:sz="0" w:space="0" w:color="auto" w:frame="1"/>
        </w:rPr>
        <w:t>weekly</w:t>
      </w:r>
      <w:r w:rsidR="000163E6">
        <w:rPr>
          <w:rFonts w:eastAsia="Times New Roman" w:cs="Times New Roman"/>
          <w:color w:val="333333"/>
          <w:szCs w:val="24"/>
          <w:bdr w:val="none" w:sz="0" w:space="0" w:color="auto" w:frame="1"/>
        </w:rPr>
        <w:t xml:space="preserve"> warehouse record updates results as a point of failure due to human errors and possible miscalculations.</w:t>
      </w:r>
    </w:p>
    <w:p w14:paraId="360A07B1" w14:textId="60B9C38F" w:rsidR="00C34729" w:rsidRPr="006B63AC" w:rsidRDefault="00C34729"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The warehouse managers were asked to check the inventory manually. T</w:t>
      </w:r>
      <w:r w:rsidR="006B63AC">
        <w:rPr>
          <w:rFonts w:eastAsia="Times New Roman" w:cs="Times New Roman"/>
          <w:color w:val="333333"/>
          <w:szCs w:val="24"/>
          <w:bdr w:val="none" w:sz="0" w:space="0" w:color="auto" w:frame="1"/>
        </w:rPr>
        <w:t xml:space="preserve">his presents another time constraint issue, when </w:t>
      </w:r>
      <w:r w:rsidRPr="008541A0">
        <w:rPr>
          <w:rFonts w:eastAsia="Times New Roman" w:cs="Times New Roman"/>
          <w:color w:val="333333"/>
          <w:szCs w:val="24"/>
          <w:bdr w:val="none" w:sz="0" w:space="0" w:color="auto" w:frame="1"/>
        </w:rPr>
        <w:t>time required to track it down and the costs of the ware</w:t>
      </w:r>
      <w:r w:rsidR="006B63AC">
        <w:rPr>
          <w:rFonts w:eastAsia="Times New Roman" w:cs="Times New Roman"/>
          <w:color w:val="333333"/>
          <w:szCs w:val="24"/>
          <w:bdr w:val="none" w:sz="0" w:space="0" w:color="auto" w:frame="1"/>
        </w:rPr>
        <w:t>house.</w:t>
      </w:r>
    </w:p>
    <w:p w14:paraId="012E8939" w14:textId="77777777" w:rsidR="00E17F79" w:rsidRPr="00E17F79" w:rsidRDefault="006B63AC"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 xml:space="preserve">warehouse </w:t>
      </w:r>
      <w:r w:rsidRPr="008541A0">
        <w:rPr>
          <w:rFonts w:eastAsia="Times New Roman" w:cs="Times New Roman"/>
          <w:color w:val="333333"/>
          <w:szCs w:val="24"/>
          <w:bdr w:val="none" w:sz="0" w:space="0" w:color="auto" w:frame="1"/>
        </w:rPr>
        <w:t>managers</w:t>
      </w:r>
      <w:r>
        <w:rPr>
          <w:rFonts w:eastAsia="Times New Roman" w:cs="Times New Roman"/>
          <w:color w:val="333333"/>
          <w:szCs w:val="24"/>
          <w:bdr w:val="none" w:sz="0" w:space="0" w:color="auto" w:frame="1"/>
        </w:rPr>
        <w:t xml:space="preserve"> are asked to manually </w:t>
      </w:r>
      <w:r w:rsidR="00E17F79">
        <w:rPr>
          <w:rFonts w:eastAsia="Times New Roman" w:cs="Times New Roman"/>
          <w:color w:val="333333"/>
          <w:szCs w:val="24"/>
          <w:bdr w:val="none" w:sz="0" w:space="0" w:color="auto" w:frame="1"/>
        </w:rPr>
        <w:t>update</w:t>
      </w:r>
      <w:r>
        <w:rPr>
          <w:rFonts w:eastAsia="Times New Roman" w:cs="Times New Roman"/>
          <w:color w:val="333333"/>
          <w:szCs w:val="24"/>
          <w:bdr w:val="none" w:sz="0" w:space="0" w:color="auto" w:frame="1"/>
        </w:rPr>
        <w:t xml:space="preserve"> pricing on product through a spread sheet provided by accounting. This also causes time </w:t>
      </w:r>
      <w:r w:rsidR="00E17F79">
        <w:rPr>
          <w:rFonts w:eastAsia="Times New Roman" w:cs="Times New Roman"/>
          <w:color w:val="333333"/>
          <w:szCs w:val="24"/>
          <w:bdr w:val="none" w:sz="0" w:space="0" w:color="auto" w:frame="1"/>
        </w:rPr>
        <w:t>constraint</w:t>
      </w:r>
      <w:r>
        <w:rPr>
          <w:rFonts w:eastAsia="Times New Roman" w:cs="Times New Roman"/>
          <w:color w:val="333333"/>
          <w:szCs w:val="24"/>
          <w:bdr w:val="none" w:sz="0" w:space="0" w:color="auto" w:frame="1"/>
        </w:rPr>
        <w:t xml:space="preserve"> issues on both ends.</w:t>
      </w:r>
    </w:p>
    <w:p w14:paraId="1C6C2896" w14:textId="77777777" w:rsidR="00706098" w:rsidRDefault="006B63AC" w:rsidP="00B5599C">
      <w:pPr>
        <w:numPr>
          <w:ilvl w:val="0"/>
          <w:numId w:val="28"/>
        </w:numPr>
        <w:spacing w:after="0" w:line="480" w:lineRule="auto"/>
        <w:ind w:left="420" w:right="210"/>
        <w:textAlignment w:val="baseline"/>
        <w:rPr>
          <w:rFonts w:eastAsia="Times New Roman" w:cs="Times New Roman"/>
          <w:color w:val="333333"/>
          <w:szCs w:val="24"/>
        </w:rPr>
      </w:pPr>
      <w:r>
        <w:rPr>
          <w:rFonts w:eastAsia="Times New Roman" w:cs="Times New Roman"/>
          <w:color w:val="333333"/>
          <w:szCs w:val="24"/>
          <w:bdr w:val="none" w:sz="0" w:space="0" w:color="auto" w:frame="1"/>
        </w:rPr>
        <w:t>Warehouse has to manually enter</w:t>
      </w:r>
      <w:r w:rsidR="00E17F79">
        <w:rPr>
          <w:rFonts w:eastAsia="Times New Roman" w:cs="Times New Roman"/>
          <w:color w:val="333333"/>
          <w:szCs w:val="24"/>
          <w:bdr w:val="none" w:sz="0" w:space="0" w:color="auto" w:frame="1"/>
        </w:rPr>
        <w:t xml:space="preserve"> price increase and margin</w:t>
      </w:r>
      <w:r>
        <w:rPr>
          <w:rFonts w:eastAsia="Times New Roman" w:cs="Times New Roman"/>
          <w:color w:val="333333"/>
          <w:szCs w:val="24"/>
          <w:bdr w:val="none" w:sz="0" w:space="0" w:color="auto" w:frame="1"/>
        </w:rPr>
        <w:t xml:space="preserve"> data</w:t>
      </w:r>
      <w:r w:rsidR="00E17F79">
        <w:rPr>
          <w:rFonts w:eastAsia="Times New Roman" w:cs="Times New Roman"/>
          <w:color w:val="333333"/>
          <w:szCs w:val="24"/>
          <w:bdr w:val="none" w:sz="0" w:space="0" w:color="auto" w:frame="1"/>
        </w:rPr>
        <w:t xml:space="preserve"> through a </w:t>
      </w:r>
      <w:r>
        <w:rPr>
          <w:rFonts w:eastAsia="Times New Roman" w:cs="Times New Roman"/>
          <w:color w:val="333333"/>
          <w:szCs w:val="24"/>
          <w:bdr w:val="none" w:sz="0" w:space="0" w:color="auto" w:frame="1"/>
        </w:rPr>
        <w:t>spreadsheet</w:t>
      </w:r>
      <w:r w:rsidR="00E17F79">
        <w:rPr>
          <w:rFonts w:eastAsia="Times New Roman" w:cs="Times New Roman"/>
          <w:color w:val="333333"/>
          <w:szCs w:val="24"/>
          <w:bdr w:val="none" w:sz="0" w:space="0" w:color="auto" w:frame="1"/>
        </w:rPr>
        <w:t xml:space="preserve"> distributed to all the stores which is</w:t>
      </w:r>
      <w:r>
        <w:rPr>
          <w:rFonts w:eastAsia="Times New Roman" w:cs="Times New Roman"/>
          <w:color w:val="333333"/>
          <w:szCs w:val="24"/>
          <w:bdr w:val="none" w:sz="0" w:space="0" w:color="auto" w:frame="1"/>
        </w:rPr>
        <w:t xml:space="preserve"> determined upon approval by accounting</w:t>
      </w:r>
      <w:r w:rsidR="00E17F79">
        <w:rPr>
          <w:rFonts w:eastAsia="Times New Roman" w:cs="Times New Roman"/>
          <w:color w:val="333333"/>
          <w:szCs w:val="24"/>
          <w:bdr w:val="none" w:sz="0" w:space="0" w:color="auto" w:frame="1"/>
        </w:rPr>
        <w:t xml:space="preserve"> and presumably specific for each individual store location</w:t>
      </w:r>
      <w:r>
        <w:rPr>
          <w:rFonts w:eastAsia="Times New Roman" w:cs="Times New Roman"/>
          <w:color w:val="333333"/>
          <w:szCs w:val="24"/>
          <w:bdr w:val="none" w:sz="0" w:space="0" w:color="auto" w:frame="1"/>
        </w:rPr>
        <w:t xml:space="preserve">. None of the other departments know when they are getting this spreadsheet or if it will </w:t>
      </w:r>
      <w:r w:rsidR="00E17F79">
        <w:rPr>
          <w:rFonts w:eastAsia="Times New Roman" w:cs="Times New Roman"/>
          <w:color w:val="333333"/>
          <w:szCs w:val="24"/>
          <w:bdr w:val="none" w:sz="0" w:space="0" w:color="auto" w:frame="1"/>
        </w:rPr>
        <w:t>facilitate</w:t>
      </w:r>
      <w:r>
        <w:rPr>
          <w:rFonts w:eastAsia="Times New Roman" w:cs="Times New Roman"/>
          <w:color w:val="333333"/>
          <w:szCs w:val="24"/>
          <w:bdr w:val="none" w:sz="0" w:space="0" w:color="auto" w:frame="1"/>
        </w:rPr>
        <w:t xml:space="preserve"> change</w:t>
      </w:r>
      <w:r w:rsidR="00E17F79">
        <w:rPr>
          <w:rFonts w:eastAsia="Times New Roman" w:cs="Times New Roman"/>
          <w:color w:val="333333"/>
          <w:szCs w:val="24"/>
          <w:bdr w:val="none" w:sz="0" w:space="0" w:color="auto" w:frame="1"/>
        </w:rPr>
        <w:t>s that are necessary in time given the current inventory in stock or the inventory needed.</w:t>
      </w:r>
    </w:p>
    <w:p w14:paraId="70EC02F3" w14:textId="46FF2F58" w:rsidR="00EA3A4A" w:rsidRPr="00706098" w:rsidRDefault="00706098" w:rsidP="00B5599C">
      <w:pPr>
        <w:numPr>
          <w:ilvl w:val="0"/>
          <w:numId w:val="28"/>
        </w:numPr>
        <w:spacing w:after="0" w:line="480" w:lineRule="auto"/>
        <w:ind w:left="420" w:right="210"/>
        <w:textAlignment w:val="baseline"/>
        <w:rPr>
          <w:rFonts w:eastAsia="Times New Roman" w:cs="Times New Roman"/>
          <w:color w:val="333333"/>
          <w:szCs w:val="24"/>
        </w:rPr>
      </w:pPr>
      <w:r w:rsidRPr="00706098">
        <w:rPr>
          <w:rFonts w:eastAsia="Times New Roman" w:cs="Times New Roman"/>
          <w:color w:val="333333"/>
          <w:szCs w:val="24"/>
          <w:bdr w:val="none" w:sz="0" w:space="0" w:color="auto" w:frame="1"/>
        </w:rPr>
        <w:t xml:space="preserve">Not Implement </w:t>
      </w:r>
      <w:r w:rsidRPr="00706098">
        <w:rPr>
          <w:rFonts w:eastAsia="Times New Roman" w:cs="Times New Roman"/>
          <w:color w:val="333333"/>
          <w:szCs w:val="24"/>
          <w:bdr w:val="none" w:sz="0" w:space="0" w:color="auto" w:frame="1"/>
        </w:rPr>
        <w:t>Competitive Pricing and Price Matching Offers</w:t>
      </w:r>
      <w:r w:rsidRPr="00706098">
        <w:rPr>
          <w:rFonts w:eastAsia="Times New Roman" w:cs="Times New Roman"/>
          <w:color w:val="333333"/>
          <w:szCs w:val="24"/>
          <w:bdr w:val="none" w:sz="0" w:space="0" w:color="auto" w:frame="1"/>
        </w:rPr>
        <w:t xml:space="preserve"> </w:t>
      </w:r>
      <w:r w:rsidRPr="00706098">
        <w:rPr>
          <w:rFonts w:eastAsia="Times New Roman" w:cs="Times New Roman"/>
          <w:color w:val="333333"/>
          <w:szCs w:val="24"/>
        </w:rPr>
        <w:t xml:space="preserve">When a company is unable to anticipate competitor price changes or is not equipped to make corresponding changes in a timely fashion, a retailer may offer to match advertised competitor prices. This allows the retailer to maintain a competitive price point for those who become aware </w:t>
      </w:r>
      <w:r w:rsidRPr="00706098">
        <w:rPr>
          <w:rFonts w:eastAsia="Times New Roman" w:cs="Times New Roman"/>
          <w:color w:val="333333"/>
          <w:szCs w:val="24"/>
        </w:rPr>
        <w:lastRenderedPageBreak/>
        <w:t xml:space="preserve">of the competitor's offer without having to officially change the price within the retailer’s point of sale </w:t>
      </w:r>
      <w:r w:rsidRPr="00706098">
        <w:rPr>
          <w:rFonts w:eastAsia="Times New Roman" w:cs="Times New Roman"/>
          <w:color w:val="333333"/>
          <w:szCs w:val="24"/>
        </w:rPr>
        <w:t>system</w:t>
      </w:r>
      <w:r>
        <w:rPr>
          <w:rFonts w:eastAsia="Times New Roman" w:cs="Times New Roman"/>
          <w:color w:val="333333"/>
          <w:szCs w:val="24"/>
        </w:rPr>
        <w:t>.</w:t>
      </w:r>
    </w:p>
    <w:p w14:paraId="243D637E" w14:textId="723B70BB" w:rsidR="00732FEF" w:rsidRPr="00706098" w:rsidRDefault="00F127D5" w:rsidP="00B5599C">
      <w:pPr>
        <w:spacing w:line="480" w:lineRule="auto"/>
        <w:rPr>
          <w:rFonts w:cs="Times New Roman"/>
          <w:b/>
          <w:bCs/>
          <w:szCs w:val="24"/>
          <w:u w:val="single"/>
        </w:rPr>
      </w:pPr>
      <w:r w:rsidRPr="00706098">
        <w:rPr>
          <w:rFonts w:cs="Times New Roman"/>
          <w:b/>
          <w:bCs/>
          <w:szCs w:val="24"/>
          <w:u w:val="single"/>
        </w:rPr>
        <w:t>Accounting Analysis:</w:t>
      </w:r>
    </w:p>
    <w:p w14:paraId="6D60B6E2" w14:textId="14FC75FE" w:rsidR="00325E9D" w:rsidRDefault="00325E9D" w:rsidP="00B5599C">
      <w:pPr>
        <w:spacing w:line="480" w:lineRule="auto"/>
      </w:pPr>
      <w:r>
        <w:t>An Average P</w:t>
      </w:r>
      <w:r>
        <w:t>rocurement lead time is 14 days (or 2 weeks)</w:t>
      </w:r>
      <w:r>
        <w:t xml:space="preserve"> Supers hoppers Store seems to have a 2-4-week </w:t>
      </w:r>
      <w:r>
        <w:t>Procurement lead</w:t>
      </w:r>
      <w:r>
        <w:t xml:space="preserve"> time on average.</w:t>
      </w:r>
    </w:p>
    <w:p w14:paraId="34474DBE" w14:textId="1BA2E916" w:rsidR="00325E9D" w:rsidRDefault="00325E9D" w:rsidP="00B5599C">
      <w:pPr>
        <w:spacing w:line="480" w:lineRule="auto"/>
        <w:rPr>
          <w:rFonts w:cs="Times New Roman"/>
          <w:b/>
          <w:bCs/>
          <w:szCs w:val="24"/>
        </w:rPr>
      </w:pPr>
      <w:r>
        <w:rPr>
          <w:noProof/>
        </w:rPr>
        <mc:AlternateContent>
          <mc:Choice Requires="cx1">
            <w:drawing>
              <wp:inline distT="0" distB="0" distL="0" distR="0" wp14:anchorId="71591FED" wp14:editId="0422D3F6">
                <wp:extent cx="5889009" cy="2743200"/>
                <wp:effectExtent l="0" t="0" r="16510" b="0"/>
                <wp:docPr id="112" name="Chart 112">
                  <a:extLst xmlns:a="http://schemas.openxmlformats.org/drawingml/2006/main">
                    <a:ext uri="{FF2B5EF4-FFF2-40B4-BE49-F238E27FC236}">
                      <a16:creationId xmlns:a16="http://schemas.microsoft.com/office/drawing/2014/main" id="{6C4B0949-8A10-4A4C-8995-5BE9E52B266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1591FED" wp14:editId="0422D3F6">
                <wp:extent cx="5889009" cy="2743200"/>
                <wp:effectExtent l="0" t="0" r="16510" b="0"/>
                <wp:docPr id="112" name="Chart 112">
                  <a:extLst xmlns:a="http://schemas.openxmlformats.org/drawingml/2006/main">
                    <a:ext uri="{FF2B5EF4-FFF2-40B4-BE49-F238E27FC236}">
                      <a16:creationId xmlns:a16="http://schemas.microsoft.com/office/drawing/2014/main" id="{6C4B0949-8A10-4A4C-8995-5BE9E52B266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2" name="Chart 112">
                          <a:extLst>
                            <a:ext uri="{FF2B5EF4-FFF2-40B4-BE49-F238E27FC236}">
                              <a16:creationId xmlns:a16="http://schemas.microsoft.com/office/drawing/2014/main" id="{6C4B0949-8A10-4A4C-8995-5BE9E52B266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888990" cy="2743200"/>
                        </a:xfrm>
                        <a:prstGeom prst="rect">
                          <a:avLst/>
                        </a:prstGeom>
                      </pic:spPr>
                    </pic:pic>
                  </a:graphicData>
                </a:graphic>
              </wp:inline>
            </w:drawing>
          </mc:Fallback>
        </mc:AlternateContent>
      </w:r>
    </w:p>
    <w:p w14:paraId="53D4BB65" w14:textId="49692790" w:rsidR="003C62FE" w:rsidRDefault="003C62FE" w:rsidP="00B5599C">
      <w:pPr>
        <w:spacing w:line="480" w:lineRule="auto"/>
        <w:rPr>
          <w:rFonts w:cs="Times New Roman"/>
          <w:b/>
          <w:bCs/>
          <w:szCs w:val="24"/>
        </w:rPr>
      </w:pPr>
      <w:r>
        <w:rPr>
          <w:rFonts w:cs="Times New Roman"/>
          <w:b/>
          <w:bCs/>
          <w:szCs w:val="24"/>
        </w:rPr>
        <w:t>Profit totals:</w:t>
      </w:r>
    </w:p>
    <w:p w14:paraId="621FA596" w14:textId="0387AC49" w:rsidR="003C62FE" w:rsidRPr="003C62FE" w:rsidRDefault="003C62FE" w:rsidP="00B5599C">
      <w:pPr>
        <w:spacing w:line="480" w:lineRule="auto"/>
        <w:rPr>
          <w:rFonts w:cs="Times New Roman"/>
          <w:szCs w:val="24"/>
        </w:rPr>
      </w:pPr>
      <w:r w:rsidRPr="003C62FE">
        <w:rPr>
          <w:rFonts w:cs="Times New Roman"/>
          <w:szCs w:val="24"/>
        </w:rPr>
        <w:t>For each store I counted the amount of stock missing, stockouts</w:t>
      </w:r>
      <w:r>
        <w:rPr>
          <w:rFonts w:cs="Times New Roman"/>
          <w:szCs w:val="24"/>
        </w:rPr>
        <w:t>,</w:t>
      </w:r>
      <w:r w:rsidRPr="003C62FE">
        <w:rPr>
          <w:rFonts w:cs="Times New Roman"/>
          <w:szCs w:val="24"/>
        </w:rPr>
        <w:t xml:space="preserve"> and calculated the</w:t>
      </w:r>
      <w:r>
        <w:rPr>
          <w:rFonts w:cs="Times New Roman"/>
          <w:szCs w:val="24"/>
        </w:rPr>
        <w:t xml:space="preserve"> margins for each individual product and then multiplied that amount by the number of products sold for 8-week period of time.  The total profit for all stores combine was $4633.00 in total</w:t>
      </w:r>
    </w:p>
    <w:p w14:paraId="637ADE07" w14:textId="46C81C3F" w:rsidR="003C62FE" w:rsidRDefault="003C62FE" w:rsidP="00B5599C">
      <w:pPr>
        <w:spacing w:line="480" w:lineRule="auto"/>
        <w:rPr>
          <w:rFonts w:cs="Times New Roman"/>
          <w:b/>
          <w:bCs/>
          <w:szCs w:val="24"/>
        </w:rPr>
      </w:pPr>
      <w:r>
        <w:rPr>
          <w:noProof/>
        </w:rPr>
        <w:lastRenderedPageBreak/>
        <w:drawing>
          <wp:inline distT="0" distB="0" distL="0" distR="0" wp14:anchorId="748B7519" wp14:editId="25183E30">
            <wp:extent cx="5376863" cy="2743200"/>
            <wp:effectExtent l="0" t="0" r="14605" b="0"/>
            <wp:docPr id="117" name="Chart 117">
              <a:extLst xmlns:a="http://schemas.openxmlformats.org/drawingml/2006/main">
                <a:ext uri="{FF2B5EF4-FFF2-40B4-BE49-F238E27FC236}">
                  <a16:creationId xmlns:a16="http://schemas.microsoft.com/office/drawing/2014/main" id="{8BFA6330-DCF2-42F0-BB29-B8B13DC6C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90E18F" w14:textId="7C501A01" w:rsidR="003C62FE" w:rsidRDefault="003C62FE" w:rsidP="00B5599C">
      <w:pPr>
        <w:spacing w:line="480" w:lineRule="auto"/>
        <w:rPr>
          <w:rFonts w:cs="Times New Roman"/>
          <w:b/>
          <w:bCs/>
          <w:szCs w:val="24"/>
        </w:rPr>
      </w:pPr>
      <w:r w:rsidRPr="003C62FE">
        <w:rPr>
          <w:rFonts w:cs="Times New Roman"/>
          <w:b/>
          <w:bCs/>
          <w:szCs w:val="24"/>
        </w:rPr>
        <w:t>Stockouts:</w:t>
      </w:r>
    </w:p>
    <w:p w14:paraId="28029845" w14:textId="30DFC1A4" w:rsidR="003C62FE" w:rsidRDefault="003C62FE" w:rsidP="00B5599C">
      <w:pPr>
        <w:spacing w:line="480" w:lineRule="auto"/>
        <w:rPr>
          <w:rFonts w:cs="Times New Roman"/>
          <w:szCs w:val="24"/>
        </w:rPr>
      </w:pPr>
      <w:r w:rsidRPr="003C62FE">
        <w:rPr>
          <w:rFonts w:cs="Times New Roman"/>
          <w:szCs w:val="24"/>
        </w:rPr>
        <w:t>I calculated stock</w:t>
      </w:r>
      <w:r>
        <w:rPr>
          <w:rFonts w:cs="Times New Roman"/>
          <w:szCs w:val="24"/>
        </w:rPr>
        <w:t>out</w:t>
      </w:r>
      <w:r w:rsidRPr="003C62FE">
        <w:rPr>
          <w:rFonts w:cs="Times New Roman"/>
          <w:szCs w:val="24"/>
        </w:rPr>
        <w:t>s for each individual store to get running totals</w:t>
      </w:r>
      <w:r>
        <w:rPr>
          <w:rFonts w:cs="Times New Roman"/>
          <w:szCs w:val="24"/>
        </w:rPr>
        <w:t>.</w:t>
      </w:r>
      <w:r w:rsidRPr="003C62FE">
        <w:rPr>
          <w:rFonts w:cs="Times New Roman"/>
          <w:szCs w:val="24"/>
        </w:rPr>
        <w:t xml:space="preserve"> </w:t>
      </w:r>
      <w:r>
        <w:rPr>
          <w:rFonts w:cs="Times New Roman"/>
          <w:szCs w:val="24"/>
        </w:rPr>
        <w:t xml:space="preserve">By </w:t>
      </w:r>
      <w:r w:rsidR="00F87759">
        <w:rPr>
          <w:rFonts w:cs="Times New Roman"/>
          <w:szCs w:val="24"/>
        </w:rPr>
        <w:t>calculating</w:t>
      </w:r>
      <w:r>
        <w:rPr>
          <w:rFonts w:cs="Times New Roman"/>
          <w:szCs w:val="24"/>
        </w:rPr>
        <w:t xml:space="preserve"> the amount of time (weeks) </w:t>
      </w:r>
      <w:r w:rsidR="00F87759">
        <w:rPr>
          <w:rFonts w:cs="Times New Roman"/>
          <w:szCs w:val="24"/>
        </w:rPr>
        <w:t>inventory</w:t>
      </w:r>
      <w:r>
        <w:rPr>
          <w:rFonts w:cs="Times New Roman"/>
          <w:szCs w:val="24"/>
        </w:rPr>
        <w:t xml:space="preserve"> was zeroed out and consecutive. This will show in weeks how</w:t>
      </w:r>
      <w:r w:rsidR="00F87759">
        <w:rPr>
          <w:rFonts w:cs="Times New Roman"/>
          <w:szCs w:val="24"/>
        </w:rPr>
        <w:t xml:space="preserve">  often products where no longer in stock awaiting on inventory.</w:t>
      </w:r>
    </w:p>
    <w:p w14:paraId="7732D585" w14:textId="56485242" w:rsidR="00F87759" w:rsidRDefault="00F87759" w:rsidP="00B5599C">
      <w:pPr>
        <w:spacing w:line="480" w:lineRule="auto"/>
        <w:rPr>
          <w:rFonts w:cs="Times New Roman"/>
          <w:szCs w:val="24"/>
        </w:rPr>
      </w:pPr>
      <w:r>
        <w:rPr>
          <w:noProof/>
        </w:rPr>
        <mc:AlternateContent>
          <mc:Choice Requires="cx1">
            <w:drawing>
              <wp:inline distT="0" distB="0" distL="0" distR="0" wp14:anchorId="401F8848" wp14:editId="3CF934E7">
                <wp:extent cx="5943600" cy="3197860"/>
                <wp:effectExtent l="0" t="0" r="0" b="0"/>
                <wp:docPr id="118" name="Chart 118">
                  <a:extLst xmlns:a="http://schemas.openxmlformats.org/drawingml/2006/main">
                    <a:ext uri="{FF2B5EF4-FFF2-40B4-BE49-F238E27FC236}">
                      <a16:creationId xmlns:a16="http://schemas.microsoft.com/office/drawing/2014/main" id="{70822E41-B722-4BA9-948B-D9AAB90296B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01F8848" wp14:editId="3CF934E7">
                <wp:extent cx="5943600" cy="3197860"/>
                <wp:effectExtent l="0" t="0" r="0" b="0"/>
                <wp:docPr id="118" name="Chart 118">
                  <a:extLst xmlns:a="http://schemas.openxmlformats.org/drawingml/2006/main">
                    <a:ext uri="{FF2B5EF4-FFF2-40B4-BE49-F238E27FC236}">
                      <a16:creationId xmlns:a16="http://schemas.microsoft.com/office/drawing/2014/main" id="{70822E41-B722-4BA9-948B-D9AAB90296B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8" name="Chart 118">
                          <a:extLst>
                            <a:ext uri="{FF2B5EF4-FFF2-40B4-BE49-F238E27FC236}">
                              <a16:creationId xmlns:a16="http://schemas.microsoft.com/office/drawing/2014/main" id="{70822E41-B722-4BA9-948B-D9AAB90296BB}"/>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3197860"/>
                        </a:xfrm>
                        <a:prstGeom prst="rect">
                          <a:avLst/>
                        </a:prstGeom>
                      </pic:spPr>
                    </pic:pic>
                  </a:graphicData>
                </a:graphic>
              </wp:inline>
            </w:drawing>
          </mc:Fallback>
        </mc:AlternateContent>
      </w:r>
    </w:p>
    <w:p w14:paraId="2F888B30" w14:textId="3706C9AA" w:rsidR="00683524" w:rsidRDefault="00683524" w:rsidP="00B5599C">
      <w:pPr>
        <w:spacing w:line="480" w:lineRule="auto"/>
        <w:rPr>
          <w:rFonts w:cs="Times New Roman"/>
          <w:szCs w:val="24"/>
        </w:rPr>
      </w:pPr>
      <w:r>
        <w:rPr>
          <w:rFonts w:cs="Times New Roman"/>
          <w:szCs w:val="24"/>
        </w:rPr>
        <w:lastRenderedPageBreak/>
        <w:t xml:space="preserve">The data shows that </w:t>
      </w:r>
      <w:r w:rsidRPr="00683524">
        <w:rPr>
          <w:rFonts w:cs="Times New Roman"/>
          <w:b/>
          <w:bCs/>
          <w:szCs w:val="24"/>
        </w:rPr>
        <w:t>467</w:t>
      </w:r>
      <w:r>
        <w:rPr>
          <w:rFonts w:cs="Times New Roman"/>
          <w:szCs w:val="24"/>
        </w:rPr>
        <w:t xml:space="preserve"> times, over the past 8 weeks across all 10 stores total where out of stock or had no inventory for that week less than or greater than 5 units on hand.</w:t>
      </w:r>
    </w:p>
    <w:p w14:paraId="1A733F46" w14:textId="0CE02D22" w:rsidR="00683524" w:rsidRPr="003C62FE" w:rsidRDefault="00683524" w:rsidP="00B5599C">
      <w:pPr>
        <w:spacing w:line="480" w:lineRule="auto"/>
        <w:rPr>
          <w:rFonts w:cs="Times New Roman"/>
          <w:szCs w:val="24"/>
        </w:rPr>
      </w:pPr>
      <w:r>
        <w:rPr>
          <w:noProof/>
        </w:rPr>
        <w:drawing>
          <wp:inline distT="0" distB="0" distL="0" distR="0" wp14:anchorId="0F303670" wp14:editId="53A3453F">
            <wp:extent cx="5943600" cy="4775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7520"/>
                    </a:xfrm>
                    <a:prstGeom prst="rect">
                      <a:avLst/>
                    </a:prstGeom>
                  </pic:spPr>
                </pic:pic>
              </a:graphicData>
            </a:graphic>
          </wp:inline>
        </w:drawing>
      </w:r>
    </w:p>
    <w:p w14:paraId="76A04A06" w14:textId="06E9259E" w:rsidR="00F127D5" w:rsidRDefault="00F127D5" w:rsidP="00B5599C">
      <w:pPr>
        <w:spacing w:line="480" w:lineRule="auto"/>
        <w:rPr>
          <w:rFonts w:cs="Times New Roman"/>
          <w:szCs w:val="24"/>
        </w:rPr>
      </w:pPr>
      <w:r w:rsidRPr="00F127D5">
        <w:rPr>
          <w:rFonts w:cs="Times New Roman"/>
          <w:szCs w:val="24"/>
        </w:rPr>
        <w:t xml:space="preserve">The data shows that </w:t>
      </w:r>
      <w:r>
        <w:rPr>
          <w:rFonts w:cs="Times New Roman"/>
          <w:szCs w:val="24"/>
        </w:rPr>
        <w:t>the overall margin percentage</w:t>
      </w:r>
      <w:r w:rsidR="00E17F79">
        <w:rPr>
          <w:rFonts w:cs="Times New Roman"/>
          <w:szCs w:val="24"/>
        </w:rPr>
        <w:t xml:space="preserve"> for each product</w:t>
      </w:r>
      <w:r>
        <w:rPr>
          <w:rFonts w:cs="Times New Roman"/>
          <w:szCs w:val="24"/>
        </w:rPr>
        <w:t xml:space="preserve"> over </w:t>
      </w:r>
      <w:r w:rsidR="00E17F79">
        <w:rPr>
          <w:rFonts w:cs="Times New Roman"/>
          <w:szCs w:val="24"/>
        </w:rPr>
        <w:t>8-week period of time is consistent of only</w:t>
      </w:r>
      <w:r>
        <w:rPr>
          <w:rFonts w:cs="Times New Roman"/>
          <w:szCs w:val="24"/>
        </w:rPr>
        <w:t xml:space="preserve"> </w:t>
      </w:r>
      <w:r w:rsidRPr="00622820">
        <w:rPr>
          <w:rFonts w:cs="Times New Roman"/>
          <w:b/>
          <w:bCs/>
          <w:szCs w:val="24"/>
        </w:rPr>
        <w:t>20%</w:t>
      </w:r>
      <w:r>
        <w:rPr>
          <w:rFonts w:cs="Times New Roman"/>
          <w:szCs w:val="24"/>
        </w:rPr>
        <w:t xml:space="preserve"> per product</w:t>
      </w:r>
      <w:r w:rsidR="00BB3262">
        <w:rPr>
          <w:rFonts w:cs="Times New Roman"/>
          <w:szCs w:val="24"/>
        </w:rPr>
        <w:t>.</w:t>
      </w:r>
      <w:r w:rsidR="00E17F79">
        <w:rPr>
          <w:rFonts w:cs="Times New Roman"/>
          <w:szCs w:val="24"/>
        </w:rPr>
        <w:t xml:space="preserve"> This is a bad practice due to sale rate of individual products is not being taken into consideration. For example, lowering product pricing and offering discounts on best selling items have show to sell more products on average increasing the profit margin up to 30-60%. Whereas increasing this profit margin on products that do not sell can help  recover loss from sales, stock, inventory expiration, and other factors.</w:t>
      </w:r>
    </w:p>
    <w:p w14:paraId="0D042C25" w14:textId="77777777" w:rsidR="0001167C" w:rsidRDefault="00BB3262" w:rsidP="00B5599C">
      <w:pPr>
        <w:spacing w:line="480" w:lineRule="auto"/>
        <w:rPr>
          <w:rFonts w:cs="Times New Roman"/>
          <w:szCs w:val="24"/>
        </w:rPr>
      </w:pPr>
      <w:r>
        <w:rPr>
          <w:noProof/>
        </w:rPr>
        <w:drawing>
          <wp:inline distT="0" distB="0" distL="0" distR="0" wp14:anchorId="1B4E7E08" wp14:editId="650F4E5D">
            <wp:extent cx="5943600" cy="14319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1925"/>
                    </a:xfrm>
                    <a:prstGeom prst="rect">
                      <a:avLst/>
                    </a:prstGeom>
                  </pic:spPr>
                </pic:pic>
              </a:graphicData>
            </a:graphic>
          </wp:inline>
        </w:drawing>
      </w:r>
    </w:p>
    <w:p w14:paraId="7FA295BD" w14:textId="77777777" w:rsidR="00B5599C" w:rsidRDefault="00B5599C" w:rsidP="00B5599C">
      <w:pPr>
        <w:spacing w:line="480" w:lineRule="auto"/>
        <w:rPr>
          <w:rFonts w:cs="Times New Roman"/>
          <w:b/>
          <w:bCs/>
          <w:szCs w:val="24"/>
        </w:rPr>
      </w:pPr>
    </w:p>
    <w:p w14:paraId="071B5EFB" w14:textId="77777777" w:rsidR="00B5599C" w:rsidRDefault="00B5599C" w:rsidP="00B5599C">
      <w:pPr>
        <w:spacing w:line="480" w:lineRule="auto"/>
        <w:rPr>
          <w:rFonts w:cs="Times New Roman"/>
          <w:b/>
          <w:bCs/>
          <w:szCs w:val="24"/>
        </w:rPr>
      </w:pPr>
    </w:p>
    <w:p w14:paraId="6046D685" w14:textId="77777777" w:rsidR="00B5599C" w:rsidRDefault="00B5599C" w:rsidP="00B5599C">
      <w:pPr>
        <w:spacing w:line="480" w:lineRule="auto"/>
        <w:rPr>
          <w:rFonts w:cs="Times New Roman"/>
          <w:b/>
          <w:bCs/>
          <w:szCs w:val="24"/>
        </w:rPr>
      </w:pPr>
    </w:p>
    <w:p w14:paraId="648BF891" w14:textId="77777777" w:rsidR="00B5599C" w:rsidRDefault="00B5599C" w:rsidP="00B5599C">
      <w:pPr>
        <w:spacing w:line="480" w:lineRule="auto"/>
        <w:rPr>
          <w:rFonts w:cs="Times New Roman"/>
          <w:b/>
          <w:bCs/>
          <w:szCs w:val="24"/>
        </w:rPr>
      </w:pPr>
    </w:p>
    <w:p w14:paraId="6CD64562" w14:textId="77777777" w:rsidR="00B5599C" w:rsidRDefault="00B5599C" w:rsidP="00B5599C">
      <w:pPr>
        <w:spacing w:line="480" w:lineRule="auto"/>
        <w:rPr>
          <w:rFonts w:cs="Times New Roman"/>
          <w:b/>
          <w:bCs/>
          <w:szCs w:val="24"/>
        </w:rPr>
      </w:pPr>
    </w:p>
    <w:p w14:paraId="2FEB95F6" w14:textId="77777777" w:rsidR="00B5599C" w:rsidRDefault="00B5599C" w:rsidP="00B5599C">
      <w:pPr>
        <w:spacing w:line="480" w:lineRule="auto"/>
        <w:rPr>
          <w:rFonts w:cs="Times New Roman"/>
          <w:b/>
          <w:bCs/>
          <w:szCs w:val="24"/>
        </w:rPr>
      </w:pPr>
    </w:p>
    <w:p w14:paraId="4D6961A7" w14:textId="7BE4CEE9" w:rsidR="00F127D5" w:rsidRPr="0001167C" w:rsidRDefault="0001167C" w:rsidP="00B5599C">
      <w:pPr>
        <w:spacing w:line="480" w:lineRule="auto"/>
        <w:rPr>
          <w:rFonts w:cs="Times New Roman"/>
          <w:b/>
          <w:bCs/>
          <w:szCs w:val="24"/>
        </w:rPr>
      </w:pPr>
      <w:r w:rsidRPr="0001167C">
        <w:rPr>
          <w:rFonts w:cs="Times New Roman"/>
          <w:b/>
          <w:bCs/>
          <w:szCs w:val="24"/>
        </w:rPr>
        <w:lastRenderedPageBreak/>
        <w:t>Applied 20%</w:t>
      </w:r>
      <w:r w:rsidR="00F127D5" w:rsidRPr="0001167C">
        <w:rPr>
          <w:rFonts w:cs="Times New Roman"/>
          <w:b/>
          <w:bCs/>
          <w:szCs w:val="24"/>
        </w:rPr>
        <w:t xml:space="preserve"> Margin per 50 units</w:t>
      </w:r>
      <w:r w:rsidRPr="0001167C">
        <w:rPr>
          <w:rFonts w:cs="Times New Roman"/>
          <w:b/>
          <w:bCs/>
          <w:szCs w:val="24"/>
        </w:rPr>
        <w:t>:</w:t>
      </w:r>
    </w:p>
    <w:p w14:paraId="5A62A9B1" w14:textId="6DE894BF" w:rsidR="00F127D5" w:rsidRPr="00F127D5" w:rsidRDefault="00F127D5" w:rsidP="00B5599C">
      <w:pPr>
        <w:spacing w:line="480" w:lineRule="auto"/>
        <w:rPr>
          <w:rFonts w:cs="Times New Roman"/>
          <w:szCs w:val="24"/>
        </w:rPr>
      </w:pPr>
      <w:r>
        <w:rPr>
          <w:noProof/>
        </w:rPr>
        <w:drawing>
          <wp:inline distT="0" distB="0" distL="0" distR="0" wp14:anchorId="0E9F5907" wp14:editId="6C28C907">
            <wp:extent cx="5943600" cy="3418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673" cy="3457919"/>
                    </a:xfrm>
                    <a:prstGeom prst="rect">
                      <a:avLst/>
                    </a:prstGeom>
                  </pic:spPr>
                </pic:pic>
              </a:graphicData>
            </a:graphic>
          </wp:inline>
        </w:drawing>
      </w:r>
    </w:p>
    <w:p w14:paraId="0BF2FAAA" w14:textId="234D7E6B" w:rsidR="00F127D5" w:rsidRDefault="00F127D5" w:rsidP="00B5599C">
      <w:pPr>
        <w:spacing w:line="480" w:lineRule="auto"/>
        <w:rPr>
          <w:rFonts w:cs="Times New Roman"/>
          <w:szCs w:val="24"/>
        </w:rPr>
      </w:pPr>
      <w:r>
        <w:rPr>
          <w:noProof/>
        </w:rPr>
        <w:drawing>
          <wp:inline distT="0" distB="0" distL="0" distR="0" wp14:anchorId="4D27AF8B" wp14:editId="2B6FDEB1">
            <wp:extent cx="5942965" cy="3773231"/>
            <wp:effectExtent l="0" t="0" r="63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542" cy="3798358"/>
                    </a:xfrm>
                    <a:prstGeom prst="rect">
                      <a:avLst/>
                    </a:prstGeom>
                  </pic:spPr>
                </pic:pic>
              </a:graphicData>
            </a:graphic>
          </wp:inline>
        </w:drawing>
      </w:r>
    </w:p>
    <w:p w14:paraId="4060ABD4" w14:textId="77777777" w:rsidR="00EB703E" w:rsidRDefault="00012F45" w:rsidP="00B5599C">
      <w:pPr>
        <w:spacing w:line="480" w:lineRule="auto"/>
        <w:rPr>
          <w:rFonts w:cs="Times New Roman"/>
          <w:szCs w:val="24"/>
        </w:rPr>
      </w:pPr>
      <w:r w:rsidRPr="00012F45">
        <w:rPr>
          <w:rFonts w:cs="Times New Roman"/>
          <w:b/>
          <w:bCs/>
          <w:szCs w:val="24"/>
        </w:rPr>
        <w:lastRenderedPageBreak/>
        <w:t>Sell-through rate</w:t>
      </w:r>
      <w:r w:rsidRPr="00012F45">
        <w:rPr>
          <w:rFonts w:cs="Times New Roman"/>
          <w:szCs w:val="24"/>
        </w:rPr>
        <w:t xml:space="preserve"> is a calculation that is used to measure the amount of product received from Super Shoppers manufacturer against the amount of product sold to your customers in a specified period of time. To calculate it, using the total sales and divide that number by the stock on hand. Multiply this number by 100 to convert it to a percentage. </w:t>
      </w:r>
      <w:r w:rsidR="00A9265C">
        <w:rPr>
          <w:rFonts w:cs="Times New Roman"/>
          <w:szCs w:val="24"/>
        </w:rPr>
        <w:t xml:space="preserve">This is an estimate not an exact figure </w:t>
      </w:r>
      <w:r w:rsidR="00E17F79">
        <w:rPr>
          <w:rFonts w:cs="Times New Roman"/>
          <w:szCs w:val="24"/>
        </w:rPr>
        <w:t>based on the estimated values sold by each store with 95% confidence</w:t>
      </w:r>
      <w:r w:rsidR="00A9265C">
        <w:rPr>
          <w:rFonts w:cs="Times New Roman"/>
          <w:szCs w:val="24"/>
        </w:rPr>
        <w:t>.</w:t>
      </w:r>
      <w:r w:rsidR="00E17F79">
        <w:rPr>
          <w:rFonts w:cs="Times New Roman"/>
          <w:szCs w:val="24"/>
        </w:rPr>
        <w:t xml:space="preserve"> This shows us how our demand for sales is not being met </w:t>
      </w:r>
      <w:r w:rsidR="00EB703E">
        <w:rPr>
          <w:rFonts w:cs="Times New Roman"/>
          <w:szCs w:val="24"/>
        </w:rPr>
        <w:t xml:space="preserve">due to lack of inventory. </w:t>
      </w:r>
    </w:p>
    <w:p w14:paraId="2A69E9D2" w14:textId="1FED2CEC" w:rsidR="00012F45" w:rsidRPr="00012F45" w:rsidRDefault="00EB703E" w:rsidP="00B5599C">
      <w:pPr>
        <w:spacing w:line="480" w:lineRule="auto"/>
        <w:rPr>
          <w:rFonts w:cs="Times New Roman"/>
          <w:szCs w:val="24"/>
        </w:rPr>
      </w:pPr>
      <w:r w:rsidRPr="00EB703E">
        <w:rPr>
          <w:rFonts w:cs="Times New Roman"/>
          <w:b/>
          <w:bCs/>
          <w:szCs w:val="24"/>
        </w:rPr>
        <w:t>STR -Conclusion:</w:t>
      </w:r>
      <w:r>
        <w:rPr>
          <w:rFonts w:cs="Times New Roman"/>
          <w:szCs w:val="24"/>
        </w:rPr>
        <w:t xml:space="preserve"> the data supports the hypothesis that Increasing inventory and lowering reorder point to stock items faster could meet the demand and increase overall profit in all stores.</w:t>
      </w:r>
    </w:p>
    <w:p w14:paraId="6EF7905B" w14:textId="52BC742C" w:rsidR="00012F45" w:rsidRDefault="00012F45" w:rsidP="00B5599C">
      <w:pPr>
        <w:spacing w:line="480" w:lineRule="auto"/>
        <w:rPr>
          <w:rFonts w:cs="Times New Roman"/>
          <w:szCs w:val="24"/>
        </w:rPr>
      </w:pPr>
      <w:r>
        <w:rPr>
          <w:noProof/>
        </w:rPr>
        <w:drawing>
          <wp:inline distT="0" distB="0" distL="0" distR="0" wp14:anchorId="5E1024BB" wp14:editId="072E012A">
            <wp:extent cx="5943600" cy="3117850"/>
            <wp:effectExtent l="0" t="0" r="0" b="635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7850"/>
                    </a:xfrm>
                    <a:prstGeom prst="rect">
                      <a:avLst/>
                    </a:prstGeom>
                  </pic:spPr>
                </pic:pic>
              </a:graphicData>
            </a:graphic>
          </wp:inline>
        </w:drawing>
      </w:r>
    </w:p>
    <w:p w14:paraId="16CECFBF" w14:textId="50D0167F" w:rsidR="00BF5CD4" w:rsidRPr="00BF5CD4" w:rsidRDefault="00BF5CD4" w:rsidP="00B5599C">
      <w:pPr>
        <w:spacing w:line="480" w:lineRule="auto"/>
        <w:rPr>
          <w:rFonts w:cs="Times New Roman"/>
          <w:b/>
          <w:bCs/>
          <w:szCs w:val="24"/>
        </w:rPr>
      </w:pPr>
      <w:r w:rsidRPr="00BF5CD4">
        <w:rPr>
          <w:rFonts w:cs="Times New Roman"/>
          <w:b/>
          <w:bCs/>
          <w:szCs w:val="24"/>
        </w:rPr>
        <w:t>Number of Stockouts (OOS) Per Store:</w:t>
      </w:r>
      <w:r>
        <w:rPr>
          <w:rFonts w:cs="Times New Roman"/>
          <w:b/>
          <w:bCs/>
          <w:szCs w:val="24"/>
        </w:rPr>
        <w:t xml:space="preserve"> </w:t>
      </w:r>
      <w:r w:rsidRPr="00BF5CD4">
        <w:rPr>
          <w:rFonts w:cs="Times New Roman"/>
          <w:szCs w:val="24"/>
        </w:rPr>
        <w:t>Counting the amount of times stock was at 0 per week per store for 8-wwek period of time averaged  2month period by 365 days in a year.</w:t>
      </w:r>
    </w:p>
    <w:p w14:paraId="4433F275" w14:textId="2D0EBB7C" w:rsidR="00BF5CD4" w:rsidRPr="00706098" w:rsidRDefault="00BF5CD4" w:rsidP="00B5599C">
      <w:pPr>
        <w:spacing w:line="480" w:lineRule="auto"/>
        <w:rPr>
          <w:rFonts w:cs="Times New Roman"/>
          <w:szCs w:val="24"/>
        </w:rPr>
      </w:pPr>
      <w:r w:rsidRPr="001A4A7F">
        <w:rPr>
          <w:rFonts w:cs="Times New Roman"/>
          <w:b/>
          <w:bCs/>
          <w:szCs w:val="24"/>
        </w:rPr>
        <w:t>Cycle Service Level</w:t>
      </w:r>
      <w:r>
        <w:rPr>
          <w:rFonts w:cs="Times New Roman"/>
          <w:b/>
          <w:bCs/>
          <w:szCs w:val="24"/>
        </w:rPr>
        <w:t xml:space="preserve"> </w:t>
      </w:r>
      <w:r w:rsidRPr="00BF5CD4">
        <w:rPr>
          <w:rFonts w:cs="Times New Roman"/>
          <w:szCs w:val="24"/>
        </w:rPr>
        <w:t xml:space="preserve">is a calculation used to determine the proper safety stock levels. Safety stock levels. With the analysis we can see if the warehouse is stocking enough or </w:t>
      </w:r>
      <w:proofErr w:type="spellStart"/>
      <w:r w:rsidRPr="00BF5CD4">
        <w:rPr>
          <w:rFonts w:cs="Times New Roman"/>
          <w:szCs w:val="24"/>
        </w:rPr>
        <w:t>to</w:t>
      </w:r>
      <w:proofErr w:type="spellEnd"/>
      <w:r w:rsidRPr="00BF5CD4">
        <w:rPr>
          <w:rFonts w:cs="Times New Roman"/>
          <w:szCs w:val="24"/>
        </w:rPr>
        <w:t xml:space="preserve"> much of a </w:t>
      </w:r>
      <w:r w:rsidRPr="00BF5CD4">
        <w:rPr>
          <w:rFonts w:cs="Times New Roman"/>
          <w:szCs w:val="24"/>
        </w:rPr>
        <w:lastRenderedPageBreak/>
        <w:t>product which results in profit loss. Safety stock (SS) is an additional amount of inventory that is carried to meet fluctuations in demand. Safety stock helps reduce the probability of stockout</w:t>
      </w:r>
    </w:p>
    <w:p w14:paraId="3C769D07" w14:textId="36E8FE27" w:rsidR="00400493" w:rsidRDefault="00E32565" w:rsidP="00B5599C">
      <w:pPr>
        <w:spacing w:line="480" w:lineRule="auto"/>
        <w:rPr>
          <w:rFonts w:cs="Times New Roman"/>
          <w:b/>
          <w:bCs/>
          <w:szCs w:val="24"/>
        </w:rPr>
      </w:pPr>
      <w:r>
        <w:rPr>
          <w:rFonts w:cs="Times New Roman"/>
          <w:b/>
          <w:bCs/>
          <w:szCs w:val="24"/>
        </w:rPr>
        <w:t>Recommended Accounting  Metrics</w:t>
      </w:r>
      <w:r w:rsidR="001A4A7F">
        <w:rPr>
          <w:rFonts w:cs="Times New Roman"/>
          <w:b/>
          <w:bCs/>
          <w:szCs w:val="24"/>
        </w:rPr>
        <w:t xml:space="preserve"> Needed</w:t>
      </w:r>
      <w:r w:rsidR="00400493" w:rsidRPr="005B7B1A">
        <w:rPr>
          <w:rFonts w:cs="Times New Roman"/>
          <w:b/>
          <w:bCs/>
          <w:szCs w:val="24"/>
        </w:rPr>
        <w:t>:</w:t>
      </w:r>
    </w:p>
    <w:p w14:paraId="362A502F" w14:textId="1265D7C7" w:rsidR="001A4A7F" w:rsidRDefault="00E32565" w:rsidP="00B5599C">
      <w:pPr>
        <w:spacing w:line="480" w:lineRule="auto"/>
        <w:rPr>
          <w:rFonts w:cs="Times New Roman"/>
          <w:szCs w:val="24"/>
        </w:rPr>
      </w:pPr>
      <w:r w:rsidRPr="00E32565">
        <w:rPr>
          <w:rFonts w:cs="Times New Roman"/>
          <w:szCs w:val="24"/>
        </w:rPr>
        <w:t xml:space="preserve">These </w:t>
      </w:r>
      <w:r w:rsidR="001A4A7F">
        <w:rPr>
          <w:rFonts w:cs="Times New Roman"/>
          <w:szCs w:val="24"/>
        </w:rPr>
        <w:t>are additional</w:t>
      </w:r>
      <w:r w:rsidR="00BF5CD4">
        <w:rPr>
          <w:rFonts w:cs="Times New Roman"/>
          <w:szCs w:val="24"/>
        </w:rPr>
        <w:t xml:space="preserve"> recommended</w:t>
      </w:r>
      <w:r w:rsidR="001A4A7F">
        <w:rPr>
          <w:rFonts w:cs="Times New Roman"/>
          <w:szCs w:val="24"/>
        </w:rPr>
        <w:t xml:space="preserve"> metrics Supper Shoppers company </w:t>
      </w:r>
      <w:r w:rsidR="00BF5CD4">
        <w:rPr>
          <w:rFonts w:cs="Times New Roman"/>
          <w:szCs w:val="24"/>
        </w:rPr>
        <w:t xml:space="preserve">should </w:t>
      </w:r>
      <w:r w:rsidR="001A4A7F">
        <w:rPr>
          <w:rFonts w:cs="Times New Roman"/>
          <w:szCs w:val="24"/>
        </w:rPr>
        <w:t>consider. More data is needed to make accurate full analysis.</w:t>
      </w:r>
    </w:p>
    <w:p w14:paraId="5C8E84C7" w14:textId="69478395" w:rsidR="00400493" w:rsidRPr="00BF5CD4" w:rsidRDefault="00E32565" w:rsidP="00B5599C">
      <w:pPr>
        <w:pStyle w:val="ListParagraph"/>
        <w:numPr>
          <w:ilvl w:val="0"/>
          <w:numId w:val="29"/>
        </w:numPr>
        <w:spacing w:line="480" w:lineRule="auto"/>
        <w:rPr>
          <w:rFonts w:cs="Times New Roman"/>
          <w:szCs w:val="24"/>
        </w:rPr>
      </w:pPr>
      <w:r w:rsidRPr="001A4A7F">
        <w:rPr>
          <w:rFonts w:cs="Times New Roman"/>
          <w:b/>
          <w:bCs/>
          <w:szCs w:val="24"/>
        </w:rPr>
        <w:t>Sales velocity</w:t>
      </w:r>
      <w:r w:rsidRPr="001A4A7F">
        <w:rPr>
          <w:rFonts w:cs="Times New Roman"/>
          <w:szCs w:val="24"/>
        </w:rPr>
        <w:t xml:space="preserve"> is a way to measure how fast Super Shoppers products sell when they are available to thier customers. </w:t>
      </w:r>
    </w:p>
    <w:p w14:paraId="4F4B1C5B" w14:textId="4E800F27" w:rsidR="00400493" w:rsidRPr="001A4A7F" w:rsidRDefault="00400493" w:rsidP="00B5599C">
      <w:pPr>
        <w:pStyle w:val="ListParagraph"/>
        <w:numPr>
          <w:ilvl w:val="0"/>
          <w:numId w:val="20"/>
        </w:numPr>
        <w:spacing w:line="480" w:lineRule="auto"/>
        <w:rPr>
          <w:rFonts w:cs="Times New Roman"/>
          <w:szCs w:val="24"/>
        </w:rPr>
      </w:pPr>
      <w:r w:rsidRPr="001A4A7F">
        <w:rPr>
          <w:rFonts w:cs="Times New Roman"/>
          <w:b/>
          <w:bCs/>
          <w:szCs w:val="24"/>
        </w:rPr>
        <w:t xml:space="preserve">Inventory </w:t>
      </w:r>
      <w:r w:rsidR="00E32565" w:rsidRPr="001A4A7F">
        <w:rPr>
          <w:rFonts w:cs="Times New Roman"/>
          <w:b/>
          <w:bCs/>
          <w:szCs w:val="24"/>
        </w:rPr>
        <w:t>Turnover</w:t>
      </w:r>
      <w:r w:rsidRPr="001A4A7F">
        <w:rPr>
          <w:rFonts w:cs="Times New Roman"/>
          <w:szCs w:val="24"/>
        </w:rPr>
        <w:t xml:space="preserve"> is a measure of how often a business sells through its entire inventory in a set period of time (often a year). </w:t>
      </w:r>
    </w:p>
    <w:p w14:paraId="16A046DE" w14:textId="77777777" w:rsidR="001A4A7F" w:rsidRPr="001A4A7F" w:rsidRDefault="001A4A7F" w:rsidP="00B5599C">
      <w:pPr>
        <w:pStyle w:val="ListParagraph"/>
        <w:spacing w:line="480" w:lineRule="auto"/>
        <w:rPr>
          <w:rFonts w:cs="Times New Roman"/>
          <w:szCs w:val="24"/>
        </w:rPr>
      </w:pPr>
    </w:p>
    <w:p w14:paraId="21D229F4" w14:textId="45FCCCFA" w:rsidR="001A4A7F" w:rsidRPr="001A4A7F" w:rsidRDefault="001A4A7F" w:rsidP="00B5599C">
      <w:pPr>
        <w:pStyle w:val="ListParagraph"/>
        <w:numPr>
          <w:ilvl w:val="0"/>
          <w:numId w:val="20"/>
        </w:numPr>
        <w:spacing w:line="480" w:lineRule="auto"/>
        <w:rPr>
          <w:rFonts w:cs="Times New Roman"/>
          <w:szCs w:val="24"/>
        </w:rPr>
      </w:pPr>
      <w:r w:rsidRPr="001A4A7F">
        <w:rPr>
          <w:rFonts w:cs="Times New Roman"/>
          <w:b/>
          <w:bCs/>
          <w:szCs w:val="24"/>
        </w:rPr>
        <w:t> </w:t>
      </w:r>
      <w:r w:rsidRPr="001A4A7F">
        <w:rPr>
          <w:rFonts w:cs="Times New Roman"/>
          <w:b/>
          <w:bCs/>
          <w:szCs w:val="24"/>
        </w:rPr>
        <w:t>C</w:t>
      </w:r>
      <w:r w:rsidRPr="001A4A7F">
        <w:rPr>
          <w:rFonts w:cs="Times New Roman"/>
          <w:b/>
          <w:bCs/>
          <w:szCs w:val="24"/>
        </w:rPr>
        <w:t xml:space="preserve">arrying </w:t>
      </w:r>
      <w:r>
        <w:rPr>
          <w:rFonts w:cs="Times New Roman"/>
          <w:b/>
          <w:bCs/>
          <w:szCs w:val="24"/>
        </w:rPr>
        <w:t>C</w:t>
      </w:r>
      <w:r w:rsidRPr="001A4A7F">
        <w:rPr>
          <w:rFonts w:cs="Times New Roman"/>
          <w:b/>
          <w:bCs/>
          <w:szCs w:val="24"/>
        </w:rPr>
        <w:t xml:space="preserve">ost </w:t>
      </w:r>
      <w:r w:rsidRPr="001A4A7F">
        <w:rPr>
          <w:rFonts w:cs="Times New Roman"/>
          <w:szCs w:val="24"/>
        </w:rPr>
        <w:t xml:space="preserve">percentage is important for calculating the profit </w:t>
      </w:r>
      <w:proofErr w:type="gramStart"/>
      <w:r w:rsidRPr="001A4A7F">
        <w:rPr>
          <w:rFonts w:cs="Times New Roman"/>
          <w:szCs w:val="24"/>
        </w:rPr>
        <w:t>you’re</w:t>
      </w:r>
      <w:proofErr w:type="gramEnd"/>
      <w:r w:rsidRPr="001A4A7F">
        <w:rPr>
          <w:rFonts w:cs="Times New Roman"/>
          <w:szCs w:val="24"/>
        </w:rPr>
        <w:t xml:space="preserve"> making on your inventory.</w:t>
      </w:r>
    </w:p>
    <w:p w14:paraId="2504A138" w14:textId="77777777" w:rsidR="001A4A7F" w:rsidRPr="001A4A7F" w:rsidRDefault="001A4A7F" w:rsidP="00B5599C">
      <w:pPr>
        <w:pStyle w:val="ListParagraph"/>
        <w:spacing w:line="480" w:lineRule="auto"/>
        <w:rPr>
          <w:rFonts w:cs="Times New Roman"/>
          <w:szCs w:val="24"/>
        </w:rPr>
      </w:pPr>
    </w:p>
    <w:p w14:paraId="2239F8A5" w14:textId="3CC493D2" w:rsidR="001A4A7F" w:rsidRPr="001A4A7F" w:rsidRDefault="001A4A7F" w:rsidP="00B5599C">
      <w:pPr>
        <w:pStyle w:val="ListParagraph"/>
        <w:numPr>
          <w:ilvl w:val="0"/>
          <w:numId w:val="20"/>
        </w:numPr>
        <w:spacing w:line="480" w:lineRule="auto"/>
        <w:rPr>
          <w:rFonts w:cs="Times New Roman"/>
          <w:szCs w:val="24"/>
        </w:rPr>
      </w:pPr>
      <w:r w:rsidRPr="001A4A7F">
        <w:rPr>
          <w:rFonts w:cs="Times New Roman"/>
          <w:b/>
          <w:bCs/>
          <w:szCs w:val="24"/>
        </w:rPr>
        <w:t xml:space="preserve">Capital </w:t>
      </w:r>
      <w:r w:rsidRPr="001A4A7F">
        <w:rPr>
          <w:rFonts w:cs="Times New Roman"/>
          <w:b/>
          <w:bCs/>
          <w:szCs w:val="24"/>
        </w:rPr>
        <w:t>C</w:t>
      </w:r>
      <w:r w:rsidRPr="001A4A7F">
        <w:rPr>
          <w:rFonts w:cs="Times New Roman"/>
          <w:b/>
          <w:bCs/>
          <w:szCs w:val="24"/>
        </w:rPr>
        <w:t>ost</w:t>
      </w:r>
      <w:r w:rsidRPr="001A4A7F">
        <w:rPr>
          <w:rFonts w:cs="Times New Roman"/>
          <w:szCs w:val="24"/>
        </w:rPr>
        <w:t xml:space="preserve"> is the largest component of carrying cost incurred by businesses.</w:t>
      </w:r>
    </w:p>
    <w:p w14:paraId="1A4574F8" w14:textId="77777777" w:rsidR="001A4A7F" w:rsidRPr="001A4A7F" w:rsidRDefault="001A4A7F" w:rsidP="00B5599C">
      <w:pPr>
        <w:pStyle w:val="ListParagraph"/>
        <w:spacing w:line="480" w:lineRule="auto"/>
        <w:rPr>
          <w:rFonts w:cs="Times New Roman"/>
          <w:szCs w:val="24"/>
        </w:rPr>
      </w:pPr>
    </w:p>
    <w:p w14:paraId="08615D50" w14:textId="042CF51E" w:rsidR="001A4A7F" w:rsidRPr="001A4A7F" w:rsidRDefault="001A4A7F" w:rsidP="00B5599C">
      <w:pPr>
        <w:pStyle w:val="ListParagraph"/>
        <w:numPr>
          <w:ilvl w:val="0"/>
          <w:numId w:val="20"/>
        </w:numPr>
        <w:spacing w:line="480" w:lineRule="auto"/>
        <w:rPr>
          <w:rFonts w:cs="Times New Roman"/>
          <w:szCs w:val="24"/>
        </w:rPr>
      </w:pPr>
      <w:r w:rsidRPr="001A4A7F">
        <w:rPr>
          <w:rFonts w:cs="Times New Roman"/>
          <w:b/>
          <w:bCs/>
          <w:szCs w:val="24"/>
        </w:rPr>
        <w:t xml:space="preserve">Inventory </w:t>
      </w:r>
      <w:r w:rsidRPr="001A4A7F">
        <w:rPr>
          <w:rFonts w:cs="Times New Roman"/>
          <w:b/>
          <w:bCs/>
          <w:szCs w:val="24"/>
        </w:rPr>
        <w:t>Service</w:t>
      </w:r>
      <w:r w:rsidRPr="001A4A7F">
        <w:rPr>
          <w:rFonts w:cs="Times New Roman"/>
          <w:szCs w:val="24"/>
        </w:rPr>
        <w:t xml:space="preserve"> </w:t>
      </w:r>
      <w:r w:rsidRPr="001A4A7F">
        <w:rPr>
          <w:rFonts w:cs="Times New Roman"/>
          <w:b/>
          <w:bCs/>
          <w:szCs w:val="24"/>
        </w:rPr>
        <w:t>Cost</w:t>
      </w:r>
      <w:r w:rsidRPr="001A4A7F">
        <w:rPr>
          <w:rFonts w:cs="Times New Roman"/>
          <w:szCs w:val="24"/>
        </w:rPr>
        <w:t xml:space="preserve"> </w:t>
      </w:r>
      <w:r w:rsidRPr="001A4A7F">
        <w:rPr>
          <w:rFonts w:cs="Times New Roman"/>
          <w:szCs w:val="24"/>
        </w:rPr>
        <w:t>includes IT hardware, applications, tax, and insurance.</w:t>
      </w:r>
    </w:p>
    <w:p w14:paraId="12D9C957" w14:textId="77777777" w:rsidR="001A4A7F" w:rsidRPr="00B5599C" w:rsidRDefault="001A4A7F" w:rsidP="00B5599C">
      <w:pPr>
        <w:spacing w:line="480" w:lineRule="auto"/>
        <w:rPr>
          <w:rFonts w:cs="Times New Roman"/>
          <w:szCs w:val="24"/>
        </w:rPr>
      </w:pPr>
    </w:p>
    <w:p w14:paraId="47ABE342" w14:textId="2AE94DB6" w:rsidR="001A4A7F" w:rsidRPr="00B5599C" w:rsidRDefault="001A4A7F" w:rsidP="00B5599C">
      <w:pPr>
        <w:pStyle w:val="ListParagraph"/>
        <w:numPr>
          <w:ilvl w:val="0"/>
          <w:numId w:val="20"/>
        </w:numPr>
        <w:spacing w:line="480" w:lineRule="auto"/>
        <w:rPr>
          <w:rFonts w:cs="Times New Roman"/>
          <w:szCs w:val="24"/>
        </w:rPr>
      </w:pPr>
      <w:r w:rsidRPr="001A4A7F">
        <w:rPr>
          <w:rFonts w:cs="Times New Roman"/>
          <w:b/>
          <w:bCs/>
          <w:szCs w:val="24"/>
        </w:rPr>
        <w:t xml:space="preserve">Inventory </w:t>
      </w:r>
      <w:r w:rsidRPr="001A4A7F">
        <w:rPr>
          <w:rFonts w:cs="Times New Roman"/>
          <w:b/>
          <w:bCs/>
          <w:szCs w:val="24"/>
        </w:rPr>
        <w:t>Risk Costs</w:t>
      </w:r>
      <w:r w:rsidRPr="001A4A7F">
        <w:rPr>
          <w:rFonts w:cs="Times New Roman"/>
          <w:szCs w:val="24"/>
        </w:rPr>
        <w:t xml:space="preserve"> </w:t>
      </w:r>
      <w:r w:rsidRPr="001A4A7F">
        <w:rPr>
          <w:rFonts w:cs="Times New Roman"/>
          <w:szCs w:val="24"/>
        </w:rPr>
        <w:t>include the shrinkage of inventory (which refers to the loss of products because of factors other than sale), theft, and administrative errors (such as misplaced goods, errors in shipping, or late system updates). </w:t>
      </w:r>
    </w:p>
    <w:p w14:paraId="0E2A0C11" w14:textId="353B330D" w:rsidR="001A4A7F" w:rsidRPr="00B5599C" w:rsidRDefault="001A4A7F" w:rsidP="00B5599C">
      <w:pPr>
        <w:pStyle w:val="ListParagraph"/>
        <w:numPr>
          <w:ilvl w:val="0"/>
          <w:numId w:val="20"/>
        </w:numPr>
        <w:spacing w:line="480" w:lineRule="auto"/>
        <w:rPr>
          <w:rFonts w:cs="Times New Roman"/>
          <w:szCs w:val="24"/>
        </w:rPr>
      </w:pPr>
      <w:r w:rsidRPr="001A4A7F">
        <w:rPr>
          <w:rFonts w:cs="Times New Roman"/>
          <w:b/>
          <w:bCs/>
          <w:szCs w:val="24"/>
        </w:rPr>
        <w:lastRenderedPageBreak/>
        <w:t xml:space="preserve">Storage </w:t>
      </w:r>
      <w:r w:rsidRPr="001A4A7F">
        <w:rPr>
          <w:rFonts w:cs="Times New Roman"/>
          <w:b/>
          <w:bCs/>
          <w:szCs w:val="24"/>
        </w:rPr>
        <w:t>Space Cost</w:t>
      </w:r>
      <w:r w:rsidRPr="001A4A7F">
        <w:rPr>
          <w:rFonts w:cs="Times New Roman"/>
          <w:szCs w:val="24"/>
        </w:rPr>
        <w:t> </w:t>
      </w:r>
      <w:r w:rsidRPr="001A4A7F">
        <w:rPr>
          <w:rFonts w:cs="Times New Roman"/>
          <w:szCs w:val="24"/>
        </w:rPr>
        <w:t>includes the rent paid to warehouse your products, air conditioning and heating, lighting, transportation, and other costs associated with the physical warehouse. </w:t>
      </w:r>
    </w:p>
    <w:p w14:paraId="0B749367" w14:textId="3F948BBD" w:rsidR="001A4A7F" w:rsidRPr="00706098" w:rsidRDefault="001A4A7F" w:rsidP="00B5599C">
      <w:pPr>
        <w:pStyle w:val="ListParagraph"/>
        <w:numPr>
          <w:ilvl w:val="0"/>
          <w:numId w:val="20"/>
        </w:numPr>
        <w:spacing w:line="480" w:lineRule="auto"/>
        <w:rPr>
          <w:rFonts w:cs="Times New Roman"/>
          <w:szCs w:val="24"/>
        </w:rPr>
      </w:pPr>
      <w:r w:rsidRPr="00E32565">
        <w:rPr>
          <w:rFonts w:cs="Times New Roman"/>
          <w:b/>
          <w:bCs/>
          <w:szCs w:val="24"/>
        </w:rPr>
        <w:t>Return on investment (ROI)</w:t>
      </w:r>
      <w:r w:rsidRPr="005B7B1A">
        <w:rPr>
          <w:rFonts w:cs="Times New Roman"/>
          <w:szCs w:val="24"/>
        </w:rPr>
        <w:t xml:space="preserve"> is a ratio used to determine a business’s profitability. </w:t>
      </w:r>
    </w:p>
    <w:p w14:paraId="52C1D799" w14:textId="2F50C55C" w:rsidR="009121D4" w:rsidRPr="00706098" w:rsidRDefault="001A4A7F" w:rsidP="00B5599C">
      <w:pPr>
        <w:spacing w:line="480" w:lineRule="auto"/>
        <w:rPr>
          <w:rFonts w:cs="Times New Roman"/>
          <w:b/>
          <w:bCs/>
          <w:szCs w:val="24"/>
          <w:u w:val="single"/>
        </w:rPr>
      </w:pPr>
      <w:r w:rsidRPr="00706098">
        <w:rPr>
          <w:rFonts w:cs="Times New Roman"/>
          <w:b/>
          <w:bCs/>
          <w:szCs w:val="24"/>
          <w:u w:val="single"/>
        </w:rPr>
        <w:t>Recommendations:</w:t>
      </w:r>
    </w:p>
    <w:p w14:paraId="4097698D" w14:textId="3242D4D8" w:rsidR="003E514C" w:rsidRPr="00D26CA4" w:rsidRDefault="00D26CA4" w:rsidP="00B5599C">
      <w:pPr>
        <w:spacing w:line="480" w:lineRule="auto"/>
        <w:rPr>
          <w:rFonts w:cs="Times New Roman"/>
          <w:szCs w:val="24"/>
        </w:rPr>
      </w:pPr>
      <w:r w:rsidRPr="00D26CA4">
        <w:rPr>
          <w:rFonts w:cs="Times New Roman"/>
          <w:szCs w:val="24"/>
        </w:rPr>
        <w:t xml:space="preserve">Based </w:t>
      </w:r>
      <w:r>
        <w:rPr>
          <w:rFonts w:cs="Times New Roman"/>
          <w:szCs w:val="24"/>
        </w:rPr>
        <w:t xml:space="preserve">on the current </w:t>
      </w:r>
      <w:r w:rsidR="006102B7">
        <w:rPr>
          <w:rFonts w:cs="Times New Roman"/>
          <w:szCs w:val="24"/>
        </w:rPr>
        <w:t>analysis,</w:t>
      </w:r>
      <w:r>
        <w:rPr>
          <w:rFonts w:cs="Times New Roman"/>
          <w:szCs w:val="24"/>
        </w:rPr>
        <w:t xml:space="preserve"> I feel </w:t>
      </w:r>
      <w:r w:rsidR="006102B7">
        <w:rPr>
          <w:rFonts w:cs="Times New Roman"/>
          <w:szCs w:val="24"/>
        </w:rPr>
        <w:t>these recommendations</w:t>
      </w:r>
      <w:r>
        <w:rPr>
          <w:rFonts w:cs="Times New Roman"/>
          <w:szCs w:val="24"/>
        </w:rPr>
        <w:t xml:space="preserve"> listed below are in</w:t>
      </w:r>
      <w:r w:rsidR="006102B7">
        <w:rPr>
          <w:rFonts w:cs="Times New Roman"/>
          <w:szCs w:val="24"/>
        </w:rPr>
        <w:t xml:space="preserve"> good</w:t>
      </w:r>
      <w:r>
        <w:rPr>
          <w:rFonts w:cs="Times New Roman"/>
          <w:szCs w:val="24"/>
        </w:rPr>
        <w:t xml:space="preserve"> order to </w:t>
      </w:r>
      <w:r w:rsidR="006102B7">
        <w:rPr>
          <w:rFonts w:cs="Times New Roman"/>
          <w:szCs w:val="24"/>
        </w:rPr>
        <w:t>facilitate</w:t>
      </w:r>
      <w:r>
        <w:rPr>
          <w:rFonts w:cs="Times New Roman"/>
          <w:szCs w:val="24"/>
        </w:rPr>
        <w:t xml:space="preserve"> </w:t>
      </w:r>
      <w:r w:rsidR="006102B7">
        <w:rPr>
          <w:rFonts w:cs="Times New Roman"/>
          <w:szCs w:val="24"/>
        </w:rPr>
        <w:t>proper</w:t>
      </w:r>
      <w:r>
        <w:rPr>
          <w:rFonts w:cs="Times New Roman"/>
          <w:szCs w:val="24"/>
        </w:rPr>
        <w:t xml:space="preserve"> </w:t>
      </w:r>
      <w:r w:rsidR="006102B7">
        <w:rPr>
          <w:rFonts w:cs="Times New Roman"/>
          <w:szCs w:val="24"/>
        </w:rPr>
        <w:t>inventory</w:t>
      </w:r>
      <w:r>
        <w:rPr>
          <w:rFonts w:cs="Times New Roman"/>
          <w:szCs w:val="24"/>
        </w:rPr>
        <w:t xml:space="preserve"> </w:t>
      </w:r>
      <w:r w:rsidR="006102B7">
        <w:rPr>
          <w:rFonts w:cs="Times New Roman"/>
          <w:szCs w:val="24"/>
        </w:rPr>
        <w:t xml:space="preserve">managements, </w:t>
      </w:r>
      <w:r>
        <w:rPr>
          <w:rFonts w:cs="Times New Roman"/>
          <w:szCs w:val="24"/>
        </w:rPr>
        <w:t xml:space="preserve">systems </w:t>
      </w:r>
      <w:r w:rsidR="006102B7">
        <w:rPr>
          <w:rFonts w:cs="Times New Roman"/>
          <w:szCs w:val="24"/>
        </w:rPr>
        <w:t>process, and best practices. That will be effective to regain lost time, being more profitable, and more dynamic</w:t>
      </w:r>
      <w:r w:rsidR="00B5599C">
        <w:rPr>
          <w:rFonts w:cs="Times New Roman"/>
          <w:szCs w:val="24"/>
        </w:rPr>
        <w:t xml:space="preserve"> </w:t>
      </w:r>
      <w:r w:rsidR="006102B7">
        <w:rPr>
          <w:rFonts w:cs="Times New Roman"/>
          <w:szCs w:val="24"/>
        </w:rPr>
        <w:t>.</w:t>
      </w:r>
      <w:r w:rsidR="003E514C">
        <w:rPr>
          <w:rFonts w:cs="Times New Roman"/>
          <w:szCs w:val="24"/>
        </w:rPr>
        <w:t xml:space="preserve"> </w:t>
      </w:r>
    </w:p>
    <w:p w14:paraId="187BED5B" w14:textId="118BC3FD" w:rsidR="003E514C" w:rsidRDefault="003E514C" w:rsidP="00B5599C">
      <w:pPr>
        <w:numPr>
          <w:ilvl w:val="0"/>
          <w:numId w:val="30"/>
        </w:numPr>
        <w:spacing w:after="0" w:line="480" w:lineRule="auto"/>
        <w:ind w:right="210"/>
        <w:textAlignment w:val="baseline"/>
        <w:rPr>
          <w:rFonts w:eastAsia="Times New Roman" w:cs="Times New Roman"/>
          <w:color w:val="333333"/>
          <w:szCs w:val="24"/>
        </w:rPr>
      </w:pPr>
      <w:r w:rsidRPr="008541A0">
        <w:rPr>
          <w:rFonts w:eastAsia="Times New Roman" w:cs="Times New Roman"/>
          <w:color w:val="333333"/>
          <w:szCs w:val="24"/>
        </w:rPr>
        <w:t>Centralizing the Warehousing</w:t>
      </w:r>
      <w:r>
        <w:rPr>
          <w:rFonts w:eastAsia="Times New Roman" w:cs="Times New Roman"/>
          <w:color w:val="333333"/>
          <w:szCs w:val="24"/>
        </w:rPr>
        <w:t xml:space="preserve"> &amp;</w:t>
      </w:r>
      <w:r w:rsidRPr="008541A0">
        <w:rPr>
          <w:rFonts w:eastAsia="Times New Roman" w:cs="Times New Roman"/>
          <w:color w:val="333333"/>
          <w:szCs w:val="24"/>
        </w:rPr>
        <w:t xml:space="preserve"> </w:t>
      </w:r>
      <w:r>
        <w:rPr>
          <w:rFonts w:eastAsia="Times New Roman" w:cs="Times New Roman"/>
          <w:color w:val="333333"/>
          <w:szCs w:val="24"/>
        </w:rPr>
        <w:t>Server capabilities</w:t>
      </w:r>
      <w:r w:rsidRPr="008541A0">
        <w:rPr>
          <w:rFonts w:eastAsia="Times New Roman" w:cs="Times New Roman"/>
          <w:color w:val="333333"/>
          <w:szCs w:val="24"/>
        </w:rPr>
        <w:t xml:space="preserve">: The company can start a new a centralized warehouse </w:t>
      </w:r>
      <w:r>
        <w:rPr>
          <w:rFonts w:eastAsia="Times New Roman" w:cs="Times New Roman"/>
          <w:color w:val="333333"/>
          <w:szCs w:val="24"/>
        </w:rPr>
        <w:t>and network infrastructure to remove independent server which all act as a point of failure when they are distributed. Implement this solution</w:t>
      </w:r>
      <w:r w:rsidRPr="008541A0">
        <w:rPr>
          <w:rFonts w:eastAsia="Times New Roman" w:cs="Times New Roman"/>
          <w:color w:val="333333"/>
          <w:szCs w:val="24"/>
        </w:rPr>
        <w:t xml:space="preserve"> near the manufacturing site at the main warehouse</w:t>
      </w:r>
      <w:r>
        <w:rPr>
          <w:rFonts w:eastAsia="Times New Roman" w:cs="Times New Roman"/>
          <w:color w:val="333333"/>
          <w:szCs w:val="24"/>
        </w:rPr>
        <w:t xml:space="preserve"> to serve purchase and customer orders</w:t>
      </w:r>
      <w:r w:rsidR="00B5599C">
        <w:rPr>
          <w:rFonts w:eastAsia="Times New Roman" w:cs="Times New Roman"/>
          <w:color w:val="333333"/>
          <w:szCs w:val="24"/>
        </w:rPr>
        <w:t xml:space="preserve"> </w:t>
      </w:r>
      <w:sdt>
        <w:sdtPr>
          <w:rPr>
            <w:rFonts w:eastAsia="Times New Roman" w:cs="Times New Roman"/>
            <w:color w:val="333333"/>
            <w:szCs w:val="24"/>
          </w:rPr>
          <w:id w:val="1016665040"/>
          <w:citation/>
        </w:sdtPr>
        <w:sdtContent>
          <w:r w:rsidR="00B5599C">
            <w:rPr>
              <w:rFonts w:eastAsia="Times New Roman" w:cs="Times New Roman"/>
              <w:color w:val="333333"/>
              <w:szCs w:val="24"/>
            </w:rPr>
            <w:fldChar w:fldCharType="begin"/>
          </w:r>
          <w:r w:rsidR="00B5599C">
            <w:rPr>
              <w:rFonts w:eastAsia="Times New Roman" w:cs="Times New Roman"/>
              <w:color w:val="333333"/>
              <w:szCs w:val="24"/>
            </w:rPr>
            <w:instrText xml:space="preserve"> CITATION Nit20 \l 1033 </w:instrText>
          </w:r>
          <w:r w:rsidR="00B5599C">
            <w:rPr>
              <w:rFonts w:eastAsia="Times New Roman" w:cs="Times New Roman"/>
              <w:color w:val="333333"/>
              <w:szCs w:val="24"/>
            </w:rPr>
            <w:fldChar w:fldCharType="separate"/>
          </w:r>
          <w:r w:rsidR="00B5599C" w:rsidRPr="00B5599C">
            <w:rPr>
              <w:rFonts w:eastAsia="Times New Roman" w:cs="Times New Roman"/>
              <w:noProof/>
              <w:color w:val="333333"/>
              <w:szCs w:val="24"/>
            </w:rPr>
            <w:t>(Mittal, 2020)</w:t>
          </w:r>
          <w:r w:rsidR="00B5599C">
            <w:rPr>
              <w:rFonts w:eastAsia="Times New Roman" w:cs="Times New Roman"/>
              <w:color w:val="333333"/>
              <w:szCs w:val="24"/>
            </w:rPr>
            <w:fldChar w:fldCharType="end"/>
          </w:r>
        </w:sdtContent>
      </w:sdt>
      <w:r w:rsidRPr="008541A0">
        <w:rPr>
          <w:rFonts w:eastAsia="Times New Roman" w:cs="Times New Roman"/>
          <w:color w:val="333333"/>
          <w:szCs w:val="24"/>
        </w:rPr>
        <w:t>.</w:t>
      </w:r>
    </w:p>
    <w:p w14:paraId="55E2E7DF" w14:textId="741C7592" w:rsidR="003E514C" w:rsidRPr="008541A0" w:rsidRDefault="003E514C" w:rsidP="00B5599C">
      <w:pPr>
        <w:numPr>
          <w:ilvl w:val="0"/>
          <w:numId w:val="30"/>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rPr>
        <w:t xml:space="preserve">Implementing multiple warehouses from east to west or north to south allowing supper Shoppers </w:t>
      </w:r>
      <w:r w:rsidRPr="008541A0">
        <w:rPr>
          <w:rFonts w:eastAsia="Times New Roman" w:cs="Times New Roman"/>
          <w:color w:val="333333"/>
          <w:szCs w:val="24"/>
        </w:rPr>
        <w:t xml:space="preserve">company </w:t>
      </w:r>
      <w:r>
        <w:rPr>
          <w:rFonts w:eastAsia="Times New Roman" w:cs="Times New Roman"/>
          <w:color w:val="333333"/>
          <w:szCs w:val="24"/>
        </w:rPr>
        <w:t>the ability to</w:t>
      </w:r>
      <w:r w:rsidRPr="008541A0">
        <w:rPr>
          <w:rFonts w:eastAsia="Times New Roman" w:cs="Times New Roman"/>
          <w:color w:val="333333"/>
          <w:szCs w:val="24"/>
        </w:rPr>
        <w:t xml:space="preserve"> p</w:t>
      </w:r>
      <w:r>
        <w:rPr>
          <w:rFonts w:eastAsia="Times New Roman" w:cs="Times New Roman"/>
          <w:color w:val="333333"/>
          <w:szCs w:val="24"/>
        </w:rPr>
        <w:t>ull</w:t>
      </w:r>
      <w:r w:rsidRPr="008541A0">
        <w:rPr>
          <w:rFonts w:eastAsia="Times New Roman" w:cs="Times New Roman"/>
          <w:color w:val="333333"/>
          <w:szCs w:val="24"/>
        </w:rPr>
        <w:t xml:space="preserve"> order</w:t>
      </w:r>
      <w:r>
        <w:rPr>
          <w:rFonts w:eastAsia="Times New Roman" w:cs="Times New Roman"/>
          <w:color w:val="333333"/>
          <w:szCs w:val="24"/>
        </w:rPr>
        <w:t>s in a distributed manner</w:t>
      </w:r>
      <w:r w:rsidRPr="008541A0">
        <w:rPr>
          <w:rFonts w:eastAsia="Times New Roman" w:cs="Times New Roman"/>
          <w:color w:val="333333"/>
          <w:szCs w:val="24"/>
        </w:rPr>
        <w:t xml:space="preserve"> separately adjusting the supply</w:t>
      </w:r>
      <w:r>
        <w:rPr>
          <w:rFonts w:eastAsia="Times New Roman" w:cs="Times New Roman"/>
          <w:color w:val="333333"/>
          <w:szCs w:val="24"/>
        </w:rPr>
        <w:t xml:space="preserve"> chain</w:t>
      </w:r>
      <w:r w:rsidRPr="008541A0">
        <w:rPr>
          <w:rFonts w:eastAsia="Times New Roman" w:cs="Times New Roman"/>
          <w:color w:val="333333"/>
          <w:szCs w:val="24"/>
        </w:rPr>
        <w:t xml:space="preserve"> of products to all its demand.</w:t>
      </w:r>
    </w:p>
    <w:p w14:paraId="641A0947" w14:textId="572549F4" w:rsidR="003E514C" w:rsidRPr="00706098" w:rsidRDefault="00706098" w:rsidP="00B5599C">
      <w:pPr>
        <w:numPr>
          <w:ilvl w:val="0"/>
          <w:numId w:val="30"/>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bdr w:val="none" w:sz="0" w:space="0" w:color="auto" w:frame="1"/>
        </w:rPr>
        <w:t xml:space="preserve">Offer </w:t>
      </w:r>
      <w:r w:rsidRPr="00706098">
        <w:rPr>
          <w:rFonts w:eastAsia="Times New Roman" w:cs="Times New Roman"/>
          <w:color w:val="333333"/>
          <w:szCs w:val="24"/>
          <w:bdr w:val="none" w:sz="0" w:space="0" w:color="auto" w:frame="1"/>
        </w:rPr>
        <w:t xml:space="preserve">Competitive Pricing and Price Matching Offers </w:t>
      </w:r>
      <w:r>
        <w:rPr>
          <w:rFonts w:eastAsia="Times New Roman" w:cs="Times New Roman"/>
          <w:color w:val="333333"/>
          <w:szCs w:val="24"/>
        </w:rPr>
        <w:t>The data shows that base rate and single inventory amounts are only shipped to store at rates of 5-10 products per</w:t>
      </w:r>
      <w:r>
        <w:rPr>
          <w:rFonts w:eastAsia="Times New Roman" w:cs="Times New Roman"/>
          <w:color w:val="333333"/>
          <w:szCs w:val="24"/>
        </w:rPr>
        <w:t xml:space="preserve"> cycle. Increasing the stock amount and decreasing reorder points would allot for maximum feasibility</w:t>
      </w:r>
      <w:sdt>
        <w:sdtPr>
          <w:rPr>
            <w:rFonts w:eastAsia="Times New Roman" w:cs="Times New Roman"/>
            <w:color w:val="333333"/>
            <w:szCs w:val="24"/>
          </w:rPr>
          <w:id w:val="-313798760"/>
          <w:citation/>
        </w:sdtPr>
        <w:sdtContent>
          <w:r w:rsidR="00B5599C">
            <w:rPr>
              <w:rFonts w:eastAsia="Times New Roman" w:cs="Times New Roman"/>
              <w:color w:val="333333"/>
              <w:szCs w:val="24"/>
            </w:rPr>
            <w:fldChar w:fldCharType="begin"/>
          </w:r>
          <w:r w:rsidR="00B5599C">
            <w:rPr>
              <w:rFonts w:eastAsia="Times New Roman" w:cs="Times New Roman"/>
              <w:color w:val="333333"/>
              <w:szCs w:val="24"/>
            </w:rPr>
            <w:instrText xml:space="preserve"> CITATION Nit20 \l 1033 </w:instrText>
          </w:r>
          <w:r w:rsidR="00B5599C">
            <w:rPr>
              <w:rFonts w:eastAsia="Times New Roman" w:cs="Times New Roman"/>
              <w:color w:val="333333"/>
              <w:szCs w:val="24"/>
            </w:rPr>
            <w:fldChar w:fldCharType="separate"/>
          </w:r>
          <w:r w:rsidR="00B5599C">
            <w:rPr>
              <w:rFonts w:eastAsia="Times New Roman" w:cs="Times New Roman"/>
              <w:noProof/>
              <w:color w:val="333333"/>
              <w:szCs w:val="24"/>
            </w:rPr>
            <w:t xml:space="preserve"> </w:t>
          </w:r>
          <w:r w:rsidR="00B5599C" w:rsidRPr="00B5599C">
            <w:rPr>
              <w:rFonts w:eastAsia="Times New Roman" w:cs="Times New Roman"/>
              <w:noProof/>
              <w:color w:val="333333"/>
              <w:szCs w:val="24"/>
            </w:rPr>
            <w:t>(Mittal, 2020)</w:t>
          </w:r>
          <w:r w:rsidR="00B5599C">
            <w:rPr>
              <w:rFonts w:eastAsia="Times New Roman" w:cs="Times New Roman"/>
              <w:color w:val="333333"/>
              <w:szCs w:val="24"/>
            </w:rPr>
            <w:fldChar w:fldCharType="end"/>
          </w:r>
        </w:sdtContent>
      </w:sdt>
      <w:r>
        <w:rPr>
          <w:rFonts w:eastAsia="Times New Roman" w:cs="Times New Roman"/>
          <w:color w:val="333333"/>
          <w:szCs w:val="24"/>
        </w:rPr>
        <w:t>.</w:t>
      </w:r>
    </w:p>
    <w:p w14:paraId="0B2C2B6E" w14:textId="77777777" w:rsidR="00B5599C" w:rsidRPr="00B5599C" w:rsidRDefault="006102B7" w:rsidP="000E7E63">
      <w:pPr>
        <w:pStyle w:val="ListParagraph"/>
        <w:numPr>
          <w:ilvl w:val="0"/>
          <w:numId w:val="30"/>
        </w:numPr>
        <w:shd w:val="clear" w:color="auto" w:fill="FFFFFF"/>
        <w:spacing w:after="0" w:line="480" w:lineRule="auto"/>
        <w:ind w:right="240"/>
        <w:textAlignment w:val="baseline"/>
        <w:rPr>
          <w:rFonts w:eastAsia="Times New Roman" w:cs="Times New Roman"/>
          <w:szCs w:val="24"/>
        </w:rPr>
      </w:pPr>
      <w:r w:rsidRPr="00B5599C">
        <w:rPr>
          <w:rFonts w:cs="Times New Roman"/>
          <w:szCs w:val="24"/>
        </w:rPr>
        <w:lastRenderedPageBreak/>
        <w:t>ABC Analytics Minimum and Maximum Levels with Reorder Features such as auto Ordering and Order Cycles, top and Bottom Seller Identification, cloud Inventory Management</w:t>
      </w:r>
      <w:r w:rsidRPr="00B5599C">
        <w:rPr>
          <w:rFonts w:cs="Times New Roman"/>
          <w:szCs w:val="24"/>
        </w:rPr>
        <w:t>.</w:t>
      </w:r>
    </w:p>
    <w:p w14:paraId="1CE1C3E5" w14:textId="287427EB" w:rsidR="006102B7" w:rsidRPr="00B5599C" w:rsidRDefault="006102B7" w:rsidP="000E7E63">
      <w:pPr>
        <w:pStyle w:val="ListParagraph"/>
        <w:numPr>
          <w:ilvl w:val="0"/>
          <w:numId w:val="30"/>
        </w:numPr>
        <w:shd w:val="clear" w:color="auto" w:fill="FFFFFF"/>
        <w:spacing w:after="0" w:line="480" w:lineRule="auto"/>
        <w:ind w:right="240"/>
        <w:textAlignment w:val="baseline"/>
        <w:rPr>
          <w:rFonts w:eastAsia="Times New Roman" w:cs="Times New Roman"/>
          <w:szCs w:val="24"/>
        </w:rPr>
      </w:pPr>
      <w:r w:rsidRPr="00B5599C">
        <w:rPr>
          <w:rFonts w:eastAsia="Times New Roman" w:cs="Times New Roman"/>
          <w:color w:val="333333"/>
          <w:szCs w:val="24"/>
        </w:rPr>
        <w:t>V</w:t>
      </w:r>
      <w:r w:rsidRPr="00B5599C">
        <w:rPr>
          <w:rFonts w:eastAsia="Times New Roman" w:cs="Times New Roman"/>
          <w:color w:val="333333"/>
          <w:szCs w:val="24"/>
        </w:rPr>
        <w:t>erify all receivables with packing slips and Purchase Orders</w:t>
      </w:r>
      <w:r w:rsidRPr="00B5599C">
        <w:rPr>
          <w:rFonts w:eastAsia="Times New Roman" w:cs="Times New Roman"/>
          <w:color w:val="333333"/>
          <w:szCs w:val="24"/>
        </w:rPr>
        <w:t xml:space="preserve"> through digital cloud-based technology</w:t>
      </w:r>
      <w:r w:rsidRPr="00B5599C">
        <w:rPr>
          <w:rFonts w:eastAsia="Times New Roman" w:cs="Times New Roman"/>
          <w:color w:val="333333"/>
          <w:szCs w:val="24"/>
        </w:rPr>
        <w:t xml:space="preserve"> as a payment basis for the </w:t>
      </w:r>
      <w:proofErr w:type="gramStart"/>
      <w:r w:rsidR="00B5599C" w:rsidRPr="00B5599C">
        <w:rPr>
          <w:rFonts w:eastAsia="Times New Roman" w:cs="Times New Roman"/>
          <w:color w:val="333333"/>
          <w:szCs w:val="24"/>
        </w:rPr>
        <w:t>accounts</w:t>
      </w:r>
      <w:proofErr w:type="gramEnd"/>
      <w:r w:rsidR="00B5599C" w:rsidRPr="00B5599C">
        <w:rPr>
          <w:rFonts w:eastAsia="Times New Roman" w:cs="Times New Roman"/>
          <w:color w:val="333333"/>
          <w:szCs w:val="24"/>
        </w:rPr>
        <w:t xml:space="preserve"> payable</w:t>
      </w:r>
      <w:r w:rsidRPr="00B5599C">
        <w:rPr>
          <w:rFonts w:eastAsia="Times New Roman" w:cs="Times New Roman"/>
          <w:color w:val="333333"/>
          <w:szCs w:val="24"/>
        </w:rPr>
        <w:t xml:space="preserve"> office. </w:t>
      </w:r>
      <w:r w:rsidRPr="00B5599C">
        <w:rPr>
          <w:rFonts w:eastAsia="Times New Roman" w:cs="Times New Roman"/>
          <w:color w:val="333333"/>
          <w:szCs w:val="24"/>
        </w:rPr>
        <w:t>Also, coordinate</w:t>
      </w:r>
      <w:r w:rsidRPr="00B5599C">
        <w:rPr>
          <w:rFonts w:eastAsia="Times New Roman" w:cs="Times New Roman"/>
          <w:color w:val="333333"/>
          <w:szCs w:val="24"/>
        </w:rPr>
        <w:t xml:space="preserve"> a daily campus and off campus distribution system.</w:t>
      </w:r>
    </w:p>
    <w:p w14:paraId="440E736F" w14:textId="73EB1717" w:rsidR="006102B7" w:rsidRPr="006102B7" w:rsidRDefault="006102B7" w:rsidP="00B5599C">
      <w:pPr>
        <w:numPr>
          <w:ilvl w:val="0"/>
          <w:numId w:val="30"/>
        </w:numPr>
        <w:shd w:val="clear" w:color="auto" w:fill="FFFFFF"/>
        <w:spacing w:after="0" w:line="480" w:lineRule="auto"/>
        <w:ind w:right="240"/>
        <w:textAlignment w:val="baseline"/>
        <w:rPr>
          <w:rFonts w:eastAsia="Times New Roman" w:cs="Times New Roman"/>
          <w:szCs w:val="24"/>
        </w:rPr>
      </w:pPr>
      <w:r w:rsidRPr="00D26CA4">
        <w:rPr>
          <w:rFonts w:cs="Times New Roman"/>
          <w:szCs w:val="24"/>
        </w:rPr>
        <w:t xml:space="preserve">Training staff to use the technology and inventory management techniques. Such as lean process, scheduled meetings, establishing KPI’s Categorize Your Inventory Using ABC Analysis hierarchy, Implement Reorder Point Formulas, </w:t>
      </w:r>
      <w:r w:rsidRPr="00D26CA4">
        <w:rPr>
          <w:rFonts w:eastAsia="Times New Roman" w:cs="Times New Roman"/>
          <w:szCs w:val="24"/>
        </w:rPr>
        <w:t>Just-in-time system, or Kanban system</w:t>
      </w:r>
      <w:r w:rsidRPr="00D26CA4">
        <w:rPr>
          <w:rFonts w:cs="Times New Roman"/>
          <w:szCs w:val="24"/>
        </w:rPr>
        <w:t xml:space="preserve"> </w:t>
      </w:r>
      <w:sdt>
        <w:sdtPr>
          <w:rPr>
            <w:rFonts w:cs="Times New Roman"/>
            <w:i/>
            <w:iCs/>
            <w:szCs w:val="24"/>
          </w:rPr>
          <w:id w:val="1062517024"/>
          <w:citation/>
        </w:sdtPr>
        <w:sdtContent>
          <w:r w:rsidRPr="00D26CA4">
            <w:rPr>
              <w:rFonts w:cs="Times New Roman"/>
              <w:i/>
              <w:iCs/>
              <w:szCs w:val="24"/>
            </w:rPr>
            <w:fldChar w:fldCharType="begin"/>
          </w:r>
          <w:r w:rsidRPr="00D26CA4">
            <w:rPr>
              <w:rFonts w:cs="Times New Roman"/>
              <w:i/>
              <w:iCs/>
              <w:szCs w:val="24"/>
            </w:rPr>
            <w:instrText xml:space="preserve"> CITATION DEA17 \l 1033 </w:instrText>
          </w:r>
          <w:r w:rsidRPr="00D26CA4">
            <w:rPr>
              <w:rFonts w:cs="Times New Roman"/>
              <w:i/>
              <w:iCs/>
              <w:szCs w:val="24"/>
            </w:rPr>
            <w:fldChar w:fldCharType="separate"/>
          </w:r>
          <w:r w:rsidRPr="00D26CA4">
            <w:rPr>
              <w:rFonts w:cs="Times New Roman"/>
              <w:i/>
              <w:iCs/>
              <w:noProof/>
              <w:szCs w:val="24"/>
            </w:rPr>
            <w:t>(DEAR Systems, 2017)</w:t>
          </w:r>
          <w:r w:rsidRPr="00D26CA4">
            <w:rPr>
              <w:rFonts w:cs="Times New Roman"/>
              <w:i/>
              <w:iCs/>
              <w:szCs w:val="24"/>
            </w:rPr>
            <w:fldChar w:fldCharType="end"/>
          </w:r>
        </w:sdtContent>
      </w:sdt>
      <w:r w:rsidRPr="00D26CA4">
        <w:rPr>
          <w:rFonts w:cs="Times New Roman"/>
          <w:i/>
          <w:iCs/>
          <w:szCs w:val="24"/>
        </w:rPr>
        <w:t xml:space="preserve">, </w:t>
      </w:r>
      <w:sdt>
        <w:sdtPr>
          <w:rPr>
            <w:rFonts w:cs="Times New Roman"/>
            <w:i/>
            <w:iCs/>
            <w:szCs w:val="24"/>
          </w:rPr>
          <w:id w:val="-174187253"/>
          <w:citation/>
        </w:sdtPr>
        <w:sdtContent>
          <w:r w:rsidRPr="00D26CA4">
            <w:rPr>
              <w:rFonts w:cs="Times New Roman"/>
              <w:i/>
              <w:iCs/>
              <w:szCs w:val="24"/>
            </w:rPr>
            <w:fldChar w:fldCharType="begin"/>
          </w:r>
          <w:r w:rsidRPr="00D26CA4">
            <w:rPr>
              <w:rFonts w:cs="Times New Roman"/>
              <w:i/>
              <w:iCs/>
              <w:szCs w:val="24"/>
            </w:rPr>
            <w:instrText xml:space="preserve"> CITATION DEA171 \l 1033 </w:instrText>
          </w:r>
          <w:r w:rsidRPr="00D26CA4">
            <w:rPr>
              <w:rFonts w:cs="Times New Roman"/>
              <w:i/>
              <w:iCs/>
              <w:szCs w:val="24"/>
            </w:rPr>
            <w:fldChar w:fldCharType="separate"/>
          </w:r>
          <w:r w:rsidRPr="00D26CA4">
            <w:rPr>
              <w:rFonts w:cs="Times New Roman"/>
              <w:i/>
              <w:iCs/>
              <w:noProof/>
              <w:szCs w:val="24"/>
            </w:rPr>
            <w:t>(Systems, 2017)</w:t>
          </w:r>
          <w:r w:rsidRPr="00D26CA4">
            <w:rPr>
              <w:rFonts w:cs="Times New Roman"/>
              <w:i/>
              <w:iCs/>
              <w:szCs w:val="24"/>
            </w:rPr>
            <w:fldChar w:fldCharType="end"/>
          </w:r>
        </w:sdtContent>
      </w:sdt>
    </w:p>
    <w:p w14:paraId="3AFC576A" w14:textId="2B52009B" w:rsidR="006102B7" w:rsidRPr="006102B7" w:rsidRDefault="006102B7" w:rsidP="00B5599C">
      <w:pPr>
        <w:pStyle w:val="ListParagraph"/>
        <w:numPr>
          <w:ilvl w:val="0"/>
          <w:numId w:val="30"/>
        </w:numPr>
        <w:spacing w:line="480" w:lineRule="auto"/>
        <w:rPr>
          <w:rFonts w:cs="Times New Roman"/>
          <w:szCs w:val="24"/>
        </w:rPr>
      </w:pPr>
      <w:r w:rsidRPr="006102B7">
        <w:rPr>
          <w:rFonts w:cs="Times New Roman"/>
          <w:szCs w:val="24"/>
        </w:rPr>
        <w:t xml:space="preserve">Create </w:t>
      </w:r>
      <w:r>
        <w:rPr>
          <w:rFonts w:cs="Times New Roman"/>
          <w:szCs w:val="24"/>
        </w:rPr>
        <w:t xml:space="preserve">efficient </w:t>
      </w:r>
      <w:r w:rsidRPr="006102B7">
        <w:rPr>
          <w:rFonts w:cs="Times New Roman"/>
          <w:szCs w:val="24"/>
        </w:rPr>
        <w:t>Stock Order Cycles and Automatic Ordering</w:t>
      </w:r>
      <w:r>
        <w:rPr>
          <w:rFonts w:cs="Times New Roman"/>
          <w:szCs w:val="24"/>
        </w:rPr>
        <w:t xml:space="preserve"> -</w:t>
      </w:r>
      <w:r w:rsidRPr="006102B7">
        <w:rPr>
          <w:rFonts w:cs="Times New Roman"/>
          <w:szCs w:val="24"/>
        </w:rPr>
        <w:t xml:space="preserve">A great point of sale solution can also create recurring order cycles for each individual product. Again, these can be manually updated, but the software identifies the ordering pattern and automatically requests the new order according to the cycle. Once implemented, </w:t>
      </w:r>
      <w:proofErr w:type="gramStart"/>
      <w:r w:rsidRPr="006102B7">
        <w:rPr>
          <w:rFonts w:cs="Times New Roman"/>
          <w:szCs w:val="24"/>
        </w:rPr>
        <w:t>it’s</w:t>
      </w:r>
      <w:proofErr w:type="gramEnd"/>
      <w:r w:rsidRPr="006102B7">
        <w:rPr>
          <w:rFonts w:cs="Times New Roman"/>
          <w:szCs w:val="24"/>
        </w:rPr>
        <w:t xml:space="preserve"> completed entirely by your POS.</w:t>
      </w:r>
    </w:p>
    <w:p w14:paraId="1078CA23" w14:textId="21292754" w:rsidR="006102B7" w:rsidRPr="006102B7" w:rsidRDefault="006102B7" w:rsidP="00B5599C">
      <w:pPr>
        <w:pStyle w:val="ListParagraph"/>
        <w:numPr>
          <w:ilvl w:val="0"/>
          <w:numId w:val="30"/>
        </w:numPr>
        <w:spacing w:line="480" w:lineRule="auto"/>
        <w:rPr>
          <w:rFonts w:cs="Times New Roman"/>
          <w:szCs w:val="24"/>
        </w:rPr>
      </w:pPr>
      <w:r w:rsidRPr="006102B7">
        <w:rPr>
          <w:rFonts w:cs="Times New Roman"/>
          <w:szCs w:val="24"/>
        </w:rPr>
        <w:t>Real-Time Inventory Management</w:t>
      </w:r>
      <w:r>
        <w:rPr>
          <w:rFonts w:cs="Times New Roman"/>
          <w:szCs w:val="24"/>
        </w:rPr>
        <w:t xml:space="preserve"> - </w:t>
      </w:r>
      <w:r w:rsidRPr="006102B7">
        <w:rPr>
          <w:rFonts w:cs="Times New Roman"/>
          <w:szCs w:val="24"/>
        </w:rPr>
        <w:t>Implement a cloud-based</w:t>
      </w:r>
      <w:r w:rsidRPr="006102B7">
        <w:rPr>
          <w:rFonts w:cs="Times New Roman"/>
          <w:szCs w:val="24"/>
        </w:rPr>
        <w:t xml:space="preserve"> POS solution, all inventory updates are made immediately upon an order, delivery, sale, or return. This ensures that inventory count is accurate, and never out of stock.</w:t>
      </w:r>
      <w:r>
        <w:rPr>
          <w:rFonts w:cs="Times New Roman"/>
          <w:szCs w:val="24"/>
        </w:rPr>
        <w:t xml:space="preserve"> </w:t>
      </w:r>
      <w:r w:rsidRPr="006102B7">
        <w:rPr>
          <w:rFonts w:cs="Times New Roman"/>
          <w:szCs w:val="24"/>
        </w:rPr>
        <w:t>This will also help to facilitate</w:t>
      </w:r>
      <w:r>
        <w:rPr>
          <w:rFonts w:cs="Times New Roman"/>
          <w:szCs w:val="24"/>
        </w:rPr>
        <w:t xml:space="preserve"> the accrued time loss from stores having to wait on a spreadsheet from accounting assuming the r</w:t>
      </w:r>
      <w:r w:rsidRPr="006102B7">
        <w:rPr>
          <w:rFonts w:cs="Times New Roman"/>
          <w:szCs w:val="24"/>
        </w:rPr>
        <w:t>igorous</w:t>
      </w:r>
      <w:r>
        <w:rPr>
          <w:rFonts w:cs="Times New Roman"/>
          <w:szCs w:val="24"/>
        </w:rPr>
        <w:t xml:space="preserve"> accounting approval process</w:t>
      </w:r>
      <w:r w:rsidR="00B5599C">
        <w:rPr>
          <w:rFonts w:cs="Times New Roman"/>
          <w:szCs w:val="24"/>
        </w:rPr>
        <w:t xml:space="preserve"> </w:t>
      </w:r>
      <w:sdt>
        <w:sdtPr>
          <w:rPr>
            <w:rFonts w:cs="Times New Roman"/>
            <w:szCs w:val="24"/>
          </w:rPr>
          <w:id w:val="-1645802674"/>
          <w:citation/>
        </w:sdtPr>
        <w:sdtContent>
          <w:r w:rsidR="00B5599C">
            <w:rPr>
              <w:rFonts w:cs="Times New Roman"/>
              <w:szCs w:val="24"/>
            </w:rPr>
            <w:fldChar w:fldCharType="begin"/>
          </w:r>
          <w:r w:rsidR="00B5599C">
            <w:rPr>
              <w:rFonts w:cs="Times New Roman"/>
              <w:szCs w:val="24"/>
            </w:rPr>
            <w:instrText xml:space="preserve">CITATION Nad66 \l 1033 </w:instrText>
          </w:r>
          <w:r w:rsidR="00B5599C">
            <w:rPr>
              <w:rFonts w:cs="Times New Roman"/>
              <w:szCs w:val="24"/>
            </w:rPr>
            <w:fldChar w:fldCharType="separate"/>
          </w:r>
          <w:r w:rsidR="00B5599C" w:rsidRPr="00B5599C">
            <w:rPr>
              <w:rFonts w:cs="Times New Roman"/>
              <w:noProof/>
              <w:szCs w:val="24"/>
            </w:rPr>
            <w:t>(Naddor, 1966)</w:t>
          </w:r>
          <w:r w:rsidR="00B5599C">
            <w:rPr>
              <w:rFonts w:cs="Times New Roman"/>
              <w:szCs w:val="24"/>
            </w:rPr>
            <w:fldChar w:fldCharType="end"/>
          </w:r>
        </w:sdtContent>
      </w:sdt>
      <w:r>
        <w:rPr>
          <w:rFonts w:cs="Times New Roman"/>
          <w:szCs w:val="24"/>
        </w:rPr>
        <w:t>.</w:t>
      </w:r>
    </w:p>
    <w:p w14:paraId="2C92BB61" w14:textId="77777777" w:rsidR="003E514C" w:rsidRDefault="00D26CA4" w:rsidP="00B5599C">
      <w:pPr>
        <w:numPr>
          <w:ilvl w:val="0"/>
          <w:numId w:val="15"/>
        </w:numPr>
        <w:shd w:val="clear" w:color="auto" w:fill="FFFFFF"/>
        <w:spacing w:after="0" w:line="480" w:lineRule="auto"/>
        <w:ind w:right="240"/>
        <w:textAlignment w:val="baseline"/>
        <w:rPr>
          <w:rFonts w:eastAsia="Times New Roman" w:cs="Times New Roman"/>
          <w:szCs w:val="24"/>
        </w:rPr>
      </w:pPr>
      <w:r w:rsidRPr="005B7B1A">
        <w:rPr>
          <w:rFonts w:eastAsia="Times New Roman" w:cs="Times New Roman"/>
          <w:szCs w:val="24"/>
        </w:rPr>
        <w:t xml:space="preserve">Training staff to use the technology and inventory management tools. Such as (SAM) Software Asset Management Software </w:t>
      </w:r>
      <w:sdt>
        <w:sdtPr>
          <w:rPr>
            <w:rFonts w:eastAsia="Times New Roman" w:cs="Times New Roman"/>
            <w:i/>
            <w:iCs/>
            <w:szCs w:val="24"/>
          </w:rPr>
          <w:id w:val="1974557980"/>
          <w:citation/>
        </w:sdtPr>
        <w:sdtContent>
          <w:r w:rsidRPr="005B7B1A">
            <w:rPr>
              <w:rFonts w:eastAsia="Times New Roman" w:cs="Times New Roman"/>
              <w:i/>
              <w:iCs/>
              <w:szCs w:val="24"/>
            </w:rPr>
            <w:fldChar w:fldCharType="begin"/>
          </w:r>
          <w:r w:rsidRPr="005B7B1A">
            <w:rPr>
              <w:rFonts w:eastAsia="Times New Roman" w:cs="Times New Roman"/>
              <w:i/>
              <w:iCs/>
              <w:szCs w:val="24"/>
            </w:rPr>
            <w:instrText xml:space="preserve"> CITATION Gar201 \l 1033 </w:instrText>
          </w:r>
          <w:r w:rsidRPr="005B7B1A">
            <w:rPr>
              <w:rFonts w:eastAsia="Times New Roman" w:cs="Times New Roman"/>
              <w:i/>
              <w:iCs/>
              <w:szCs w:val="24"/>
            </w:rPr>
            <w:fldChar w:fldCharType="separate"/>
          </w:r>
          <w:r w:rsidRPr="005B7B1A">
            <w:rPr>
              <w:rFonts w:eastAsia="Times New Roman" w:cs="Times New Roman"/>
              <w:i/>
              <w:iCs/>
              <w:noProof/>
              <w:szCs w:val="24"/>
            </w:rPr>
            <w:t>(Gartner Peer Insights, 2020)</w:t>
          </w:r>
          <w:r w:rsidRPr="005B7B1A">
            <w:rPr>
              <w:rFonts w:eastAsia="Times New Roman" w:cs="Times New Roman"/>
              <w:i/>
              <w:iCs/>
              <w:szCs w:val="24"/>
            </w:rPr>
            <w:fldChar w:fldCharType="end"/>
          </w:r>
        </w:sdtContent>
      </w:sdt>
      <w:r w:rsidRPr="005B7B1A">
        <w:rPr>
          <w:rFonts w:eastAsia="Times New Roman" w:cs="Times New Roman"/>
          <w:i/>
          <w:iCs/>
          <w:szCs w:val="24"/>
        </w:rPr>
        <w:t>.</w:t>
      </w:r>
    </w:p>
    <w:p w14:paraId="6E7A0C85" w14:textId="056E0D4D" w:rsidR="003E514C" w:rsidRDefault="003E514C" w:rsidP="00B5599C">
      <w:pPr>
        <w:numPr>
          <w:ilvl w:val="0"/>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lastRenderedPageBreak/>
        <w:t>Implement vendor o</w:t>
      </w:r>
      <w:r w:rsidRPr="003E514C">
        <w:rPr>
          <w:rFonts w:eastAsia="Times New Roman" w:cs="Times New Roman"/>
          <w:color w:val="333333"/>
          <w:szCs w:val="24"/>
        </w:rPr>
        <w:t>utsourcing would also be a feasible option due to the following</w:t>
      </w:r>
      <w:r w:rsidR="00B5599C">
        <w:rPr>
          <w:rFonts w:eastAsia="Times New Roman" w:cs="Times New Roman"/>
          <w:color w:val="333333"/>
          <w:szCs w:val="24"/>
        </w:rPr>
        <w:t>:</w:t>
      </w:r>
      <w:r w:rsidRPr="003E514C">
        <w:rPr>
          <w:rFonts w:eastAsia="Times New Roman" w:cs="Times New Roman"/>
          <w:color w:val="333333"/>
          <w:szCs w:val="24"/>
        </w:rPr>
        <w:t xml:space="preserve"> parameters:</w:t>
      </w:r>
    </w:p>
    <w:p w14:paraId="0854D577" w14:textId="0C4C843F" w:rsidR="003E514C" w:rsidRPr="003E514C" w:rsidRDefault="003E514C" w:rsidP="00B5599C">
      <w:pPr>
        <w:numPr>
          <w:ilvl w:val="1"/>
          <w:numId w:val="15"/>
        </w:numPr>
        <w:shd w:val="clear" w:color="auto" w:fill="FFFFFF"/>
        <w:spacing w:after="0" w:line="480" w:lineRule="auto"/>
        <w:ind w:right="240"/>
        <w:textAlignment w:val="baseline"/>
        <w:rPr>
          <w:rFonts w:eastAsia="Times New Roman" w:cs="Times New Roman"/>
          <w:szCs w:val="24"/>
        </w:rPr>
      </w:pPr>
      <w:r w:rsidRPr="003E514C">
        <w:rPr>
          <w:rFonts w:eastAsia="Times New Roman" w:cs="Times New Roman"/>
          <w:color w:val="333333"/>
          <w:szCs w:val="24"/>
        </w:rPr>
        <w:t>Lower Inventory Cost.</w:t>
      </w:r>
    </w:p>
    <w:p w14:paraId="398DDEEB" w14:textId="77777777" w:rsidR="003E514C" w:rsidRPr="008541A0" w:rsidRDefault="003E514C" w:rsidP="00B5599C">
      <w:pPr>
        <w:numPr>
          <w:ilvl w:val="1"/>
          <w:numId w:val="15"/>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rPr>
        <w:t>Less</w:t>
      </w:r>
      <w:r w:rsidRPr="008541A0">
        <w:rPr>
          <w:rFonts w:eastAsia="Times New Roman" w:cs="Times New Roman"/>
          <w:color w:val="333333"/>
          <w:szCs w:val="24"/>
        </w:rPr>
        <w:t xml:space="preserve"> </w:t>
      </w:r>
      <w:r>
        <w:rPr>
          <w:rFonts w:eastAsia="Times New Roman" w:cs="Times New Roman"/>
          <w:color w:val="333333"/>
          <w:szCs w:val="24"/>
        </w:rPr>
        <w:t>W</w:t>
      </w:r>
      <w:r w:rsidRPr="008541A0">
        <w:rPr>
          <w:rFonts w:eastAsia="Times New Roman" w:cs="Times New Roman"/>
          <w:color w:val="333333"/>
          <w:szCs w:val="24"/>
        </w:rPr>
        <w:t>arehousing operation expenses.</w:t>
      </w:r>
    </w:p>
    <w:p w14:paraId="12ADA90D" w14:textId="77777777" w:rsidR="003E514C" w:rsidRPr="008541A0" w:rsidRDefault="003E514C" w:rsidP="00B5599C">
      <w:pPr>
        <w:numPr>
          <w:ilvl w:val="1"/>
          <w:numId w:val="15"/>
        </w:numPr>
        <w:spacing w:after="0" w:line="480" w:lineRule="auto"/>
        <w:ind w:right="210"/>
        <w:textAlignment w:val="baseline"/>
        <w:rPr>
          <w:rFonts w:eastAsia="Times New Roman" w:cs="Times New Roman"/>
          <w:color w:val="333333"/>
          <w:szCs w:val="24"/>
        </w:rPr>
      </w:pPr>
      <w:r w:rsidRPr="008541A0">
        <w:rPr>
          <w:rFonts w:eastAsia="Times New Roman" w:cs="Times New Roman"/>
          <w:color w:val="333333"/>
          <w:szCs w:val="24"/>
        </w:rPr>
        <w:t>Managed inventory is the most important task.</w:t>
      </w:r>
    </w:p>
    <w:p w14:paraId="2B3B1CBC" w14:textId="77777777" w:rsidR="003E514C" w:rsidRPr="008541A0" w:rsidRDefault="003E514C" w:rsidP="00B5599C">
      <w:pPr>
        <w:numPr>
          <w:ilvl w:val="1"/>
          <w:numId w:val="15"/>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rPr>
        <w:t>Optimize</w:t>
      </w:r>
      <w:r w:rsidRPr="008541A0">
        <w:rPr>
          <w:rFonts w:eastAsia="Times New Roman" w:cs="Times New Roman"/>
          <w:color w:val="333333"/>
          <w:szCs w:val="24"/>
        </w:rPr>
        <w:t xml:space="preserve"> the fill rate at lower cost.</w:t>
      </w:r>
    </w:p>
    <w:p w14:paraId="5181DCBC" w14:textId="78931E9C" w:rsidR="003E514C" w:rsidRPr="00B5599C" w:rsidRDefault="003E514C" w:rsidP="00B5599C">
      <w:pPr>
        <w:numPr>
          <w:ilvl w:val="0"/>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 xml:space="preserve">Implement </w:t>
      </w:r>
      <w:r w:rsidRPr="003E514C">
        <w:rPr>
          <w:rFonts w:eastAsia="Times New Roman" w:cs="Times New Roman"/>
          <w:szCs w:val="24"/>
        </w:rPr>
        <w:t>Continuous Review, Fixed Order Quantity (s, Q) System</w:t>
      </w:r>
      <w:r w:rsidR="00847EDE">
        <w:rPr>
          <w:rFonts w:eastAsia="Times New Roman" w:cs="Times New Roman"/>
          <w:szCs w:val="24"/>
        </w:rPr>
        <w:t xml:space="preserve"> </w:t>
      </w:r>
      <w:r w:rsidR="00847EDE" w:rsidRPr="00847EDE">
        <w:rPr>
          <w:rFonts w:eastAsia="Times New Roman" w:cs="Times New Roman"/>
          <w:szCs w:val="24"/>
        </w:rPr>
        <w:t>implements inventory position of an item is monitored continuously and is known at all times. Inventory position of an item is defined as the number of items held currently in stock plus the number of items on order</w:t>
      </w:r>
      <w:r w:rsidR="00B5599C">
        <w:rPr>
          <w:rFonts w:eastAsia="Times New Roman" w:cs="Times New Roman"/>
          <w:szCs w:val="24"/>
        </w:rPr>
        <w:t xml:space="preserve"> </w:t>
      </w:r>
      <w:sdt>
        <w:sdtPr>
          <w:rPr>
            <w:rFonts w:eastAsia="Times New Roman" w:cs="Times New Roman"/>
            <w:szCs w:val="24"/>
          </w:rPr>
          <w:id w:val="-1099015693"/>
          <w:citation/>
        </w:sdtPr>
        <w:sdtContent>
          <w:r w:rsidR="00B5599C">
            <w:rPr>
              <w:rFonts w:eastAsia="Times New Roman" w:cs="Times New Roman"/>
              <w:szCs w:val="24"/>
            </w:rPr>
            <w:fldChar w:fldCharType="begin"/>
          </w:r>
          <w:r w:rsidR="00B5599C">
            <w:rPr>
              <w:rFonts w:eastAsia="Times New Roman" w:cs="Times New Roman"/>
              <w:szCs w:val="24"/>
            </w:rPr>
            <w:instrText xml:space="preserve"> CITATION Nit20 \l 1033 </w:instrText>
          </w:r>
          <w:r w:rsidR="00B5599C">
            <w:rPr>
              <w:rFonts w:eastAsia="Times New Roman" w:cs="Times New Roman"/>
              <w:szCs w:val="24"/>
            </w:rPr>
            <w:fldChar w:fldCharType="separate"/>
          </w:r>
          <w:r w:rsidR="00B5599C" w:rsidRPr="00B5599C">
            <w:rPr>
              <w:rFonts w:eastAsia="Times New Roman" w:cs="Times New Roman"/>
              <w:noProof/>
              <w:szCs w:val="24"/>
            </w:rPr>
            <w:t>(Mittal, 2020)</w:t>
          </w:r>
          <w:r w:rsidR="00B5599C">
            <w:rPr>
              <w:rFonts w:eastAsia="Times New Roman" w:cs="Times New Roman"/>
              <w:szCs w:val="24"/>
            </w:rPr>
            <w:fldChar w:fldCharType="end"/>
          </w:r>
        </w:sdtContent>
      </w:sdt>
      <w:r w:rsidR="00847EDE" w:rsidRPr="00847EDE">
        <w:rPr>
          <w:rFonts w:eastAsia="Times New Roman" w:cs="Times New Roman"/>
          <w:szCs w:val="24"/>
        </w:rPr>
        <w:t>. As demand arises, items are withdrawn from inventory. Simultaneously, the inventory position is updated.</w:t>
      </w:r>
      <w:r w:rsidR="00847EDE" w:rsidRPr="00B5599C">
        <w:rPr>
          <w:rFonts w:eastAsia="Times New Roman" w:cs="Times New Roman"/>
          <w:szCs w:val="24"/>
        </w:rPr>
        <w:t xml:space="preserve"> This process continues until the inventory level reaches a predetermined level, s, referred to as the reorder point. At this point, anew replenishment order of size Q is placed, which is filled after time L, referred to as the lead time. Receipt of the order increases the inventory position. The process of order-point, order-quantity system as depicted below</w:t>
      </w:r>
      <w:r w:rsidR="00706098" w:rsidRPr="00B5599C">
        <w:rPr>
          <w:rFonts w:eastAsia="Times New Roman" w:cs="Times New Roman"/>
          <w:szCs w:val="24"/>
        </w:rPr>
        <w:t xml:space="preserve"> </w:t>
      </w:r>
      <w:sdt>
        <w:sdtPr>
          <w:rPr>
            <w:rFonts w:eastAsia="Times New Roman" w:cs="Times New Roman"/>
            <w:szCs w:val="24"/>
          </w:rPr>
          <w:id w:val="-1315092746"/>
          <w:citation/>
        </w:sdtPr>
        <w:sdtEndPr>
          <w:rPr>
            <w:i/>
            <w:iCs/>
          </w:rPr>
        </w:sdtEndPr>
        <w:sdtContent>
          <w:r w:rsidR="00706098" w:rsidRPr="00B5599C">
            <w:rPr>
              <w:rFonts w:eastAsia="Times New Roman" w:cs="Times New Roman"/>
              <w:i/>
              <w:iCs/>
              <w:szCs w:val="24"/>
            </w:rPr>
            <w:fldChar w:fldCharType="begin"/>
          </w:r>
          <w:r w:rsidR="00706098" w:rsidRPr="00B5599C">
            <w:rPr>
              <w:rFonts w:eastAsia="Times New Roman" w:cs="Times New Roman"/>
              <w:i/>
              <w:iCs/>
              <w:szCs w:val="24"/>
            </w:rPr>
            <w:instrText xml:space="preserve"> CITATION Cho10 \l 1033 </w:instrText>
          </w:r>
          <w:r w:rsidR="00706098" w:rsidRPr="00B5599C">
            <w:rPr>
              <w:rFonts w:eastAsia="Times New Roman" w:cs="Times New Roman"/>
              <w:i/>
              <w:iCs/>
              <w:szCs w:val="24"/>
            </w:rPr>
            <w:fldChar w:fldCharType="separate"/>
          </w:r>
          <w:r w:rsidR="00706098" w:rsidRPr="00B5599C">
            <w:rPr>
              <w:rFonts w:eastAsia="Times New Roman" w:cs="Times New Roman"/>
              <w:i/>
              <w:iCs/>
              <w:noProof/>
              <w:szCs w:val="24"/>
            </w:rPr>
            <w:t>(Chopra, 2010)</w:t>
          </w:r>
          <w:r w:rsidR="00706098" w:rsidRPr="00B5599C">
            <w:rPr>
              <w:rFonts w:eastAsia="Times New Roman" w:cs="Times New Roman"/>
              <w:i/>
              <w:iCs/>
              <w:szCs w:val="24"/>
            </w:rPr>
            <w:fldChar w:fldCharType="end"/>
          </w:r>
        </w:sdtContent>
      </w:sdt>
      <w:r w:rsidR="00847EDE" w:rsidRPr="00B5599C">
        <w:rPr>
          <w:rFonts w:eastAsia="Times New Roman" w:cs="Times New Roman"/>
          <w:i/>
          <w:iCs/>
          <w:szCs w:val="24"/>
        </w:rPr>
        <w:t>.</w:t>
      </w:r>
    </w:p>
    <w:p w14:paraId="193050C5" w14:textId="04A1E573" w:rsidR="00847EDE" w:rsidRDefault="00847EDE" w:rsidP="00B5599C">
      <w:pPr>
        <w:shd w:val="clear" w:color="auto" w:fill="FFFFFF"/>
        <w:spacing w:after="0" w:line="480" w:lineRule="auto"/>
        <w:ind w:left="720" w:right="240"/>
        <w:textAlignment w:val="baseline"/>
        <w:rPr>
          <w:rFonts w:eastAsia="Times New Roman" w:cs="Times New Roman"/>
          <w:szCs w:val="24"/>
        </w:rPr>
      </w:pPr>
      <w:r>
        <w:rPr>
          <w:noProof/>
        </w:rPr>
        <w:drawing>
          <wp:inline distT="0" distB="0" distL="0" distR="0" wp14:anchorId="79240FA8" wp14:editId="517B77D9">
            <wp:extent cx="5335905" cy="22860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0861" cy="2300976"/>
                    </a:xfrm>
                    <a:prstGeom prst="rect">
                      <a:avLst/>
                    </a:prstGeom>
                  </pic:spPr>
                </pic:pic>
              </a:graphicData>
            </a:graphic>
          </wp:inline>
        </w:drawing>
      </w:r>
    </w:p>
    <w:p w14:paraId="3FBE4546" w14:textId="75A89E17" w:rsidR="00847EDE" w:rsidRPr="00847EDE" w:rsidRDefault="00847EDE" w:rsidP="00B5599C">
      <w:pPr>
        <w:numPr>
          <w:ilvl w:val="0"/>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lastRenderedPageBreak/>
        <w:t xml:space="preserve">Implement  the following inventory management and control system models on the frequency basis of </w:t>
      </w:r>
      <w:r>
        <w:t>EOQs</w:t>
      </w:r>
      <w:r>
        <w:t xml:space="preserve">, CI, Fill rate and other suggested metrics for single and multiple </w:t>
      </w:r>
      <w:r w:rsidR="00706098">
        <w:t>inventory</w:t>
      </w:r>
      <w:r>
        <w:t xml:space="preserve"> items such as:</w:t>
      </w:r>
    </w:p>
    <w:p w14:paraId="5AC1D3EF" w14:textId="77777777" w:rsidR="00847EDE" w:rsidRPr="00847EDE" w:rsidRDefault="00847EDE" w:rsidP="00B5599C">
      <w:pPr>
        <w:numPr>
          <w:ilvl w:val="1"/>
          <w:numId w:val="15"/>
        </w:numPr>
        <w:shd w:val="clear" w:color="auto" w:fill="FFFFFF"/>
        <w:spacing w:after="0" w:line="480" w:lineRule="auto"/>
        <w:ind w:right="240"/>
        <w:textAlignment w:val="baseline"/>
        <w:rPr>
          <w:rFonts w:eastAsia="Times New Roman" w:cs="Times New Roman"/>
          <w:szCs w:val="24"/>
        </w:rPr>
      </w:pPr>
      <w:r>
        <w:t>Instantaneous Supply Model (ISM)</w:t>
      </w:r>
    </w:p>
    <w:p w14:paraId="51EC1B62" w14:textId="22146C0F" w:rsidR="00847EDE"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Dynamic Inventory Control</w:t>
      </w:r>
    </w:p>
    <w:p w14:paraId="46D8813C" w14:textId="5533ABDB" w:rsidR="00706098"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 xml:space="preserve">Stochastic </w:t>
      </w:r>
      <w:r>
        <w:rPr>
          <w:rFonts w:eastAsia="Times New Roman" w:cs="Times New Roman"/>
          <w:szCs w:val="24"/>
        </w:rPr>
        <w:t xml:space="preserve">Inventory </w:t>
      </w:r>
      <w:r>
        <w:rPr>
          <w:rFonts w:eastAsia="Times New Roman" w:cs="Times New Roman"/>
          <w:szCs w:val="24"/>
        </w:rPr>
        <w:t>Models</w:t>
      </w:r>
    </w:p>
    <w:p w14:paraId="57435226" w14:textId="1429F185" w:rsidR="00706098"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Multi-</w:t>
      </w:r>
      <w:r w:rsidRPr="00706098">
        <w:rPr>
          <w:rFonts w:eastAsia="Times New Roman" w:cs="Times New Roman"/>
          <w:szCs w:val="24"/>
        </w:rPr>
        <w:t xml:space="preserve"> </w:t>
      </w:r>
      <w:r>
        <w:rPr>
          <w:rFonts w:eastAsia="Times New Roman" w:cs="Times New Roman"/>
          <w:szCs w:val="24"/>
        </w:rPr>
        <w:t xml:space="preserve">Inventory </w:t>
      </w:r>
      <w:r>
        <w:rPr>
          <w:rFonts w:eastAsia="Times New Roman" w:cs="Times New Roman"/>
          <w:szCs w:val="24"/>
        </w:rPr>
        <w:t>Models</w:t>
      </w:r>
    </w:p>
    <w:p w14:paraId="595B1975" w14:textId="6AD7DB9F" w:rsidR="00706098" w:rsidRPr="00847EDE"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 xml:space="preserve">Selective </w:t>
      </w:r>
      <w:r>
        <w:rPr>
          <w:rFonts w:eastAsia="Times New Roman" w:cs="Times New Roman"/>
          <w:szCs w:val="24"/>
        </w:rPr>
        <w:t xml:space="preserve">Inventory </w:t>
      </w:r>
      <w:r>
        <w:rPr>
          <w:rFonts w:eastAsia="Times New Roman" w:cs="Times New Roman"/>
          <w:szCs w:val="24"/>
        </w:rPr>
        <w:t>Models</w:t>
      </w:r>
    </w:p>
    <w:p w14:paraId="09819176" w14:textId="7E912531" w:rsidR="00847EDE" w:rsidRDefault="00847EDE" w:rsidP="00B5599C">
      <w:pPr>
        <w:shd w:val="clear" w:color="auto" w:fill="FFFFFF"/>
        <w:spacing w:after="0" w:line="480" w:lineRule="auto"/>
        <w:ind w:left="1080" w:right="240"/>
        <w:textAlignment w:val="baseline"/>
        <w:rPr>
          <w:rFonts w:eastAsia="Times New Roman" w:cs="Times New Roman"/>
          <w:szCs w:val="24"/>
        </w:rPr>
      </w:pPr>
    </w:p>
    <w:p w14:paraId="214CC33C" w14:textId="18EAA725"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D1B01D1" w14:textId="1021A4CB"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5BBA894" w14:textId="3B3F35BE"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02FD9D28" w14:textId="5682C6EB"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21618D6" w14:textId="54C3B710"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352BB40" w14:textId="47E6694E"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6D62B445" w14:textId="7EAA9A39"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1EB70EB" w14:textId="7057DD15"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5C95640" w14:textId="47FEDD8B"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178606EC" w14:textId="77777777"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3C88B019" w14:textId="77777777" w:rsidR="007C4ABE" w:rsidRPr="00732FEF" w:rsidRDefault="007C4ABE" w:rsidP="00B5599C">
      <w:pPr>
        <w:spacing w:line="480" w:lineRule="auto"/>
        <w:rPr>
          <w:rFonts w:cs="Times New Roman"/>
          <w:b/>
          <w:bCs/>
          <w:szCs w:val="24"/>
        </w:rPr>
      </w:pPr>
    </w:p>
    <w:p w14:paraId="42792579" w14:textId="39084975" w:rsidR="00154727" w:rsidRDefault="00154727" w:rsidP="00B5599C">
      <w:pPr>
        <w:spacing w:line="480" w:lineRule="auto"/>
      </w:pPr>
    </w:p>
    <w:p w14:paraId="6486C8A8" w14:textId="36CCBB1A" w:rsidR="00706098" w:rsidRDefault="00706098" w:rsidP="00B5599C">
      <w:pPr>
        <w:spacing w:line="480" w:lineRule="auto"/>
      </w:pPr>
    </w:p>
    <w:p w14:paraId="6732A12B" w14:textId="77777777" w:rsidR="00B5599C" w:rsidRDefault="00B5599C" w:rsidP="00B5599C">
      <w:pPr>
        <w:spacing w:line="480" w:lineRule="auto"/>
      </w:pPr>
    </w:p>
    <w:sdt>
      <w:sdtPr>
        <w:id w:val="61529522"/>
        <w:docPartObj>
          <w:docPartGallery w:val="Bibliographies"/>
          <w:docPartUnique/>
        </w:docPartObj>
      </w:sdtPr>
      <w:sdtEndPr>
        <w:rPr>
          <w:rFonts w:eastAsiaTheme="minorHAnsi" w:cstheme="minorBidi"/>
          <w:b w:val="0"/>
          <w:bCs w:val="0"/>
          <w:kern w:val="0"/>
          <w:sz w:val="24"/>
          <w:szCs w:val="22"/>
        </w:rPr>
      </w:sdtEndPr>
      <w:sdtContent>
        <w:p w14:paraId="2D4EA4B1" w14:textId="74A53AFF" w:rsidR="00B5599C" w:rsidRPr="00B5599C" w:rsidRDefault="00B5599C" w:rsidP="00B5599C">
          <w:pPr>
            <w:pStyle w:val="Heading1"/>
            <w:spacing w:line="480" w:lineRule="auto"/>
            <w:jc w:val="center"/>
            <w:rPr>
              <w:sz w:val="24"/>
              <w:szCs w:val="24"/>
            </w:rPr>
          </w:pPr>
          <w:r w:rsidRPr="00B5599C">
            <w:rPr>
              <w:sz w:val="24"/>
              <w:szCs w:val="24"/>
            </w:rPr>
            <w:t>References</w:t>
          </w:r>
        </w:p>
        <w:sdt>
          <w:sdtPr>
            <w:rPr>
              <w:szCs w:val="24"/>
            </w:rPr>
            <w:id w:val="-573587230"/>
            <w:bibliography/>
          </w:sdtPr>
          <w:sdtEndPr>
            <w:rPr>
              <w:szCs w:val="22"/>
            </w:rPr>
          </w:sdtEndPr>
          <w:sdtContent>
            <w:p w14:paraId="1B80072E" w14:textId="77777777" w:rsidR="00B5599C" w:rsidRPr="00B5599C" w:rsidRDefault="00B5599C" w:rsidP="00B5599C">
              <w:pPr>
                <w:pStyle w:val="Bibliography"/>
                <w:spacing w:line="480" w:lineRule="auto"/>
                <w:ind w:left="720" w:hanging="720"/>
                <w:rPr>
                  <w:noProof/>
                  <w:szCs w:val="24"/>
                </w:rPr>
              </w:pPr>
              <w:r w:rsidRPr="00B5599C">
                <w:rPr>
                  <w:szCs w:val="24"/>
                </w:rPr>
                <w:fldChar w:fldCharType="begin"/>
              </w:r>
              <w:r w:rsidRPr="00B5599C">
                <w:rPr>
                  <w:szCs w:val="24"/>
                </w:rPr>
                <w:instrText xml:space="preserve"> BIBLIOGRAPHY </w:instrText>
              </w:r>
              <w:r w:rsidRPr="00B5599C">
                <w:rPr>
                  <w:szCs w:val="24"/>
                </w:rPr>
                <w:fldChar w:fldCharType="separate"/>
              </w:r>
              <w:r w:rsidRPr="00B5599C">
                <w:rPr>
                  <w:noProof/>
                  <w:szCs w:val="24"/>
                </w:rPr>
                <w:t xml:space="preserve">5S Today. (2020). </w:t>
              </w:r>
              <w:r w:rsidRPr="00B5599C">
                <w:rPr>
                  <w:i/>
                  <w:iCs/>
                  <w:noProof/>
                  <w:szCs w:val="24"/>
                </w:rPr>
                <w:t>What is 5S?</w:t>
              </w:r>
              <w:r w:rsidRPr="00B5599C">
                <w:rPr>
                  <w:noProof/>
                  <w:szCs w:val="24"/>
                </w:rPr>
                <w:t xml:space="preserve"> Retrieved from https://www.5stoday.com: https://www.5stoday.com/what-is-5s/</w:t>
              </w:r>
            </w:p>
            <w:p w14:paraId="19A0407C"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Chopra, S. &amp;. (2010). </w:t>
              </w:r>
              <w:r w:rsidRPr="00B5599C">
                <w:rPr>
                  <w:i/>
                  <w:iCs/>
                  <w:noProof/>
                  <w:szCs w:val="24"/>
                </w:rPr>
                <w:t>Supply chain management – strategy, planning and operation.</w:t>
              </w:r>
              <w:r w:rsidRPr="00B5599C">
                <w:rPr>
                  <w:noProof/>
                  <w:szCs w:val="24"/>
                </w:rPr>
                <w:t xml:space="preserve"> New Jersey: Pearson Education, Inc.</w:t>
              </w:r>
            </w:p>
            <w:p w14:paraId="33D6A78B"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DEAR Systems. (2017, Aug 05). </w:t>
              </w:r>
              <w:r w:rsidRPr="00B5599C">
                <w:rPr>
                  <w:i/>
                  <w:iCs/>
                  <w:noProof/>
                  <w:szCs w:val="24"/>
                </w:rPr>
                <w:t>What is a Reorder Point Formula and How is it Calculated?</w:t>
              </w:r>
              <w:r w:rsidRPr="00B5599C">
                <w:rPr>
                  <w:noProof/>
                  <w:szCs w:val="24"/>
                </w:rPr>
                <w:t xml:space="preserve"> Retrieved from https://dearsystems.com: https://dearsystems.com/reorder-point-formula/</w:t>
              </w:r>
            </w:p>
            <w:p w14:paraId="4CE658CF"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Fdm4. (2020, Nov 25). </w:t>
              </w:r>
              <w:r w:rsidRPr="00B5599C">
                <w:rPr>
                  <w:i/>
                  <w:iCs/>
                  <w:noProof/>
                  <w:szCs w:val="24"/>
                </w:rPr>
                <w:t>HOW TO ORGANIZE WAREHOUSE INVENTORY</w:t>
              </w:r>
              <w:r w:rsidRPr="00B5599C">
                <w:rPr>
                  <w:noProof/>
                  <w:szCs w:val="24"/>
                </w:rPr>
                <w:t>. Retrieved from www.fdm4.com: https://www.fdm4.com/how-to-organize-warehouse-inventory/</w:t>
              </w:r>
            </w:p>
            <w:p w14:paraId="3BE9EAD2"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Gartner Peer Insights. (2020). </w:t>
              </w:r>
              <w:r w:rsidRPr="00B5599C">
                <w:rPr>
                  <w:i/>
                  <w:iCs/>
                  <w:noProof/>
                  <w:szCs w:val="24"/>
                </w:rPr>
                <w:t>Software Asset Management (SAM) Tools Reviews and Ratings</w:t>
              </w:r>
              <w:r w:rsidRPr="00B5599C">
                <w:rPr>
                  <w:noProof/>
                  <w:szCs w:val="24"/>
                </w:rPr>
                <w:t>. Retrieved from https://www.gartner.com: https://www.gartner.com/reviews/market/software-asset-management-tools</w:t>
              </w:r>
            </w:p>
            <w:p w14:paraId="17E24A2A"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Mittal, N. H. (2020). </w:t>
              </w:r>
              <w:r w:rsidRPr="00B5599C">
                <w:rPr>
                  <w:i/>
                  <w:iCs/>
                  <w:noProof/>
                  <w:szCs w:val="24"/>
                </w:rPr>
                <w:t>Optimization and Inventory.</w:t>
              </w:r>
              <w:r w:rsidRPr="00B5599C">
                <w:rPr>
                  <w:noProof/>
                  <w:szCs w:val="24"/>
                </w:rPr>
                <w:t xml:space="preserve"> Singapore: Springer Nature.</w:t>
              </w:r>
            </w:p>
            <w:p w14:paraId="5F43F8DC"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Naddor, E. (1966). </w:t>
              </w:r>
              <w:r w:rsidRPr="00B5599C">
                <w:rPr>
                  <w:i/>
                  <w:iCs/>
                  <w:noProof/>
                  <w:szCs w:val="24"/>
                </w:rPr>
                <w:t>Inventory systems.</w:t>
              </w:r>
              <w:r w:rsidRPr="00B5599C">
                <w:rPr>
                  <w:noProof/>
                  <w:szCs w:val="24"/>
                </w:rPr>
                <w:t xml:space="preserve"> New York: Wiley.</w:t>
              </w:r>
            </w:p>
            <w:p w14:paraId="4DAEF453"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Systems, D. (2017, Nov 17). </w:t>
              </w:r>
              <w:r w:rsidRPr="00B5599C">
                <w:rPr>
                  <w:i/>
                  <w:iCs/>
                  <w:noProof/>
                  <w:szCs w:val="24"/>
                </w:rPr>
                <w:t>10 Inventory Management Best Practices for Improving Your Business</w:t>
              </w:r>
              <w:r w:rsidRPr="00B5599C">
                <w:rPr>
                  <w:noProof/>
                  <w:szCs w:val="24"/>
                </w:rPr>
                <w:t>. Retrieved from https://dearsystems.com: https://dearsystems.com/inventory-management-best-practices/</w:t>
              </w:r>
            </w:p>
            <w:p w14:paraId="3D10F0C5" w14:textId="21F95100" w:rsidR="00B5599C" w:rsidRDefault="00B5599C" w:rsidP="00B5599C">
              <w:pPr>
                <w:spacing w:line="480" w:lineRule="auto"/>
              </w:pPr>
              <w:r w:rsidRPr="00B5599C">
                <w:rPr>
                  <w:b/>
                  <w:bCs/>
                  <w:noProof/>
                  <w:szCs w:val="24"/>
                </w:rPr>
                <w:fldChar w:fldCharType="end"/>
              </w:r>
            </w:p>
          </w:sdtContent>
        </w:sdt>
      </w:sdtContent>
    </w:sdt>
    <w:p w14:paraId="47A4CCEC" w14:textId="77777777" w:rsidR="00706098" w:rsidRPr="00EB3C33" w:rsidRDefault="00706098" w:rsidP="00B5599C">
      <w:pPr>
        <w:spacing w:line="480" w:lineRule="auto"/>
      </w:pPr>
    </w:p>
    <w:sectPr w:rsidR="00706098" w:rsidRPr="00EB3C33" w:rsidSect="001E295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A3634" w14:textId="77777777" w:rsidR="0016432B" w:rsidRDefault="0016432B" w:rsidP="007D42C9">
      <w:pPr>
        <w:spacing w:after="0" w:line="240" w:lineRule="auto"/>
      </w:pPr>
      <w:r>
        <w:separator/>
      </w:r>
    </w:p>
  </w:endnote>
  <w:endnote w:type="continuationSeparator" w:id="0">
    <w:p w14:paraId="16DC7475" w14:textId="77777777" w:rsidR="0016432B" w:rsidRDefault="0016432B"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1A594" w14:textId="77777777" w:rsidR="0016432B" w:rsidRDefault="0016432B" w:rsidP="007D42C9">
      <w:pPr>
        <w:spacing w:after="0" w:line="240" w:lineRule="auto"/>
      </w:pPr>
      <w:r>
        <w:separator/>
      </w:r>
    </w:p>
  </w:footnote>
  <w:footnote w:type="continuationSeparator" w:id="0">
    <w:p w14:paraId="119801AD" w14:textId="77777777" w:rsidR="0016432B" w:rsidRDefault="0016432B"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68D53B22" w:rsidR="008369B3" w:rsidRDefault="008369B3" w:rsidP="001E2951">
    <w:pPr>
      <w:pStyle w:val="Header"/>
      <w:jc w:val="right"/>
    </w:pPr>
    <w:r>
      <w:rPr>
        <w:rFonts w:cs="Times New Roman"/>
        <w:szCs w:val="24"/>
      </w:rPr>
      <w:t>COURSE PROJECT</w:t>
    </w:r>
    <w:r>
      <w:rPr>
        <w:rFonts w:cs="Times New Roman"/>
        <w:szCs w:val="24"/>
      </w:rPr>
      <w:tab/>
    </w:r>
    <w:r>
      <w:rPr>
        <w:rFonts w:cs="Times New Roman"/>
        <w:szCs w:val="24"/>
      </w:rPr>
      <w:tab/>
    </w:r>
    <w:sdt>
      <w:sdtPr>
        <w:rPr>
          <w:rFonts w:cs="Times New Roman"/>
          <w:szCs w:val="24"/>
        </w:rPr>
        <w:id w:val="-1555147942"/>
        <w:docPartObj>
          <w:docPartGallery w:val="Page Numbers (Top of Page)"/>
          <w:docPartUnique/>
        </w:docPartObj>
      </w:sdtPr>
      <w:sdtEndPr>
        <w:rPr>
          <w:noProof/>
        </w:rPr>
      </w:sdtEndPr>
      <w:sdtContent>
        <w:r w:rsidRPr="000E41EF">
          <w:rPr>
            <w:rFonts w:cs="Times New Roman"/>
            <w:szCs w:val="24"/>
          </w:rPr>
          <w:fldChar w:fldCharType="begin"/>
        </w:r>
        <w:r w:rsidRPr="000E41EF">
          <w:rPr>
            <w:rFonts w:cs="Times New Roman"/>
            <w:szCs w:val="24"/>
          </w:rPr>
          <w:instrText xml:space="preserve"> PAGE   \* MERGEFORMAT </w:instrText>
        </w:r>
        <w:r w:rsidRPr="000E41EF">
          <w:rPr>
            <w:rFonts w:cs="Times New Roman"/>
            <w:szCs w:val="24"/>
          </w:rPr>
          <w:fldChar w:fldCharType="separate"/>
        </w:r>
        <w:r>
          <w:rPr>
            <w:rFonts w:cs="Times New Roman"/>
            <w:szCs w:val="24"/>
          </w:rPr>
          <w:t>1</w:t>
        </w:r>
        <w:r w:rsidRPr="000E41EF">
          <w:rPr>
            <w:rFonts w:cs="Times New Roman"/>
            <w:noProof/>
            <w:szCs w:val="24"/>
          </w:rPr>
          <w:fldChar w:fldCharType="end"/>
        </w:r>
      </w:sdtContent>
    </w:sdt>
  </w:p>
  <w:p w14:paraId="13479AD3" w14:textId="77777777" w:rsidR="008369B3" w:rsidRDefault="008369B3" w:rsidP="001E2951">
    <w:pPr>
      <w:pStyle w:val="Header"/>
    </w:pPr>
  </w:p>
  <w:p w14:paraId="0FB31B23" w14:textId="77777777" w:rsidR="008369B3" w:rsidRPr="001E2951" w:rsidRDefault="008369B3"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B2114"/>
    <w:multiLevelType w:val="hybridMultilevel"/>
    <w:tmpl w:val="464A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C6DDF"/>
    <w:multiLevelType w:val="hybridMultilevel"/>
    <w:tmpl w:val="8CF8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75FB1"/>
    <w:multiLevelType w:val="multilevel"/>
    <w:tmpl w:val="968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C03EB"/>
    <w:multiLevelType w:val="multilevel"/>
    <w:tmpl w:val="E8C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21670"/>
    <w:multiLevelType w:val="hybridMultilevel"/>
    <w:tmpl w:val="A830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4308"/>
    <w:multiLevelType w:val="hybridMultilevel"/>
    <w:tmpl w:val="A6F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65D6B"/>
    <w:multiLevelType w:val="multilevel"/>
    <w:tmpl w:val="26F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9302C"/>
    <w:multiLevelType w:val="multilevel"/>
    <w:tmpl w:val="874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56408"/>
    <w:multiLevelType w:val="hybridMultilevel"/>
    <w:tmpl w:val="BEC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92054"/>
    <w:multiLevelType w:val="multilevel"/>
    <w:tmpl w:val="FA18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06B44"/>
    <w:multiLevelType w:val="hybridMultilevel"/>
    <w:tmpl w:val="E0D0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978A4"/>
    <w:multiLevelType w:val="multilevel"/>
    <w:tmpl w:val="02E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C3B10"/>
    <w:multiLevelType w:val="hybridMultilevel"/>
    <w:tmpl w:val="5B38E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6255F"/>
    <w:multiLevelType w:val="hybridMultilevel"/>
    <w:tmpl w:val="E89C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64462"/>
    <w:multiLevelType w:val="hybridMultilevel"/>
    <w:tmpl w:val="5B38E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F707F"/>
    <w:multiLevelType w:val="hybridMultilevel"/>
    <w:tmpl w:val="018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F709D"/>
    <w:multiLevelType w:val="hybridMultilevel"/>
    <w:tmpl w:val="ED1C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07914"/>
    <w:multiLevelType w:val="hybridMultilevel"/>
    <w:tmpl w:val="8406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E011D"/>
    <w:multiLevelType w:val="hybridMultilevel"/>
    <w:tmpl w:val="EBC6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71AA1"/>
    <w:multiLevelType w:val="hybridMultilevel"/>
    <w:tmpl w:val="A32EA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0374E"/>
    <w:multiLevelType w:val="multilevel"/>
    <w:tmpl w:val="C44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645D7"/>
    <w:multiLevelType w:val="hybridMultilevel"/>
    <w:tmpl w:val="11BE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11C76"/>
    <w:multiLevelType w:val="hybridMultilevel"/>
    <w:tmpl w:val="0DF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A577C"/>
    <w:multiLevelType w:val="hybridMultilevel"/>
    <w:tmpl w:val="2F98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D77AA"/>
    <w:multiLevelType w:val="hybridMultilevel"/>
    <w:tmpl w:val="2E8A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D61688"/>
    <w:multiLevelType w:val="multilevel"/>
    <w:tmpl w:val="099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85C43"/>
    <w:multiLevelType w:val="hybridMultilevel"/>
    <w:tmpl w:val="6760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97D5D"/>
    <w:multiLevelType w:val="hybridMultilevel"/>
    <w:tmpl w:val="510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9"/>
  </w:num>
  <w:num w:numId="4">
    <w:abstractNumId w:val="7"/>
  </w:num>
  <w:num w:numId="5">
    <w:abstractNumId w:val="9"/>
  </w:num>
  <w:num w:numId="6">
    <w:abstractNumId w:val="23"/>
  </w:num>
  <w:num w:numId="7">
    <w:abstractNumId w:val="12"/>
  </w:num>
  <w:num w:numId="8">
    <w:abstractNumId w:val="11"/>
  </w:num>
  <w:num w:numId="9">
    <w:abstractNumId w:val="18"/>
  </w:num>
  <w:num w:numId="10">
    <w:abstractNumId w:val="8"/>
  </w:num>
  <w:num w:numId="11">
    <w:abstractNumId w:val="19"/>
  </w:num>
  <w:num w:numId="12">
    <w:abstractNumId w:val="1"/>
  </w:num>
  <w:num w:numId="13">
    <w:abstractNumId w:val="30"/>
  </w:num>
  <w:num w:numId="14">
    <w:abstractNumId w:val="31"/>
  </w:num>
  <w:num w:numId="15">
    <w:abstractNumId w:val="27"/>
  </w:num>
  <w:num w:numId="16">
    <w:abstractNumId w:val="4"/>
  </w:num>
  <w:num w:numId="17">
    <w:abstractNumId w:val="16"/>
  </w:num>
  <w:num w:numId="18">
    <w:abstractNumId w:val="17"/>
  </w:num>
  <w:num w:numId="19">
    <w:abstractNumId w:val="24"/>
  </w:num>
  <w:num w:numId="20">
    <w:abstractNumId w:val="6"/>
  </w:num>
  <w:num w:numId="21">
    <w:abstractNumId w:val="25"/>
  </w:num>
  <w:num w:numId="22">
    <w:abstractNumId w:val="21"/>
  </w:num>
  <w:num w:numId="23">
    <w:abstractNumId w:val="13"/>
  </w:num>
  <w:num w:numId="24">
    <w:abstractNumId w:val="22"/>
  </w:num>
  <w:num w:numId="25">
    <w:abstractNumId w:val="2"/>
  </w:num>
  <w:num w:numId="26">
    <w:abstractNumId w:val="10"/>
  </w:num>
  <w:num w:numId="27">
    <w:abstractNumId w:val="15"/>
  </w:num>
  <w:num w:numId="28">
    <w:abstractNumId w:val="28"/>
  </w:num>
  <w:num w:numId="29">
    <w:abstractNumId w:val="20"/>
  </w:num>
  <w:num w:numId="30">
    <w:abstractNumId w:val="26"/>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167C"/>
    <w:rsid w:val="00012F45"/>
    <w:rsid w:val="000155C1"/>
    <w:rsid w:val="000163E6"/>
    <w:rsid w:val="00017924"/>
    <w:rsid w:val="000214A6"/>
    <w:rsid w:val="00050622"/>
    <w:rsid w:val="0005260D"/>
    <w:rsid w:val="000666A0"/>
    <w:rsid w:val="000873CD"/>
    <w:rsid w:val="00095942"/>
    <w:rsid w:val="000E29AC"/>
    <w:rsid w:val="000E41EF"/>
    <w:rsid w:val="001136C6"/>
    <w:rsid w:val="00117C33"/>
    <w:rsid w:val="0012013E"/>
    <w:rsid w:val="00136C7B"/>
    <w:rsid w:val="00154727"/>
    <w:rsid w:val="0016432B"/>
    <w:rsid w:val="00195CB3"/>
    <w:rsid w:val="001A4A7F"/>
    <w:rsid w:val="001E2439"/>
    <w:rsid w:val="001E2951"/>
    <w:rsid w:val="001F33FB"/>
    <w:rsid w:val="00217229"/>
    <w:rsid w:val="00245411"/>
    <w:rsid w:val="00253110"/>
    <w:rsid w:val="0026514E"/>
    <w:rsid w:val="002722C4"/>
    <w:rsid w:val="00284DD2"/>
    <w:rsid w:val="002A6A5E"/>
    <w:rsid w:val="002B48A3"/>
    <w:rsid w:val="002C0790"/>
    <w:rsid w:val="002C2F2A"/>
    <w:rsid w:val="00322F85"/>
    <w:rsid w:val="003233BA"/>
    <w:rsid w:val="00325E9D"/>
    <w:rsid w:val="00326CC4"/>
    <w:rsid w:val="00331013"/>
    <w:rsid w:val="0033556D"/>
    <w:rsid w:val="0033710B"/>
    <w:rsid w:val="0035020A"/>
    <w:rsid w:val="00352106"/>
    <w:rsid w:val="00373CD1"/>
    <w:rsid w:val="003C62FE"/>
    <w:rsid w:val="003E3DD1"/>
    <w:rsid w:val="003E514C"/>
    <w:rsid w:val="00400493"/>
    <w:rsid w:val="00406BD0"/>
    <w:rsid w:val="00412397"/>
    <w:rsid w:val="00415ECB"/>
    <w:rsid w:val="00431997"/>
    <w:rsid w:val="00454452"/>
    <w:rsid w:val="004552EC"/>
    <w:rsid w:val="00473ABF"/>
    <w:rsid w:val="004B0D7E"/>
    <w:rsid w:val="004C66E8"/>
    <w:rsid w:val="004E264C"/>
    <w:rsid w:val="004E4534"/>
    <w:rsid w:val="004E6114"/>
    <w:rsid w:val="005066F2"/>
    <w:rsid w:val="00515EBA"/>
    <w:rsid w:val="00531C56"/>
    <w:rsid w:val="00546FEC"/>
    <w:rsid w:val="00566DD4"/>
    <w:rsid w:val="00586761"/>
    <w:rsid w:val="00590A7A"/>
    <w:rsid w:val="005A7857"/>
    <w:rsid w:val="005B2CED"/>
    <w:rsid w:val="005B630C"/>
    <w:rsid w:val="005B6E93"/>
    <w:rsid w:val="005B7B1A"/>
    <w:rsid w:val="005E33D0"/>
    <w:rsid w:val="005F2894"/>
    <w:rsid w:val="006102B7"/>
    <w:rsid w:val="006106C5"/>
    <w:rsid w:val="006168F1"/>
    <w:rsid w:val="00622820"/>
    <w:rsid w:val="00633D86"/>
    <w:rsid w:val="00642173"/>
    <w:rsid w:val="00665211"/>
    <w:rsid w:val="00683524"/>
    <w:rsid w:val="006B63AC"/>
    <w:rsid w:val="006D27DD"/>
    <w:rsid w:val="006D3EA8"/>
    <w:rsid w:val="006D4873"/>
    <w:rsid w:val="006E002D"/>
    <w:rsid w:val="006E2B81"/>
    <w:rsid w:val="00706098"/>
    <w:rsid w:val="00720F07"/>
    <w:rsid w:val="00732FEF"/>
    <w:rsid w:val="007533A7"/>
    <w:rsid w:val="007B5DEA"/>
    <w:rsid w:val="007C4ABE"/>
    <w:rsid w:val="007D42C9"/>
    <w:rsid w:val="007D493C"/>
    <w:rsid w:val="007E221A"/>
    <w:rsid w:val="00805B91"/>
    <w:rsid w:val="008066DD"/>
    <w:rsid w:val="00814B51"/>
    <w:rsid w:val="0081734F"/>
    <w:rsid w:val="008200F6"/>
    <w:rsid w:val="00835EFE"/>
    <w:rsid w:val="008369B3"/>
    <w:rsid w:val="00837C02"/>
    <w:rsid w:val="00847EDE"/>
    <w:rsid w:val="00866782"/>
    <w:rsid w:val="00870D20"/>
    <w:rsid w:val="008745D8"/>
    <w:rsid w:val="008B5056"/>
    <w:rsid w:val="008B7305"/>
    <w:rsid w:val="008C32F5"/>
    <w:rsid w:val="008D6606"/>
    <w:rsid w:val="008E4F9D"/>
    <w:rsid w:val="008F3D1D"/>
    <w:rsid w:val="009121D4"/>
    <w:rsid w:val="00954770"/>
    <w:rsid w:val="009664E6"/>
    <w:rsid w:val="00984B35"/>
    <w:rsid w:val="009C63AB"/>
    <w:rsid w:val="009E4126"/>
    <w:rsid w:val="00A157BC"/>
    <w:rsid w:val="00A256E6"/>
    <w:rsid w:val="00A3462D"/>
    <w:rsid w:val="00A407C1"/>
    <w:rsid w:val="00A51E74"/>
    <w:rsid w:val="00A603A0"/>
    <w:rsid w:val="00A71058"/>
    <w:rsid w:val="00A844CF"/>
    <w:rsid w:val="00A9265C"/>
    <w:rsid w:val="00AD5819"/>
    <w:rsid w:val="00AD75E4"/>
    <w:rsid w:val="00B102B2"/>
    <w:rsid w:val="00B17D54"/>
    <w:rsid w:val="00B50524"/>
    <w:rsid w:val="00B50692"/>
    <w:rsid w:val="00B5599C"/>
    <w:rsid w:val="00B873D9"/>
    <w:rsid w:val="00B94D97"/>
    <w:rsid w:val="00BA13DC"/>
    <w:rsid w:val="00BB3262"/>
    <w:rsid w:val="00BC1CDA"/>
    <w:rsid w:val="00BC5FDD"/>
    <w:rsid w:val="00BD6B2B"/>
    <w:rsid w:val="00BF5CD4"/>
    <w:rsid w:val="00C07E25"/>
    <w:rsid w:val="00C13590"/>
    <w:rsid w:val="00C26399"/>
    <w:rsid w:val="00C275B7"/>
    <w:rsid w:val="00C34729"/>
    <w:rsid w:val="00C41DFC"/>
    <w:rsid w:val="00C4747B"/>
    <w:rsid w:val="00C81D7E"/>
    <w:rsid w:val="00C87E6C"/>
    <w:rsid w:val="00CD0C6F"/>
    <w:rsid w:val="00CD2D73"/>
    <w:rsid w:val="00CD6694"/>
    <w:rsid w:val="00D06DB5"/>
    <w:rsid w:val="00D10F80"/>
    <w:rsid w:val="00D246F6"/>
    <w:rsid w:val="00D26CA4"/>
    <w:rsid w:val="00D34869"/>
    <w:rsid w:val="00D354E3"/>
    <w:rsid w:val="00D46788"/>
    <w:rsid w:val="00D52628"/>
    <w:rsid w:val="00D67550"/>
    <w:rsid w:val="00D97125"/>
    <w:rsid w:val="00DA2944"/>
    <w:rsid w:val="00DC3D4F"/>
    <w:rsid w:val="00DC4402"/>
    <w:rsid w:val="00DC7581"/>
    <w:rsid w:val="00DF2D30"/>
    <w:rsid w:val="00E1650F"/>
    <w:rsid w:val="00E168AD"/>
    <w:rsid w:val="00E17F79"/>
    <w:rsid w:val="00E30A91"/>
    <w:rsid w:val="00E32565"/>
    <w:rsid w:val="00E50AF1"/>
    <w:rsid w:val="00E8003F"/>
    <w:rsid w:val="00E85A9F"/>
    <w:rsid w:val="00EA3A4A"/>
    <w:rsid w:val="00EB3C33"/>
    <w:rsid w:val="00EB543C"/>
    <w:rsid w:val="00EB54D6"/>
    <w:rsid w:val="00EB703E"/>
    <w:rsid w:val="00EC04D6"/>
    <w:rsid w:val="00EC207E"/>
    <w:rsid w:val="00EE34AC"/>
    <w:rsid w:val="00F03E2B"/>
    <w:rsid w:val="00F127D5"/>
    <w:rsid w:val="00F142E3"/>
    <w:rsid w:val="00F33A84"/>
    <w:rsid w:val="00F415B4"/>
    <w:rsid w:val="00F72882"/>
    <w:rsid w:val="00F87759"/>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D4"/>
    <w:rPr>
      <w:rFonts w:ascii="Times New Roman" w:hAnsi="Times New Roman"/>
      <w:sz w:val="24"/>
    </w:rPr>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 w:type="character" w:styleId="Strong">
    <w:name w:val="Strong"/>
    <w:basedOn w:val="DefaultParagraphFont"/>
    <w:uiPriority w:val="22"/>
    <w:qFormat/>
    <w:rsid w:val="00515EBA"/>
    <w:rPr>
      <w:b/>
      <w:bCs/>
    </w:rPr>
  </w:style>
  <w:style w:type="table" w:styleId="TableGrid">
    <w:name w:val="Table Grid"/>
    <w:basedOn w:val="TableNormal"/>
    <w:uiPriority w:val="39"/>
    <w:rsid w:val="00373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4981">
      <w:bodyDiv w:val="1"/>
      <w:marLeft w:val="0"/>
      <w:marRight w:val="0"/>
      <w:marTop w:val="0"/>
      <w:marBottom w:val="0"/>
      <w:divBdr>
        <w:top w:val="none" w:sz="0" w:space="0" w:color="auto"/>
        <w:left w:val="none" w:sz="0" w:space="0" w:color="auto"/>
        <w:bottom w:val="none" w:sz="0" w:space="0" w:color="auto"/>
        <w:right w:val="none" w:sz="0" w:space="0" w:color="auto"/>
      </w:divBdr>
    </w:div>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53389800">
      <w:bodyDiv w:val="1"/>
      <w:marLeft w:val="0"/>
      <w:marRight w:val="0"/>
      <w:marTop w:val="0"/>
      <w:marBottom w:val="0"/>
      <w:divBdr>
        <w:top w:val="none" w:sz="0" w:space="0" w:color="auto"/>
        <w:left w:val="none" w:sz="0" w:space="0" w:color="auto"/>
        <w:bottom w:val="none" w:sz="0" w:space="0" w:color="auto"/>
        <w:right w:val="none" w:sz="0" w:space="0" w:color="auto"/>
      </w:divBdr>
    </w:div>
    <w:div w:id="43024467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7260829">
      <w:bodyDiv w:val="1"/>
      <w:marLeft w:val="0"/>
      <w:marRight w:val="0"/>
      <w:marTop w:val="0"/>
      <w:marBottom w:val="0"/>
      <w:divBdr>
        <w:top w:val="none" w:sz="0" w:space="0" w:color="auto"/>
        <w:left w:val="none" w:sz="0" w:space="0" w:color="auto"/>
        <w:bottom w:val="none" w:sz="0" w:space="0" w:color="auto"/>
        <w:right w:val="none" w:sz="0" w:space="0" w:color="auto"/>
      </w:divBdr>
    </w:div>
    <w:div w:id="495852138">
      <w:bodyDiv w:val="1"/>
      <w:marLeft w:val="0"/>
      <w:marRight w:val="0"/>
      <w:marTop w:val="0"/>
      <w:marBottom w:val="0"/>
      <w:divBdr>
        <w:top w:val="none" w:sz="0" w:space="0" w:color="auto"/>
        <w:left w:val="none" w:sz="0" w:space="0" w:color="auto"/>
        <w:bottom w:val="none" w:sz="0" w:space="0" w:color="auto"/>
        <w:right w:val="none" w:sz="0" w:space="0" w:color="auto"/>
      </w:divBdr>
    </w:div>
    <w:div w:id="563298553">
      <w:bodyDiv w:val="1"/>
      <w:marLeft w:val="0"/>
      <w:marRight w:val="0"/>
      <w:marTop w:val="0"/>
      <w:marBottom w:val="0"/>
      <w:divBdr>
        <w:top w:val="none" w:sz="0" w:space="0" w:color="auto"/>
        <w:left w:val="none" w:sz="0" w:space="0" w:color="auto"/>
        <w:bottom w:val="none" w:sz="0" w:space="0" w:color="auto"/>
        <w:right w:val="none" w:sz="0" w:space="0" w:color="auto"/>
      </w:divBdr>
    </w:div>
    <w:div w:id="575087503">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59252003">
      <w:bodyDiv w:val="1"/>
      <w:marLeft w:val="0"/>
      <w:marRight w:val="0"/>
      <w:marTop w:val="0"/>
      <w:marBottom w:val="0"/>
      <w:divBdr>
        <w:top w:val="none" w:sz="0" w:space="0" w:color="auto"/>
        <w:left w:val="none" w:sz="0" w:space="0" w:color="auto"/>
        <w:bottom w:val="none" w:sz="0" w:space="0" w:color="auto"/>
        <w:right w:val="none" w:sz="0" w:space="0" w:color="auto"/>
      </w:divBdr>
    </w:div>
    <w:div w:id="802574675">
      <w:bodyDiv w:val="1"/>
      <w:marLeft w:val="0"/>
      <w:marRight w:val="0"/>
      <w:marTop w:val="0"/>
      <w:marBottom w:val="0"/>
      <w:divBdr>
        <w:top w:val="none" w:sz="0" w:space="0" w:color="auto"/>
        <w:left w:val="none" w:sz="0" w:space="0" w:color="auto"/>
        <w:bottom w:val="none" w:sz="0" w:space="0" w:color="auto"/>
        <w:right w:val="none" w:sz="0" w:space="0" w:color="auto"/>
      </w:divBdr>
    </w:div>
    <w:div w:id="905804894">
      <w:bodyDiv w:val="1"/>
      <w:marLeft w:val="0"/>
      <w:marRight w:val="0"/>
      <w:marTop w:val="0"/>
      <w:marBottom w:val="0"/>
      <w:divBdr>
        <w:top w:val="none" w:sz="0" w:space="0" w:color="auto"/>
        <w:left w:val="none" w:sz="0" w:space="0" w:color="auto"/>
        <w:bottom w:val="none" w:sz="0" w:space="0" w:color="auto"/>
        <w:right w:val="none" w:sz="0" w:space="0" w:color="auto"/>
      </w:divBdr>
    </w:div>
    <w:div w:id="913390167">
      <w:bodyDiv w:val="1"/>
      <w:marLeft w:val="0"/>
      <w:marRight w:val="0"/>
      <w:marTop w:val="0"/>
      <w:marBottom w:val="0"/>
      <w:divBdr>
        <w:top w:val="none" w:sz="0" w:space="0" w:color="auto"/>
        <w:left w:val="none" w:sz="0" w:space="0" w:color="auto"/>
        <w:bottom w:val="none" w:sz="0" w:space="0" w:color="auto"/>
        <w:right w:val="none" w:sz="0" w:space="0" w:color="auto"/>
      </w:divBdr>
    </w:div>
    <w:div w:id="924921982">
      <w:bodyDiv w:val="1"/>
      <w:marLeft w:val="0"/>
      <w:marRight w:val="0"/>
      <w:marTop w:val="0"/>
      <w:marBottom w:val="0"/>
      <w:divBdr>
        <w:top w:val="none" w:sz="0" w:space="0" w:color="auto"/>
        <w:left w:val="none" w:sz="0" w:space="0" w:color="auto"/>
        <w:bottom w:val="none" w:sz="0" w:space="0" w:color="auto"/>
        <w:right w:val="none" w:sz="0" w:space="0" w:color="auto"/>
      </w:divBdr>
    </w:div>
    <w:div w:id="971712696">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986935829">
      <w:bodyDiv w:val="1"/>
      <w:marLeft w:val="0"/>
      <w:marRight w:val="0"/>
      <w:marTop w:val="0"/>
      <w:marBottom w:val="0"/>
      <w:divBdr>
        <w:top w:val="none" w:sz="0" w:space="0" w:color="auto"/>
        <w:left w:val="none" w:sz="0" w:space="0" w:color="auto"/>
        <w:bottom w:val="none" w:sz="0" w:space="0" w:color="auto"/>
        <w:right w:val="none" w:sz="0" w:space="0" w:color="auto"/>
      </w:divBdr>
    </w:div>
    <w:div w:id="1164466876">
      <w:bodyDiv w:val="1"/>
      <w:marLeft w:val="0"/>
      <w:marRight w:val="0"/>
      <w:marTop w:val="0"/>
      <w:marBottom w:val="0"/>
      <w:divBdr>
        <w:top w:val="none" w:sz="0" w:space="0" w:color="auto"/>
        <w:left w:val="none" w:sz="0" w:space="0" w:color="auto"/>
        <w:bottom w:val="none" w:sz="0" w:space="0" w:color="auto"/>
        <w:right w:val="none" w:sz="0" w:space="0" w:color="auto"/>
      </w:divBdr>
    </w:div>
    <w:div w:id="1215505923">
      <w:bodyDiv w:val="1"/>
      <w:marLeft w:val="0"/>
      <w:marRight w:val="0"/>
      <w:marTop w:val="0"/>
      <w:marBottom w:val="0"/>
      <w:divBdr>
        <w:top w:val="none" w:sz="0" w:space="0" w:color="auto"/>
        <w:left w:val="none" w:sz="0" w:space="0" w:color="auto"/>
        <w:bottom w:val="none" w:sz="0" w:space="0" w:color="auto"/>
        <w:right w:val="none" w:sz="0" w:space="0" w:color="auto"/>
      </w:divBdr>
    </w:div>
    <w:div w:id="1307591902">
      <w:bodyDiv w:val="1"/>
      <w:marLeft w:val="0"/>
      <w:marRight w:val="0"/>
      <w:marTop w:val="0"/>
      <w:marBottom w:val="0"/>
      <w:divBdr>
        <w:top w:val="none" w:sz="0" w:space="0" w:color="auto"/>
        <w:left w:val="none" w:sz="0" w:space="0" w:color="auto"/>
        <w:bottom w:val="none" w:sz="0" w:space="0" w:color="auto"/>
        <w:right w:val="none" w:sz="0" w:space="0" w:color="auto"/>
      </w:divBdr>
    </w:div>
    <w:div w:id="1396270875">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4060536">
      <w:bodyDiv w:val="1"/>
      <w:marLeft w:val="0"/>
      <w:marRight w:val="0"/>
      <w:marTop w:val="0"/>
      <w:marBottom w:val="0"/>
      <w:divBdr>
        <w:top w:val="none" w:sz="0" w:space="0" w:color="auto"/>
        <w:left w:val="none" w:sz="0" w:space="0" w:color="auto"/>
        <w:bottom w:val="none" w:sz="0" w:space="0" w:color="auto"/>
        <w:right w:val="none" w:sz="0" w:space="0" w:color="auto"/>
      </w:divBdr>
    </w:div>
    <w:div w:id="1500001744">
      <w:bodyDiv w:val="1"/>
      <w:marLeft w:val="0"/>
      <w:marRight w:val="0"/>
      <w:marTop w:val="0"/>
      <w:marBottom w:val="0"/>
      <w:divBdr>
        <w:top w:val="none" w:sz="0" w:space="0" w:color="auto"/>
        <w:left w:val="none" w:sz="0" w:space="0" w:color="auto"/>
        <w:bottom w:val="none" w:sz="0" w:space="0" w:color="auto"/>
        <w:right w:val="none" w:sz="0" w:space="0" w:color="auto"/>
      </w:divBdr>
    </w:div>
    <w:div w:id="1530877852">
      <w:bodyDiv w:val="1"/>
      <w:marLeft w:val="0"/>
      <w:marRight w:val="0"/>
      <w:marTop w:val="0"/>
      <w:marBottom w:val="0"/>
      <w:divBdr>
        <w:top w:val="none" w:sz="0" w:space="0" w:color="auto"/>
        <w:left w:val="none" w:sz="0" w:space="0" w:color="auto"/>
        <w:bottom w:val="none" w:sz="0" w:space="0" w:color="auto"/>
        <w:right w:val="none" w:sz="0" w:space="0" w:color="auto"/>
      </w:divBdr>
    </w:div>
    <w:div w:id="1531457241">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649627831">
      <w:bodyDiv w:val="1"/>
      <w:marLeft w:val="0"/>
      <w:marRight w:val="0"/>
      <w:marTop w:val="0"/>
      <w:marBottom w:val="0"/>
      <w:divBdr>
        <w:top w:val="none" w:sz="0" w:space="0" w:color="auto"/>
        <w:left w:val="none" w:sz="0" w:space="0" w:color="auto"/>
        <w:bottom w:val="none" w:sz="0" w:space="0" w:color="auto"/>
        <w:right w:val="none" w:sz="0" w:space="0" w:color="auto"/>
      </w:divBdr>
    </w:div>
    <w:div w:id="1714965231">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55336507">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 w:id="2079396980">
      <w:bodyDiv w:val="1"/>
      <w:marLeft w:val="0"/>
      <w:marRight w:val="0"/>
      <w:marTop w:val="0"/>
      <w:marBottom w:val="0"/>
      <w:divBdr>
        <w:top w:val="none" w:sz="0" w:space="0" w:color="auto"/>
        <w:left w:val="none" w:sz="0" w:space="0" w:color="auto"/>
        <w:bottom w:val="none" w:sz="0" w:space="0" w:color="auto"/>
        <w:right w:val="none" w:sz="0" w:space="0" w:color="auto"/>
      </w:divBdr>
    </w:div>
    <w:div w:id="20948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4/relationships/chartEx" Target="charts/chartEx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HAUNS%20SCHOOL%20&#128696;\Data%20Analytics%20Capstone\DatSets\Mod4_DS\courseproject_8weekInventories%20(4).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SHAUNS%20SCHOOL%20&#128696;\Data%20Analytics%20Capstone\DatSets\Mod4_DS\courseproject_8weekInventories%20(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SHAUNS%20SCHOOL%20&#128696;\Data%20Analytics%20Capstone\DatSets\Mod4_DS\courseproject_8weekInventorie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 Profit Totals (All 10-Stores)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952668416447944"/>
          <c:y val="0.15782407407407409"/>
          <c:w val="0.58448731408573928"/>
          <c:h val="0.72088764946048411"/>
        </c:manualLayout>
      </c:layout>
      <c:barChart>
        <c:barDir val="bar"/>
        <c:grouping val="clustered"/>
        <c:varyColors val="0"/>
        <c:ser>
          <c:idx val="0"/>
          <c:order val="0"/>
          <c:tx>
            <c:strRef>
              <c:f>Profit!$A$2</c:f>
              <c:strCache>
                <c:ptCount val="1"/>
                <c:pt idx="0">
                  <c:v>Kitchen Products</c:v>
                </c:pt>
              </c:strCache>
            </c:strRef>
          </c:tx>
          <c:spPr>
            <a:solidFill>
              <a:schemeClr val="accent1"/>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Profit!$B$2:$L$2</c:f>
            </c:numRef>
          </c:val>
          <c:extLst>
            <c:ext xmlns:c16="http://schemas.microsoft.com/office/drawing/2014/chart" uri="{C3380CC4-5D6E-409C-BE32-E72D297353CC}">
              <c16:uniqueId val="{00000000-D402-45D5-90EA-AD5983A7CD56}"/>
            </c:ext>
          </c:extLst>
        </c:ser>
        <c:ser>
          <c:idx val="1"/>
          <c:order val="1"/>
          <c:tx>
            <c:strRef>
              <c:f>Profit!$A$3</c:f>
              <c:strCache>
                <c:ptCount val="1"/>
                <c:pt idx="0">
                  <c:v>Dish Soap</c:v>
                </c:pt>
              </c:strCache>
            </c:strRef>
          </c:tx>
          <c:spPr>
            <a:solidFill>
              <a:schemeClr val="accent3"/>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Profit!$B$3:$L$3</c:f>
            </c:numRef>
          </c:val>
          <c:extLst>
            <c:ext xmlns:c16="http://schemas.microsoft.com/office/drawing/2014/chart" uri="{C3380CC4-5D6E-409C-BE32-E72D297353CC}">
              <c16:uniqueId val="{00000001-D402-45D5-90EA-AD5983A7CD56}"/>
            </c:ext>
          </c:extLst>
        </c:ser>
        <c:ser>
          <c:idx val="2"/>
          <c:order val="2"/>
          <c:tx>
            <c:strRef>
              <c:f>Profit!$A$4</c:f>
              <c:strCache>
                <c:ptCount val="1"/>
                <c:pt idx="0">
                  <c:v>Dishwasher Soap</c:v>
                </c:pt>
              </c:strCache>
            </c:strRef>
          </c:tx>
          <c:spPr>
            <a:solidFill>
              <a:schemeClr val="accent5"/>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Profit!$B$4:$L$4</c:f>
            </c:numRef>
          </c:val>
          <c:extLst>
            <c:ext xmlns:c16="http://schemas.microsoft.com/office/drawing/2014/chart" uri="{C3380CC4-5D6E-409C-BE32-E72D297353CC}">
              <c16:uniqueId val="{00000002-D402-45D5-90EA-AD5983A7CD56}"/>
            </c:ext>
          </c:extLst>
        </c:ser>
        <c:ser>
          <c:idx val="3"/>
          <c:order val="3"/>
          <c:tx>
            <c:strRef>
              <c:f>Profit!$A$5</c:f>
              <c:strCache>
                <c:ptCount val="1"/>
                <c:pt idx="0">
                  <c:v>Scouring Pads</c:v>
                </c:pt>
              </c:strCache>
            </c:strRef>
          </c:tx>
          <c:spPr>
            <a:solidFill>
              <a:schemeClr val="accent1">
                <a:lumMod val="6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Profit!$B$5:$L$5</c:f>
            </c:numRef>
          </c:val>
          <c:extLst>
            <c:ext xmlns:c16="http://schemas.microsoft.com/office/drawing/2014/chart" uri="{C3380CC4-5D6E-409C-BE32-E72D297353CC}">
              <c16:uniqueId val="{00000003-D402-45D5-90EA-AD5983A7CD56}"/>
            </c:ext>
          </c:extLst>
        </c:ser>
        <c:ser>
          <c:idx val="4"/>
          <c:order val="4"/>
          <c:tx>
            <c:strRef>
              <c:f>Profit!$A$6</c:f>
              <c:strCache>
                <c:ptCount val="1"/>
                <c:pt idx="0">
                  <c:v>Window Cleaner</c:v>
                </c:pt>
              </c:strCache>
            </c:strRef>
          </c:tx>
          <c:spPr>
            <a:solidFill>
              <a:schemeClr val="accent3">
                <a:lumMod val="6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Profit!$B$6:$L$6</c:f>
            </c:numRef>
          </c:val>
          <c:extLst>
            <c:ext xmlns:c16="http://schemas.microsoft.com/office/drawing/2014/chart" uri="{C3380CC4-5D6E-409C-BE32-E72D297353CC}">
              <c16:uniqueId val="{00000004-D402-45D5-90EA-AD5983A7CD56}"/>
            </c:ext>
          </c:extLst>
        </c:ser>
        <c:ser>
          <c:idx val="5"/>
          <c:order val="5"/>
          <c:tx>
            <c:strRef>
              <c:f>Profit!$A$7</c:f>
              <c:strCache>
                <c:ptCount val="1"/>
                <c:pt idx="0">
                  <c:v>Paper Towels</c:v>
                </c:pt>
              </c:strCache>
            </c:strRef>
          </c:tx>
          <c:spPr>
            <a:solidFill>
              <a:schemeClr val="accent5">
                <a:lumMod val="6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Profit!$B$7:$L$7</c:f>
            </c:numRef>
          </c:val>
          <c:extLst>
            <c:ext xmlns:c16="http://schemas.microsoft.com/office/drawing/2014/chart" uri="{C3380CC4-5D6E-409C-BE32-E72D297353CC}">
              <c16:uniqueId val="{00000005-D402-45D5-90EA-AD5983A7CD56}"/>
            </c:ext>
          </c:extLst>
        </c:ser>
        <c:ser>
          <c:idx val="6"/>
          <c:order val="6"/>
          <c:tx>
            <c:strRef>
              <c:f>Profit!$A$8</c:f>
              <c:strCache>
                <c:ptCount val="1"/>
                <c:pt idx="0">
                  <c:v>Trash Bags</c:v>
                </c:pt>
              </c:strCache>
            </c:strRef>
          </c:tx>
          <c:spPr>
            <a:solidFill>
              <a:schemeClr val="accent1">
                <a:lumMod val="80000"/>
                <a:lumOff val="2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Profit!$B$8:$L$8</c:f>
            </c:numRef>
          </c:val>
          <c:extLst>
            <c:ext xmlns:c16="http://schemas.microsoft.com/office/drawing/2014/chart" uri="{C3380CC4-5D6E-409C-BE32-E72D297353CC}">
              <c16:uniqueId val="{00000006-D402-45D5-90EA-AD5983A7CD56}"/>
            </c:ext>
          </c:extLst>
        </c:ser>
        <c:ser>
          <c:idx val="7"/>
          <c:order val="7"/>
          <c:tx>
            <c:strRef>
              <c:f>Profit!$A$9</c:f>
              <c:strCache>
                <c:ptCount val="1"/>
                <c:pt idx="0">
                  <c:v>Bathroom Products</c:v>
                </c:pt>
              </c:strCache>
            </c:strRef>
          </c:tx>
          <c:spPr>
            <a:solidFill>
              <a:schemeClr val="accent3">
                <a:lumMod val="80000"/>
                <a:lumOff val="2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Profit!$B$9:$L$9</c:f>
            </c:numRef>
          </c:val>
          <c:extLst>
            <c:ext xmlns:c16="http://schemas.microsoft.com/office/drawing/2014/chart" uri="{C3380CC4-5D6E-409C-BE32-E72D297353CC}">
              <c16:uniqueId val="{00000007-D402-45D5-90EA-AD5983A7CD56}"/>
            </c:ext>
          </c:extLst>
        </c:ser>
        <c:ser>
          <c:idx val="8"/>
          <c:order val="8"/>
          <c:tx>
            <c:strRef>
              <c:f>Profit!$A$10</c:f>
              <c:strCache>
                <c:ptCount val="1"/>
                <c:pt idx="0">
                  <c:v>Toothpaste</c:v>
                </c:pt>
              </c:strCache>
            </c:strRef>
          </c:tx>
          <c:spPr>
            <a:solidFill>
              <a:schemeClr val="accent5">
                <a:lumMod val="80000"/>
                <a:lumOff val="2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Profit!$B$10:$L$10</c:f>
            </c:numRef>
          </c:val>
          <c:extLst>
            <c:ext xmlns:c16="http://schemas.microsoft.com/office/drawing/2014/chart" uri="{C3380CC4-5D6E-409C-BE32-E72D297353CC}">
              <c16:uniqueId val="{00000008-D402-45D5-90EA-AD5983A7CD56}"/>
            </c:ext>
          </c:extLst>
        </c:ser>
        <c:ser>
          <c:idx val="9"/>
          <c:order val="9"/>
          <c:tx>
            <c:strRef>
              <c:f>Profit!$A$11</c:f>
              <c:strCache>
                <c:ptCount val="1"/>
                <c:pt idx="0">
                  <c:v>Mouthwash</c:v>
                </c:pt>
              </c:strCache>
            </c:strRef>
          </c:tx>
          <c:spPr>
            <a:solidFill>
              <a:schemeClr val="accent1">
                <a:lumMod val="8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Profit!$B$11:$L$11</c:f>
            </c:numRef>
          </c:val>
          <c:extLst>
            <c:ext xmlns:c16="http://schemas.microsoft.com/office/drawing/2014/chart" uri="{C3380CC4-5D6E-409C-BE32-E72D297353CC}">
              <c16:uniqueId val="{00000009-D402-45D5-90EA-AD5983A7CD56}"/>
            </c:ext>
          </c:extLst>
        </c:ser>
        <c:ser>
          <c:idx val="10"/>
          <c:order val="10"/>
          <c:tx>
            <c:strRef>
              <c:f>Profit!$A$12</c:f>
              <c:strCache>
                <c:ptCount val="1"/>
                <c:pt idx="0">
                  <c:v>Hand Soap</c:v>
                </c:pt>
              </c:strCache>
            </c:strRef>
          </c:tx>
          <c:spPr>
            <a:solidFill>
              <a:schemeClr val="accent3">
                <a:lumMod val="8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Profit!$B$12:$L$12</c:f>
            </c:numRef>
          </c:val>
          <c:extLst>
            <c:ext xmlns:c16="http://schemas.microsoft.com/office/drawing/2014/chart" uri="{C3380CC4-5D6E-409C-BE32-E72D297353CC}">
              <c16:uniqueId val="{0000000A-D402-45D5-90EA-AD5983A7CD56}"/>
            </c:ext>
          </c:extLst>
        </c:ser>
        <c:ser>
          <c:idx val="11"/>
          <c:order val="11"/>
          <c:tx>
            <c:strRef>
              <c:f>Profit!$A$13</c:f>
              <c:strCache>
                <c:ptCount val="1"/>
                <c:pt idx="0">
                  <c:v>Shampoo</c:v>
                </c:pt>
              </c:strCache>
            </c:strRef>
          </c:tx>
          <c:spPr>
            <a:solidFill>
              <a:schemeClr val="accent5">
                <a:lumMod val="8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Profit!$B$13:$L$13</c:f>
            </c:numRef>
          </c:val>
          <c:extLst>
            <c:ext xmlns:c16="http://schemas.microsoft.com/office/drawing/2014/chart" uri="{C3380CC4-5D6E-409C-BE32-E72D297353CC}">
              <c16:uniqueId val="{0000000B-D402-45D5-90EA-AD5983A7CD56}"/>
            </c:ext>
          </c:extLst>
        </c:ser>
        <c:ser>
          <c:idx val="12"/>
          <c:order val="12"/>
          <c:tx>
            <c:strRef>
              <c:f>Profit!$A$14</c:f>
              <c:strCache>
                <c:ptCount val="1"/>
                <c:pt idx="0">
                  <c:v>Hand Lotion</c:v>
                </c:pt>
              </c:strCache>
            </c:strRef>
          </c:tx>
          <c:spPr>
            <a:solidFill>
              <a:schemeClr val="accent1">
                <a:lumMod val="60000"/>
                <a:lumOff val="4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Profit!$B$14:$L$14</c:f>
            </c:numRef>
          </c:val>
          <c:extLst>
            <c:ext xmlns:c16="http://schemas.microsoft.com/office/drawing/2014/chart" uri="{C3380CC4-5D6E-409C-BE32-E72D297353CC}">
              <c16:uniqueId val="{0000000C-D402-45D5-90EA-AD5983A7CD56}"/>
            </c:ext>
          </c:extLst>
        </c:ser>
        <c:ser>
          <c:idx val="13"/>
          <c:order val="13"/>
          <c:tx>
            <c:strRef>
              <c:f>Profit!$A$15</c:f>
              <c:strCache>
                <c:ptCount val="1"/>
                <c:pt idx="0">
                  <c:v>Toilet Paper</c:v>
                </c:pt>
              </c:strCache>
            </c:strRef>
          </c:tx>
          <c:spPr>
            <a:solidFill>
              <a:schemeClr val="accent3">
                <a:lumMod val="60000"/>
                <a:lumOff val="4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Profit!$B$15:$L$15</c:f>
            </c:numRef>
          </c:val>
          <c:extLst>
            <c:ext xmlns:c16="http://schemas.microsoft.com/office/drawing/2014/chart" uri="{C3380CC4-5D6E-409C-BE32-E72D297353CC}">
              <c16:uniqueId val="{0000000D-D402-45D5-90EA-AD5983A7CD56}"/>
            </c:ext>
          </c:extLst>
        </c:ser>
        <c:ser>
          <c:idx val="14"/>
          <c:order val="14"/>
          <c:tx>
            <c:strRef>
              <c:f>Profit!$A$16</c:f>
              <c:strCache>
                <c:ptCount val="1"/>
                <c:pt idx="0">
                  <c:v>Cleaning Solvent</c:v>
                </c:pt>
              </c:strCache>
            </c:strRef>
          </c:tx>
          <c:spPr>
            <a:solidFill>
              <a:schemeClr val="accent5">
                <a:lumMod val="60000"/>
                <a:lumOff val="4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Profit!$B$16:$L$16</c:f>
            </c:numRef>
          </c:val>
          <c:extLst>
            <c:ext xmlns:c16="http://schemas.microsoft.com/office/drawing/2014/chart" uri="{C3380CC4-5D6E-409C-BE32-E72D297353CC}">
              <c16:uniqueId val="{0000000E-D402-45D5-90EA-AD5983A7CD56}"/>
            </c:ext>
          </c:extLst>
        </c:ser>
        <c:ser>
          <c:idx val="15"/>
          <c:order val="15"/>
          <c:tx>
            <c:strRef>
              <c:f>Profit!$A$17</c:f>
              <c:strCache>
                <c:ptCount val="1"/>
                <c:pt idx="0">
                  <c:v>OTC Medicines</c:v>
                </c:pt>
              </c:strCache>
            </c:strRef>
          </c:tx>
          <c:spPr>
            <a:solidFill>
              <a:schemeClr val="accent1">
                <a:lumMod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Profit!$B$17:$L$17</c:f>
            </c:numRef>
          </c:val>
          <c:extLst>
            <c:ext xmlns:c16="http://schemas.microsoft.com/office/drawing/2014/chart" uri="{C3380CC4-5D6E-409C-BE32-E72D297353CC}">
              <c16:uniqueId val="{0000000F-D402-45D5-90EA-AD5983A7CD56}"/>
            </c:ext>
          </c:extLst>
        </c:ser>
        <c:ser>
          <c:idx val="16"/>
          <c:order val="16"/>
          <c:tx>
            <c:strRef>
              <c:f>Profit!$A$18</c:f>
              <c:strCache>
                <c:ptCount val="1"/>
                <c:pt idx="0">
                  <c:v>Asprin</c:v>
                </c:pt>
              </c:strCache>
            </c:strRef>
          </c:tx>
          <c:spPr>
            <a:solidFill>
              <a:schemeClr val="accent3">
                <a:lumMod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Profit!$B$18:$L$18</c:f>
            </c:numRef>
          </c:val>
          <c:extLst>
            <c:ext xmlns:c16="http://schemas.microsoft.com/office/drawing/2014/chart" uri="{C3380CC4-5D6E-409C-BE32-E72D297353CC}">
              <c16:uniqueId val="{00000010-D402-45D5-90EA-AD5983A7CD56}"/>
            </c:ext>
          </c:extLst>
        </c:ser>
        <c:ser>
          <c:idx val="17"/>
          <c:order val="17"/>
          <c:tx>
            <c:strRef>
              <c:f>Profit!$A$19</c:f>
              <c:strCache>
                <c:ptCount val="1"/>
                <c:pt idx="0">
                  <c:v>Vitamins</c:v>
                </c:pt>
              </c:strCache>
            </c:strRef>
          </c:tx>
          <c:spPr>
            <a:solidFill>
              <a:schemeClr val="accent5">
                <a:lumMod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Profit!$B$19:$L$19</c:f>
            </c:numRef>
          </c:val>
          <c:extLst>
            <c:ext xmlns:c16="http://schemas.microsoft.com/office/drawing/2014/chart" uri="{C3380CC4-5D6E-409C-BE32-E72D297353CC}">
              <c16:uniqueId val="{00000011-D402-45D5-90EA-AD5983A7CD56}"/>
            </c:ext>
          </c:extLst>
        </c:ser>
        <c:ser>
          <c:idx val="18"/>
          <c:order val="18"/>
          <c:tx>
            <c:strRef>
              <c:f>Profit!$A$20</c:f>
              <c:strCache>
                <c:ptCount val="1"/>
                <c:pt idx="0">
                  <c:v>Antacid</c:v>
                </c:pt>
              </c:strCache>
            </c:strRef>
          </c:tx>
          <c:spPr>
            <a:solidFill>
              <a:schemeClr val="accent1">
                <a:lumMod val="70000"/>
                <a:lumOff val="3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Profit!$B$20:$L$20</c:f>
            </c:numRef>
          </c:val>
          <c:extLst>
            <c:ext xmlns:c16="http://schemas.microsoft.com/office/drawing/2014/chart" uri="{C3380CC4-5D6E-409C-BE32-E72D297353CC}">
              <c16:uniqueId val="{00000012-D402-45D5-90EA-AD5983A7CD56}"/>
            </c:ext>
          </c:extLst>
        </c:ser>
        <c:ser>
          <c:idx val="19"/>
          <c:order val="19"/>
          <c:tx>
            <c:strRef>
              <c:f>Profit!$A$21</c:f>
              <c:strCache>
                <c:ptCount val="1"/>
                <c:pt idx="0">
                  <c:v>Laxatives</c:v>
                </c:pt>
              </c:strCache>
            </c:strRef>
          </c:tx>
          <c:spPr>
            <a:solidFill>
              <a:schemeClr val="accent3">
                <a:lumMod val="70000"/>
                <a:lumOff val="3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Profit!$B$21:$L$21</c:f>
            </c:numRef>
          </c:val>
          <c:extLst>
            <c:ext xmlns:c16="http://schemas.microsoft.com/office/drawing/2014/chart" uri="{C3380CC4-5D6E-409C-BE32-E72D297353CC}">
              <c16:uniqueId val="{00000013-D402-45D5-90EA-AD5983A7CD56}"/>
            </c:ext>
          </c:extLst>
        </c:ser>
        <c:ser>
          <c:idx val="20"/>
          <c:order val="20"/>
          <c:tx>
            <c:strRef>
              <c:f>Profit!$A$22</c:f>
              <c:strCache>
                <c:ptCount val="1"/>
                <c:pt idx="0">
                  <c:v>Motion Sickness</c:v>
                </c:pt>
              </c:strCache>
            </c:strRef>
          </c:tx>
          <c:spPr>
            <a:solidFill>
              <a:schemeClr val="accent5">
                <a:lumMod val="70000"/>
                <a:lumOff val="3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Profit!$B$22:$L$22</c:f>
            </c:numRef>
          </c:val>
          <c:extLst>
            <c:ext xmlns:c16="http://schemas.microsoft.com/office/drawing/2014/chart" uri="{C3380CC4-5D6E-409C-BE32-E72D297353CC}">
              <c16:uniqueId val="{00000014-D402-45D5-90EA-AD5983A7CD56}"/>
            </c:ext>
          </c:extLst>
        </c:ser>
        <c:ser>
          <c:idx val="21"/>
          <c:order val="21"/>
          <c:tx>
            <c:strRef>
              <c:f>Profit!$A$23</c:f>
              <c:strCache>
                <c:ptCount val="1"/>
                <c:pt idx="0">
                  <c:v>Office Products</c:v>
                </c:pt>
              </c:strCache>
            </c:strRef>
          </c:tx>
          <c:spPr>
            <a:solidFill>
              <a:schemeClr val="accent1">
                <a:lumMod val="7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Profit!$B$23:$L$23</c:f>
            </c:numRef>
          </c:val>
          <c:extLst>
            <c:ext xmlns:c16="http://schemas.microsoft.com/office/drawing/2014/chart" uri="{C3380CC4-5D6E-409C-BE32-E72D297353CC}">
              <c16:uniqueId val="{00000015-D402-45D5-90EA-AD5983A7CD56}"/>
            </c:ext>
          </c:extLst>
        </c:ser>
        <c:ser>
          <c:idx val="22"/>
          <c:order val="22"/>
          <c:tx>
            <c:strRef>
              <c:f>Profit!$A$24</c:f>
              <c:strCache>
                <c:ptCount val="1"/>
                <c:pt idx="0">
                  <c:v>Pens</c:v>
                </c:pt>
              </c:strCache>
            </c:strRef>
          </c:tx>
          <c:spPr>
            <a:solidFill>
              <a:schemeClr val="accent3">
                <a:lumMod val="7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Profit!$B$24:$L$24</c:f>
            </c:numRef>
          </c:val>
          <c:extLst>
            <c:ext xmlns:c16="http://schemas.microsoft.com/office/drawing/2014/chart" uri="{C3380CC4-5D6E-409C-BE32-E72D297353CC}">
              <c16:uniqueId val="{00000016-D402-45D5-90EA-AD5983A7CD56}"/>
            </c:ext>
          </c:extLst>
        </c:ser>
        <c:ser>
          <c:idx val="23"/>
          <c:order val="23"/>
          <c:tx>
            <c:strRef>
              <c:f>Profit!$A$25</c:f>
              <c:strCache>
                <c:ptCount val="1"/>
                <c:pt idx="0">
                  <c:v>Ink Refills</c:v>
                </c:pt>
              </c:strCache>
            </c:strRef>
          </c:tx>
          <c:spPr>
            <a:solidFill>
              <a:schemeClr val="accent5">
                <a:lumMod val="7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Profit!$B$25:$L$25</c:f>
            </c:numRef>
          </c:val>
          <c:extLst>
            <c:ext xmlns:c16="http://schemas.microsoft.com/office/drawing/2014/chart" uri="{C3380CC4-5D6E-409C-BE32-E72D297353CC}">
              <c16:uniqueId val="{00000017-D402-45D5-90EA-AD5983A7CD56}"/>
            </c:ext>
          </c:extLst>
        </c:ser>
        <c:ser>
          <c:idx val="24"/>
          <c:order val="24"/>
          <c:tx>
            <c:strRef>
              <c:f>Profit!$A$26</c:f>
              <c:strCache>
                <c:ptCount val="1"/>
                <c:pt idx="0">
                  <c:v>Pencils </c:v>
                </c:pt>
              </c:strCache>
            </c:strRef>
          </c:tx>
          <c:spPr>
            <a:solidFill>
              <a:schemeClr val="accent1">
                <a:lumMod val="50000"/>
                <a:lumOff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Profit!$B$26:$L$26</c:f>
            </c:numRef>
          </c:val>
          <c:extLst>
            <c:ext xmlns:c16="http://schemas.microsoft.com/office/drawing/2014/chart" uri="{C3380CC4-5D6E-409C-BE32-E72D297353CC}">
              <c16:uniqueId val="{00000018-D402-45D5-90EA-AD5983A7CD56}"/>
            </c:ext>
          </c:extLst>
        </c:ser>
        <c:ser>
          <c:idx val="25"/>
          <c:order val="25"/>
          <c:tx>
            <c:strRef>
              <c:f>Profit!$A$27</c:f>
              <c:strCache>
                <c:ptCount val="1"/>
                <c:pt idx="0">
                  <c:v>Notebooks</c:v>
                </c:pt>
              </c:strCache>
            </c:strRef>
          </c:tx>
          <c:spPr>
            <a:solidFill>
              <a:schemeClr val="accent3">
                <a:lumMod val="50000"/>
                <a:lumOff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Profit!$B$27:$L$27</c:f>
            </c:numRef>
          </c:val>
          <c:extLst>
            <c:ext xmlns:c16="http://schemas.microsoft.com/office/drawing/2014/chart" uri="{C3380CC4-5D6E-409C-BE32-E72D297353CC}">
              <c16:uniqueId val="{00000019-D402-45D5-90EA-AD5983A7CD56}"/>
            </c:ext>
          </c:extLst>
        </c:ser>
        <c:ser>
          <c:idx val="26"/>
          <c:order val="26"/>
          <c:tx>
            <c:strRef>
              <c:f>Profit!$A$28</c:f>
              <c:strCache>
                <c:ptCount val="1"/>
                <c:pt idx="0">
                  <c:v>Paper</c:v>
                </c:pt>
              </c:strCache>
            </c:strRef>
          </c:tx>
          <c:spPr>
            <a:solidFill>
              <a:schemeClr val="accent5">
                <a:lumMod val="50000"/>
                <a:lumOff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Profit!$B$28:$L$28</c:f>
            </c:numRef>
          </c:val>
          <c:extLst>
            <c:ext xmlns:c16="http://schemas.microsoft.com/office/drawing/2014/chart" uri="{C3380CC4-5D6E-409C-BE32-E72D297353CC}">
              <c16:uniqueId val="{0000001A-D402-45D5-90EA-AD5983A7CD56}"/>
            </c:ext>
          </c:extLst>
        </c:ser>
        <c:ser>
          <c:idx val="27"/>
          <c:order val="27"/>
          <c:tx>
            <c:strRef>
              <c:f>Profit!$A$29</c:f>
              <c:strCache>
                <c:ptCount val="1"/>
                <c:pt idx="0">
                  <c:v>Staplers</c:v>
                </c:pt>
              </c:strCache>
            </c:strRef>
          </c:tx>
          <c:spPr>
            <a:solidFill>
              <a:schemeClr val="accent1"/>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Profit!$B$29:$L$29</c:f>
            </c:numRef>
          </c:val>
          <c:extLst>
            <c:ext xmlns:c16="http://schemas.microsoft.com/office/drawing/2014/chart" uri="{C3380CC4-5D6E-409C-BE32-E72D297353CC}">
              <c16:uniqueId val="{0000001B-D402-45D5-90EA-AD5983A7CD56}"/>
            </c:ext>
          </c:extLst>
        </c:ser>
        <c:ser>
          <c:idx val="28"/>
          <c:order val="28"/>
          <c:tx>
            <c:strRef>
              <c:f>Profit!$A$30</c:f>
              <c:strCache>
                <c:ptCount val="1"/>
                <c:pt idx="0">
                  <c:v>Paper Clips</c:v>
                </c:pt>
              </c:strCache>
            </c:strRef>
          </c:tx>
          <c:spPr>
            <a:solidFill>
              <a:schemeClr val="accent3"/>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Profit!$B$30:$L$30</c:f>
            </c:numRef>
          </c:val>
          <c:extLst>
            <c:ext xmlns:c16="http://schemas.microsoft.com/office/drawing/2014/chart" uri="{C3380CC4-5D6E-409C-BE32-E72D297353CC}">
              <c16:uniqueId val="{0000001C-D402-45D5-90EA-AD5983A7CD56}"/>
            </c:ext>
          </c:extLst>
        </c:ser>
        <c:ser>
          <c:idx val="29"/>
          <c:order val="29"/>
          <c:tx>
            <c:strRef>
              <c:f>Profit!$A$31</c:f>
              <c:strCache>
                <c:ptCount val="1"/>
                <c:pt idx="0">
                  <c:v>Totals</c:v>
                </c:pt>
              </c:strCache>
            </c:strRef>
          </c:tx>
          <c:spPr>
            <a:solidFill>
              <a:schemeClr val="accent5"/>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Profit!$B$31:$L$31</c:f>
              <c:numCache>
                <c:formatCode>#,##0.00_);\(#,##0.00\)</c:formatCode>
                <c:ptCount val="11"/>
                <c:pt idx="0">
                  <c:v>634</c:v>
                </c:pt>
                <c:pt idx="1">
                  <c:v>548.80000000000007</c:v>
                </c:pt>
                <c:pt idx="2">
                  <c:v>422.20000000000005</c:v>
                </c:pt>
                <c:pt idx="3">
                  <c:v>416.5</c:v>
                </c:pt>
                <c:pt idx="4">
                  <c:v>12.200000000000017</c:v>
                </c:pt>
                <c:pt idx="5">
                  <c:v>521.9</c:v>
                </c:pt>
                <c:pt idx="6">
                  <c:v>515.20000000000005</c:v>
                </c:pt>
                <c:pt idx="7">
                  <c:v>470.5</c:v>
                </c:pt>
                <c:pt idx="8">
                  <c:v>514.20000000000005</c:v>
                </c:pt>
                <c:pt idx="9">
                  <c:v>577.5</c:v>
                </c:pt>
                <c:pt idx="10">
                  <c:v>4633</c:v>
                </c:pt>
              </c:numCache>
            </c:numRef>
          </c:val>
          <c:extLst>
            <c:ext xmlns:c16="http://schemas.microsoft.com/office/drawing/2014/chart" uri="{C3380CC4-5D6E-409C-BE32-E72D297353CC}">
              <c16:uniqueId val="{0000001D-D402-45D5-90EA-AD5983A7CD56}"/>
            </c:ext>
          </c:extLst>
        </c:ser>
        <c:dLbls>
          <c:showLegendKey val="0"/>
          <c:showVal val="0"/>
          <c:showCatName val="0"/>
          <c:showSerName val="0"/>
          <c:showPercent val="0"/>
          <c:showBubbleSize val="0"/>
        </c:dLbls>
        <c:gapWidth val="182"/>
        <c:axId val="1003489616"/>
        <c:axId val="1003489944"/>
      </c:barChart>
      <c:catAx>
        <c:axId val="1003489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89944"/>
        <c:crosses val="autoZero"/>
        <c:auto val="1"/>
        <c:lblAlgn val="ctr"/>
        <c:lblOffset val="100"/>
        <c:noMultiLvlLbl val="0"/>
      </c:catAx>
      <c:valAx>
        <c:axId val="1003489944"/>
        <c:scaling>
          <c:orientation val="minMax"/>
        </c:scaling>
        <c:delete val="0"/>
        <c:axPos val="b"/>
        <c:majorGridlines>
          <c:spPr>
            <a:ln w="9525" cap="flat" cmpd="sng" algn="ctr">
              <a:solidFill>
                <a:schemeClr val="tx1">
                  <a:lumMod val="15000"/>
                  <a:lumOff val="85000"/>
                </a:schemeClr>
              </a:solidFill>
              <a:round/>
            </a:ln>
            <a:effectLst/>
          </c:spPr>
        </c:majorGridlines>
        <c:numFmt formatCode="#,##0.00_);\(#,##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89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'Store 1'!$T$2:$T$30</cx:f>
        <cx:lvl ptCount="29" formatCode="General">
          <cx:pt idx="1">2</cx:pt>
          <cx:pt idx="2">4</cx:pt>
          <cx:pt idx="3">5</cx:pt>
          <cx:pt idx="4">3</cx:pt>
          <cx:pt idx="5">2</cx:pt>
          <cx:pt idx="6">2</cx:pt>
          <cx:pt idx="8">0</cx:pt>
          <cx:pt idx="9">1</cx:pt>
          <cx:pt idx="10">4</cx:pt>
          <cx:pt idx="11">1</cx:pt>
          <cx:pt idx="12">2</cx:pt>
          <cx:pt idx="13">3</cx:pt>
          <cx:pt idx="14">0</cx:pt>
          <cx:pt idx="16">0</cx:pt>
          <cx:pt idx="17">3</cx:pt>
          <cx:pt idx="18">3</cx:pt>
          <cx:pt idx="19">2</cx:pt>
          <cx:pt idx="20">3</cx:pt>
          <cx:pt idx="22">1</cx:pt>
          <cx:pt idx="23">4</cx:pt>
          <cx:pt idx="24">0</cx:pt>
          <cx:pt idx="25">4</cx:pt>
          <cx:pt idx="26">2</cx:pt>
          <cx:pt idx="27">5</cx:pt>
          <cx:pt idx="28">1</cx:pt>
        </cx:lvl>
      </cx:numDim>
    </cx:data>
  </cx:chartData>
  <cx:chart>
    <cx:title pos="t" align="ctr" overlay="0">
      <cx:tx>
        <cx:txData>
          <cx:v>Procurment Lead TIme In Weeks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Procurment Lead TIme In Weeks</a:t>
          </a:r>
        </a:p>
      </cx:txPr>
    </cx:title>
    <cx:plotArea>
      <cx:plotAreaRegion>
        <cx:plotSurface>
          <cx:spPr>
            <a:noFill/>
            <a:ln>
              <a:noFill/>
            </a:ln>
          </cx:spPr>
        </cx:plotSurface>
        <cx:series layoutId="clusteredColumn" uniqueId="{9FA5E62C-9288-4A57-B7F0-84746AA66201}">
          <cx:tx>
            <cx:txData>
              <cx:f>'Store 1'!$T$1</cx:f>
              <cx:v>OOS Count (StockOut) 0 stock</cx:v>
            </cx:txData>
          </cx:tx>
          <cx:dataId val="0"/>
          <cx:layoutPr>
            <cx:binning intervalClosed="r"/>
          </cx:layoutPr>
          <cx:axisId val="1"/>
        </cx:series>
        <cx:series layoutId="paretoLine" ownerIdx="0" uniqueId="{5AF05434-1AA7-4E54-A521-BA690023602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Combine!$B$3:$B$27</cx:f>
        <cx:lvl ptCount="25" formatCode="General">
          <cx:pt idx="0">2</cx:pt>
          <cx:pt idx="1">4</cx:pt>
          <cx:pt idx="2">5</cx:pt>
          <cx:pt idx="3">3</cx:pt>
          <cx:pt idx="4">2</cx:pt>
          <cx:pt idx="5">2</cx:pt>
          <cx:pt idx="6">0</cx:pt>
          <cx:pt idx="7">1</cx:pt>
          <cx:pt idx="8">4</cx:pt>
          <cx:pt idx="9">1</cx:pt>
          <cx:pt idx="10">2</cx:pt>
          <cx:pt idx="11">3</cx:pt>
          <cx:pt idx="12">0</cx:pt>
          <cx:pt idx="13">0</cx:pt>
          <cx:pt idx="14">3</cx:pt>
          <cx:pt idx="15">3</cx:pt>
          <cx:pt idx="16">2</cx:pt>
          <cx:pt idx="17">3</cx:pt>
          <cx:pt idx="18">1</cx:pt>
          <cx:pt idx="19">4</cx:pt>
          <cx:pt idx="20">0</cx:pt>
          <cx:pt idx="21">4</cx:pt>
          <cx:pt idx="22">2</cx:pt>
          <cx:pt idx="23">5</cx:pt>
          <cx:pt idx="24">1</cx:pt>
        </cx:lvl>
      </cx:numDim>
    </cx:data>
    <cx:data id="1">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Combine!$C$3:$C$27</cx:f>
        <cx:lvl ptCount="25" formatCode="General">
          <cx:pt idx="0">2</cx:pt>
          <cx:pt idx="1">3</cx:pt>
          <cx:pt idx="2">5</cx:pt>
          <cx:pt idx="3">3</cx:pt>
          <cx:pt idx="4">2</cx:pt>
          <cx:pt idx="5">2</cx:pt>
          <cx:pt idx="6">2</cx:pt>
          <cx:pt idx="7">1</cx:pt>
          <cx:pt idx="8">2</cx:pt>
          <cx:pt idx="9">3</cx:pt>
          <cx:pt idx="10">2</cx:pt>
          <cx:pt idx="11">2</cx:pt>
          <cx:pt idx="12">0</cx:pt>
          <cx:pt idx="13">2</cx:pt>
          <cx:pt idx="14">2</cx:pt>
          <cx:pt idx="15">0</cx:pt>
          <cx:pt idx="16">2</cx:pt>
          <cx:pt idx="17">2</cx:pt>
          <cx:pt idx="18">1</cx:pt>
          <cx:pt idx="19">5</cx:pt>
          <cx:pt idx="20">0</cx:pt>
          <cx:pt idx="21">4</cx:pt>
          <cx:pt idx="22">0</cx:pt>
          <cx:pt idx="23">3</cx:pt>
          <cx:pt idx="24">1</cx:pt>
        </cx:lvl>
      </cx:numDim>
    </cx:data>
    <cx:data id="2">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Combine!$D$3:$D$27</cx:f>
        <cx:lvl ptCount="25" formatCode="General">
          <cx:pt idx="0">3</cx:pt>
          <cx:pt idx="1">3</cx:pt>
          <cx:pt idx="2">4</cx:pt>
          <cx:pt idx="3">2</cx:pt>
          <cx:pt idx="4">1</cx:pt>
          <cx:pt idx="5">2</cx:pt>
          <cx:pt idx="6">3</cx:pt>
          <cx:pt idx="7">2</cx:pt>
          <cx:pt idx="8">2</cx:pt>
          <cx:pt idx="9">2</cx:pt>
          <cx:pt idx="10">1</cx:pt>
          <cx:pt idx="11">2</cx:pt>
          <cx:pt idx="12">0</cx:pt>
          <cx:pt idx="13">1</cx:pt>
          <cx:pt idx="14">1</cx:pt>
          <cx:pt idx="15">1</cx:pt>
          <cx:pt idx="16">3</cx:pt>
          <cx:pt idx="17">2</cx:pt>
          <cx:pt idx="18">0</cx:pt>
          <cx:pt idx="19">2</cx:pt>
          <cx:pt idx="20">0</cx:pt>
          <cx:pt idx="21">2</cx:pt>
          <cx:pt idx="22">0</cx:pt>
          <cx:pt idx="23">0</cx:pt>
          <cx:pt idx="24">2</cx:pt>
        </cx:lvl>
      </cx:numDim>
    </cx:data>
    <cx:data id="3">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Combine!$E$3:$E$27</cx:f>
        <cx:lvl ptCount="25" formatCode="General">
          <cx:pt idx="0">2</cx:pt>
          <cx:pt idx="1">3</cx:pt>
          <cx:pt idx="2">4</cx:pt>
          <cx:pt idx="3">2</cx:pt>
          <cx:pt idx="4">1</cx:pt>
          <cx:pt idx="5">2</cx:pt>
          <cx:pt idx="6">2</cx:pt>
          <cx:pt idx="7">1</cx:pt>
          <cx:pt idx="8">1</cx:pt>
          <cx:pt idx="9">3</cx:pt>
          <cx:pt idx="10">3</cx:pt>
          <cx:pt idx="11">2</cx:pt>
          <cx:pt idx="12">0</cx:pt>
          <cx:pt idx="13">2</cx:pt>
          <cx:pt idx="14">2</cx:pt>
          <cx:pt idx="15">2</cx:pt>
          <cx:pt idx="16">3</cx:pt>
          <cx:pt idx="17">1</cx:pt>
          <cx:pt idx="18">0</cx:pt>
          <cx:pt idx="19">3</cx:pt>
          <cx:pt idx="20">0</cx:pt>
          <cx:pt idx="21">1</cx:pt>
          <cx:pt idx="22">0</cx:pt>
          <cx:pt idx="23">1</cx:pt>
          <cx:pt idx="24">2</cx:pt>
        </cx:lvl>
      </cx:numDim>
    </cx:data>
    <cx:data id="4">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Combine!$F$3:$F$27</cx:f>
        <cx:lvl ptCount="25" formatCode="General">
          <cx:pt idx="0">2</cx:pt>
          <cx:pt idx="1">4</cx:pt>
          <cx:pt idx="2">5</cx:pt>
          <cx:pt idx="3">3</cx:pt>
          <cx:pt idx="4">2</cx:pt>
          <cx:pt idx="5">2</cx:pt>
          <cx:pt idx="6">0</cx:pt>
          <cx:pt idx="7">1</cx:pt>
          <cx:pt idx="8">4</cx:pt>
          <cx:pt idx="9">1</cx:pt>
          <cx:pt idx="10">2</cx:pt>
          <cx:pt idx="11">3</cx:pt>
          <cx:pt idx="12">0</cx:pt>
          <cx:pt idx="13">0</cx:pt>
          <cx:pt idx="14">3</cx:pt>
          <cx:pt idx="15">2</cx:pt>
          <cx:pt idx="16">1</cx:pt>
          <cx:pt idx="17">3</cx:pt>
          <cx:pt idx="18">1</cx:pt>
          <cx:pt idx="19">4</cx:pt>
          <cx:pt idx="20">0</cx:pt>
          <cx:pt idx="21">4</cx:pt>
          <cx:pt idx="22">2</cx:pt>
          <cx:pt idx="23">4</cx:pt>
          <cx:pt idx="24">0</cx:pt>
        </cx:lvl>
      </cx:numDim>
    </cx:data>
    <cx:data id="5">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Combine!$G$3:$G$27</cx:f>
        <cx:lvl ptCount="25" formatCode="General">
          <cx:pt idx="0">2</cx:pt>
          <cx:pt idx="1">3</cx:pt>
          <cx:pt idx="2">5</cx:pt>
          <cx:pt idx="3">3</cx:pt>
          <cx:pt idx="4">1</cx:pt>
          <cx:pt idx="5">2</cx:pt>
          <cx:pt idx="6">1</cx:pt>
          <cx:pt idx="7">1</cx:pt>
          <cx:pt idx="8">2</cx:pt>
          <cx:pt idx="9">3</cx:pt>
          <cx:pt idx="10">2</cx:pt>
          <cx:pt idx="11">1</cx:pt>
          <cx:pt idx="12">0</cx:pt>
          <cx:pt idx="13">2</cx:pt>
          <cx:pt idx="14">2</cx:pt>
          <cx:pt idx="15">0</cx:pt>
          <cx:pt idx="16">2</cx:pt>
          <cx:pt idx="17">2</cx:pt>
          <cx:pt idx="18">1</cx:pt>
          <cx:pt idx="19">3</cx:pt>
          <cx:pt idx="20">0</cx:pt>
          <cx:pt idx="21">3</cx:pt>
          <cx:pt idx="22">0</cx:pt>
          <cx:pt idx="23">2</cx:pt>
          <cx:pt idx="24">1</cx:pt>
        </cx:lvl>
      </cx:numDim>
    </cx:data>
    <cx:data id="6">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Combine!$H$3:$H$27</cx:f>
        <cx:lvl ptCount="25" formatCode="General">
          <cx:pt idx="0">3</cx:pt>
          <cx:pt idx="1">3</cx:pt>
          <cx:pt idx="2">4</cx:pt>
          <cx:pt idx="3">2</cx:pt>
          <cx:pt idx="4">1</cx:pt>
          <cx:pt idx="5">1</cx:pt>
          <cx:pt idx="6">3</cx:pt>
          <cx:pt idx="7">2</cx:pt>
          <cx:pt idx="8">3</cx:pt>
          <cx:pt idx="9">2</cx:pt>
          <cx:pt idx="10">2</cx:pt>
          <cx:pt idx="11">2</cx:pt>
          <cx:pt idx="12">0</cx:pt>
          <cx:pt idx="13">1</cx:pt>
          <cx:pt idx="14">1</cx:pt>
          <cx:pt idx="15">0</cx:pt>
          <cx:pt idx="16">3</cx:pt>
          <cx:pt idx="17">1</cx:pt>
          <cx:pt idx="18">0</cx:pt>
          <cx:pt idx="19">1</cx:pt>
          <cx:pt idx="20">0</cx:pt>
          <cx:pt idx="21">1</cx:pt>
          <cx:pt idx="22">0</cx:pt>
          <cx:pt idx="23">2</cx:pt>
          <cx:pt idx="24">3</cx:pt>
        </cx:lvl>
      </cx:numDim>
    </cx:data>
    <cx:data id="7">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Combine!$I$3:$I$27</cx:f>
        <cx:lvl ptCount="25" formatCode="General">
          <cx:pt idx="0">2</cx:pt>
          <cx:pt idx="1">2</cx:pt>
          <cx:pt idx="2">4</cx:pt>
          <cx:pt idx="3">2</cx:pt>
          <cx:pt idx="4">1</cx:pt>
          <cx:pt idx="5">1</cx:pt>
          <cx:pt idx="6">2</cx:pt>
          <cx:pt idx="7">1</cx:pt>
          <cx:pt idx="8">1</cx:pt>
          <cx:pt idx="9">3</cx:pt>
          <cx:pt idx="10">2</cx:pt>
          <cx:pt idx="11">0</cx:pt>
          <cx:pt idx="12">0</cx:pt>
          <cx:pt idx="13">2</cx:pt>
          <cx:pt idx="14">2</cx:pt>
          <cx:pt idx="15">2</cx:pt>
          <cx:pt idx="16">3</cx:pt>
          <cx:pt idx="17">1</cx:pt>
          <cx:pt idx="18">0</cx:pt>
          <cx:pt idx="19">3</cx:pt>
          <cx:pt idx="20">0</cx:pt>
          <cx:pt idx="21">1</cx:pt>
          <cx:pt idx="22">1</cx:pt>
          <cx:pt idx="23">1</cx:pt>
          <cx:pt idx="24">2</cx:pt>
        </cx:lvl>
      </cx:numDim>
    </cx:data>
    <cx:data id="8">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Combine!$J$3:$J$27</cx:f>
        <cx:lvl ptCount="25" formatCode="General">
          <cx:pt idx="0">2</cx:pt>
          <cx:pt idx="1">3</cx:pt>
          <cx:pt idx="2">5</cx:pt>
          <cx:pt idx="3">2</cx:pt>
          <cx:pt idx="4">2</cx:pt>
          <cx:pt idx="5">2</cx:pt>
          <cx:pt idx="6">0</cx:pt>
          <cx:pt idx="7">1</cx:pt>
          <cx:pt idx="8">3</cx:pt>
          <cx:pt idx="9">1</cx:pt>
          <cx:pt idx="10">2</cx:pt>
          <cx:pt idx="11">0</cx:pt>
          <cx:pt idx="12">0</cx:pt>
          <cx:pt idx="13">3</cx:pt>
          <cx:pt idx="14">1</cx:pt>
          <cx:pt idx="15">0</cx:pt>
          <cx:pt idx="16">1</cx:pt>
          <cx:pt idx="17">3</cx:pt>
          <cx:pt idx="18">0</cx:pt>
          <cx:pt idx="19">3</cx:pt>
          <cx:pt idx="20">0</cx:pt>
          <cx:pt idx="21">2</cx:pt>
          <cx:pt idx="22">1</cx:pt>
          <cx:pt idx="23">3</cx:pt>
          <cx:pt idx="24">1</cx:pt>
        </cx:lvl>
      </cx:numDim>
    </cx:data>
    <cx:data id="9">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Combine!$K$3:$K$27</cx:f>
        <cx:lvl ptCount="25" formatCode="General">
          <cx:pt idx="0">2</cx:pt>
          <cx:pt idx="1">3</cx:pt>
          <cx:pt idx="2">5</cx:pt>
          <cx:pt idx="3">3</cx:pt>
          <cx:pt idx="4">1</cx:pt>
          <cx:pt idx="5">2</cx:pt>
          <cx:pt idx="6">0</cx:pt>
          <cx:pt idx="7">3</cx:pt>
          <cx:pt idx="8">4</cx:pt>
          <cx:pt idx="9">1</cx:pt>
          <cx:pt idx="10">2</cx:pt>
          <cx:pt idx="11">4</cx:pt>
          <cx:pt idx="12">0</cx:pt>
          <cx:pt idx="13">2</cx:pt>
          <cx:pt idx="14">2</cx:pt>
          <cx:pt idx="15">4</cx:pt>
          <cx:pt idx="16">3</cx:pt>
          <cx:pt idx="17">1</cx:pt>
          <cx:pt idx="18">1</cx:pt>
          <cx:pt idx="19">5</cx:pt>
          <cx:pt idx="20">0</cx:pt>
          <cx:pt idx="21">4</cx:pt>
          <cx:pt idx="22">0</cx:pt>
          <cx:pt idx="23">2</cx:pt>
          <cx:pt idx="24">3</cx:pt>
        </cx:lvl>
      </cx:numDim>
    </cx:data>
  </cx:chartData>
  <cx:chart>
    <cx:title pos="t" align="ctr" overlay="0">
      <cx:tx>
        <cx:txData>
          <cx:v>Stockout Frequency - (10 Stores)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Stockout Frequency - (10 Stores) </a:t>
          </a:r>
        </a:p>
      </cx:txPr>
    </cx:title>
    <cx:plotArea>
      <cx:plotAreaRegion>
        <cx:series layoutId="clusteredColumn" uniqueId="{8C2ED87E-0C56-4783-921B-B156694A1202}" formatIdx="0">
          <cx:tx>
            <cx:txData>
              <cx:f>Combine!$B$2</cx:f>
              <cx:v>st1</cx:v>
            </cx:txData>
          </cx:tx>
          <cx:dataId val="0"/>
          <cx:layoutPr>
            <cx:aggregation/>
          </cx:layoutPr>
          <cx:axisId val="1"/>
        </cx:series>
        <cx:series layoutId="paretoLine" ownerIdx="0" uniqueId="{D7FE44F7-1B45-48F5-A8EC-CE0E7F60AEA8}" formatIdx="1">
          <cx:axisId val="2"/>
        </cx:series>
        <cx:series layoutId="clusteredColumn" hidden="1" uniqueId="{8C676334-7B2F-41B2-B029-6B707CFC88A3}" formatIdx="2">
          <cx:tx>
            <cx:txData>
              <cx:f>Combine!$C$2</cx:f>
              <cx:v>st2</cx:v>
            </cx:txData>
          </cx:tx>
          <cx:dataId val="1"/>
          <cx:layoutPr>
            <cx:aggregation/>
          </cx:layoutPr>
          <cx:axisId val="1"/>
        </cx:series>
        <cx:series layoutId="paretoLine" ownerIdx="2" uniqueId="{D54EAE66-3F6B-4137-896F-95543D0E7BCB}" formatIdx="3">
          <cx:axisId val="2"/>
        </cx:series>
        <cx:series layoutId="clusteredColumn" hidden="1" uniqueId="{D54B9094-4068-4DF8-A55E-4B8AE49C7A64}" formatIdx="4">
          <cx:tx>
            <cx:txData>
              <cx:f>Combine!$D$2</cx:f>
              <cx:v>st3</cx:v>
            </cx:txData>
          </cx:tx>
          <cx:dataId val="2"/>
          <cx:layoutPr>
            <cx:aggregation/>
          </cx:layoutPr>
          <cx:axisId val="1"/>
        </cx:series>
        <cx:series layoutId="paretoLine" ownerIdx="4" uniqueId="{D95EA42E-9DB9-4828-86A1-CA5AC1414F67}" formatIdx="5">
          <cx:axisId val="2"/>
        </cx:series>
        <cx:series layoutId="clusteredColumn" hidden="1" uniqueId="{9034C0E7-666D-489E-A965-CD7243B833BE}" formatIdx="6">
          <cx:tx>
            <cx:txData>
              <cx:f>Combine!$E$2</cx:f>
              <cx:v>st4</cx:v>
            </cx:txData>
          </cx:tx>
          <cx:dataId val="3"/>
          <cx:layoutPr>
            <cx:aggregation/>
          </cx:layoutPr>
          <cx:axisId val="1"/>
        </cx:series>
        <cx:series layoutId="paretoLine" ownerIdx="6" uniqueId="{24E28497-3D82-45CB-B5C6-A8F93A754ECB}" formatIdx="7">
          <cx:axisId val="2"/>
        </cx:series>
        <cx:series layoutId="clusteredColumn" hidden="1" uniqueId="{1E7E3D16-D6C1-4D93-96FB-76E1DC117936}" formatIdx="8">
          <cx:tx>
            <cx:txData>
              <cx:f>Combine!$F$2</cx:f>
              <cx:v>st5</cx:v>
            </cx:txData>
          </cx:tx>
          <cx:dataId val="4"/>
          <cx:layoutPr>
            <cx:aggregation/>
          </cx:layoutPr>
          <cx:axisId val="1"/>
        </cx:series>
        <cx:series layoutId="paretoLine" ownerIdx="8" uniqueId="{16834015-FA46-451F-8A60-2412C532460C}" formatIdx="9">
          <cx:axisId val="2"/>
        </cx:series>
        <cx:series layoutId="clusteredColumn" hidden="1" uniqueId="{88088725-DB28-48BD-9486-7C59A6F32A60}" formatIdx="10">
          <cx:tx>
            <cx:txData>
              <cx:v/>
            </cx:txData>
          </cx:tx>
          <cx:dataId val="5"/>
          <cx:layoutPr>
            <cx:aggregation/>
          </cx:layoutPr>
          <cx:axisId val="1"/>
        </cx:series>
        <cx:series layoutId="paretoLine" ownerIdx="10" uniqueId="{6D8A49E7-D64C-4643-8C4D-626F4A2FACDD}" formatIdx="11">
          <cx:axisId val="2"/>
        </cx:series>
        <cx:series layoutId="clusteredColumn" hidden="1" uniqueId="{484CBFBD-5C4B-4B71-99C6-6BCF18D85684}" formatIdx="12">
          <cx:tx>
            <cx:txData>
              <cx:v/>
            </cx:txData>
          </cx:tx>
          <cx:dataId val="6"/>
          <cx:layoutPr>
            <cx:aggregation/>
          </cx:layoutPr>
          <cx:axisId val="1"/>
        </cx:series>
        <cx:series layoutId="paretoLine" ownerIdx="12" uniqueId="{220EE36D-765C-4E47-BA00-BC85659F333E}" formatIdx="13">
          <cx:axisId val="2"/>
        </cx:series>
        <cx:series layoutId="clusteredColumn" hidden="1" uniqueId="{C597CFAC-5CDD-43EC-B716-D6FD02F24759}" formatIdx="14">
          <cx:tx>
            <cx:txData>
              <cx:v/>
            </cx:txData>
          </cx:tx>
          <cx:dataId val="7"/>
          <cx:layoutPr>
            <cx:aggregation/>
          </cx:layoutPr>
          <cx:axisId val="1"/>
        </cx:series>
        <cx:series layoutId="paretoLine" ownerIdx="14" uniqueId="{96EAE08C-5BA1-4DB3-90F6-3EACEE88003C}" formatIdx="15">
          <cx:axisId val="2"/>
        </cx:series>
        <cx:series layoutId="clusteredColumn" hidden="1" uniqueId="{5E1604B0-BD3F-4B90-9A1D-4CAA0A3D7B73}" formatIdx="16">
          <cx:tx>
            <cx:txData>
              <cx:v/>
            </cx:txData>
          </cx:tx>
          <cx:dataId val="8"/>
          <cx:layoutPr>
            <cx:aggregation/>
          </cx:layoutPr>
          <cx:axisId val="1"/>
        </cx:series>
        <cx:series layoutId="paretoLine" ownerIdx="16" uniqueId="{8C236AD7-1397-45F0-8069-C90930619AA0}" formatIdx="17">
          <cx:axisId val="2"/>
        </cx:series>
        <cx:series layoutId="clusteredColumn" hidden="1" uniqueId="{0C696F4E-6124-4587-94FC-0E7DEDC1C14A}" formatIdx="18">
          <cx:tx>
            <cx:txData>
              <cx:v/>
            </cx:txData>
          </cx:tx>
          <cx:dataId val="9"/>
          <cx:layoutPr>
            <cx:aggregation/>
          </cx:layoutPr>
          <cx:axisId val="1"/>
        </cx:series>
        <cx:series layoutId="paretoLine" ownerIdx="18" uniqueId="{B40CDCCC-BF6F-4651-A97B-729FDA0E33BC}" formatIdx="19">
          <cx:axisId val="2"/>
        </cx:series>
      </cx:plotAreaRegion>
      <cx:axis id="0">
        <cx:catScaling gapWidth="0"/>
        <cx:tickLabels/>
      </cx:axis>
      <cx:axis id="1">
        <cx:valScaling/>
        <cx:majorGridlines/>
        <cx:tickLabels/>
      </cx:axis>
      <cx:axis id="2">
        <cx:valScaling max="1" min="0"/>
        <cx:units unit="percentage"/>
        <cx:tickLabels/>
      </cx:axis>
    </cx:plotArea>
  </cx:chart>
  <cx:spPr>
    <a:noFill/>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Fdm20</b:Tag>
    <b:SourceType>InternetSite</b:SourceType>
    <b:Guid>{8F8E9698-ED69-4B2D-8AB7-A84B6154453F}</b:Guid>
    <b:Author>
      <b:Author>
        <b:NameList>
          <b:Person>
            <b:Last>Fdm4</b:Last>
          </b:Person>
        </b:NameList>
      </b:Author>
    </b:Author>
    <b:Title>HOW TO ORGANIZE WAREHOUSE INVENTORY</b:Title>
    <b:InternetSiteTitle>www.fdm4.com</b:InternetSiteTitle>
    <b:Year>2020</b:Year>
    <b:Month>Nov</b:Month>
    <b:Day>25</b:Day>
    <b:URL>https://www.fdm4.com/how-to-organize-warehouse-inventory/</b:URL>
    <b:RefOrder>7</b:RefOrder>
  </b:Source>
  <b:Source>
    <b:Tag>Gar201</b:Tag>
    <b:SourceType>InternetSite</b:SourceType>
    <b:Guid>{37A9ED4A-3899-40C2-8058-2979C56B2960}</b:Guid>
    <b:Author>
      <b:Author>
        <b:Corporate>Gartner Peer Insights</b:Corporate>
      </b:Author>
    </b:Author>
    <b:Title>Software Asset Management (SAM) Tools Reviews and Ratings</b:Title>
    <b:InternetSiteTitle>https://www.gartner.com</b:InternetSiteTitle>
    <b:Year>2020</b:Year>
    <b:URL>https://www.gartner.com/reviews/market/software-asset-management-tools</b:URL>
    <b:RefOrder>5</b:RefOrder>
  </b:Source>
  <b:Source>
    <b:Tag>DEA17</b:Tag>
    <b:SourceType>InternetSite</b:SourceType>
    <b:Guid>{6AD16672-3BB6-46E7-8F24-FA2D205ACB07}</b:Guid>
    <b:Author>
      <b:Author>
        <b:Corporate>DEAR Systems</b:Corporate>
      </b:Author>
    </b:Author>
    <b:Title>What is a Reorder Point Formula and How is it Calculated?</b:Title>
    <b:InternetSiteTitle>https://dearsystems.com</b:InternetSiteTitle>
    <b:Year>2017</b:Year>
    <b:Month>Aug</b:Month>
    <b:Day>05</b:Day>
    <b:URL>https://dearsystems.com/reorder-point-formula/</b:URL>
    <b:RefOrder>2</b:RefOrder>
  </b:Source>
  <b:Source>
    <b:Tag>5ST20</b:Tag>
    <b:SourceType>InternetSite</b:SourceType>
    <b:Guid>{CADCADEB-CC1D-42E0-BEE2-66B730BAA662}</b:Guid>
    <b:Author>
      <b:Author>
        <b:Corporate>5S Today</b:Corporate>
      </b:Author>
    </b:Author>
    <b:Title>What is 5S?</b:Title>
    <b:InternetSiteTitle>https://www.5stoday.com</b:InternetSiteTitle>
    <b:Year>2020</b:Year>
    <b:URL>https://www.5stoday.com/what-is-5s/</b:URL>
    <b:RefOrder>8</b:RefOrder>
  </b:Source>
  <b:Source>
    <b:Tag>DEA171</b:Tag>
    <b:SourceType>InternetSite</b:SourceType>
    <b:Guid>{A7BDAE6E-2F7B-4540-8F54-1F4C2D44DDDD}</b:Guid>
    <b:Author>
      <b:Author>
        <b:NameList>
          <b:Person>
            <b:Last>Systems</b:Last>
            <b:First>DEAR</b:First>
          </b:Person>
        </b:NameList>
      </b:Author>
    </b:Author>
    <b:Title>10 Inventory Management Best Practices for Improving Your Business</b:Title>
    <b:InternetSiteTitle>https://dearsystems.com</b:InternetSiteTitle>
    <b:Year>2017</b:Year>
    <b:Month>Nov</b:Month>
    <b:Day>17</b:Day>
    <b:URL>https://dearsystems.com/inventory-management-best-practices/</b:URL>
    <b:RefOrder>3</b:RefOrder>
  </b:Source>
  <b:Source>
    <b:Tag>Cho10</b:Tag>
    <b:SourceType>Book</b:SourceType>
    <b:Guid>{80317637-2963-4453-BCFF-3393887E4049}</b:Guid>
    <b:Title>Supply chain management – strategy, planning and operation</b:Title>
    <b:Year>2010</b:Year>
    <b:City>New Jersey</b:City>
    <b:Publisher>Pearson Education, Inc</b:Publisher>
    <b:Author>
      <b:Author>
        <b:NameList>
          <b:Person>
            <b:Last>Chopra</b:Last>
            <b:First>S.,</b:First>
            <b:Middle>&amp; Meindl, P.</b:Middle>
          </b:Person>
        </b:NameList>
      </b:Author>
    </b:Author>
    <b:RefOrder>6</b:RefOrder>
  </b:Source>
  <b:Source>
    <b:Tag>Nad66</b:Tag>
    <b:SourceType>Book</b:SourceType>
    <b:Guid>{B25A39BC-8A54-45E1-954D-7E7C5651F138}</b:Guid>
    <b:Author>
      <b:Author>
        <b:NameList>
          <b:Person>
            <b:Last>Naddor</b:Last>
            <b:First>E.</b:First>
          </b:Person>
        </b:NameList>
      </b:Author>
    </b:Author>
    <b:Title>Inventory systems</b:Title>
    <b:Year>1966</b:Year>
    <b:City>New York</b:City>
    <b:Publisher>Wiley</b:Publisher>
    <b:RefOrder>4</b:RefOrder>
  </b:Source>
  <b:Source>
    <b:Tag>Nit20</b:Tag>
    <b:SourceType>Book</b:SourceType>
    <b:Guid>{10F62103-723E-4051-A4CB-3385D46DE91D}</b:Guid>
    <b:Author>
      <b:Author>
        <b:NameList>
          <b:Person>
            <b:Last>Mittal</b:Last>
            <b:First>Nita</b:First>
            <b:Middle>H. Shah • Mandeep</b:Middle>
          </b:Person>
        </b:NameList>
      </b:Author>
    </b:Author>
    <b:Title>Optimization and Inventory</b:Title>
    <b:Year>2020</b:Year>
    <b:City>Singapore</b:City>
    <b:Publisher>Springer Nature</b:Publisher>
    <b:RefOrder>1</b:RefOrder>
  </b:Source>
</b:Sources>
</file>

<file path=customXml/itemProps1.xml><?xml version="1.0" encoding="utf-8"?>
<ds:datastoreItem xmlns:ds="http://schemas.openxmlformats.org/officeDocument/2006/customXml" ds:itemID="{CD73C308-F5E8-4AC6-88E4-B41F6AA2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16</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2021-01-27T21:46:00Z</dcterms:created>
  <dcterms:modified xsi:type="dcterms:W3CDTF">2021-01-29T00:29:00Z</dcterms:modified>
</cp:coreProperties>
</file>