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EDAC4" w14:textId="634B86B5" w:rsidR="003935B5" w:rsidRDefault="003935B5" w:rsidP="003935B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935B5">
        <w:rPr>
          <w:rFonts w:ascii="Times New Roman" w:hAnsi="Times New Roman" w:cs="Times New Roman"/>
          <w:b/>
          <w:bCs/>
          <w:u w:val="single"/>
        </w:rPr>
        <w:t>GENERIC PARAMETER TABLE</w:t>
      </w:r>
    </w:p>
    <w:p w14:paraId="637BB42E" w14:textId="4EE2E3A2" w:rsidR="003935B5" w:rsidRDefault="003935B5" w:rsidP="003935B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1439FC8" w14:textId="30085F14" w:rsidR="003935B5" w:rsidRPr="003935B5" w:rsidRDefault="003935B5" w:rsidP="00393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the generic parameter descriptions that are used throughout the mathematical model. Specific values will be listed in the scenario folders dependent on the questions being asked. </w:t>
      </w:r>
    </w:p>
    <w:p w14:paraId="1D43D8DA" w14:textId="77777777" w:rsidR="003935B5" w:rsidRPr="003935B5" w:rsidRDefault="003935B5" w:rsidP="003935B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9"/>
        <w:gridCol w:w="1947"/>
        <w:gridCol w:w="6378"/>
      </w:tblGrid>
      <w:tr w:rsidR="003935B5" w14:paraId="4D2194D7" w14:textId="77777777" w:rsidTr="003935B5">
        <w:tc>
          <w:tcPr>
            <w:tcW w:w="1309" w:type="dxa"/>
            <w:tcBorders>
              <w:bottom w:val="single" w:sz="4" w:space="0" w:color="auto"/>
            </w:tcBorders>
          </w:tcPr>
          <w:p w14:paraId="3BFF8FA8" w14:textId="77777777" w:rsidR="003935B5" w:rsidRDefault="003935B5" w:rsidP="00393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14:paraId="5636F73F" w14:textId="77777777" w:rsidR="003935B5" w:rsidRDefault="003935B5" w:rsidP="00393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14:paraId="15B81636" w14:textId="77777777" w:rsidR="003935B5" w:rsidRDefault="003935B5" w:rsidP="003935B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935B5" w:rsidRPr="0081563E" w14:paraId="4007B2FA" w14:textId="77777777" w:rsidTr="003935B5">
        <w:tc>
          <w:tcPr>
            <w:tcW w:w="1309" w:type="dxa"/>
            <w:tcBorders>
              <w:top w:val="single" w:sz="4" w:space="0" w:color="auto"/>
            </w:tcBorders>
          </w:tcPr>
          <w:p w14:paraId="1C57E6BB" w14:textId="073313D6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563E">
              <w:rPr>
                <w:rFonts w:ascii="Times New Roman" w:hAnsi="Times New Roman" w:cs="Times New Roman"/>
              </w:rPr>
              <w:sym w:font="Symbol" w:char="F06D"/>
            </w:r>
          </w:p>
        </w:tc>
        <w:tc>
          <w:tcPr>
            <w:tcW w:w="1947" w:type="dxa"/>
            <w:tcBorders>
              <w:top w:val="single" w:sz="4" w:space="0" w:color="auto"/>
            </w:tcBorders>
          </w:tcPr>
          <w:p w14:paraId="733B599D" w14:textId="5AFE14CD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Demographic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14:paraId="46E9D964" w14:textId="0120F8B9" w:rsidR="003935B5" w:rsidRPr="0081563E" w:rsidRDefault="003935B5" w:rsidP="008156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1563E">
              <w:rPr>
                <w:rFonts w:ascii="Times New Roman" w:hAnsi="Times New Roman" w:cs="Times New Roman"/>
              </w:rPr>
              <w:t>Birth</w:t>
            </w:r>
          </w:p>
        </w:tc>
      </w:tr>
      <w:tr w:rsidR="003935B5" w:rsidRPr="0081563E" w14:paraId="669F9EA0" w14:textId="77777777" w:rsidTr="003935B5">
        <w:tc>
          <w:tcPr>
            <w:tcW w:w="1309" w:type="dxa"/>
          </w:tcPr>
          <w:p w14:paraId="0269FFAF" w14:textId="4D8CBEF3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563E">
              <w:rPr>
                <w:rFonts w:ascii="Times New Roman" w:hAnsi="Times New Roman" w:cs="Times New Roman"/>
              </w:rPr>
              <w:sym w:font="Symbol" w:char="F06C"/>
            </w:r>
          </w:p>
        </w:tc>
        <w:tc>
          <w:tcPr>
            <w:tcW w:w="1947" w:type="dxa"/>
          </w:tcPr>
          <w:p w14:paraId="37828E67" w14:textId="2D3526A9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Demographic</w:t>
            </w:r>
          </w:p>
        </w:tc>
        <w:tc>
          <w:tcPr>
            <w:tcW w:w="6378" w:type="dxa"/>
          </w:tcPr>
          <w:p w14:paraId="269DD73E" w14:textId="68F2777E" w:rsidR="003935B5" w:rsidRPr="0081563E" w:rsidRDefault="003935B5" w:rsidP="008156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1563E">
              <w:rPr>
                <w:rFonts w:ascii="Times New Roman" w:hAnsi="Times New Roman" w:cs="Times New Roman"/>
              </w:rPr>
              <w:t>Death</w:t>
            </w:r>
          </w:p>
        </w:tc>
      </w:tr>
      <w:tr w:rsidR="003935B5" w:rsidRPr="0081563E" w14:paraId="3BA2A4F8" w14:textId="77777777" w:rsidTr="003935B5">
        <w:tc>
          <w:tcPr>
            <w:tcW w:w="1309" w:type="dxa"/>
          </w:tcPr>
          <w:p w14:paraId="14954B5A" w14:textId="42530E36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563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47" w:type="dxa"/>
          </w:tcPr>
          <w:p w14:paraId="3E786C66" w14:textId="774CD82E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Infection</w:t>
            </w:r>
          </w:p>
        </w:tc>
        <w:tc>
          <w:tcPr>
            <w:tcW w:w="6378" w:type="dxa"/>
          </w:tcPr>
          <w:p w14:paraId="2CE36171" w14:textId="6CAD61A4" w:rsidR="003935B5" w:rsidRPr="0081563E" w:rsidRDefault="003935B5" w:rsidP="0081563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Proportion of tsetse feeding on species/feeding cycle </w:t>
            </w:r>
            <w:r>
              <w:rPr>
                <w:rFonts w:ascii="Times New Roman" w:hAnsi="Times New Roman" w:cs="Times New Roman"/>
              </w:rPr>
              <w:t>duration</w:t>
            </w:r>
          </w:p>
        </w:tc>
      </w:tr>
      <w:tr w:rsidR="003935B5" w:rsidRPr="0081563E" w14:paraId="19498A66" w14:textId="77777777" w:rsidTr="003935B5">
        <w:tc>
          <w:tcPr>
            <w:tcW w:w="1309" w:type="dxa"/>
          </w:tcPr>
          <w:p w14:paraId="699F8533" w14:textId="3325E96D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563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47" w:type="dxa"/>
          </w:tcPr>
          <w:p w14:paraId="27C5DDD4" w14:textId="7DD4F861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Infection</w:t>
            </w:r>
          </w:p>
        </w:tc>
        <w:tc>
          <w:tcPr>
            <w:tcW w:w="6378" w:type="dxa"/>
          </w:tcPr>
          <w:p w14:paraId="6CDBE1DC" w14:textId="38DF1602" w:rsidR="003935B5" w:rsidRPr="0081563E" w:rsidRDefault="003935B5" w:rsidP="0081563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 of fly bite producing infection</w:t>
            </w:r>
          </w:p>
        </w:tc>
      </w:tr>
      <w:tr w:rsidR="003935B5" w:rsidRPr="0081563E" w14:paraId="4400320B" w14:textId="77777777" w:rsidTr="003935B5">
        <w:tc>
          <w:tcPr>
            <w:tcW w:w="1309" w:type="dxa"/>
          </w:tcPr>
          <w:p w14:paraId="770D8C3C" w14:textId="227CEC59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563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47" w:type="dxa"/>
          </w:tcPr>
          <w:p w14:paraId="5DC9C039" w14:textId="727FD208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Infection</w:t>
            </w:r>
          </w:p>
        </w:tc>
        <w:tc>
          <w:tcPr>
            <w:tcW w:w="6378" w:type="dxa"/>
          </w:tcPr>
          <w:p w14:paraId="1FE0303D" w14:textId="244E4DA4" w:rsidR="003935B5" w:rsidRPr="0081563E" w:rsidRDefault="003935B5" w:rsidP="0081563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 of infected bloodmeal giving rise to infection in fly</w:t>
            </w:r>
          </w:p>
        </w:tc>
      </w:tr>
      <w:tr w:rsidR="003935B5" w:rsidRPr="0081563E" w14:paraId="04BCC92D" w14:textId="77777777" w:rsidTr="003935B5">
        <w:tc>
          <w:tcPr>
            <w:tcW w:w="1309" w:type="dxa"/>
          </w:tcPr>
          <w:p w14:paraId="504F8739" w14:textId="65F37A48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563E">
              <w:rPr>
                <w:rFonts w:ascii="Times New Roman" w:hAnsi="Times New Roman" w:cs="Times New Roman"/>
              </w:rPr>
              <w:sym w:font="Symbol" w:char="F065"/>
            </w:r>
          </w:p>
        </w:tc>
        <w:tc>
          <w:tcPr>
            <w:tcW w:w="1947" w:type="dxa"/>
          </w:tcPr>
          <w:p w14:paraId="16038008" w14:textId="15514F73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Infection</w:t>
            </w:r>
          </w:p>
        </w:tc>
        <w:tc>
          <w:tcPr>
            <w:tcW w:w="6378" w:type="dxa"/>
          </w:tcPr>
          <w:p w14:paraId="1F538315" w14:textId="28E486A1" w:rsidR="003935B5" w:rsidRPr="0081563E" w:rsidRDefault="00E131C4" w:rsidP="0081563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at which exposed animals become infectious</w:t>
            </w:r>
          </w:p>
        </w:tc>
      </w:tr>
      <w:tr w:rsidR="003935B5" w:rsidRPr="0081563E" w14:paraId="2F668D2D" w14:textId="77777777" w:rsidTr="003935B5">
        <w:tc>
          <w:tcPr>
            <w:tcW w:w="1309" w:type="dxa"/>
          </w:tcPr>
          <w:p w14:paraId="26314C7B" w14:textId="5F3C5304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74"/>
            </w:r>
          </w:p>
        </w:tc>
        <w:tc>
          <w:tcPr>
            <w:tcW w:w="1947" w:type="dxa"/>
          </w:tcPr>
          <w:p w14:paraId="4C4FE246" w14:textId="576006E3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Infection</w:t>
            </w:r>
          </w:p>
        </w:tc>
        <w:tc>
          <w:tcPr>
            <w:tcW w:w="6378" w:type="dxa"/>
          </w:tcPr>
          <w:p w14:paraId="2FA87E3C" w14:textId="0761155E" w:rsidR="003935B5" w:rsidRPr="0081563E" w:rsidRDefault="003935B5" w:rsidP="0081563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at which treatment is given to infected animals</w:t>
            </w:r>
          </w:p>
        </w:tc>
      </w:tr>
      <w:tr w:rsidR="003935B5" w:rsidRPr="0081563E" w14:paraId="3E7A9AB5" w14:textId="77777777" w:rsidTr="003935B5">
        <w:tc>
          <w:tcPr>
            <w:tcW w:w="1309" w:type="dxa"/>
          </w:tcPr>
          <w:p w14:paraId="0DB4F6B9" w14:textId="23DDF952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563E">
              <w:rPr>
                <w:rFonts w:ascii="Times New Roman" w:hAnsi="Times New Roman" w:cs="Times New Roman"/>
              </w:rPr>
              <w:sym w:font="Symbol" w:char="F067"/>
            </w:r>
          </w:p>
        </w:tc>
        <w:tc>
          <w:tcPr>
            <w:tcW w:w="1947" w:type="dxa"/>
          </w:tcPr>
          <w:p w14:paraId="7269CF67" w14:textId="15B275DD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Infection</w:t>
            </w:r>
          </w:p>
        </w:tc>
        <w:tc>
          <w:tcPr>
            <w:tcW w:w="6378" w:type="dxa"/>
          </w:tcPr>
          <w:p w14:paraId="60468519" w14:textId="7A60662A" w:rsidR="003935B5" w:rsidRPr="0081563E" w:rsidRDefault="003935B5" w:rsidP="008156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1563E">
              <w:rPr>
                <w:rFonts w:ascii="Times New Roman" w:hAnsi="Times New Roman" w:cs="Times New Roman"/>
              </w:rPr>
              <w:t>Recovery</w:t>
            </w:r>
            <w:r>
              <w:rPr>
                <w:rFonts w:ascii="Times New Roman" w:hAnsi="Times New Roman" w:cs="Times New Roman"/>
              </w:rPr>
              <w:t xml:space="preserve"> rate</w:t>
            </w:r>
          </w:p>
        </w:tc>
      </w:tr>
      <w:tr w:rsidR="003935B5" w:rsidRPr="0081563E" w14:paraId="2C461019" w14:textId="77777777" w:rsidTr="003935B5">
        <w:tc>
          <w:tcPr>
            <w:tcW w:w="1309" w:type="dxa"/>
          </w:tcPr>
          <w:p w14:paraId="4C68B713" w14:textId="726D088C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8"/>
            </w:r>
          </w:p>
        </w:tc>
        <w:tc>
          <w:tcPr>
            <w:tcW w:w="1947" w:type="dxa"/>
          </w:tcPr>
          <w:p w14:paraId="6844226D" w14:textId="05BCA4F8" w:rsidR="003935B5" w:rsidRPr="0081563E" w:rsidRDefault="003935B5" w:rsidP="0081563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Infection</w:t>
            </w:r>
          </w:p>
        </w:tc>
        <w:tc>
          <w:tcPr>
            <w:tcW w:w="6378" w:type="dxa"/>
          </w:tcPr>
          <w:p w14:paraId="18E9973A" w14:textId="2F40CBDB" w:rsidR="003935B5" w:rsidRPr="0081563E" w:rsidRDefault="003935B5" w:rsidP="0081563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Movement </w:t>
            </w:r>
            <w:r w:rsidR="00E131C4">
              <w:rPr>
                <w:rFonts w:ascii="Times New Roman" w:hAnsi="Times New Roman" w:cs="Times New Roman"/>
              </w:rPr>
              <w:t>between</w:t>
            </w:r>
            <w:r>
              <w:rPr>
                <w:rFonts w:ascii="Times New Roman" w:hAnsi="Times New Roman" w:cs="Times New Roman"/>
              </w:rPr>
              <w:t xml:space="preserve"> drug sensitive </w:t>
            </w:r>
            <w:r w:rsidR="00E131C4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drug resistant class</w:t>
            </w:r>
          </w:p>
        </w:tc>
      </w:tr>
    </w:tbl>
    <w:p w14:paraId="7D588922" w14:textId="77777777" w:rsidR="003233FA" w:rsidRPr="0081563E" w:rsidRDefault="003233FA"/>
    <w:sectPr w:rsidR="003233FA" w:rsidRPr="0081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3E"/>
    <w:rsid w:val="003233FA"/>
    <w:rsid w:val="003935B5"/>
    <w:rsid w:val="0081563E"/>
    <w:rsid w:val="00E1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210F"/>
  <w15:chartTrackingRefBased/>
  <w15:docId w15:val="{A89A1149-43C2-0D4A-B92E-8789E0D3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Keegan</dc:creator>
  <cp:keywords/>
  <dc:description/>
  <cp:lastModifiedBy>Shaun Keegan</cp:lastModifiedBy>
  <cp:revision>2</cp:revision>
  <dcterms:created xsi:type="dcterms:W3CDTF">2021-05-05T15:46:00Z</dcterms:created>
  <dcterms:modified xsi:type="dcterms:W3CDTF">2021-05-05T16:02:00Z</dcterms:modified>
</cp:coreProperties>
</file>