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16D49" w14:textId="4EC2B787" w:rsidR="0038199A" w:rsidRDefault="0038199A" w:rsidP="00CC25A7">
      <w:pPr>
        <w:pStyle w:val="NormalWeb"/>
        <w:jc w:val="center"/>
      </w:pPr>
      <w:r>
        <w:rPr>
          <w:rFonts w:ascii="CMR17" w:hAnsi="CMR17"/>
          <w:sz w:val="34"/>
          <w:szCs w:val="34"/>
        </w:rPr>
        <w:t>COMS 4701 - Homework 1 - Written</w:t>
      </w:r>
    </w:p>
    <w:p w14:paraId="02A7F3EF" w14:textId="77777777" w:rsidR="0038199A" w:rsidRDefault="0038199A" w:rsidP="00CC25A7">
      <w:pPr>
        <w:pStyle w:val="NormalWeb"/>
        <w:jc w:val="center"/>
        <w:rPr>
          <w:rFonts w:ascii="CMR12" w:hAnsi="CMR12"/>
        </w:rPr>
      </w:pPr>
      <w:r>
        <w:rPr>
          <w:rFonts w:ascii="CMR12" w:hAnsi="CMR12"/>
        </w:rPr>
        <w:t xml:space="preserve">Uriel (Shaun), Stoll </w:t>
      </w:r>
      <w:r>
        <w:rPr>
          <w:rFonts w:ascii="CMR12" w:hAnsi="CMR12"/>
        </w:rPr>
        <w:tab/>
        <w:t xml:space="preserve">uds2104 </w:t>
      </w:r>
    </w:p>
    <w:p w14:paraId="406A72CB" w14:textId="20311706" w:rsidR="0038199A" w:rsidRDefault="0038199A" w:rsidP="00CC25A7">
      <w:pPr>
        <w:pStyle w:val="NormalWeb"/>
        <w:jc w:val="center"/>
        <w:rPr>
          <w:rFonts w:ascii="CMR12" w:hAnsi="CMR12"/>
        </w:rPr>
      </w:pPr>
      <w:r>
        <w:rPr>
          <w:rFonts w:ascii="CMR12" w:hAnsi="CMR12"/>
        </w:rPr>
        <w:t>January 26, 2020</w:t>
      </w:r>
    </w:p>
    <w:p w14:paraId="6A9CB4FD" w14:textId="77777777" w:rsidR="00826ACA" w:rsidRDefault="00826ACA" w:rsidP="00CC25A7">
      <w:pPr>
        <w:pStyle w:val="NormalWeb"/>
      </w:pPr>
      <w:r>
        <w:rPr>
          <w:rFonts w:ascii="CMBX12" w:hAnsi="CMBX12"/>
          <w:sz w:val="28"/>
          <w:szCs w:val="28"/>
        </w:rPr>
        <w:t xml:space="preserve">Question 1 </w:t>
      </w:r>
    </w:p>
    <w:p w14:paraId="1D1B5B5E" w14:textId="45A78FEC" w:rsidR="00E07EDF" w:rsidRDefault="00E07EDF" w:rsidP="00CC25A7">
      <w:pPr>
        <w:pStyle w:val="NormalWeb"/>
        <w:numPr>
          <w:ilvl w:val="0"/>
          <w:numId w:val="1"/>
        </w:numPr>
      </w:pPr>
    </w:p>
    <w:p w14:paraId="164CF8DB" w14:textId="5578F9FE" w:rsidR="00826ACA" w:rsidRDefault="00F16229" w:rsidP="00CC25A7">
      <w:pPr>
        <w:pStyle w:val="NormalWeb"/>
      </w:pPr>
      <w:r>
        <w:t>Performance: Response time, correctness</w:t>
      </w:r>
    </w:p>
    <w:p w14:paraId="26786F41" w14:textId="5E2B44AE" w:rsidR="00F16229" w:rsidRDefault="00F16229" w:rsidP="00CC25A7">
      <w:pPr>
        <w:pStyle w:val="NormalWeb"/>
      </w:pPr>
      <w:r>
        <w:t xml:space="preserve">Environment: Bedroom, kitchen, office, lounge, </w:t>
      </w:r>
      <w:r w:rsidR="00492023">
        <w:t xml:space="preserve">external </w:t>
      </w:r>
      <w:bookmarkStart w:id="0" w:name="_GoBack"/>
      <w:bookmarkEnd w:id="0"/>
      <w:r>
        <w:t>noise</w:t>
      </w:r>
      <w:r w:rsidR="00221BB9">
        <w:t>, shelf, table</w:t>
      </w:r>
    </w:p>
    <w:p w14:paraId="38EF829F" w14:textId="37B90CE3" w:rsidR="00F16229" w:rsidRDefault="00F16229" w:rsidP="00CC25A7">
      <w:pPr>
        <w:pStyle w:val="NormalWeb"/>
      </w:pPr>
      <w:r>
        <w:t xml:space="preserve">Actuators: </w:t>
      </w:r>
      <w:r w:rsidR="00221BB9">
        <w:t>Speakers</w:t>
      </w:r>
      <w:r w:rsidR="006A573B">
        <w:t xml:space="preserve">, </w:t>
      </w:r>
      <w:r w:rsidR="00E07EDF">
        <w:t>activation lights</w:t>
      </w:r>
    </w:p>
    <w:p w14:paraId="2F083DB7" w14:textId="137087AF" w:rsidR="00221BB9" w:rsidRDefault="00221BB9" w:rsidP="00CC25A7">
      <w:pPr>
        <w:pStyle w:val="NormalWeb"/>
      </w:pPr>
      <w:r>
        <w:t xml:space="preserve">Sensors: </w:t>
      </w:r>
      <w:r w:rsidR="006A573B">
        <w:t>Microphones</w:t>
      </w:r>
    </w:p>
    <w:p w14:paraId="5F11EE02" w14:textId="4DE4ADB9" w:rsidR="00E07EDF" w:rsidRDefault="00E07EDF" w:rsidP="00CC25A7">
      <w:pPr>
        <w:pStyle w:val="NormalWeb"/>
      </w:pPr>
    </w:p>
    <w:p w14:paraId="58E97ABB" w14:textId="303C33DD" w:rsidR="00E07EDF" w:rsidRDefault="00E07EDF" w:rsidP="00CC25A7">
      <w:pPr>
        <w:pStyle w:val="NormalWeb"/>
        <w:numPr>
          <w:ilvl w:val="0"/>
          <w:numId w:val="1"/>
        </w:numPr>
      </w:pPr>
    </w:p>
    <w:tbl>
      <w:tblPr>
        <w:tblStyle w:val="TableGrid"/>
        <w:tblW w:w="0" w:type="auto"/>
        <w:tblLook w:val="04A0" w:firstRow="1" w:lastRow="0" w:firstColumn="1" w:lastColumn="0" w:noHBand="0" w:noVBand="1"/>
      </w:tblPr>
      <w:tblGrid>
        <w:gridCol w:w="1577"/>
        <w:gridCol w:w="1551"/>
        <w:gridCol w:w="1531"/>
        <w:gridCol w:w="1603"/>
        <w:gridCol w:w="1539"/>
        <w:gridCol w:w="1549"/>
      </w:tblGrid>
      <w:tr w:rsidR="008B3186" w14:paraId="0ED792BF" w14:textId="77777777" w:rsidTr="008B3186">
        <w:tc>
          <w:tcPr>
            <w:tcW w:w="1577" w:type="dxa"/>
          </w:tcPr>
          <w:p w14:paraId="7E3E1A39" w14:textId="300A6EF7" w:rsidR="00CC25A7" w:rsidRPr="00CC25A7" w:rsidRDefault="00CC25A7" w:rsidP="00CC25A7">
            <w:pPr>
              <w:pStyle w:val="NormalWeb"/>
              <w:jc w:val="center"/>
              <w:rPr>
                <w:b/>
                <w:bCs/>
              </w:rPr>
            </w:pPr>
            <w:r>
              <w:rPr>
                <w:b/>
                <w:bCs/>
              </w:rPr>
              <w:t>Environment</w:t>
            </w:r>
          </w:p>
        </w:tc>
        <w:tc>
          <w:tcPr>
            <w:tcW w:w="1551" w:type="dxa"/>
          </w:tcPr>
          <w:p w14:paraId="2F80E948" w14:textId="372FE69C" w:rsidR="00CC25A7" w:rsidRPr="00CC25A7" w:rsidRDefault="00CC25A7" w:rsidP="00CC25A7">
            <w:pPr>
              <w:pStyle w:val="NormalWeb"/>
              <w:jc w:val="center"/>
              <w:rPr>
                <w:b/>
                <w:bCs/>
              </w:rPr>
            </w:pPr>
            <w:r>
              <w:rPr>
                <w:b/>
                <w:bCs/>
              </w:rPr>
              <w:t>Observable</w:t>
            </w:r>
          </w:p>
        </w:tc>
        <w:tc>
          <w:tcPr>
            <w:tcW w:w="1531" w:type="dxa"/>
          </w:tcPr>
          <w:p w14:paraId="7F822A45" w14:textId="76AE1EBE" w:rsidR="00CC25A7" w:rsidRPr="00CC25A7" w:rsidRDefault="00CC25A7" w:rsidP="00CC25A7">
            <w:pPr>
              <w:pStyle w:val="NormalWeb"/>
              <w:jc w:val="center"/>
              <w:rPr>
                <w:b/>
                <w:bCs/>
              </w:rPr>
            </w:pPr>
            <w:r>
              <w:rPr>
                <w:b/>
                <w:bCs/>
              </w:rPr>
              <w:t>Agents</w:t>
            </w:r>
          </w:p>
        </w:tc>
        <w:tc>
          <w:tcPr>
            <w:tcW w:w="1603" w:type="dxa"/>
          </w:tcPr>
          <w:p w14:paraId="3F9CA555" w14:textId="1FF8F902" w:rsidR="00CC25A7" w:rsidRPr="00CC25A7" w:rsidRDefault="00CC25A7" w:rsidP="00CC25A7">
            <w:pPr>
              <w:pStyle w:val="NormalWeb"/>
              <w:jc w:val="center"/>
              <w:rPr>
                <w:b/>
                <w:bCs/>
              </w:rPr>
            </w:pPr>
            <w:r>
              <w:rPr>
                <w:b/>
                <w:bCs/>
              </w:rPr>
              <w:t>Deterministic</w:t>
            </w:r>
          </w:p>
        </w:tc>
        <w:tc>
          <w:tcPr>
            <w:tcW w:w="1539" w:type="dxa"/>
          </w:tcPr>
          <w:p w14:paraId="777F88EA" w14:textId="341CB1C6" w:rsidR="00CC25A7" w:rsidRPr="00CC25A7" w:rsidRDefault="00CC25A7" w:rsidP="00CC25A7">
            <w:pPr>
              <w:pStyle w:val="NormalWeb"/>
              <w:jc w:val="center"/>
              <w:rPr>
                <w:b/>
                <w:bCs/>
              </w:rPr>
            </w:pPr>
            <w:r>
              <w:rPr>
                <w:b/>
                <w:bCs/>
              </w:rPr>
              <w:t>Static</w:t>
            </w:r>
          </w:p>
        </w:tc>
        <w:tc>
          <w:tcPr>
            <w:tcW w:w="1549" w:type="dxa"/>
          </w:tcPr>
          <w:p w14:paraId="72B46D72" w14:textId="70C04C63" w:rsidR="00CC25A7" w:rsidRPr="00CC25A7" w:rsidRDefault="00CC25A7" w:rsidP="00CC25A7">
            <w:pPr>
              <w:pStyle w:val="NormalWeb"/>
              <w:jc w:val="center"/>
              <w:rPr>
                <w:b/>
                <w:bCs/>
              </w:rPr>
            </w:pPr>
            <w:r>
              <w:rPr>
                <w:b/>
                <w:bCs/>
              </w:rPr>
              <w:t>Discrete</w:t>
            </w:r>
          </w:p>
        </w:tc>
      </w:tr>
      <w:tr w:rsidR="008B3186" w14:paraId="331369DE" w14:textId="77777777" w:rsidTr="008B3186">
        <w:tc>
          <w:tcPr>
            <w:tcW w:w="1577" w:type="dxa"/>
          </w:tcPr>
          <w:p w14:paraId="7F256540" w14:textId="66F4DFE7" w:rsidR="00CC25A7" w:rsidRDefault="008B3186" w:rsidP="00CC25A7">
            <w:pPr>
              <w:pStyle w:val="NormalWeb"/>
              <w:jc w:val="center"/>
            </w:pPr>
            <w:r>
              <w:t>Alexa</w:t>
            </w:r>
          </w:p>
        </w:tc>
        <w:tc>
          <w:tcPr>
            <w:tcW w:w="1551" w:type="dxa"/>
          </w:tcPr>
          <w:p w14:paraId="58AA4D79" w14:textId="1D59CFCA" w:rsidR="00CC25A7" w:rsidRDefault="008B3186" w:rsidP="00CC25A7">
            <w:pPr>
              <w:pStyle w:val="NormalWeb"/>
              <w:jc w:val="center"/>
            </w:pPr>
            <w:r>
              <w:t>Partially</w:t>
            </w:r>
          </w:p>
        </w:tc>
        <w:tc>
          <w:tcPr>
            <w:tcW w:w="1531" w:type="dxa"/>
          </w:tcPr>
          <w:p w14:paraId="186AF34D" w14:textId="2608344F" w:rsidR="00CC25A7" w:rsidRDefault="008B3186" w:rsidP="00CC25A7">
            <w:pPr>
              <w:pStyle w:val="NormalWeb"/>
              <w:jc w:val="center"/>
            </w:pPr>
            <w:r>
              <w:t>Single</w:t>
            </w:r>
          </w:p>
        </w:tc>
        <w:tc>
          <w:tcPr>
            <w:tcW w:w="1603" w:type="dxa"/>
          </w:tcPr>
          <w:p w14:paraId="5A048A5E" w14:textId="4047B834" w:rsidR="00CC25A7" w:rsidRDefault="008B3186" w:rsidP="00CC25A7">
            <w:pPr>
              <w:pStyle w:val="NormalWeb"/>
              <w:jc w:val="center"/>
            </w:pPr>
            <w:r>
              <w:t>Stochastic</w:t>
            </w:r>
          </w:p>
        </w:tc>
        <w:tc>
          <w:tcPr>
            <w:tcW w:w="1539" w:type="dxa"/>
          </w:tcPr>
          <w:p w14:paraId="7B3D173B" w14:textId="6F9C93A9" w:rsidR="00CC25A7" w:rsidRDefault="008B3186" w:rsidP="00CC25A7">
            <w:pPr>
              <w:pStyle w:val="NormalWeb"/>
              <w:jc w:val="center"/>
            </w:pPr>
            <w:r>
              <w:t>Dynamic</w:t>
            </w:r>
          </w:p>
        </w:tc>
        <w:tc>
          <w:tcPr>
            <w:tcW w:w="1549" w:type="dxa"/>
          </w:tcPr>
          <w:p w14:paraId="71B11F87" w14:textId="6E59F02D" w:rsidR="00CC25A7" w:rsidRDefault="008B3186" w:rsidP="00CC25A7">
            <w:pPr>
              <w:pStyle w:val="NormalWeb"/>
              <w:jc w:val="center"/>
            </w:pPr>
            <w:r>
              <w:t>Continuous</w:t>
            </w:r>
          </w:p>
        </w:tc>
      </w:tr>
    </w:tbl>
    <w:p w14:paraId="5E96ABAC" w14:textId="77777777" w:rsidR="008B3186" w:rsidRDefault="008B3186" w:rsidP="008B3186">
      <w:pPr>
        <w:pStyle w:val="NormalWeb"/>
        <w:rPr>
          <w:rFonts w:ascii="CMBX12" w:hAnsi="CMBX12"/>
          <w:sz w:val="28"/>
          <w:szCs w:val="28"/>
        </w:rPr>
      </w:pPr>
    </w:p>
    <w:p w14:paraId="5A1CCCBE" w14:textId="5544D247" w:rsidR="008B3186" w:rsidRDefault="008B3186" w:rsidP="008B3186">
      <w:pPr>
        <w:pStyle w:val="NormalWeb"/>
        <w:rPr>
          <w:rFonts w:ascii="CMBX12" w:hAnsi="CMBX12"/>
          <w:sz w:val="28"/>
          <w:szCs w:val="28"/>
        </w:rPr>
      </w:pPr>
      <w:r>
        <w:rPr>
          <w:rFonts w:ascii="CMBX12" w:hAnsi="CMBX12"/>
          <w:sz w:val="28"/>
          <w:szCs w:val="28"/>
        </w:rPr>
        <w:t>Question 2</w:t>
      </w:r>
    </w:p>
    <w:p w14:paraId="4C43E41B" w14:textId="205D1410" w:rsidR="008B3186" w:rsidRDefault="009D329B" w:rsidP="008B3186">
      <w:pPr>
        <w:pStyle w:val="NormalWeb"/>
      </w:pPr>
      <w:r>
        <w:t>Initial State: Mars</w:t>
      </w:r>
    </w:p>
    <w:p w14:paraId="2AA8A561" w14:textId="504392C6" w:rsidR="00A34187" w:rsidRDefault="009D329B" w:rsidP="008B3186">
      <w:pPr>
        <w:pStyle w:val="NormalWeb"/>
      </w:pPr>
      <w:r>
        <w:t xml:space="preserve">Possible states: </w:t>
      </w:r>
      <w:r w:rsidR="00A34187">
        <w:t xml:space="preserve">All possible </w:t>
      </w:r>
      <w:r w:rsidR="00BA19AC">
        <w:t>paths of visiting (and collecting soil from) 0 to 5 continents</w:t>
      </w:r>
    </w:p>
    <w:p w14:paraId="321ABBE2" w14:textId="1FE0E848" w:rsidR="009D329B" w:rsidRDefault="009D329B" w:rsidP="008B3186">
      <w:pPr>
        <w:pStyle w:val="NormalWeb"/>
      </w:pPr>
      <w:r>
        <w:t xml:space="preserve">Possible actions: </w:t>
      </w:r>
      <w:r w:rsidR="00A3325E">
        <w:t>Visit and collect soil from a continent that has not been yet collected from</w:t>
      </w:r>
    </w:p>
    <w:p w14:paraId="536761D2" w14:textId="3B87AEE9" w:rsidR="00BA19AC" w:rsidRDefault="00BA19AC" w:rsidP="008B3186">
      <w:pPr>
        <w:pStyle w:val="NormalWeb"/>
      </w:pPr>
      <w:r>
        <w:t>Transition model: updated list of collected soils</w:t>
      </w:r>
    </w:p>
    <w:p w14:paraId="5F4DFE87" w14:textId="4BB93468" w:rsidR="00A3325E" w:rsidRDefault="00A3325E" w:rsidP="008B3186">
      <w:pPr>
        <w:pStyle w:val="NormalWeb"/>
      </w:pPr>
      <w:r>
        <w:t xml:space="preserve">Goal test: </w:t>
      </w:r>
      <w:r w:rsidR="004F19AA">
        <w:t>S</w:t>
      </w:r>
      <w:r>
        <w:t xml:space="preserve">oil samples from Asia, North America, Africa, Europe, </w:t>
      </w:r>
      <w:r w:rsidR="004F19AA">
        <w:t xml:space="preserve">and </w:t>
      </w:r>
      <w:r>
        <w:t>Australia</w:t>
      </w:r>
    </w:p>
    <w:p w14:paraId="1B1C4D2E" w14:textId="27C9978F" w:rsidR="004F19AA" w:rsidRDefault="004F19AA" w:rsidP="008B3186">
      <w:pPr>
        <w:pStyle w:val="NormalWeb"/>
      </w:pPr>
    </w:p>
    <w:p w14:paraId="77A4663D" w14:textId="77777777" w:rsidR="004F19AA" w:rsidRDefault="004F19AA" w:rsidP="004F19AA">
      <w:pPr>
        <w:pStyle w:val="NormalWeb"/>
        <w:rPr>
          <w:rFonts w:ascii="CMBX12" w:hAnsi="CMBX12"/>
          <w:sz w:val="28"/>
          <w:szCs w:val="28"/>
        </w:rPr>
      </w:pPr>
    </w:p>
    <w:p w14:paraId="21CC4EF8" w14:textId="77777777" w:rsidR="004F19AA" w:rsidRDefault="004F19AA" w:rsidP="004F19AA">
      <w:pPr>
        <w:pStyle w:val="NormalWeb"/>
        <w:rPr>
          <w:rFonts w:ascii="CMBX12" w:hAnsi="CMBX12"/>
          <w:sz w:val="28"/>
          <w:szCs w:val="28"/>
        </w:rPr>
      </w:pPr>
    </w:p>
    <w:p w14:paraId="7B7A5434" w14:textId="7D1697DE" w:rsidR="00B060F7" w:rsidRDefault="004F19AA" w:rsidP="00B060F7">
      <w:pPr>
        <w:pStyle w:val="NormalWeb"/>
        <w:rPr>
          <w:rFonts w:ascii="CMBX12" w:hAnsi="CMBX12"/>
          <w:sz w:val="28"/>
          <w:szCs w:val="28"/>
        </w:rPr>
      </w:pPr>
      <w:r>
        <w:rPr>
          <w:rFonts w:ascii="CMBX12" w:hAnsi="CMBX12"/>
          <w:sz w:val="28"/>
          <w:szCs w:val="28"/>
        </w:rPr>
        <w:lastRenderedPageBreak/>
        <w:t>Question 3</w:t>
      </w:r>
    </w:p>
    <w:p w14:paraId="642C7875" w14:textId="3951DF44" w:rsidR="00602CEC" w:rsidRDefault="00602CEC" w:rsidP="00602CEC">
      <w:pPr>
        <w:pStyle w:val="NormalWeb"/>
      </w:pPr>
      <w:r>
        <w:t xml:space="preserve">Note: The front of the queue is the </w:t>
      </w:r>
      <w:r w:rsidR="002D3A3E">
        <w:t>left most letter.</w:t>
      </w:r>
    </w:p>
    <w:p w14:paraId="66CD11B0" w14:textId="021F4A77" w:rsidR="00602CEC" w:rsidRPr="00B060F7" w:rsidRDefault="00602CEC" w:rsidP="00602CEC">
      <w:pPr>
        <w:pStyle w:val="NormalWeb"/>
        <w:rPr>
          <w:rFonts w:ascii="CMBX12" w:hAnsi="CMBX12"/>
          <w:sz w:val="28"/>
          <w:szCs w:val="28"/>
        </w:rPr>
      </w:pPr>
      <w:r>
        <w:t xml:space="preserve">Note: The top of the stack is the </w:t>
      </w:r>
      <w:r w:rsidR="00E4444A">
        <w:t>right</w:t>
      </w:r>
      <w:r w:rsidR="002D3A3E">
        <w:t xml:space="preserve"> most letter.</w:t>
      </w:r>
    </w:p>
    <w:tbl>
      <w:tblPr>
        <w:tblStyle w:val="TableGrid"/>
        <w:tblW w:w="0" w:type="auto"/>
        <w:tblLook w:val="04A0" w:firstRow="1" w:lastRow="0" w:firstColumn="1" w:lastColumn="0" w:noHBand="0" w:noVBand="1"/>
      </w:tblPr>
      <w:tblGrid>
        <w:gridCol w:w="4675"/>
        <w:gridCol w:w="4675"/>
      </w:tblGrid>
      <w:tr w:rsidR="00B060F7" w14:paraId="53B58202" w14:textId="77777777" w:rsidTr="00B060F7">
        <w:tc>
          <w:tcPr>
            <w:tcW w:w="4675" w:type="dxa"/>
          </w:tcPr>
          <w:p w14:paraId="60267E19" w14:textId="76B96BF9" w:rsidR="00B060F7" w:rsidRPr="00B060F7" w:rsidRDefault="00B060F7" w:rsidP="00B060F7">
            <w:pPr>
              <w:pStyle w:val="NormalWeb"/>
              <w:jc w:val="center"/>
              <w:rPr>
                <w:b/>
                <w:bCs/>
              </w:rPr>
            </w:pPr>
            <w:r w:rsidRPr="00B060F7">
              <w:rPr>
                <w:b/>
                <w:bCs/>
              </w:rPr>
              <w:t>1 – BFS — Queue</w:t>
            </w:r>
          </w:p>
        </w:tc>
        <w:tc>
          <w:tcPr>
            <w:tcW w:w="4675" w:type="dxa"/>
          </w:tcPr>
          <w:p w14:paraId="3FC06A29" w14:textId="1A4DB597" w:rsidR="00B060F7" w:rsidRPr="00B060F7" w:rsidRDefault="00B060F7" w:rsidP="00B060F7">
            <w:pPr>
              <w:pStyle w:val="NormalWeb"/>
              <w:jc w:val="center"/>
              <w:rPr>
                <w:b/>
                <w:bCs/>
              </w:rPr>
            </w:pPr>
            <w:r w:rsidRPr="00B060F7">
              <w:rPr>
                <w:b/>
                <w:bCs/>
              </w:rPr>
              <w:t>2 – DFS — Stack</w:t>
            </w:r>
          </w:p>
        </w:tc>
      </w:tr>
      <w:tr w:rsidR="00B060F7" w14:paraId="6850F2DE" w14:textId="77777777" w:rsidTr="00B060F7">
        <w:tc>
          <w:tcPr>
            <w:tcW w:w="4675" w:type="dxa"/>
          </w:tcPr>
          <w:p w14:paraId="75495BC4" w14:textId="323C11F6" w:rsidR="00B060F7" w:rsidRDefault="00B060F7" w:rsidP="00B060F7">
            <w:pPr>
              <w:pStyle w:val="NormalWeb"/>
              <w:jc w:val="center"/>
            </w:pPr>
            <w:r>
              <w:t>S</w:t>
            </w:r>
          </w:p>
        </w:tc>
        <w:tc>
          <w:tcPr>
            <w:tcW w:w="4675" w:type="dxa"/>
          </w:tcPr>
          <w:p w14:paraId="1A5274A1" w14:textId="557B5355" w:rsidR="00B060F7" w:rsidRDefault="00D36EE0" w:rsidP="00B060F7">
            <w:pPr>
              <w:pStyle w:val="NormalWeb"/>
              <w:jc w:val="center"/>
            </w:pPr>
            <w:r>
              <w:t>S</w:t>
            </w:r>
          </w:p>
        </w:tc>
      </w:tr>
      <w:tr w:rsidR="00B060F7" w14:paraId="35CABDA3" w14:textId="77777777" w:rsidTr="00B060F7">
        <w:tc>
          <w:tcPr>
            <w:tcW w:w="4675" w:type="dxa"/>
          </w:tcPr>
          <w:p w14:paraId="04821933" w14:textId="64E9738C" w:rsidR="00B060F7" w:rsidRDefault="008C73C8" w:rsidP="00B060F7">
            <w:pPr>
              <w:pStyle w:val="NormalWeb"/>
              <w:jc w:val="center"/>
            </w:pPr>
            <w:r>
              <w:t>A, B, C</w:t>
            </w:r>
          </w:p>
        </w:tc>
        <w:tc>
          <w:tcPr>
            <w:tcW w:w="4675" w:type="dxa"/>
          </w:tcPr>
          <w:p w14:paraId="0E0D783F" w14:textId="7DFC569A" w:rsidR="00B060F7" w:rsidRDefault="001D602C" w:rsidP="00B060F7">
            <w:pPr>
              <w:pStyle w:val="NormalWeb"/>
              <w:jc w:val="center"/>
            </w:pPr>
            <w:r>
              <w:t>C, B, A</w:t>
            </w:r>
          </w:p>
        </w:tc>
      </w:tr>
      <w:tr w:rsidR="00B060F7" w14:paraId="1B03E4DE" w14:textId="77777777" w:rsidTr="00B060F7">
        <w:tc>
          <w:tcPr>
            <w:tcW w:w="4675" w:type="dxa"/>
          </w:tcPr>
          <w:p w14:paraId="3DD9EB42" w14:textId="5CCB3F0A" w:rsidR="00B060F7" w:rsidRDefault="008C73C8" w:rsidP="00B060F7">
            <w:pPr>
              <w:pStyle w:val="NormalWeb"/>
              <w:jc w:val="center"/>
            </w:pPr>
            <w:r>
              <w:t>B, C, D</w:t>
            </w:r>
          </w:p>
        </w:tc>
        <w:tc>
          <w:tcPr>
            <w:tcW w:w="4675" w:type="dxa"/>
          </w:tcPr>
          <w:p w14:paraId="6C232308" w14:textId="4877708B" w:rsidR="00B060F7" w:rsidRDefault="001D602C" w:rsidP="00B060F7">
            <w:pPr>
              <w:pStyle w:val="NormalWeb"/>
              <w:jc w:val="center"/>
            </w:pPr>
            <w:r>
              <w:t>C, B, D</w:t>
            </w:r>
          </w:p>
        </w:tc>
      </w:tr>
      <w:tr w:rsidR="00B060F7" w14:paraId="38A329D8" w14:textId="77777777" w:rsidTr="00B060F7">
        <w:tc>
          <w:tcPr>
            <w:tcW w:w="4675" w:type="dxa"/>
          </w:tcPr>
          <w:p w14:paraId="7F6FCEF8" w14:textId="3E037385" w:rsidR="00B060F7" w:rsidRDefault="008C73C8" w:rsidP="00B060F7">
            <w:pPr>
              <w:pStyle w:val="NormalWeb"/>
              <w:jc w:val="center"/>
            </w:pPr>
            <w:r>
              <w:t>C, D, E</w:t>
            </w:r>
          </w:p>
        </w:tc>
        <w:tc>
          <w:tcPr>
            <w:tcW w:w="4675" w:type="dxa"/>
          </w:tcPr>
          <w:p w14:paraId="7F63F461" w14:textId="331065AB" w:rsidR="00B060F7" w:rsidRDefault="006C2991" w:rsidP="00B060F7">
            <w:pPr>
              <w:pStyle w:val="NormalWeb"/>
              <w:jc w:val="center"/>
            </w:pPr>
            <w:r>
              <w:t>C, B</w:t>
            </w:r>
          </w:p>
        </w:tc>
      </w:tr>
      <w:tr w:rsidR="00B060F7" w14:paraId="7CF7C6F6" w14:textId="77777777" w:rsidTr="00B060F7">
        <w:tc>
          <w:tcPr>
            <w:tcW w:w="4675" w:type="dxa"/>
          </w:tcPr>
          <w:p w14:paraId="66892001" w14:textId="16A461C9" w:rsidR="00B060F7" w:rsidRDefault="008C73C8" w:rsidP="00B060F7">
            <w:pPr>
              <w:pStyle w:val="NormalWeb"/>
              <w:jc w:val="center"/>
            </w:pPr>
            <w:r>
              <w:t>D, E, H</w:t>
            </w:r>
          </w:p>
        </w:tc>
        <w:tc>
          <w:tcPr>
            <w:tcW w:w="4675" w:type="dxa"/>
          </w:tcPr>
          <w:p w14:paraId="359DACB7" w14:textId="3CABA45E" w:rsidR="00B060F7" w:rsidRDefault="006C2991" w:rsidP="00B060F7">
            <w:pPr>
              <w:pStyle w:val="NormalWeb"/>
              <w:jc w:val="center"/>
            </w:pPr>
            <w:r>
              <w:t xml:space="preserve">C, </w:t>
            </w:r>
            <w:r w:rsidR="00A12157">
              <w:t>E</w:t>
            </w:r>
          </w:p>
        </w:tc>
      </w:tr>
      <w:tr w:rsidR="00B060F7" w14:paraId="24E583C6" w14:textId="77777777" w:rsidTr="00B060F7">
        <w:tc>
          <w:tcPr>
            <w:tcW w:w="4675" w:type="dxa"/>
          </w:tcPr>
          <w:p w14:paraId="4898CD71" w14:textId="567D3D43" w:rsidR="00B060F7" w:rsidRDefault="008C73C8" w:rsidP="00B060F7">
            <w:pPr>
              <w:pStyle w:val="NormalWeb"/>
              <w:jc w:val="center"/>
            </w:pPr>
            <w:r>
              <w:t>E, H</w:t>
            </w:r>
          </w:p>
        </w:tc>
        <w:tc>
          <w:tcPr>
            <w:tcW w:w="4675" w:type="dxa"/>
          </w:tcPr>
          <w:p w14:paraId="290E4E7B" w14:textId="5F27C60F" w:rsidR="00B060F7" w:rsidRDefault="006C2991" w:rsidP="00B060F7">
            <w:pPr>
              <w:pStyle w:val="NormalWeb"/>
              <w:jc w:val="center"/>
            </w:pPr>
            <w:r>
              <w:t>C</w:t>
            </w:r>
          </w:p>
        </w:tc>
      </w:tr>
      <w:tr w:rsidR="00B060F7" w14:paraId="49882BD4" w14:textId="77777777" w:rsidTr="00B060F7">
        <w:tc>
          <w:tcPr>
            <w:tcW w:w="4675" w:type="dxa"/>
          </w:tcPr>
          <w:p w14:paraId="13FD1A86" w14:textId="61E85F47" w:rsidR="00B060F7" w:rsidRDefault="008C73C8" w:rsidP="00B060F7">
            <w:pPr>
              <w:pStyle w:val="NormalWeb"/>
              <w:jc w:val="center"/>
            </w:pPr>
            <w:r>
              <w:t>H</w:t>
            </w:r>
          </w:p>
        </w:tc>
        <w:tc>
          <w:tcPr>
            <w:tcW w:w="4675" w:type="dxa"/>
          </w:tcPr>
          <w:p w14:paraId="6FEF471E" w14:textId="13E60784" w:rsidR="00B060F7" w:rsidRDefault="006C2991" w:rsidP="00B060F7">
            <w:pPr>
              <w:pStyle w:val="NormalWeb"/>
              <w:jc w:val="center"/>
            </w:pPr>
            <w:r>
              <w:t>H</w:t>
            </w:r>
          </w:p>
        </w:tc>
      </w:tr>
      <w:tr w:rsidR="00B060F7" w14:paraId="1AC0BC67" w14:textId="77777777" w:rsidTr="00B060F7">
        <w:tc>
          <w:tcPr>
            <w:tcW w:w="4675" w:type="dxa"/>
          </w:tcPr>
          <w:p w14:paraId="2F7139AE" w14:textId="182C5F2C" w:rsidR="00B060F7" w:rsidRDefault="008C73C8" w:rsidP="00B060F7">
            <w:pPr>
              <w:pStyle w:val="NormalWeb"/>
              <w:jc w:val="center"/>
            </w:pPr>
            <w:r>
              <w:t>F, G</w:t>
            </w:r>
          </w:p>
        </w:tc>
        <w:tc>
          <w:tcPr>
            <w:tcW w:w="4675" w:type="dxa"/>
          </w:tcPr>
          <w:p w14:paraId="25BE90AB" w14:textId="7E318E4A" w:rsidR="00B060F7" w:rsidRDefault="006C2991" w:rsidP="00B060F7">
            <w:pPr>
              <w:pStyle w:val="NormalWeb"/>
              <w:jc w:val="center"/>
            </w:pPr>
            <w:r>
              <w:t>G, F</w:t>
            </w:r>
          </w:p>
        </w:tc>
      </w:tr>
      <w:tr w:rsidR="00B060F7" w14:paraId="58FE6581" w14:textId="77777777" w:rsidTr="00B060F7">
        <w:tc>
          <w:tcPr>
            <w:tcW w:w="4675" w:type="dxa"/>
          </w:tcPr>
          <w:p w14:paraId="410E47AE" w14:textId="794BEC94" w:rsidR="00B060F7" w:rsidRDefault="008C73C8" w:rsidP="00B060F7">
            <w:pPr>
              <w:pStyle w:val="NormalWeb"/>
              <w:jc w:val="center"/>
            </w:pPr>
            <w:r>
              <w:t>G</w:t>
            </w:r>
          </w:p>
        </w:tc>
        <w:tc>
          <w:tcPr>
            <w:tcW w:w="4675" w:type="dxa"/>
          </w:tcPr>
          <w:p w14:paraId="5BE0C550" w14:textId="4E2CB52D" w:rsidR="00B060F7" w:rsidRDefault="006C2991" w:rsidP="00B060F7">
            <w:pPr>
              <w:pStyle w:val="NormalWeb"/>
              <w:jc w:val="center"/>
            </w:pPr>
            <w:r>
              <w:t>G</w:t>
            </w:r>
          </w:p>
        </w:tc>
      </w:tr>
      <w:tr w:rsidR="007B15F1" w14:paraId="1719CDC9" w14:textId="77777777" w:rsidTr="00B060F7">
        <w:tc>
          <w:tcPr>
            <w:tcW w:w="4675" w:type="dxa"/>
          </w:tcPr>
          <w:p w14:paraId="76057F22" w14:textId="77777777" w:rsidR="007B15F1" w:rsidRDefault="007B15F1" w:rsidP="00B060F7">
            <w:pPr>
              <w:pStyle w:val="NormalWeb"/>
              <w:jc w:val="center"/>
            </w:pPr>
          </w:p>
        </w:tc>
        <w:tc>
          <w:tcPr>
            <w:tcW w:w="4675" w:type="dxa"/>
          </w:tcPr>
          <w:p w14:paraId="4BEB25E6" w14:textId="77777777" w:rsidR="007B15F1" w:rsidRDefault="007B15F1" w:rsidP="00B060F7">
            <w:pPr>
              <w:pStyle w:val="NormalWeb"/>
              <w:jc w:val="center"/>
            </w:pPr>
          </w:p>
        </w:tc>
      </w:tr>
      <w:tr w:rsidR="003F37B8" w14:paraId="4F60F830" w14:textId="77777777" w:rsidTr="00B060F7">
        <w:tc>
          <w:tcPr>
            <w:tcW w:w="4675" w:type="dxa"/>
          </w:tcPr>
          <w:p w14:paraId="418824E5" w14:textId="2DD9EE5A" w:rsidR="003F37B8" w:rsidRDefault="003F37B8" w:rsidP="00B060F7">
            <w:pPr>
              <w:pStyle w:val="NormalWeb"/>
              <w:jc w:val="center"/>
            </w:pPr>
            <w:r>
              <w:t>Path: S</w:t>
            </w:r>
            <w:r w:rsidR="00D55053">
              <w:t>-</w:t>
            </w:r>
            <w:r>
              <w:t>C</w:t>
            </w:r>
            <w:r w:rsidR="00F04727">
              <w:t>-</w:t>
            </w:r>
            <w:r>
              <w:t>H</w:t>
            </w:r>
            <w:r w:rsidR="00F04727">
              <w:t>-</w:t>
            </w:r>
            <w:r>
              <w:t>G</w:t>
            </w:r>
          </w:p>
        </w:tc>
        <w:tc>
          <w:tcPr>
            <w:tcW w:w="4675" w:type="dxa"/>
          </w:tcPr>
          <w:p w14:paraId="1EFC47F3" w14:textId="6AC45692" w:rsidR="003F37B8" w:rsidRDefault="00E923FF" w:rsidP="00B060F7">
            <w:pPr>
              <w:pStyle w:val="NormalWeb"/>
              <w:jc w:val="center"/>
            </w:pPr>
            <w:r>
              <w:t>Path: S-C-H-G</w:t>
            </w:r>
          </w:p>
        </w:tc>
      </w:tr>
      <w:tr w:rsidR="003F37B8" w14:paraId="7B790267" w14:textId="77777777" w:rsidTr="00B060F7">
        <w:tc>
          <w:tcPr>
            <w:tcW w:w="4675" w:type="dxa"/>
          </w:tcPr>
          <w:p w14:paraId="23641924" w14:textId="77C6C7AB" w:rsidR="003F37B8" w:rsidRDefault="003F37B8" w:rsidP="00B060F7">
            <w:pPr>
              <w:pStyle w:val="NormalWeb"/>
              <w:jc w:val="center"/>
            </w:pPr>
            <w:r>
              <w:t xml:space="preserve">Visit Order: </w:t>
            </w:r>
            <w:r w:rsidR="008C73C8">
              <w:t>S, A, B, C, D, E, H, F, G</w:t>
            </w:r>
          </w:p>
        </w:tc>
        <w:tc>
          <w:tcPr>
            <w:tcW w:w="4675" w:type="dxa"/>
          </w:tcPr>
          <w:p w14:paraId="52254947" w14:textId="7820A561" w:rsidR="003F37B8" w:rsidRDefault="00E923FF" w:rsidP="00B060F7">
            <w:pPr>
              <w:pStyle w:val="NormalWeb"/>
              <w:jc w:val="center"/>
            </w:pPr>
            <w:r>
              <w:t xml:space="preserve">Visit Order: </w:t>
            </w:r>
            <w:r w:rsidR="006C2991">
              <w:t xml:space="preserve">S, A, D, </w:t>
            </w:r>
            <w:r w:rsidR="00A12157">
              <w:t>B, E</w:t>
            </w:r>
            <w:r w:rsidR="006C2991">
              <w:t>, C, H, F, G</w:t>
            </w:r>
          </w:p>
        </w:tc>
      </w:tr>
    </w:tbl>
    <w:p w14:paraId="034DF470" w14:textId="5C4C7AF9" w:rsidR="00452E37" w:rsidRDefault="00452E37" w:rsidP="008B3186">
      <w:pPr>
        <w:pStyle w:val="NormalWeb"/>
      </w:pPr>
    </w:p>
    <w:tbl>
      <w:tblPr>
        <w:tblStyle w:val="TableGrid"/>
        <w:tblW w:w="0" w:type="auto"/>
        <w:tblLook w:val="04A0" w:firstRow="1" w:lastRow="0" w:firstColumn="1" w:lastColumn="0" w:noHBand="0" w:noVBand="1"/>
      </w:tblPr>
      <w:tblGrid>
        <w:gridCol w:w="4675"/>
        <w:gridCol w:w="4675"/>
      </w:tblGrid>
      <w:tr w:rsidR="008B4271" w14:paraId="5A482185" w14:textId="77777777" w:rsidTr="00672AE1">
        <w:tc>
          <w:tcPr>
            <w:tcW w:w="4675" w:type="dxa"/>
          </w:tcPr>
          <w:p w14:paraId="5BDBFB09" w14:textId="19B584CB" w:rsidR="008B4271" w:rsidRPr="00B060F7" w:rsidRDefault="008B4271" w:rsidP="00672AE1">
            <w:pPr>
              <w:pStyle w:val="NormalWeb"/>
              <w:jc w:val="center"/>
              <w:rPr>
                <w:b/>
                <w:bCs/>
              </w:rPr>
            </w:pPr>
            <w:r>
              <w:rPr>
                <w:b/>
                <w:bCs/>
              </w:rPr>
              <w:t>3</w:t>
            </w:r>
            <w:r w:rsidRPr="00B060F7">
              <w:rPr>
                <w:b/>
                <w:bCs/>
              </w:rPr>
              <w:t xml:space="preserve"> – </w:t>
            </w:r>
            <w:r>
              <w:rPr>
                <w:b/>
                <w:bCs/>
              </w:rPr>
              <w:t>UCS</w:t>
            </w:r>
            <w:r w:rsidRPr="00B060F7">
              <w:rPr>
                <w:b/>
                <w:bCs/>
              </w:rPr>
              <w:t xml:space="preserve"> — </w:t>
            </w:r>
            <w:r>
              <w:rPr>
                <w:b/>
                <w:bCs/>
              </w:rPr>
              <w:t xml:space="preserve">Priority </w:t>
            </w:r>
            <w:r w:rsidRPr="00B060F7">
              <w:rPr>
                <w:b/>
                <w:bCs/>
              </w:rPr>
              <w:t>Queue</w:t>
            </w:r>
          </w:p>
        </w:tc>
        <w:tc>
          <w:tcPr>
            <w:tcW w:w="4675" w:type="dxa"/>
          </w:tcPr>
          <w:p w14:paraId="213A7285" w14:textId="0F15D8AA" w:rsidR="008B4271" w:rsidRPr="00B060F7" w:rsidRDefault="00703499" w:rsidP="00672AE1">
            <w:pPr>
              <w:pStyle w:val="NormalWeb"/>
              <w:jc w:val="center"/>
              <w:rPr>
                <w:b/>
                <w:bCs/>
              </w:rPr>
            </w:pPr>
            <w:r>
              <w:rPr>
                <w:b/>
                <w:bCs/>
              </w:rPr>
              <w:t>4</w:t>
            </w:r>
            <w:r w:rsidR="008B4271" w:rsidRPr="00B060F7">
              <w:rPr>
                <w:b/>
                <w:bCs/>
              </w:rPr>
              <w:t xml:space="preserve"> – </w:t>
            </w:r>
            <w:r>
              <w:rPr>
                <w:b/>
                <w:bCs/>
              </w:rPr>
              <w:t>A*</w:t>
            </w:r>
            <w:r w:rsidR="008B4271" w:rsidRPr="00B060F7">
              <w:rPr>
                <w:b/>
                <w:bCs/>
              </w:rPr>
              <w:t xml:space="preserve"> — </w:t>
            </w:r>
            <w:r>
              <w:rPr>
                <w:b/>
                <w:bCs/>
              </w:rPr>
              <w:t>Priority Queue</w:t>
            </w:r>
          </w:p>
        </w:tc>
      </w:tr>
      <w:tr w:rsidR="008B4271" w14:paraId="5B8FE95E" w14:textId="77777777" w:rsidTr="00672AE1">
        <w:tc>
          <w:tcPr>
            <w:tcW w:w="4675" w:type="dxa"/>
          </w:tcPr>
          <w:p w14:paraId="1C3AD6EA" w14:textId="77777777" w:rsidR="008B4271" w:rsidRPr="00156409" w:rsidRDefault="008B4271" w:rsidP="00672AE1">
            <w:pPr>
              <w:pStyle w:val="NormalWeb"/>
              <w:jc w:val="center"/>
            </w:pPr>
            <w:r>
              <w:t>S</w:t>
            </w:r>
          </w:p>
        </w:tc>
        <w:tc>
          <w:tcPr>
            <w:tcW w:w="4675" w:type="dxa"/>
          </w:tcPr>
          <w:p w14:paraId="1853A28E" w14:textId="709B7CA8" w:rsidR="008B4271" w:rsidRDefault="001A307A" w:rsidP="00672AE1">
            <w:pPr>
              <w:pStyle w:val="NormalWeb"/>
              <w:jc w:val="center"/>
            </w:pPr>
            <w:r>
              <w:t>S</w:t>
            </w:r>
          </w:p>
        </w:tc>
      </w:tr>
      <w:tr w:rsidR="008B4271" w14:paraId="5869CBDC" w14:textId="77777777" w:rsidTr="00672AE1">
        <w:tc>
          <w:tcPr>
            <w:tcW w:w="4675" w:type="dxa"/>
          </w:tcPr>
          <w:p w14:paraId="3AF89570" w14:textId="4F59CE72" w:rsidR="008B4271" w:rsidRPr="00156409" w:rsidRDefault="00793BD0" w:rsidP="00672AE1">
            <w:pPr>
              <w:pStyle w:val="NormalWeb"/>
              <w:jc w:val="center"/>
              <w:rPr>
                <w:vertAlign w:val="subscript"/>
              </w:rPr>
            </w:pPr>
            <w:r>
              <w:t>B</w:t>
            </w:r>
            <w:r w:rsidR="00156409">
              <w:rPr>
                <w:vertAlign w:val="subscript"/>
              </w:rPr>
              <w:t>2</w:t>
            </w:r>
            <w:r>
              <w:t>, C</w:t>
            </w:r>
            <w:r w:rsidR="00156409">
              <w:rPr>
                <w:vertAlign w:val="subscript"/>
              </w:rPr>
              <w:t>5</w:t>
            </w:r>
            <w:r w:rsidR="00156409">
              <w:t>, A</w:t>
            </w:r>
            <w:r w:rsidR="00156409">
              <w:rPr>
                <w:vertAlign w:val="subscript"/>
              </w:rPr>
              <w:t>6</w:t>
            </w:r>
          </w:p>
        </w:tc>
        <w:tc>
          <w:tcPr>
            <w:tcW w:w="4675" w:type="dxa"/>
          </w:tcPr>
          <w:p w14:paraId="6D89BECE" w14:textId="72C32B3A" w:rsidR="008B4271" w:rsidRPr="001A307A" w:rsidRDefault="001A307A" w:rsidP="00672AE1">
            <w:pPr>
              <w:pStyle w:val="NormalWeb"/>
              <w:jc w:val="center"/>
              <w:rPr>
                <w:vertAlign w:val="subscript"/>
              </w:rPr>
            </w:pPr>
            <w:r>
              <w:t>B</w:t>
            </w:r>
            <w:r>
              <w:rPr>
                <w:vertAlign w:val="subscript"/>
              </w:rPr>
              <w:t>3</w:t>
            </w:r>
            <w:r>
              <w:t>, C</w:t>
            </w:r>
            <w:r>
              <w:rPr>
                <w:vertAlign w:val="subscript"/>
              </w:rPr>
              <w:t>8</w:t>
            </w:r>
            <w:r>
              <w:t>, A</w:t>
            </w:r>
            <w:r>
              <w:rPr>
                <w:vertAlign w:val="subscript"/>
              </w:rPr>
              <w:t>11</w:t>
            </w:r>
          </w:p>
        </w:tc>
      </w:tr>
      <w:tr w:rsidR="008B4271" w14:paraId="2489AAB5" w14:textId="77777777" w:rsidTr="00672AE1">
        <w:tc>
          <w:tcPr>
            <w:tcW w:w="4675" w:type="dxa"/>
          </w:tcPr>
          <w:p w14:paraId="6DBEADD5" w14:textId="79DAF081" w:rsidR="008B4271" w:rsidRPr="008C13EC" w:rsidRDefault="00156409" w:rsidP="00672AE1">
            <w:pPr>
              <w:pStyle w:val="NormalWeb"/>
              <w:jc w:val="center"/>
            </w:pPr>
            <w:r>
              <w:t>C</w:t>
            </w:r>
            <w:r>
              <w:rPr>
                <w:vertAlign w:val="subscript"/>
              </w:rPr>
              <w:t>5</w:t>
            </w:r>
            <w:r>
              <w:t>,</w:t>
            </w:r>
            <w:r w:rsidR="004C1CA3">
              <w:t xml:space="preserve"> E</w:t>
            </w:r>
            <w:r w:rsidR="004C1CA3">
              <w:rPr>
                <w:vertAlign w:val="subscript"/>
              </w:rPr>
              <w:t>5</w:t>
            </w:r>
            <w:r w:rsidR="004C1CA3">
              <w:t>,</w:t>
            </w:r>
            <w:r>
              <w:t xml:space="preserve"> A</w:t>
            </w:r>
            <w:r>
              <w:rPr>
                <w:vertAlign w:val="subscript"/>
              </w:rPr>
              <w:t>6</w:t>
            </w:r>
          </w:p>
        </w:tc>
        <w:tc>
          <w:tcPr>
            <w:tcW w:w="4675" w:type="dxa"/>
          </w:tcPr>
          <w:p w14:paraId="471FA855" w14:textId="1B9DB868" w:rsidR="008B4271" w:rsidRDefault="001A307A" w:rsidP="00672AE1">
            <w:pPr>
              <w:pStyle w:val="NormalWeb"/>
              <w:jc w:val="center"/>
            </w:pPr>
            <w:r>
              <w:t>C</w:t>
            </w:r>
            <w:r>
              <w:rPr>
                <w:vertAlign w:val="subscript"/>
              </w:rPr>
              <w:t>8</w:t>
            </w:r>
            <w:r>
              <w:t>, E</w:t>
            </w:r>
            <w:r>
              <w:rPr>
                <w:vertAlign w:val="subscript"/>
              </w:rPr>
              <w:t>9</w:t>
            </w:r>
            <w:r>
              <w:t>, A</w:t>
            </w:r>
            <w:r>
              <w:rPr>
                <w:vertAlign w:val="subscript"/>
              </w:rPr>
              <w:t>11</w:t>
            </w:r>
          </w:p>
        </w:tc>
      </w:tr>
      <w:tr w:rsidR="008B4271" w14:paraId="123735A4" w14:textId="77777777" w:rsidTr="00672AE1">
        <w:tc>
          <w:tcPr>
            <w:tcW w:w="4675" w:type="dxa"/>
          </w:tcPr>
          <w:p w14:paraId="5066B5D3" w14:textId="77F501F2" w:rsidR="008B4271" w:rsidRPr="004C1CA3" w:rsidRDefault="00793BD0" w:rsidP="00672AE1">
            <w:pPr>
              <w:pStyle w:val="NormalWeb"/>
              <w:jc w:val="center"/>
              <w:rPr>
                <w:vertAlign w:val="subscript"/>
              </w:rPr>
            </w:pPr>
            <w:r>
              <w:t>E</w:t>
            </w:r>
            <w:r w:rsidR="004C1CA3">
              <w:rPr>
                <w:vertAlign w:val="subscript"/>
              </w:rPr>
              <w:t>5</w:t>
            </w:r>
            <w:r>
              <w:t xml:space="preserve">, </w:t>
            </w:r>
            <w:r w:rsidR="004C1CA3">
              <w:t>A</w:t>
            </w:r>
            <w:r w:rsidR="004C1CA3">
              <w:rPr>
                <w:vertAlign w:val="subscript"/>
              </w:rPr>
              <w:t>6</w:t>
            </w:r>
            <w:r w:rsidR="004C1CA3">
              <w:t xml:space="preserve">, </w:t>
            </w:r>
            <w:r>
              <w:t>H</w:t>
            </w:r>
            <w:r w:rsidR="004C1CA3">
              <w:rPr>
                <w:vertAlign w:val="subscript"/>
              </w:rPr>
              <w:t>7</w:t>
            </w:r>
          </w:p>
        </w:tc>
        <w:tc>
          <w:tcPr>
            <w:tcW w:w="4675" w:type="dxa"/>
          </w:tcPr>
          <w:p w14:paraId="0F5A31DA" w14:textId="3C49860D" w:rsidR="008B4271" w:rsidRPr="00E65558" w:rsidRDefault="00E65558" w:rsidP="00672AE1">
            <w:pPr>
              <w:pStyle w:val="NormalWeb"/>
              <w:jc w:val="center"/>
            </w:pPr>
            <w:r>
              <w:t>E</w:t>
            </w:r>
            <w:r>
              <w:rPr>
                <w:vertAlign w:val="subscript"/>
              </w:rPr>
              <w:t>9</w:t>
            </w:r>
            <w:r>
              <w:t>, A</w:t>
            </w:r>
            <w:r>
              <w:rPr>
                <w:vertAlign w:val="subscript"/>
              </w:rPr>
              <w:t>11</w:t>
            </w:r>
            <w:r>
              <w:t>, H</w:t>
            </w:r>
            <w:r>
              <w:rPr>
                <w:vertAlign w:val="subscript"/>
              </w:rPr>
              <w:t>14</w:t>
            </w:r>
          </w:p>
        </w:tc>
      </w:tr>
      <w:tr w:rsidR="008B4271" w14:paraId="10C92115" w14:textId="77777777" w:rsidTr="00672AE1">
        <w:tc>
          <w:tcPr>
            <w:tcW w:w="4675" w:type="dxa"/>
          </w:tcPr>
          <w:p w14:paraId="6B1185F4" w14:textId="78D0CBF8" w:rsidR="008B4271" w:rsidRPr="00CA037D" w:rsidRDefault="00793BD0" w:rsidP="00672AE1">
            <w:pPr>
              <w:pStyle w:val="NormalWeb"/>
              <w:jc w:val="center"/>
              <w:rPr>
                <w:vertAlign w:val="subscript"/>
              </w:rPr>
            </w:pPr>
            <w:r>
              <w:t>A</w:t>
            </w:r>
            <w:r w:rsidR="00CA037D">
              <w:rPr>
                <w:vertAlign w:val="subscript"/>
              </w:rPr>
              <w:t>6</w:t>
            </w:r>
            <w:r>
              <w:t>, H</w:t>
            </w:r>
            <w:r w:rsidR="00CA037D">
              <w:rPr>
                <w:vertAlign w:val="subscript"/>
              </w:rPr>
              <w:t>7</w:t>
            </w:r>
          </w:p>
        </w:tc>
        <w:tc>
          <w:tcPr>
            <w:tcW w:w="4675" w:type="dxa"/>
          </w:tcPr>
          <w:p w14:paraId="1A4CD662" w14:textId="0F523D64" w:rsidR="008B4271" w:rsidRDefault="00E65558" w:rsidP="00672AE1">
            <w:pPr>
              <w:pStyle w:val="NormalWeb"/>
              <w:jc w:val="center"/>
            </w:pPr>
            <w:r>
              <w:t>A</w:t>
            </w:r>
            <w:r>
              <w:rPr>
                <w:vertAlign w:val="subscript"/>
              </w:rPr>
              <w:t>11</w:t>
            </w:r>
            <w:r>
              <w:t>, H</w:t>
            </w:r>
            <w:r>
              <w:rPr>
                <w:vertAlign w:val="subscript"/>
              </w:rPr>
              <w:t>14</w:t>
            </w:r>
          </w:p>
        </w:tc>
      </w:tr>
      <w:tr w:rsidR="008B4271" w14:paraId="7F6E80FD" w14:textId="77777777" w:rsidTr="00672AE1">
        <w:tc>
          <w:tcPr>
            <w:tcW w:w="4675" w:type="dxa"/>
          </w:tcPr>
          <w:p w14:paraId="0F06CDF1" w14:textId="4FAC968E" w:rsidR="008B4271" w:rsidRDefault="00793BD0" w:rsidP="00672AE1">
            <w:pPr>
              <w:pStyle w:val="NormalWeb"/>
              <w:jc w:val="center"/>
            </w:pPr>
            <w:r>
              <w:t>H</w:t>
            </w:r>
            <w:r w:rsidR="00CA037D">
              <w:rPr>
                <w:vertAlign w:val="subscript"/>
              </w:rPr>
              <w:t>7</w:t>
            </w:r>
            <w:r>
              <w:t>, D</w:t>
            </w:r>
            <w:r w:rsidR="00CA037D">
              <w:rPr>
                <w:vertAlign w:val="subscript"/>
              </w:rPr>
              <w:t>15</w:t>
            </w:r>
            <w:r w:rsidR="00455B77">
              <w:t>,</w:t>
            </w:r>
          </w:p>
        </w:tc>
        <w:tc>
          <w:tcPr>
            <w:tcW w:w="4675" w:type="dxa"/>
          </w:tcPr>
          <w:p w14:paraId="13174994" w14:textId="1309AADF" w:rsidR="008B4271" w:rsidRPr="00C13334" w:rsidRDefault="00C13334" w:rsidP="00672AE1">
            <w:pPr>
              <w:pStyle w:val="NormalWeb"/>
              <w:jc w:val="center"/>
              <w:rPr>
                <w:vertAlign w:val="subscript"/>
              </w:rPr>
            </w:pPr>
            <w:r>
              <w:t>H</w:t>
            </w:r>
            <w:r>
              <w:rPr>
                <w:vertAlign w:val="subscript"/>
              </w:rPr>
              <w:t>14</w:t>
            </w:r>
            <w:r>
              <w:t>, D</w:t>
            </w:r>
            <w:r>
              <w:rPr>
                <w:vertAlign w:val="subscript"/>
              </w:rPr>
              <w:t>24</w:t>
            </w:r>
          </w:p>
        </w:tc>
      </w:tr>
      <w:tr w:rsidR="008B4271" w14:paraId="59BE6311" w14:textId="77777777" w:rsidTr="00672AE1">
        <w:tc>
          <w:tcPr>
            <w:tcW w:w="4675" w:type="dxa"/>
          </w:tcPr>
          <w:p w14:paraId="4D575C07" w14:textId="7B005F27" w:rsidR="008B4271" w:rsidRPr="0065721A" w:rsidRDefault="00CA037D" w:rsidP="00672AE1">
            <w:pPr>
              <w:pStyle w:val="NormalWeb"/>
              <w:jc w:val="center"/>
              <w:rPr>
                <w:vertAlign w:val="subscript"/>
              </w:rPr>
            </w:pPr>
            <w:r>
              <w:t>F</w:t>
            </w:r>
            <w:r>
              <w:rPr>
                <w:vertAlign w:val="subscript"/>
              </w:rPr>
              <w:t>9</w:t>
            </w:r>
            <w:r>
              <w:t xml:space="preserve">, </w:t>
            </w:r>
            <w:r w:rsidR="0065721A">
              <w:t>G</w:t>
            </w:r>
            <w:r w:rsidR="0065721A">
              <w:rPr>
                <w:vertAlign w:val="subscript"/>
              </w:rPr>
              <w:t>14</w:t>
            </w:r>
            <w:r w:rsidR="0065721A">
              <w:t xml:space="preserve">, </w:t>
            </w:r>
            <w:r>
              <w:t>D</w:t>
            </w:r>
            <w:r>
              <w:rPr>
                <w:vertAlign w:val="subscript"/>
              </w:rPr>
              <w:t>15</w:t>
            </w:r>
            <w:r>
              <w:t xml:space="preserve">, </w:t>
            </w:r>
          </w:p>
        </w:tc>
        <w:tc>
          <w:tcPr>
            <w:tcW w:w="4675" w:type="dxa"/>
          </w:tcPr>
          <w:p w14:paraId="2B724499" w14:textId="212211C1" w:rsidR="008B4271" w:rsidRPr="00C13334" w:rsidRDefault="00C13334" w:rsidP="00672AE1">
            <w:pPr>
              <w:pStyle w:val="NormalWeb"/>
              <w:jc w:val="center"/>
              <w:rPr>
                <w:vertAlign w:val="subscript"/>
              </w:rPr>
            </w:pPr>
            <w:r>
              <w:t>F</w:t>
            </w:r>
            <w:r w:rsidR="000A3F87">
              <w:rPr>
                <w:vertAlign w:val="subscript"/>
              </w:rPr>
              <w:t>9</w:t>
            </w:r>
            <w:r>
              <w:t>, G</w:t>
            </w:r>
            <w:r w:rsidR="000A3F87">
              <w:rPr>
                <w:vertAlign w:val="subscript"/>
              </w:rPr>
              <w:t>14</w:t>
            </w:r>
            <w:r>
              <w:t>, D</w:t>
            </w:r>
            <w:r>
              <w:rPr>
                <w:vertAlign w:val="subscript"/>
              </w:rPr>
              <w:t>24</w:t>
            </w:r>
          </w:p>
        </w:tc>
      </w:tr>
      <w:tr w:rsidR="008B4271" w14:paraId="017432D1" w14:textId="77777777" w:rsidTr="00672AE1">
        <w:tc>
          <w:tcPr>
            <w:tcW w:w="4675" w:type="dxa"/>
          </w:tcPr>
          <w:p w14:paraId="77EB79EF" w14:textId="00DE0B2C" w:rsidR="008B4271" w:rsidRDefault="00140BEA" w:rsidP="00672AE1">
            <w:pPr>
              <w:pStyle w:val="NormalWeb"/>
              <w:jc w:val="center"/>
            </w:pPr>
            <w:r>
              <w:t>D</w:t>
            </w:r>
            <w:r>
              <w:rPr>
                <w:vertAlign w:val="subscript"/>
              </w:rPr>
              <w:t>13</w:t>
            </w:r>
            <w:r>
              <w:t>, G</w:t>
            </w:r>
            <w:r>
              <w:rPr>
                <w:vertAlign w:val="subscript"/>
              </w:rPr>
              <w:t>14</w:t>
            </w:r>
          </w:p>
        </w:tc>
        <w:tc>
          <w:tcPr>
            <w:tcW w:w="4675" w:type="dxa"/>
          </w:tcPr>
          <w:p w14:paraId="1FB1C235" w14:textId="414809B6" w:rsidR="008B4271" w:rsidRPr="000A3F87" w:rsidRDefault="000A3F87" w:rsidP="00672AE1">
            <w:pPr>
              <w:pStyle w:val="NormalWeb"/>
              <w:jc w:val="center"/>
              <w:rPr>
                <w:vertAlign w:val="subscript"/>
              </w:rPr>
            </w:pPr>
            <w:r>
              <w:t>G</w:t>
            </w:r>
            <w:r>
              <w:rPr>
                <w:vertAlign w:val="subscript"/>
              </w:rPr>
              <w:t>14</w:t>
            </w:r>
            <w:r>
              <w:t>, D</w:t>
            </w:r>
            <w:r>
              <w:rPr>
                <w:vertAlign w:val="subscript"/>
              </w:rPr>
              <w:t>18</w:t>
            </w:r>
          </w:p>
        </w:tc>
      </w:tr>
      <w:tr w:rsidR="008B4271" w14:paraId="2178EF0F" w14:textId="77777777" w:rsidTr="00672AE1">
        <w:tc>
          <w:tcPr>
            <w:tcW w:w="4675" w:type="dxa"/>
          </w:tcPr>
          <w:p w14:paraId="61CE1AF2" w14:textId="1F1056DE" w:rsidR="008B4271" w:rsidRDefault="009449A5" w:rsidP="00672AE1">
            <w:pPr>
              <w:pStyle w:val="NormalWeb"/>
              <w:jc w:val="center"/>
            </w:pPr>
            <w:r>
              <w:t>G</w:t>
            </w:r>
            <w:r>
              <w:rPr>
                <w:vertAlign w:val="subscript"/>
              </w:rPr>
              <w:t>14</w:t>
            </w:r>
          </w:p>
        </w:tc>
        <w:tc>
          <w:tcPr>
            <w:tcW w:w="4675" w:type="dxa"/>
          </w:tcPr>
          <w:p w14:paraId="3AEC9766" w14:textId="6EFE92F6" w:rsidR="008B4271" w:rsidRDefault="005110DD" w:rsidP="00672AE1">
            <w:pPr>
              <w:pStyle w:val="NormalWeb"/>
              <w:jc w:val="center"/>
            </w:pPr>
            <w:r>
              <w:t>D</w:t>
            </w:r>
            <w:r>
              <w:rPr>
                <w:vertAlign w:val="subscript"/>
              </w:rPr>
              <w:t>18</w:t>
            </w:r>
          </w:p>
        </w:tc>
      </w:tr>
      <w:tr w:rsidR="008B4271" w14:paraId="70DD24E5" w14:textId="77777777" w:rsidTr="00672AE1">
        <w:tc>
          <w:tcPr>
            <w:tcW w:w="4675" w:type="dxa"/>
          </w:tcPr>
          <w:p w14:paraId="28FC2698" w14:textId="0D948BEB" w:rsidR="008B4271" w:rsidRDefault="008B4271" w:rsidP="00672AE1">
            <w:pPr>
              <w:pStyle w:val="NormalWeb"/>
              <w:jc w:val="center"/>
            </w:pPr>
          </w:p>
        </w:tc>
        <w:tc>
          <w:tcPr>
            <w:tcW w:w="4675" w:type="dxa"/>
          </w:tcPr>
          <w:p w14:paraId="6C616E9B" w14:textId="6AE2864E" w:rsidR="008B4271" w:rsidRDefault="008B4271" w:rsidP="00672AE1">
            <w:pPr>
              <w:pStyle w:val="NormalWeb"/>
              <w:jc w:val="center"/>
            </w:pPr>
          </w:p>
        </w:tc>
      </w:tr>
      <w:tr w:rsidR="008B4271" w14:paraId="792CD6AC" w14:textId="77777777" w:rsidTr="00672AE1">
        <w:tc>
          <w:tcPr>
            <w:tcW w:w="4675" w:type="dxa"/>
          </w:tcPr>
          <w:p w14:paraId="6EDD574E" w14:textId="3F480FD9" w:rsidR="008B4271" w:rsidRDefault="007A6D09" w:rsidP="00672AE1">
            <w:pPr>
              <w:pStyle w:val="NormalWeb"/>
              <w:jc w:val="center"/>
            </w:pPr>
            <w:r>
              <w:t>Path: S-C-H-G</w:t>
            </w:r>
          </w:p>
        </w:tc>
        <w:tc>
          <w:tcPr>
            <w:tcW w:w="4675" w:type="dxa"/>
          </w:tcPr>
          <w:p w14:paraId="3C6B3DC1" w14:textId="7BA314B8" w:rsidR="008B4271" w:rsidRDefault="00F85A16" w:rsidP="00672AE1">
            <w:pPr>
              <w:pStyle w:val="NormalWeb"/>
              <w:jc w:val="center"/>
            </w:pPr>
            <w:r>
              <w:t>Path: S-C-H-G</w:t>
            </w:r>
          </w:p>
        </w:tc>
      </w:tr>
      <w:tr w:rsidR="007A6D09" w14:paraId="4AB7CB91" w14:textId="77777777" w:rsidTr="00672AE1">
        <w:tc>
          <w:tcPr>
            <w:tcW w:w="4675" w:type="dxa"/>
          </w:tcPr>
          <w:p w14:paraId="3A65E570" w14:textId="796C33F8" w:rsidR="007A6D09" w:rsidRDefault="001E2FBC" w:rsidP="00672AE1">
            <w:pPr>
              <w:pStyle w:val="NormalWeb"/>
              <w:jc w:val="center"/>
            </w:pPr>
            <w:r>
              <w:t xml:space="preserve">Visit Order: </w:t>
            </w:r>
            <w:r w:rsidR="00F63AB0">
              <w:t>S, B, C, E, A, H, F, D, G</w:t>
            </w:r>
          </w:p>
        </w:tc>
        <w:tc>
          <w:tcPr>
            <w:tcW w:w="4675" w:type="dxa"/>
          </w:tcPr>
          <w:p w14:paraId="721FD83F" w14:textId="01C875FB" w:rsidR="007A6D09" w:rsidRDefault="00F85A16" w:rsidP="00672AE1">
            <w:pPr>
              <w:pStyle w:val="NormalWeb"/>
              <w:jc w:val="center"/>
            </w:pPr>
            <w:r>
              <w:t>Visit Order:</w:t>
            </w:r>
            <w:r w:rsidR="005B5C36">
              <w:t xml:space="preserve"> S, B, C, E, A, H, F, G</w:t>
            </w:r>
          </w:p>
        </w:tc>
      </w:tr>
    </w:tbl>
    <w:p w14:paraId="4691A10B" w14:textId="77777777" w:rsidR="008B4271" w:rsidRDefault="008B4271" w:rsidP="008B3186">
      <w:pPr>
        <w:pStyle w:val="NormalWeb"/>
      </w:pPr>
    </w:p>
    <w:p w14:paraId="10E834DC" w14:textId="77777777" w:rsidR="00BA19AC" w:rsidRDefault="00BA19AC" w:rsidP="008B3186">
      <w:pPr>
        <w:pStyle w:val="NormalWeb"/>
      </w:pPr>
    </w:p>
    <w:p w14:paraId="0E775A11" w14:textId="77777777" w:rsidR="00A34187" w:rsidRPr="008B3186" w:rsidRDefault="00A34187" w:rsidP="008B3186">
      <w:pPr>
        <w:pStyle w:val="NormalWeb"/>
      </w:pPr>
    </w:p>
    <w:p w14:paraId="0F4D1578" w14:textId="7824A200" w:rsidR="00E07EDF" w:rsidRDefault="008B3186" w:rsidP="00CC25A7">
      <w:pPr>
        <w:pStyle w:val="NormalWeb"/>
      </w:pPr>
      <w:r>
        <w:t xml:space="preserve"> </w:t>
      </w:r>
    </w:p>
    <w:p w14:paraId="3067DD6D" w14:textId="77777777" w:rsidR="008B3186" w:rsidRDefault="008B3186" w:rsidP="00CC25A7">
      <w:pPr>
        <w:pStyle w:val="NormalWeb"/>
      </w:pPr>
    </w:p>
    <w:p w14:paraId="59AC20E8" w14:textId="6F1BC9BE" w:rsidR="0079750E" w:rsidRDefault="0079750E" w:rsidP="0022189A">
      <w:pPr>
        <w:pStyle w:val="NormalWeb"/>
        <w:spacing w:line="480" w:lineRule="auto"/>
        <w:rPr>
          <w:rFonts w:ascii="CMBX12" w:hAnsi="CMBX12"/>
          <w:sz w:val="28"/>
          <w:szCs w:val="28"/>
        </w:rPr>
      </w:pPr>
      <w:r>
        <w:rPr>
          <w:rFonts w:ascii="CMBX12" w:hAnsi="CMBX12"/>
          <w:sz w:val="28"/>
          <w:szCs w:val="28"/>
        </w:rPr>
        <w:lastRenderedPageBreak/>
        <w:t xml:space="preserve">Question </w:t>
      </w:r>
      <w:r w:rsidR="00617E37">
        <w:rPr>
          <w:rFonts w:ascii="CMBX12" w:hAnsi="CMBX12"/>
          <w:sz w:val="28"/>
          <w:szCs w:val="28"/>
        </w:rPr>
        <w:t>4</w:t>
      </w:r>
    </w:p>
    <w:p w14:paraId="0FE35FB2" w14:textId="1EDA822A" w:rsidR="007B794F" w:rsidRDefault="008A41FC" w:rsidP="0022189A">
      <w:pPr>
        <w:pStyle w:val="ListParagraph"/>
        <w:numPr>
          <w:ilvl w:val="0"/>
          <w:numId w:val="4"/>
        </w:numPr>
        <w:spacing w:line="480" w:lineRule="auto"/>
        <w:rPr>
          <w:rFonts w:ascii="Times New Roman" w:hAnsi="Times New Roman" w:cs="Times New Roman"/>
        </w:rPr>
      </w:pPr>
      <w:r>
        <w:rPr>
          <w:rFonts w:ascii="Times New Roman" w:hAnsi="Times New Roman" w:cs="Times New Roman"/>
        </w:rPr>
        <w:t>The heuristic that takes the min of two admissible heuristics, h</w:t>
      </w:r>
      <w:r>
        <w:rPr>
          <w:rFonts w:ascii="Times New Roman" w:hAnsi="Times New Roman" w:cs="Times New Roman"/>
          <w:vertAlign w:val="subscript"/>
        </w:rPr>
        <w:t>1</w:t>
      </w:r>
      <w:r>
        <w:rPr>
          <w:rFonts w:ascii="Times New Roman" w:hAnsi="Times New Roman" w:cs="Times New Roman"/>
        </w:rPr>
        <w:t xml:space="preserve"> and h</w:t>
      </w:r>
      <w:r>
        <w:rPr>
          <w:rFonts w:ascii="Times New Roman" w:hAnsi="Times New Roman" w:cs="Times New Roman"/>
          <w:vertAlign w:val="subscript"/>
        </w:rPr>
        <w:t>2</w:t>
      </w:r>
      <w:r>
        <w:rPr>
          <w:rFonts w:ascii="Times New Roman" w:hAnsi="Times New Roman" w:cs="Times New Roman"/>
        </w:rPr>
        <w:t>, is admissible.</w:t>
      </w:r>
    </w:p>
    <w:p w14:paraId="11FF6F86" w14:textId="64AD4B00" w:rsidR="008B1AA6" w:rsidRDefault="008A41FC" w:rsidP="0022189A">
      <w:pPr>
        <w:spacing w:line="480" w:lineRule="auto"/>
        <w:ind w:left="720"/>
        <w:rPr>
          <w:rFonts w:ascii="Times New Roman" w:hAnsi="Times New Roman" w:cs="Times New Roman"/>
        </w:rPr>
      </w:pPr>
      <w:r>
        <w:rPr>
          <w:rFonts w:ascii="Times New Roman" w:hAnsi="Times New Roman" w:cs="Times New Roman"/>
        </w:rPr>
        <w:t>Direct proof</w:t>
      </w:r>
      <w:r w:rsidR="0022189A">
        <w:rPr>
          <w:rFonts w:ascii="Times New Roman" w:hAnsi="Times New Roman" w:cs="Times New Roman"/>
        </w:rPr>
        <w:t xml:space="preserve"> for </w:t>
      </w:r>
      <w:r w:rsidR="0022189A" w:rsidRPr="0010038F">
        <w:rPr>
          <w:rFonts w:ascii="Times New Roman" w:hAnsi="Times New Roman" w:cs="Times New Roman"/>
          <w:b/>
          <w:bCs/>
        </w:rPr>
        <w:t xml:space="preserve">h(n) </w:t>
      </w:r>
      <w:r w:rsidR="00C17742" w:rsidRPr="00C17742">
        <w:rPr>
          <w:rFonts w:ascii="Times New Roman" w:hAnsi="Times New Roman" w:cs="Times New Roman"/>
          <w:b/>
          <w:bCs/>
        </w:rPr>
        <w:t>≤</w:t>
      </w:r>
      <w:r w:rsidR="00C17742">
        <w:rPr>
          <w:rFonts w:ascii="Times New Roman" w:hAnsi="Times New Roman" w:cs="Times New Roman"/>
          <w:b/>
          <w:bCs/>
        </w:rPr>
        <w:t xml:space="preserve"> </w:t>
      </w:r>
      <w:r w:rsidR="0022189A" w:rsidRPr="0010038F">
        <w:rPr>
          <w:rFonts w:ascii="Times New Roman" w:hAnsi="Times New Roman" w:cs="Times New Roman"/>
          <w:b/>
          <w:bCs/>
        </w:rPr>
        <w:t>h</w:t>
      </w:r>
      <w:r w:rsidR="0022189A" w:rsidRPr="0010038F">
        <w:rPr>
          <w:rFonts w:ascii="Times New Roman" w:hAnsi="Times New Roman" w:cs="Times New Roman"/>
          <w:b/>
          <w:bCs/>
          <w:vertAlign w:val="superscript"/>
        </w:rPr>
        <w:t>*</w:t>
      </w:r>
      <w:r w:rsidR="0022189A" w:rsidRPr="0010038F">
        <w:rPr>
          <w:rFonts w:ascii="Times New Roman" w:hAnsi="Times New Roman" w:cs="Times New Roman"/>
          <w:b/>
          <w:bCs/>
        </w:rPr>
        <w:t xml:space="preserve">(n) </w:t>
      </w:r>
      <w:r w:rsidR="0022189A">
        <w:rPr>
          <w:rFonts w:ascii="Times New Roman" w:hAnsi="Times New Roman" w:cs="Times New Roman"/>
        </w:rPr>
        <w:t>where h(n) = min(h</w:t>
      </w:r>
      <w:r w:rsidR="0022189A">
        <w:rPr>
          <w:rFonts w:ascii="Times New Roman" w:hAnsi="Times New Roman" w:cs="Times New Roman"/>
          <w:vertAlign w:val="subscript"/>
        </w:rPr>
        <w:t>1</w:t>
      </w:r>
      <w:r w:rsidR="0022189A">
        <w:rPr>
          <w:rFonts w:ascii="Times New Roman" w:hAnsi="Times New Roman" w:cs="Times New Roman"/>
        </w:rPr>
        <w:t>(n), h</w:t>
      </w:r>
      <w:r w:rsidR="0022189A">
        <w:rPr>
          <w:rFonts w:ascii="Times New Roman" w:hAnsi="Times New Roman" w:cs="Times New Roman"/>
          <w:vertAlign w:val="subscript"/>
        </w:rPr>
        <w:t>2</w:t>
      </w:r>
      <w:r w:rsidR="0022189A">
        <w:rPr>
          <w:rFonts w:ascii="Times New Roman" w:hAnsi="Times New Roman" w:cs="Times New Roman"/>
        </w:rPr>
        <w:t>(n)):</w:t>
      </w:r>
    </w:p>
    <w:p w14:paraId="6449C43D" w14:textId="6A426F13" w:rsidR="008B1AA6" w:rsidRDefault="008B1AA6" w:rsidP="0022189A">
      <w:pPr>
        <w:spacing w:line="480" w:lineRule="auto"/>
        <w:rPr>
          <w:rFonts w:ascii="Times New Roman" w:hAnsi="Times New Roman" w:cs="Times New Roman"/>
        </w:rPr>
      </w:pPr>
      <w:r>
        <w:rPr>
          <w:rFonts w:ascii="Times New Roman" w:hAnsi="Times New Roman" w:cs="Times New Roman"/>
        </w:rPr>
        <w:tab/>
        <w:t>Let h</w:t>
      </w:r>
      <w:r>
        <w:rPr>
          <w:rFonts w:ascii="Times New Roman" w:hAnsi="Times New Roman" w:cs="Times New Roman"/>
          <w:vertAlign w:val="superscript"/>
        </w:rPr>
        <w:t>*</w:t>
      </w:r>
      <w:r>
        <w:rPr>
          <w:rFonts w:ascii="Times New Roman" w:hAnsi="Times New Roman" w:cs="Times New Roman"/>
        </w:rPr>
        <w:t>(n) be the true values for the cost from n to the goal.</w:t>
      </w:r>
    </w:p>
    <w:p w14:paraId="7EC3469D" w14:textId="12D912B7" w:rsidR="0022189A" w:rsidRPr="008B1AA6" w:rsidRDefault="008B1AA6" w:rsidP="0022189A">
      <w:pPr>
        <w:spacing w:line="480" w:lineRule="auto"/>
        <w:rPr>
          <w:rFonts w:ascii="Times New Roman" w:hAnsi="Times New Roman" w:cs="Times New Roman"/>
        </w:rPr>
      </w:pPr>
      <w:r>
        <w:rPr>
          <w:rFonts w:ascii="Times New Roman" w:hAnsi="Times New Roman" w:cs="Times New Roman"/>
        </w:rPr>
        <w:tab/>
        <w:t>By definition</w:t>
      </w:r>
      <w:r w:rsidR="0022189A">
        <w:rPr>
          <w:rFonts w:ascii="Times New Roman" w:hAnsi="Times New Roman" w:cs="Times New Roman"/>
        </w:rPr>
        <w:t xml:space="preserve"> of admissibility</w:t>
      </w:r>
      <w:r>
        <w:rPr>
          <w:rFonts w:ascii="Times New Roman" w:hAnsi="Times New Roman" w:cs="Times New Roman"/>
        </w:rPr>
        <w:t>, h</w:t>
      </w:r>
      <w:r>
        <w:rPr>
          <w:rFonts w:ascii="Times New Roman" w:hAnsi="Times New Roman" w:cs="Times New Roman"/>
          <w:vertAlign w:val="subscript"/>
        </w:rPr>
        <w:t>1</w:t>
      </w:r>
      <w:r>
        <w:rPr>
          <w:rFonts w:ascii="Times New Roman" w:hAnsi="Times New Roman" w:cs="Times New Roman"/>
        </w:rPr>
        <w:t xml:space="preserve">(n) </w:t>
      </w:r>
      <w:r w:rsidR="00C17742" w:rsidRPr="00C17742">
        <w:rPr>
          <w:rFonts w:ascii="Times New Roman" w:hAnsi="Times New Roman" w:cs="Times New Roman"/>
          <w:b/>
          <w:bCs/>
        </w:rPr>
        <w:t>≤</w:t>
      </w:r>
      <w:r>
        <w:rPr>
          <w:rFonts w:ascii="Times New Roman" w:hAnsi="Times New Roman" w:cs="Times New Roman"/>
        </w:rPr>
        <w:t xml:space="preserve"> h</w:t>
      </w:r>
      <w:r>
        <w:rPr>
          <w:rFonts w:ascii="Times New Roman" w:hAnsi="Times New Roman" w:cs="Times New Roman"/>
          <w:vertAlign w:val="superscript"/>
        </w:rPr>
        <w:t>*</w:t>
      </w:r>
      <w:r>
        <w:rPr>
          <w:rFonts w:ascii="Times New Roman" w:hAnsi="Times New Roman" w:cs="Times New Roman"/>
        </w:rPr>
        <w:t>(n) for all n.</w:t>
      </w:r>
      <w:r w:rsidR="0022189A">
        <w:rPr>
          <w:rFonts w:ascii="Times New Roman" w:hAnsi="Times New Roman" w:cs="Times New Roman"/>
        </w:rPr>
        <w:t xml:space="preserve"> And h</w:t>
      </w:r>
      <w:r w:rsidR="0022189A">
        <w:rPr>
          <w:rFonts w:ascii="Times New Roman" w:hAnsi="Times New Roman" w:cs="Times New Roman"/>
          <w:vertAlign w:val="subscript"/>
        </w:rPr>
        <w:t>2</w:t>
      </w:r>
      <w:r w:rsidR="0022189A">
        <w:rPr>
          <w:rFonts w:ascii="Times New Roman" w:hAnsi="Times New Roman" w:cs="Times New Roman"/>
        </w:rPr>
        <w:t xml:space="preserve">(n) </w:t>
      </w:r>
      <w:r w:rsidR="00C17742" w:rsidRPr="00C17742">
        <w:rPr>
          <w:rFonts w:ascii="Times New Roman" w:hAnsi="Times New Roman" w:cs="Times New Roman"/>
          <w:b/>
          <w:bCs/>
        </w:rPr>
        <w:t>≤</w:t>
      </w:r>
      <w:r w:rsidR="0022189A">
        <w:rPr>
          <w:rFonts w:ascii="Times New Roman" w:hAnsi="Times New Roman" w:cs="Times New Roman"/>
        </w:rPr>
        <w:t xml:space="preserve"> h</w:t>
      </w:r>
      <w:r w:rsidR="0022189A">
        <w:rPr>
          <w:rFonts w:ascii="Times New Roman" w:hAnsi="Times New Roman" w:cs="Times New Roman"/>
          <w:vertAlign w:val="superscript"/>
        </w:rPr>
        <w:t>*</w:t>
      </w:r>
      <w:r w:rsidR="0022189A">
        <w:rPr>
          <w:rFonts w:ascii="Times New Roman" w:hAnsi="Times New Roman" w:cs="Times New Roman"/>
        </w:rPr>
        <w:t>(n) for all n.</w:t>
      </w:r>
    </w:p>
    <w:p w14:paraId="3BB17A94" w14:textId="6C0C172C" w:rsidR="0022189A" w:rsidRDefault="0022189A" w:rsidP="0022189A">
      <w:pPr>
        <w:spacing w:line="480" w:lineRule="auto"/>
        <w:rPr>
          <w:rFonts w:ascii="Times New Roman" w:hAnsi="Times New Roman" w:cs="Times New Roman"/>
        </w:rPr>
      </w:pPr>
      <w:r>
        <w:rPr>
          <w:rFonts w:ascii="Times New Roman" w:hAnsi="Times New Roman" w:cs="Times New Roman"/>
        </w:rPr>
        <w:tab/>
        <w:t>Then, the min(h</w:t>
      </w:r>
      <w:r>
        <w:rPr>
          <w:rFonts w:ascii="Times New Roman" w:hAnsi="Times New Roman" w:cs="Times New Roman"/>
          <w:vertAlign w:val="subscript"/>
        </w:rPr>
        <w:t>1</w:t>
      </w:r>
      <w:r>
        <w:rPr>
          <w:rFonts w:ascii="Times New Roman" w:hAnsi="Times New Roman" w:cs="Times New Roman"/>
        </w:rPr>
        <w:t>(n), h</w:t>
      </w:r>
      <w:r>
        <w:rPr>
          <w:rFonts w:ascii="Times New Roman" w:hAnsi="Times New Roman" w:cs="Times New Roman"/>
          <w:vertAlign w:val="subscript"/>
        </w:rPr>
        <w:t>2</w:t>
      </w:r>
      <w:r>
        <w:rPr>
          <w:rFonts w:ascii="Times New Roman" w:hAnsi="Times New Roman" w:cs="Times New Roman"/>
        </w:rPr>
        <w:t xml:space="preserve">(n)) </w:t>
      </w:r>
      <w:r w:rsidR="00C17742" w:rsidRPr="00C17742">
        <w:rPr>
          <w:rFonts w:ascii="Times New Roman" w:hAnsi="Times New Roman" w:cs="Times New Roman"/>
          <w:b/>
          <w:bCs/>
        </w:rPr>
        <w:t>≤</w:t>
      </w:r>
      <w:r>
        <w:rPr>
          <w:rFonts w:ascii="Times New Roman" w:hAnsi="Times New Roman" w:cs="Times New Roman"/>
        </w:rPr>
        <w:t xml:space="preserve"> min(h</w:t>
      </w:r>
      <w:r>
        <w:rPr>
          <w:rFonts w:ascii="Times New Roman" w:hAnsi="Times New Roman" w:cs="Times New Roman"/>
          <w:vertAlign w:val="superscript"/>
        </w:rPr>
        <w:t>*</w:t>
      </w:r>
      <w:r>
        <w:rPr>
          <w:rFonts w:ascii="Times New Roman" w:hAnsi="Times New Roman" w:cs="Times New Roman"/>
        </w:rPr>
        <w:t>(n), h</w:t>
      </w:r>
      <w:r>
        <w:rPr>
          <w:rFonts w:ascii="Times New Roman" w:hAnsi="Times New Roman" w:cs="Times New Roman"/>
          <w:vertAlign w:val="superscript"/>
        </w:rPr>
        <w:t>*</w:t>
      </w:r>
      <w:r>
        <w:rPr>
          <w:rFonts w:ascii="Times New Roman" w:hAnsi="Times New Roman" w:cs="Times New Roman"/>
        </w:rPr>
        <w:t>(n)) = min(h</w:t>
      </w:r>
      <w:r>
        <w:rPr>
          <w:rFonts w:ascii="Times New Roman" w:hAnsi="Times New Roman" w:cs="Times New Roman"/>
          <w:vertAlign w:val="superscript"/>
        </w:rPr>
        <w:t>*</w:t>
      </w:r>
      <w:r>
        <w:rPr>
          <w:rFonts w:ascii="Times New Roman" w:hAnsi="Times New Roman" w:cs="Times New Roman"/>
        </w:rPr>
        <w:t>(n))</w:t>
      </w:r>
      <w:r w:rsidR="0010038F">
        <w:rPr>
          <w:rFonts w:ascii="Times New Roman" w:hAnsi="Times New Roman" w:cs="Times New Roman"/>
        </w:rPr>
        <w:t xml:space="preserve"> = h</w:t>
      </w:r>
      <w:r w:rsidR="0010038F">
        <w:rPr>
          <w:rFonts w:ascii="Times New Roman" w:hAnsi="Times New Roman" w:cs="Times New Roman"/>
          <w:vertAlign w:val="superscript"/>
        </w:rPr>
        <w:t>*</w:t>
      </w:r>
      <w:r w:rsidR="0010038F">
        <w:rPr>
          <w:rFonts w:ascii="Times New Roman" w:hAnsi="Times New Roman" w:cs="Times New Roman"/>
        </w:rPr>
        <w:t>(n)</w:t>
      </w:r>
    </w:p>
    <w:p w14:paraId="62F10A1D" w14:textId="5A09D129" w:rsidR="0010038F" w:rsidRDefault="0022189A" w:rsidP="0022189A">
      <w:pPr>
        <w:spacing w:line="480" w:lineRule="auto"/>
        <w:rPr>
          <w:rFonts w:ascii="Times New Roman" w:hAnsi="Times New Roman" w:cs="Times New Roman"/>
        </w:rPr>
      </w:pPr>
      <w:r>
        <w:rPr>
          <w:rFonts w:ascii="Times New Roman" w:hAnsi="Times New Roman" w:cs="Times New Roman"/>
        </w:rPr>
        <w:tab/>
        <w:t xml:space="preserve">Therefore, </w:t>
      </w:r>
      <w:r w:rsidR="0010038F" w:rsidRPr="0010038F">
        <w:rPr>
          <w:rFonts w:ascii="Times New Roman" w:hAnsi="Times New Roman" w:cs="Times New Roman"/>
          <w:b/>
          <w:bCs/>
        </w:rPr>
        <w:t xml:space="preserve">h(n) </w:t>
      </w:r>
      <w:r w:rsidR="00C17742" w:rsidRPr="00C17742">
        <w:rPr>
          <w:rFonts w:ascii="Times New Roman" w:hAnsi="Times New Roman" w:cs="Times New Roman"/>
          <w:b/>
          <w:bCs/>
        </w:rPr>
        <w:t xml:space="preserve">≤ </w:t>
      </w:r>
      <w:r w:rsidR="0010038F" w:rsidRPr="0010038F">
        <w:rPr>
          <w:rFonts w:ascii="Times New Roman" w:hAnsi="Times New Roman" w:cs="Times New Roman"/>
          <w:b/>
          <w:bCs/>
        </w:rPr>
        <w:t>h</w:t>
      </w:r>
      <w:r w:rsidR="0010038F" w:rsidRPr="0010038F">
        <w:rPr>
          <w:rFonts w:ascii="Times New Roman" w:hAnsi="Times New Roman" w:cs="Times New Roman"/>
          <w:b/>
          <w:bCs/>
          <w:vertAlign w:val="superscript"/>
        </w:rPr>
        <w:t>*</w:t>
      </w:r>
      <w:r w:rsidR="0010038F" w:rsidRPr="0010038F">
        <w:rPr>
          <w:rFonts w:ascii="Times New Roman" w:hAnsi="Times New Roman" w:cs="Times New Roman"/>
          <w:b/>
          <w:bCs/>
        </w:rPr>
        <w:t>(n)</w:t>
      </w:r>
      <w:r w:rsidR="0010038F" w:rsidRPr="0010038F">
        <w:rPr>
          <w:rFonts w:ascii="Times New Roman" w:hAnsi="Times New Roman" w:cs="Times New Roman"/>
        </w:rPr>
        <w:t>.</w:t>
      </w:r>
    </w:p>
    <w:p w14:paraId="3E1AD711" w14:textId="77777777" w:rsidR="0010038F" w:rsidRDefault="0010038F" w:rsidP="0022189A">
      <w:pPr>
        <w:spacing w:line="480" w:lineRule="auto"/>
        <w:rPr>
          <w:rFonts w:ascii="Times New Roman" w:hAnsi="Times New Roman" w:cs="Times New Roman"/>
        </w:rPr>
      </w:pPr>
    </w:p>
    <w:p w14:paraId="49115A28" w14:textId="0398B713" w:rsidR="0010038F" w:rsidRPr="0010038F" w:rsidRDefault="0010038F" w:rsidP="0010038F">
      <w:pPr>
        <w:pStyle w:val="ListParagraph"/>
        <w:numPr>
          <w:ilvl w:val="0"/>
          <w:numId w:val="4"/>
        </w:numPr>
        <w:spacing w:line="480" w:lineRule="auto"/>
        <w:rPr>
          <w:rFonts w:ascii="Times New Roman" w:hAnsi="Times New Roman" w:cs="Times New Roman"/>
        </w:rPr>
      </w:pPr>
      <w:r w:rsidRPr="0010038F">
        <w:rPr>
          <w:rFonts w:ascii="Times New Roman" w:hAnsi="Times New Roman" w:cs="Times New Roman"/>
        </w:rPr>
        <w:t xml:space="preserve">The heuristic that takes the </w:t>
      </w:r>
      <w:r>
        <w:rPr>
          <w:rFonts w:ascii="Times New Roman" w:hAnsi="Times New Roman" w:cs="Times New Roman"/>
        </w:rPr>
        <w:t>max</w:t>
      </w:r>
      <w:r w:rsidRPr="0010038F">
        <w:rPr>
          <w:rFonts w:ascii="Times New Roman" w:hAnsi="Times New Roman" w:cs="Times New Roman"/>
        </w:rPr>
        <w:t xml:space="preserve"> of two admissible heuristics, h</w:t>
      </w:r>
      <w:r w:rsidRPr="0010038F">
        <w:rPr>
          <w:rFonts w:ascii="Times New Roman" w:hAnsi="Times New Roman" w:cs="Times New Roman"/>
          <w:vertAlign w:val="subscript"/>
        </w:rPr>
        <w:t>1</w:t>
      </w:r>
      <w:r w:rsidRPr="0010038F">
        <w:rPr>
          <w:rFonts w:ascii="Times New Roman" w:hAnsi="Times New Roman" w:cs="Times New Roman"/>
        </w:rPr>
        <w:t xml:space="preserve"> and h</w:t>
      </w:r>
      <w:r w:rsidRPr="0010038F">
        <w:rPr>
          <w:rFonts w:ascii="Times New Roman" w:hAnsi="Times New Roman" w:cs="Times New Roman"/>
          <w:vertAlign w:val="subscript"/>
        </w:rPr>
        <w:t>2</w:t>
      </w:r>
      <w:r w:rsidRPr="0010038F">
        <w:rPr>
          <w:rFonts w:ascii="Times New Roman" w:hAnsi="Times New Roman" w:cs="Times New Roman"/>
        </w:rPr>
        <w:t>, is admissible.</w:t>
      </w:r>
    </w:p>
    <w:p w14:paraId="39BC7D1C" w14:textId="4FEE7D7D" w:rsidR="0010038F" w:rsidRDefault="0010038F" w:rsidP="0010038F">
      <w:pPr>
        <w:spacing w:line="480" w:lineRule="auto"/>
        <w:ind w:left="720"/>
        <w:rPr>
          <w:rFonts w:ascii="Times New Roman" w:hAnsi="Times New Roman" w:cs="Times New Roman"/>
        </w:rPr>
      </w:pPr>
      <w:r>
        <w:rPr>
          <w:rFonts w:ascii="Times New Roman" w:hAnsi="Times New Roman" w:cs="Times New Roman"/>
        </w:rPr>
        <w:t xml:space="preserve">Direct proof for </w:t>
      </w:r>
      <w:r w:rsidRPr="0010038F">
        <w:rPr>
          <w:rFonts w:ascii="Times New Roman" w:hAnsi="Times New Roman" w:cs="Times New Roman"/>
          <w:b/>
          <w:bCs/>
        </w:rPr>
        <w:t xml:space="preserve">h(n) </w:t>
      </w:r>
      <w:r w:rsidR="00C17742" w:rsidRPr="00C17742">
        <w:rPr>
          <w:rFonts w:ascii="Times New Roman" w:hAnsi="Times New Roman" w:cs="Times New Roman"/>
          <w:b/>
          <w:bCs/>
        </w:rPr>
        <w:t>≤</w:t>
      </w:r>
      <w:r w:rsidRPr="0010038F">
        <w:rPr>
          <w:rFonts w:ascii="Times New Roman" w:hAnsi="Times New Roman" w:cs="Times New Roman"/>
          <w:b/>
          <w:bCs/>
        </w:rPr>
        <w:t xml:space="preserve"> h</w:t>
      </w:r>
      <w:r w:rsidRPr="0010038F">
        <w:rPr>
          <w:rFonts w:ascii="Times New Roman" w:hAnsi="Times New Roman" w:cs="Times New Roman"/>
          <w:b/>
          <w:bCs/>
          <w:vertAlign w:val="superscript"/>
        </w:rPr>
        <w:t>*</w:t>
      </w:r>
      <w:r w:rsidRPr="0010038F">
        <w:rPr>
          <w:rFonts w:ascii="Times New Roman" w:hAnsi="Times New Roman" w:cs="Times New Roman"/>
          <w:b/>
          <w:bCs/>
        </w:rPr>
        <w:t xml:space="preserve">(n) </w:t>
      </w:r>
      <w:r>
        <w:rPr>
          <w:rFonts w:ascii="Times New Roman" w:hAnsi="Times New Roman" w:cs="Times New Roman"/>
        </w:rPr>
        <w:t>where h(n) = max(h</w:t>
      </w:r>
      <w:r>
        <w:rPr>
          <w:rFonts w:ascii="Times New Roman" w:hAnsi="Times New Roman" w:cs="Times New Roman"/>
          <w:vertAlign w:val="subscript"/>
        </w:rPr>
        <w:t>1</w:t>
      </w:r>
      <w:r>
        <w:rPr>
          <w:rFonts w:ascii="Times New Roman" w:hAnsi="Times New Roman" w:cs="Times New Roman"/>
        </w:rPr>
        <w:t>(n), h</w:t>
      </w:r>
      <w:r>
        <w:rPr>
          <w:rFonts w:ascii="Times New Roman" w:hAnsi="Times New Roman" w:cs="Times New Roman"/>
          <w:vertAlign w:val="subscript"/>
        </w:rPr>
        <w:t>2</w:t>
      </w:r>
      <w:r>
        <w:rPr>
          <w:rFonts w:ascii="Times New Roman" w:hAnsi="Times New Roman" w:cs="Times New Roman"/>
        </w:rPr>
        <w:t>(n)):</w:t>
      </w:r>
    </w:p>
    <w:p w14:paraId="0F186714" w14:textId="77777777" w:rsidR="0010038F" w:rsidRDefault="0010038F" w:rsidP="0010038F">
      <w:pPr>
        <w:spacing w:line="480" w:lineRule="auto"/>
        <w:rPr>
          <w:rFonts w:ascii="Times New Roman" w:hAnsi="Times New Roman" w:cs="Times New Roman"/>
        </w:rPr>
      </w:pPr>
      <w:r>
        <w:rPr>
          <w:rFonts w:ascii="Times New Roman" w:hAnsi="Times New Roman" w:cs="Times New Roman"/>
        </w:rPr>
        <w:tab/>
        <w:t>Let h</w:t>
      </w:r>
      <w:r>
        <w:rPr>
          <w:rFonts w:ascii="Times New Roman" w:hAnsi="Times New Roman" w:cs="Times New Roman"/>
          <w:vertAlign w:val="superscript"/>
        </w:rPr>
        <w:t>*</w:t>
      </w:r>
      <w:r>
        <w:rPr>
          <w:rFonts w:ascii="Times New Roman" w:hAnsi="Times New Roman" w:cs="Times New Roman"/>
        </w:rPr>
        <w:t>(n) be the true values for the cost from n to the goal.</w:t>
      </w:r>
    </w:p>
    <w:p w14:paraId="36371DD1" w14:textId="6BBBB928" w:rsidR="0010038F" w:rsidRPr="008B1AA6" w:rsidRDefault="0010038F" w:rsidP="0010038F">
      <w:pPr>
        <w:spacing w:line="480" w:lineRule="auto"/>
        <w:rPr>
          <w:rFonts w:ascii="Times New Roman" w:hAnsi="Times New Roman" w:cs="Times New Roman"/>
        </w:rPr>
      </w:pPr>
      <w:r>
        <w:rPr>
          <w:rFonts w:ascii="Times New Roman" w:hAnsi="Times New Roman" w:cs="Times New Roman"/>
        </w:rPr>
        <w:tab/>
        <w:t>By definition of admissibility, h</w:t>
      </w:r>
      <w:r>
        <w:rPr>
          <w:rFonts w:ascii="Times New Roman" w:hAnsi="Times New Roman" w:cs="Times New Roman"/>
          <w:vertAlign w:val="subscript"/>
        </w:rPr>
        <w:t>1</w:t>
      </w:r>
      <w:r>
        <w:rPr>
          <w:rFonts w:ascii="Times New Roman" w:hAnsi="Times New Roman" w:cs="Times New Roman"/>
        </w:rPr>
        <w:t xml:space="preserve">(n) </w:t>
      </w:r>
      <w:r w:rsidR="00C17742" w:rsidRPr="00C17742">
        <w:rPr>
          <w:rFonts w:ascii="Times New Roman" w:hAnsi="Times New Roman" w:cs="Times New Roman"/>
          <w:b/>
          <w:bCs/>
        </w:rPr>
        <w:t>≤</w:t>
      </w:r>
      <w:r>
        <w:rPr>
          <w:rFonts w:ascii="Times New Roman" w:hAnsi="Times New Roman" w:cs="Times New Roman"/>
        </w:rPr>
        <w:t xml:space="preserve"> h</w:t>
      </w:r>
      <w:r>
        <w:rPr>
          <w:rFonts w:ascii="Times New Roman" w:hAnsi="Times New Roman" w:cs="Times New Roman"/>
          <w:vertAlign w:val="superscript"/>
        </w:rPr>
        <w:t>*</w:t>
      </w:r>
      <w:r>
        <w:rPr>
          <w:rFonts w:ascii="Times New Roman" w:hAnsi="Times New Roman" w:cs="Times New Roman"/>
        </w:rPr>
        <w:t>(n) for all n. And h</w:t>
      </w:r>
      <w:r>
        <w:rPr>
          <w:rFonts w:ascii="Times New Roman" w:hAnsi="Times New Roman" w:cs="Times New Roman"/>
          <w:vertAlign w:val="subscript"/>
        </w:rPr>
        <w:t>2</w:t>
      </w:r>
      <w:r>
        <w:rPr>
          <w:rFonts w:ascii="Times New Roman" w:hAnsi="Times New Roman" w:cs="Times New Roman"/>
        </w:rPr>
        <w:t xml:space="preserve">(n) </w:t>
      </w:r>
      <w:r w:rsidR="00C17742" w:rsidRPr="00C17742">
        <w:rPr>
          <w:rFonts w:ascii="Times New Roman" w:hAnsi="Times New Roman" w:cs="Times New Roman"/>
          <w:b/>
          <w:bCs/>
        </w:rPr>
        <w:t>≤</w:t>
      </w:r>
      <w:r>
        <w:rPr>
          <w:rFonts w:ascii="Times New Roman" w:hAnsi="Times New Roman" w:cs="Times New Roman"/>
        </w:rPr>
        <w:t xml:space="preserve"> h</w:t>
      </w:r>
      <w:r>
        <w:rPr>
          <w:rFonts w:ascii="Times New Roman" w:hAnsi="Times New Roman" w:cs="Times New Roman"/>
          <w:vertAlign w:val="superscript"/>
        </w:rPr>
        <w:t>*</w:t>
      </w:r>
      <w:r>
        <w:rPr>
          <w:rFonts w:ascii="Times New Roman" w:hAnsi="Times New Roman" w:cs="Times New Roman"/>
        </w:rPr>
        <w:t>(n) for all n.</w:t>
      </w:r>
    </w:p>
    <w:p w14:paraId="7B7FB390" w14:textId="42507CAF" w:rsidR="0010038F" w:rsidRDefault="0010038F" w:rsidP="0010038F">
      <w:pPr>
        <w:spacing w:line="480" w:lineRule="auto"/>
        <w:rPr>
          <w:rFonts w:ascii="Times New Roman" w:hAnsi="Times New Roman" w:cs="Times New Roman"/>
        </w:rPr>
      </w:pPr>
      <w:r>
        <w:rPr>
          <w:rFonts w:ascii="Times New Roman" w:hAnsi="Times New Roman" w:cs="Times New Roman"/>
        </w:rPr>
        <w:tab/>
        <w:t>Then, the max(h</w:t>
      </w:r>
      <w:r>
        <w:rPr>
          <w:rFonts w:ascii="Times New Roman" w:hAnsi="Times New Roman" w:cs="Times New Roman"/>
          <w:vertAlign w:val="subscript"/>
        </w:rPr>
        <w:t>1</w:t>
      </w:r>
      <w:r>
        <w:rPr>
          <w:rFonts w:ascii="Times New Roman" w:hAnsi="Times New Roman" w:cs="Times New Roman"/>
        </w:rPr>
        <w:t>(n), h</w:t>
      </w:r>
      <w:r>
        <w:rPr>
          <w:rFonts w:ascii="Times New Roman" w:hAnsi="Times New Roman" w:cs="Times New Roman"/>
          <w:vertAlign w:val="subscript"/>
        </w:rPr>
        <w:t>2</w:t>
      </w:r>
      <w:r>
        <w:rPr>
          <w:rFonts w:ascii="Times New Roman" w:hAnsi="Times New Roman" w:cs="Times New Roman"/>
        </w:rPr>
        <w:t xml:space="preserve">(n)) </w:t>
      </w:r>
      <w:r w:rsidR="00C17742" w:rsidRPr="00C17742">
        <w:rPr>
          <w:rFonts w:ascii="Times New Roman" w:hAnsi="Times New Roman" w:cs="Times New Roman"/>
          <w:b/>
          <w:bCs/>
        </w:rPr>
        <w:t>≤</w:t>
      </w:r>
      <w:r w:rsidR="00C17742">
        <w:rPr>
          <w:rFonts w:ascii="Times New Roman" w:hAnsi="Times New Roman" w:cs="Times New Roman"/>
          <w:b/>
          <w:bCs/>
        </w:rPr>
        <w:t xml:space="preserve"> </w:t>
      </w:r>
      <w:r>
        <w:rPr>
          <w:rFonts w:ascii="Times New Roman" w:hAnsi="Times New Roman" w:cs="Times New Roman"/>
        </w:rPr>
        <w:t>max(h</w:t>
      </w:r>
      <w:r>
        <w:rPr>
          <w:rFonts w:ascii="Times New Roman" w:hAnsi="Times New Roman" w:cs="Times New Roman"/>
          <w:vertAlign w:val="superscript"/>
        </w:rPr>
        <w:t>*</w:t>
      </w:r>
      <w:r>
        <w:rPr>
          <w:rFonts w:ascii="Times New Roman" w:hAnsi="Times New Roman" w:cs="Times New Roman"/>
        </w:rPr>
        <w:t>(n), h</w:t>
      </w:r>
      <w:r>
        <w:rPr>
          <w:rFonts w:ascii="Times New Roman" w:hAnsi="Times New Roman" w:cs="Times New Roman"/>
          <w:vertAlign w:val="superscript"/>
        </w:rPr>
        <w:t>*</w:t>
      </w:r>
      <w:r>
        <w:rPr>
          <w:rFonts w:ascii="Times New Roman" w:hAnsi="Times New Roman" w:cs="Times New Roman"/>
        </w:rPr>
        <w:t>(n)) = max(h</w:t>
      </w:r>
      <w:r>
        <w:rPr>
          <w:rFonts w:ascii="Times New Roman" w:hAnsi="Times New Roman" w:cs="Times New Roman"/>
          <w:vertAlign w:val="superscript"/>
        </w:rPr>
        <w:t>*</w:t>
      </w:r>
      <w:r>
        <w:rPr>
          <w:rFonts w:ascii="Times New Roman" w:hAnsi="Times New Roman" w:cs="Times New Roman"/>
        </w:rPr>
        <w:t>(n)) = h</w:t>
      </w:r>
      <w:r>
        <w:rPr>
          <w:rFonts w:ascii="Times New Roman" w:hAnsi="Times New Roman" w:cs="Times New Roman"/>
          <w:vertAlign w:val="superscript"/>
        </w:rPr>
        <w:t>*</w:t>
      </w:r>
      <w:r>
        <w:rPr>
          <w:rFonts w:ascii="Times New Roman" w:hAnsi="Times New Roman" w:cs="Times New Roman"/>
        </w:rPr>
        <w:t>(n)</w:t>
      </w:r>
    </w:p>
    <w:p w14:paraId="56448DFF" w14:textId="0912F6CA" w:rsidR="0010038F" w:rsidRDefault="0010038F" w:rsidP="0010038F">
      <w:pPr>
        <w:spacing w:line="480" w:lineRule="auto"/>
        <w:rPr>
          <w:rFonts w:ascii="Times New Roman" w:hAnsi="Times New Roman" w:cs="Times New Roman"/>
        </w:rPr>
      </w:pPr>
      <w:r>
        <w:rPr>
          <w:rFonts w:ascii="Times New Roman" w:hAnsi="Times New Roman" w:cs="Times New Roman"/>
        </w:rPr>
        <w:tab/>
        <w:t xml:space="preserve">Therefore, </w:t>
      </w:r>
      <w:r w:rsidRPr="0010038F">
        <w:rPr>
          <w:rFonts w:ascii="Times New Roman" w:hAnsi="Times New Roman" w:cs="Times New Roman"/>
          <w:b/>
          <w:bCs/>
        </w:rPr>
        <w:t xml:space="preserve">h(n) </w:t>
      </w:r>
      <w:r w:rsidR="00C17742" w:rsidRPr="00C17742">
        <w:rPr>
          <w:rFonts w:ascii="Times New Roman" w:hAnsi="Times New Roman" w:cs="Times New Roman"/>
          <w:b/>
          <w:bCs/>
        </w:rPr>
        <w:t>≤</w:t>
      </w:r>
      <w:r w:rsidRPr="0010038F">
        <w:rPr>
          <w:rFonts w:ascii="Times New Roman" w:hAnsi="Times New Roman" w:cs="Times New Roman"/>
          <w:b/>
          <w:bCs/>
        </w:rPr>
        <w:t xml:space="preserve"> h</w:t>
      </w:r>
      <w:r w:rsidRPr="0010038F">
        <w:rPr>
          <w:rFonts w:ascii="Times New Roman" w:hAnsi="Times New Roman" w:cs="Times New Roman"/>
          <w:b/>
          <w:bCs/>
          <w:vertAlign w:val="superscript"/>
        </w:rPr>
        <w:t>*</w:t>
      </w:r>
      <w:r w:rsidRPr="0010038F">
        <w:rPr>
          <w:rFonts w:ascii="Times New Roman" w:hAnsi="Times New Roman" w:cs="Times New Roman"/>
          <w:b/>
          <w:bCs/>
        </w:rPr>
        <w:t>(n)</w:t>
      </w:r>
      <w:r w:rsidRPr="0010038F">
        <w:rPr>
          <w:rFonts w:ascii="Times New Roman" w:hAnsi="Times New Roman" w:cs="Times New Roman"/>
        </w:rPr>
        <w:t>.</w:t>
      </w:r>
    </w:p>
    <w:p w14:paraId="2875B6F6" w14:textId="46F8D19C" w:rsidR="00C17742" w:rsidRDefault="00C17742" w:rsidP="0010038F">
      <w:pPr>
        <w:spacing w:line="480" w:lineRule="auto"/>
        <w:rPr>
          <w:rFonts w:ascii="Times New Roman" w:hAnsi="Times New Roman" w:cs="Times New Roman"/>
        </w:rPr>
      </w:pPr>
    </w:p>
    <w:p w14:paraId="528E2A22" w14:textId="0716C1DB" w:rsidR="00C17742" w:rsidRDefault="00C17742" w:rsidP="00C17742">
      <w:pPr>
        <w:pStyle w:val="ListParagraph"/>
        <w:numPr>
          <w:ilvl w:val="0"/>
          <w:numId w:val="4"/>
        </w:numPr>
        <w:spacing w:before="100" w:beforeAutospacing="1" w:after="100" w:afterAutospacing="1"/>
        <w:rPr>
          <w:rFonts w:ascii="Times New Roman" w:hAnsi="Times New Roman" w:cs="Times New Roman"/>
        </w:rPr>
      </w:pPr>
      <w:r w:rsidRPr="00C17742">
        <w:rPr>
          <w:rFonts w:ascii="Times New Roman" w:hAnsi="Times New Roman" w:cs="Times New Roman"/>
        </w:rPr>
        <w:t>h(n)</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w·h</w:t>
      </w:r>
      <w:r w:rsidRPr="00C17742">
        <w:rPr>
          <w:rFonts w:ascii="Times New Roman" w:hAnsi="Times New Roman" w:cs="Times New Roman"/>
          <w:vertAlign w:val="subscript"/>
        </w:rPr>
        <w:t>1</w:t>
      </w:r>
      <w:r w:rsidRPr="00C17742">
        <w:rPr>
          <w:rFonts w:ascii="Times New Roman" w:hAnsi="Times New Roman" w:cs="Times New Roman"/>
        </w:rPr>
        <w:t>(n)</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(1−</w:t>
      </w:r>
      <w:proofErr w:type="gramStart"/>
      <w:r w:rsidRPr="00C17742">
        <w:rPr>
          <w:rFonts w:ascii="Times New Roman" w:hAnsi="Times New Roman" w:cs="Times New Roman"/>
        </w:rPr>
        <w:t>w)·</w:t>
      </w:r>
      <w:proofErr w:type="gramEnd"/>
      <w:r w:rsidRPr="00C17742">
        <w:rPr>
          <w:rFonts w:ascii="Times New Roman" w:hAnsi="Times New Roman" w:cs="Times New Roman"/>
        </w:rPr>
        <w:t>h</w:t>
      </w:r>
      <w:r w:rsidRPr="00C17742">
        <w:rPr>
          <w:rFonts w:ascii="Times New Roman" w:hAnsi="Times New Roman" w:cs="Times New Roman"/>
          <w:vertAlign w:val="subscript"/>
        </w:rPr>
        <w:t>2</w:t>
      </w:r>
      <w:r w:rsidRPr="00C17742">
        <w:rPr>
          <w:rFonts w:ascii="Times New Roman" w:hAnsi="Times New Roman" w:cs="Times New Roman"/>
        </w:rPr>
        <w:t>(n)</w:t>
      </w:r>
      <w:r>
        <w:rPr>
          <w:rFonts w:ascii="Times New Roman" w:hAnsi="Times New Roman" w:cs="Times New Roman"/>
        </w:rPr>
        <w:t xml:space="preserve"> </w:t>
      </w:r>
      <w:r w:rsidRPr="00C17742">
        <w:rPr>
          <w:rFonts w:ascii="Times New Roman" w:hAnsi="Times New Roman" w:cs="Times New Roman"/>
        </w:rPr>
        <w:t>with</w:t>
      </w:r>
      <w:r>
        <w:rPr>
          <w:rFonts w:ascii="Times New Roman" w:hAnsi="Times New Roman" w:cs="Times New Roman"/>
        </w:rPr>
        <w:t xml:space="preserve"> </w:t>
      </w:r>
      <w:r w:rsidRPr="00C17742">
        <w:rPr>
          <w:rFonts w:ascii="Times New Roman" w:hAnsi="Times New Roman" w:cs="Times New Roman"/>
        </w:rPr>
        <w:t>0</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 xml:space="preserve">1 </w:t>
      </w:r>
      <w:r>
        <w:rPr>
          <w:rFonts w:ascii="Times New Roman" w:hAnsi="Times New Roman" w:cs="Times New Roman"/>
        </w:rPr>
        <w:t>is admissible.</w:t>
      </w:r>
    </w:p>
    <w:p w14:paraId="0F17A243" w14:textId="7920FD4E" w:rsidR="00C17742" w:rsidRPr="00C17742" w:rsidRDefault="00C17742" w:rsidP="00C17742">
      <w:pPr>
        <w:spacing w:before="100" w:beforeAutospacing="1" w:after="100" w:afterAutospacing="1"/>
        <w:ind w:left="720"/>
        <w:rPr>
          <w:rFonts w:ascii="Times New Roman" w:hAnsi="Times New Roman" w:cs="Times New Roman"/>
        </w:rPr>
      </w:pPr>
      <w:r>
        <w:rPr>
          <w:rFonts w:ascii="Times New Roman" w:hAnsi="Times New Roman" w:cs="Times New Roman"/>
        </w:rPr>
        <w:t>Direct proof:</w:t>
      </w:r>
    </w:p>
    <w:p w14:paraId="43D4ACE8" w14:textId="6730DCDA" w:rsidR="00C17742" w:rsidRDefault="00C17742" w:rsidP="00C17742">
      <w:pPr>
        <w:spacing w:before="100" w:beforeAutospacing="1" w:after="100" w:afterAutospacing="1"/>
        <w:ind w:left="360"/>
        <w:rPr>
          <w:rFonts w:ascii="Times New Roman" w:hAnsi="Times New Roman" w:cs="Times New Roman"/>
        </w:rPr>
      </w:pPr>
      <w:r>
        <w:rPr>
          <w:rFonts w:ascii="Times New Roman" w:hAnsi="Times New Roman" w:cs="Times New Roman"/>
        </w:rPr>
        <w:tab/>
        <w:t>Let h</w:t>
      </w:r>
      <w:r>
        <w:rPr>
          <w:rFonts w:ascii="Times New Roman" w:hAnsi="Times New Roman" w:cs="Times New Roman"/>
          <w:vertAlign w:val="superscript"/>
        </w:rPr>
        <w:t>*</w:t>
      </w:r>
      <w:r>
        <w:rPr>
          <w:rFonts w:ascii="Times New Roman" w:hAnsi="Times New Roman" w:cs="Times New Roman"/>
        </w:rPr>
        <w:t>(n) be the true values for the cost from n to the goal.</w:t>
      </w:r>
    </w:p>
    <w:p w14:paraId="772821D0" w14:textId="773783FB" w:rsidR="00B0248D" w:rsidRPr="00FC1916" w:rsidRDefault="00C17742" w:rsidP="00B0248D">
      <w:pPr>
        <w:spacing w:before="100" w:beforeAutospacing="1" w:after="100" w:afterAutospacing="1"/>
        <w:ind w:left="360"/>
        <w:rPr>
          <w:rFonts w:ascii="Times New Roman" w:hAnsi="Times New Roman" w:cs="Times New Roman"/>
        </w:rPr>
      </w:pPr>
      <w:r>
        <w:rPr>
          <w:rFonts w:ascii="Times New Roman" w:hAnsi="Times New Roman" w:cs="Times New Roman"/>
        </w:rPr>
        <w:tab/>
      </w:r>
      <w:r w:rsidR="00B77E30">
        <w:rPr>
          <w:rFonts w:ascii="Times New Roman" w:hAnsi="Times New Roman" w:cs="Times New Roman"/>
        </w:rPr>
        <w:t xml:space="preserve">Consider an arbitrary </w:t>
      </w:r>
      <w:r w:rsidR="000C181C">
        <w:rPr>
          <w:rFonts w:ascii="Times New Roman" w:hAnsi="Times New Roman" w:cs="Times New Roman"/>
        </w:rPr>
        <w:t>node</w:t>
      </w:r>
      <w:r w:rsidR="00B77E30">
        <w:rPr>
          <w:rFonts w:ascii="Times New Roman" w:hAnsi="Times New Roman" w:cs="Times New Roman"/>
        </w:rPr>
        <w:t xml:space="preserve"> </w:t>
      </w:r>
      <w:r w:rsidR="000C181C" w:rsidRPr="00D02415">
        <w:rPr>
          <w:rFonts w:ascii="Times New Roman" w:hAnsi="Times New Roman" w:cs="Times New Roman"/>
          <w:i/>
          <w:iCs/>
        </w:rPr>
        <w:t>n</w:t>
      </w:r>
      <w:r w:rsidR="000C181C" w:rsidRPr="00D02415">
        <w:rPr>
          <w:rFonts w:ascii="Times New Roman" w:hAnsi="Times New Roman" w:cs="Times New Roman"/>
          <w:i/>
          <w:iCs/>
          <w:vertAlign w:val="subscript"/>
        </w:rPr>
        <w:t>0</w:t>
      </w:r>
      <w:r w:rsidR="000C181C">
        <w:rPr>
          <w:rFonts w:ascii="Times New Roman" w:hAnsi="Times New Roman" w:cs="Times New Roman"/>
        </w:rPr>
        <w:t xml:space="preserve"> with a true cost of </w:t>
      </w:r>
      <w:r w:rsidR="000C181C" w:rsidRPr="00D02415">
        <w:rPr>
          <w:rFonts w:ascii="Times New Roman" w:hAnsi="Times New Roman" w:cs="Times New Roman"/>
          <w:i/>
          <w:iCs/>
        </w:rPr>
        <w:t>c</w:t>
      </w:r>
      <w:r w:rsidR="00FC1916">
        <w:rPr>
          <w:rFonts w:ascii="Times New Roman" w:hAnsi="Times New Roman" w:cs="Times New Roman"/>
        </w:rPr>
        <w:t xml:space="preserve"> where </w:t>
      </w:r>
      <w:r w:rsidR="00B0248D">
        <w:rPr>
          <w:rFonts w:ascii="Times New Roman" w:hAnsi="Times New Roman" w:cs="Times New Roman"/>
        </w:rPr>
        <w:t>{</w:t>
      </w:r>
      <w:r w:rsidR="00FC1916" w:rsidRPr="00D02415">
        <w:rPr>
          <w:rFonts w:ascii="Times New Roman" w:hAnsi="Times New Roman" w:cs="Times New Roman"/>
          <w:i/>
          <w:iCs/>
        </w:rPr>
        <w:t>n</w:t>
      </w:r>
      <w:r w:rsidR="00FC1916" w:rsidRPr="00D02415">
        <w:rPr>
          <w:rFonts w:ascii="Times New Roman" w:hAnsi="Times New Roman" w:cs="Times New Roman"/>
          <w:i/>
          <w:iCs/>
          <w:vertAlign w:val="subscript"/>
        </w:rPr>
        <w:t>0</w:t>
      </w:r>
      <w:r w:rsidR="00FC1916">
        <w:rPr>
          <w:rFonts w:ascii="Times New Roman" w:hAnsi="Times New Roman" w:cs="Times New Roman"/>
        </w:rPr>
        <w:t xml:space="preserve"> </w:t>
      </w:r>
      <w:r w:rsidR="002935D1" w:rsidRPr="002935D1">
        <w:rPr>
          <w:rFonts w:ascii="Cambria Math" w:hAnsi="Cambria Math" w:cs="Cambria Math"/>
        </w:rPr>
        <w:t>∈</w:t>
      </w:r>
      <w:r w:rsidR="00FC1916">
        <w:rPr>
          <w:rFonts w:ascii="Times New Roman" w:hAnsi="Times New Roman" w:cs="Times New Roman"/>
        </w:rPr>
        <w:t xml:space="preserve"> n</w:t>
      </w:r>
      <w:r w:rsidR="00B0248D">
        <w:rPr>
          <w:rFonts w:ascii="Times New Roman" w:hAnsi="Times New Roman" w:cs="Times New Roman"/>
        </w:rPr>
        <w:t>}.</w:t>
      </w:r>
    </w:p>
    <w:p w14:paraId="34ADD9D1" w14:textId="4988D6D3" w:rsidR="000C181C" w:rsidRPr="00B0248D" w:rsidRDefault="000C181C" w:rsidP="00C17742">
      <w:pPr>
        <w:spacing w:before="100" w:beforeAutospacing="1" w:after="100" w:afterAutospacing="1"/>
        <w:ind w:left="360"/>
        <w:rPr>
          <w:rFonts w:ascii="Times New Roman" w:hAnsi="Times New Roman" w:cs="Times New Roman"/>
        </w:rPr>
      </w:pPr>
      <w:r>
        <w:rPr>
          <w:rFonts w:ascii="Times New Roman" w:hAnsi="Times New Roman" w:cs="Times New Roman"/>
        </w:rPr>
        <w:tab/>
        <w:t xml:space="preserve">Then, </w:t>
      </w:r>
      <w:r w:rsidR="008B3C5A">
        <w:rPr>
          <w:rFonts w:ascii="Times New Roman" w:hAnsi="Times New Roman" w:cs="Times New Roman"/>
        </w:rPr>
        <w:t xml:space="preserve">by definition of admissibility, </w:t>
      </w:r>
      <w:r w:rsidR="00B0248D">
        <w:rPr>
          <w:rFonts w:ascii="Times New Roman" w:hAnsi="Times New Roman" w:cs="Times New Roman"/>
        </w:rPr>
        <w:t>h</w:t>
      </w:r>
      <w:r w:rsidR="00B0248D">
        <w:rPr>
          <w:rFonts w:ascii="Times New Roman" w:hAnsi="Times New Roman" w:cs="Times New Roman"/>
          <w:vertAlign w:val="subscript"/>
        </w:rPr>
        <w:t>1</w:t>
      </w:r>
      <w:r w:rsidR="00B0248D">
        <w:rPr>
          <w:rFonts w:ascii="Times New Roman" w:hAnsi="Times New Roman" w:cs="Times New Roman"/>
        </w:rPr>
        <w:t>(</w:t>
      </w:r>
      <w:r w:rsidR="00B0248D" w:rsidRPr="00D02415">
        <w:rPr>
          <w:rFonts w:ascii="Times New Roman" w:hAnsi="Times New Roman" w:cs="Times New Roman"/>
          <w:i/>
          <w:iCs/>
        </w:rPr>
        <w:t>n</w:t>
      </w:r>
      <w:r w:rsidR="00B0248D" w:rsidRPr="00D02415">
        <w:rPr>
          <w:rFonts w:ascii="Times New Roman" w:hAnsi="Times New Roman" w:cs="Times New Roman"/>
          <w:i/>
          <w:iCs/>
          <w:vertAlign w:val="subscript"/>
        </w:rPr>
        <w:t>0</w:t>
      </w:r>
      <w:r w:rsidR="00B0248D">
        <w:rPr>
          <w:rFonts w:ascii="Times New Roman" w:hAnsi="Times New Roman" w:cs="Times New Roman"/>
        </w:rPr>
        <w:t xml:space="preserve">) </w:t>
      </w:r>
      <w:r w:rsidR="00B0248D" w:rsidRPr="00C17742">
        <w:rPr>
          <w:rFonts w:ascii="Times New Roman" w:hAnsi="Times New Roman" w:cs="Times New Roman"/>
        </w:rPr>
        <w:t>≤</w:t>
      </w:r>
      <w:r w:rsidR="00B0248D">
        <w:rPr>
          <w:rFonts w:ascii="Times New Roman" w:hAnsi="Times New Roman" w:cs="Times New Roman"/>
        </w:rPr>
        <w:t xml:space="preserve"> h</w:t>
      </w:r>
      <w:r w:rsidR="00B0248D">
        <w:rPr>
          <w:rFonts w:ascii="Times New Roman" w:hAnsi="Times New Roman" w:cs="Times New Roman"/>
          <w:vertAlign w:val="superscript"/>
        </w:rPr>
        <w:t>*</w:t>
      </w:r>
      <w:r w:rsidR="00B0248D">
        <w:rPr>
          <w:rFonts w:ascii="Times New Roman" w:hAnsi="Times New Roman" w:cs="Times New Roman"/>
        </w:rPr>
        <w:t>(</w:t>
      </w:r>
      <w:r w:rsidR="00B0248D" w:rsidRPr="00D02415">
        <w:rPr>
          <w:rFonts w:ascii="Times New Roman" w:hAnsi="Times New Roman" w:cs="Times New Roman"/>
          <w:i/>
          <w:iCs/>
        </w:rPr>
        <w:t>n</w:t>
      </w:r>
      <w:r w:rsidR="00B0248D" w:rsidRPr="00D02415">
        <w:rPr>
          <w:rFonts w:ascii="Times New Roman" w:hAnsi="Times New Roman" w:cs="Times New Roman"/>
          <w:i/>
          <w:iCs/>
          <w:vertAlign w:val="subscript"/>
        </w:rPr>
        <w:t>0</w:t>
      </w:r>
      <w:r w:rsidR="00B0248D">
        <w:rPr>
          <w:rFonts w:ascii="Times New Roman" w:hAnsi="Times New Roman" w:cs="Times New Roman"/>
        </w:rPr>
        <w:t xml:space="preserve">) = </w:t>
      </w:r>
      <w:r w:rsidR="00B0248D">
        <w:rPr>
          <w:rFonts w:ascii="Times New Roman" w:hAnsi="Times New Roman" w:cs="Times New Roman"/>
          <w:i/>
          <w:iCs/>
        </w:rPr>
        <w:t>c</w:t>
      </w:r>
      <w:r w:rsidR="00B0248D">
        <w:rPr>
          <w:rFonts w:ascii="Times New Roman" w:hAnsi="Times New Roman" w:cs="Times New Roman"/>
        </w:rPr>
        <w:t xml:space="preserve"> and h</w:t>
      </w:r>
      <w:r w:rsidR="00B0248D">
        <w:rPr>
          <w:rFonts w:ascii="Times New Roman" w:hAnsi="Times New Roman" w:cs="Times New Roman"/>
          <w:vertAlign w:val="subscript"/>
        </w:rPr>
        <w:t>2</w:t>
      </w:r>
      <w:r w:rsidR="00B0248D">
        <w:rPr>
          <w:rFonts w:ascii="Times New Roman" w:hAnsi="Times New Roman" w:cs="Times New Roman"/>
        </w:rPr>
        <w:t>(</w:t>
      </w:r>
      <w:r w:rsidR="00B0248D" w:rsidRPr="00D02415">
        <w:rPr>
          <w:rFonts w:ascii="Times New Roman" w:hAnsi="Times New Roman" w:cs="Times New Roman"/>
          <w:i/>
          <w:iCs/>
        </w:rPr>
        <w:t>n</w:t>
      </w:r>
      <w:r w:rsidR="00B0248D" w:rsidRPr="00D02415">
        <w:rPr>
          <w:rFonts w:ascii="Times New Roman" w:hAnsi="Times New Roman" w:cs="Times New Roman"/>
          <w:i/>
          <w:iCs/>
          <w:vertAlign w:val="subscript"/>
        </w:rPr>
        <w:t>0</w:t>
      </w:r>
      <w:r w:rsidR="00B0248D">
        <w:rPr>
          <w:rFonts w:ascii="Times New Roman" w:hAnsi="Times New Roman" w:cs="Times New Roman"/>
        </w:rPr>
        <w:t xml:space="preserve">) </w:t>
      </w:r>
      <w:r w:rsidR="00B0248D" w:rsidRPr="00C17742">
        <w:rPr>
          <w:rFonts w:ascii="Times New Roman" w:hAnsi="Times New Roman" w:cs="Times New Roman"/>
        </w:rPr>
        <w:t>≤</w:t>
      </w:r>
      <w:r w:rsidR="00B0248D">
        <w:rPr>
          <w:rFonts w:ascii="Times New Roman" w:hAnsi="Times New Roman" w:cs="Times New Roman"/>
        </w:rPr>
        <w:t xml:space="preserve"> h</w:t>
      </w:r>
      <w:r w:rsidR="00B0248D">
        <w:rPr>
          <w:rFonts w:ascii="Times New Roman" w:hAnsi="Times New Roman" w:cs="Times New Roman"/>
          <w:vertAlign w:val="superscript"/>
        </w:rPr>
        <w:t>*</w:t>
      </w:r>
      <w:r w:rsidR="00B0248D">
        <w:rPr>
          <w:rFonts w:ascii="Times New Roman" w:hAnsi="Times New Roman" w:cs="Times New Roman"/>
        </w:rPr>
        <w:t>(</w:t>
      </w:r>
      <w:r w:rsidR="00B0248D" w:rsidRPr="00D02415">
        <w:rPr>
          <w:rFonts w:ascii="Times New Roman" w:hAnsi="Times New Roman" w:cs="Times New Roman"/>
          <w:i/>
          <w:iCs/>
        </w:rPr>
        <w:t>n</w:t>
      </w:r>
      <w:r w:rsidR="00B0248D" w:rsidRPr="00D02415">
        <w:rPr>
          <w:rFonts w:ascii="Times New Roman" w:hAnsi="Times New Roman" w:cs="Times New Roman"/>
          <w:i/>
          <w:iCs/>
          <w:vertAlign w:val="subscript"/>
        </w:rPr>
        <w:t>0</w:t>
      </w:r>
      <w:r w:rsidR="00B0248D">
        <w:rPr>
          <w:rFonts w:ascii="Times New Roman" w:hAnsi="Times New Roman" w:cs="Times New Roman"/>
        </w:rPr>
        <w:t xml:space="preserve">) = </w:t>
      </w:r>
      <w:r w:rsidR="00B0248D">
        <w:rPr>
          <w:rFonts w:ascii="Times New Roman" w:hAnsi="Times New Roman" w:cs="Times New Roman"/>
          <w:i/>
          <w:iCs/>
        </w:rPr>
        <w:t>c</w:t>
      </w:r>
      <w:r w:rsidR="00B0248D">
        <w:rPr>
          <w:rFonts w:ascii="Times New Roman" w:hAnsi="Times New Roman" w:cs="Times New Roman"/>
        </w:rPr>
        <w:t>.</w:t>
      </w:r>
    </w:p>
    <w:p w14:paraId="2BED226E" w14:textId="742C5074" w:rsidR="00B0248D" w:rsidRDefault="00B0248D" w:rsidP="00C17742">
      <w:pPr>
        <w:spacing w:before="100" w:beforeAutospacing="1" w:after="100" w:afterAutospacing="1"/>
        <w:ind w:left="360"/>
        <w:rPr>
          <w:rFonts w:ascii="Times New Roman" w:hAnsi="Times New Roman" w:cs="Times New Roman"/>
        </w:rPr>
      </w:pPr>
      <w:r>
        <w:rPr>
          <w:rFonts w:ascii="Times New Roman" w:hAnsi="Times New Roman" w:cs="Times New Roman"/>
        </w:rPr>
        <w:tab/>
      </w:r>
      <w:r w:rsidR="003560F9">
        <w:rPr>
          <w:rFonts w:ascii="Times New Roman" w:hAnsi="Times New Roman" w:cs="Times New Roman"/>
        </w:rPr>
        <w:t>Notice that the maximum cost for both</w:t>
      </w:r>
      <w:r>
        <w:rPr>
          <w:rFonts w:ascii="Times New Roman" w:hAnsi="Times New Roman" w:cs="Times New Roman"/>
        </w:rPr>
        <w:t xml:space="preserve"> h</w:t>
      </w:r>
      <w:r>
        <w:rPr>
          <w:rFonts w:ascii="Times New Roman" w:hAnsi="Times New Roman" w:cs="Times New Roman"/>
          <w:vertAlign w:val="subscript"/>
        </w:rPr>
        <w:t>1</w:t>
      </w:r>
      <w:r>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Pr>
          <w:rFonts w:ascii="Times New Roman" w:hAnsi="Times New Roman" w:cs="Times New Roman"/>
        </w:rPr>
        <w:t>) and h</w:t>
      </w:r>
      <w:r>
        <w:rPr>
          <w:rFonts w:ascii="Times New Roman" w:hAnsi="Times New Roman" w:cs="Times New Roman"/>
          <w:vertAlign w:val="subscript"/>
        </w:rPr>
        <w:t>2</w:t>
      </w:r>
      <w:r>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Pr>
          <w:rFonts w:ascii="Times New Roman" w:hAnsi="Times New Roman" w:cs="Times New Roman"/>
        </w:rPr>
        <w:t xml:space="preserve">) </w:t>
      </w:r>
      <w:r w:rsidR="003560F9">
        <w:rPr>
          <w:rFonts w:ascii="Times New Roman" w:hAnsi="Times New Roman" w:cs="Times New Roman"/>
        </w:rPr>
        <w:t xml:space="preserve">is </w:t>
      </w:r>
      <w:r>
        <w:rPr>
          <w:rFonts w:ascii="Times New Roman" w:hAnsi="Times New Roman" w:cs="Times New Roman"/>
          <w:i/>
          <w:iCs/>
        </w:rPr>
        <w:t>c</w:t>
      </w:r>
      <w:r w:rsidR="003560F9">
        <w:rPr>
          <w:rFonts w:ascii="Times New Roman" w:hAnsi="Times New Roman" w:cs="Times New Roman"/>
        </w:rPr>
        <w:t>.</w:t>
      </w:r>
    </w:p>
    <w:p w14:paraId="30A5EBE6" w14:textId="060E7044" w:rsidR="008B3C5A" w:rsidRDefault="00B0248D" w:rsidP="008B3C5A">
      <w:pPr>
        <w:spacing w:before="100" w:beforeAutospacing="1" w:after="100" w:afterAutospacing="1"/>
        <w:ind w:left="360"/>
        <w:rPr>
          <w:rFonts w:ascii="Times New Roman" w:hAnsi="Times New Roman" w:cs="Times New Roman"/>
        </w:rPr>
      </w:pPr>
      <w:r>
        <w:rPr>
          <w:rFonts w:ascii="Times New Roman" w:hAnsi="Times New Roman" w:cs="Times New Roman"/>
        </w:rPr>
        <w:tab/>
        <w:t xml:space="preserve">Then, </w:t>
      </w:r>
      <w:r w:rsidRPr="00C17742">
        <w:rPr>
          <w:rFonts w:ascii="Times New Roman" w:hAnsi="Times New Roman" w:cs="Times New Roman"/>
        </w:rPr>
        <w:t>w·h</w:t>
      </w:r>
      <w:r w:rsidRPr="00C17742">
        <w:rPr>
          <w:rFonts w:ascii="Times New Roman" w:hAnsi="Times New Roman" w:cs="Times New Roman"/>
          <w:vertAlign w:val="subscript"/>
        </w:rPr>
        <w:t>1</w:t>
      </w:r>
      <w:r w:rsidRPr="00C17742">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(1−</w:t>
      </w:r>
      <w:proofErr w:type="gramStart"/>
      <w:r w:rsidRPr="00C17742">
        <w:rPr>
          <w:rFonts w:ascii="Times New Roman" w:hAnsi="Times New Roman" w:cs="Times New Roman"/>
        </w:rPr>
        <w:t>w)·</w:t>
      </w:r>
      <w:proofErr w:type="gramEnd"/>
      <w:r w:rsidRPr="00C17742">
        <w:rPr>
          <w:rFonts w:ascii="Times New Roman" w:hAnsi="Times New Roman" w:cs="Times New Roman"/>
        </w:rPr>
        <w:t>h</w:t>
      </w:r>
      <w:r w:rsidRPr="00C17742">
        <w:rPr>
          <w:rFonts w:ascii="Times New Roman" w:hAnsi="Times New Roman" w:cs="Times New Roman"/>
          <w:vertAlign w:val="subscript"/>
        </w:rPr>
        <w:t>2</w:t>
      </w:r>
      <w:r w:rsidRPr="00C17742">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with</w:t>
      </w:r>
      <w:r>
        <w:rPr>
          <w:rFonts w:ascii="Times New Roman" w:hAnsi="Times New Roman" w:cs="Times New Roman"/>
        </w:rPr>
        <w:t xml:space="preserve"> </w:t>
      </w:r>
      <w:r w:rsidRPr="00C17742">
        <w:rPr>
          <w:rFonts w:ascii="Times New Roman" w:hAnsi="Times New Roman" w:cs="Times New Roman"/>
        </w:rPr>
        <w:t>0</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1</w:t>
      </w:r>
    </w:p>
    <w:p w14:paraId="62526584" w14:textId="0D9A4AE3" w:rsidR="00B0248D" w:rsidRPr="00B0248D" w:rsidRDefault="003560F9" w:rsidP="00DB4EE5">
      <w:pPr>
        <w:spacing w:before="100" w:beforeAutospacing="1" w:after="100" w:afterAutospacing="1"/>
        <w:ind w:left="360"/>
        <w:rPr>
          <w:rFonts w:ascii="Times New Roman" w:hAnsi="Times New Roman" w:cs="Times New Roman"/>
        </w:rPr>
      </w:pPr>
      <w:r>
        <w:rPr>
          <w:rFonts w:ascii="Times New Roman" w:hAnsi="Times New Roman" w:cs="Times New Roman"/>
        </w:rPr>
        <w:lastRenderedPageBreak/>
        <w:t xml:space="preserve">is less than or equal </w:t>
      </w:r>
      <w:r w:rsidR="00B0248D">
        <w:rPr>
          <w:rFonts w:ascii="Times New Roman" w:hAnsi="Times New Roman" w:cs="Times New Roman"/>
        </w:rPr>
        <w:t xml:space="preserve">to </w:t>
      </w:r>
      <w:proofErr w:type="spellStart"/>
      <w:r w:rsidR="00B0248D" w:rsidRPr="00C17742">
        <w:rPr>
          <w:rFonts w:ascii="Times New Roman" w:hAnsi="Times New Roman" w:cs="Times New Roman"/>
        </w:rPr>
        <w:t>w·</w:t>
      </w:r>
      <w:r w:rsidR="00B0248D">
        <w:rPr>
          <w:rFonts w:ascii="Times New Roman" w:hAnsi="Times New Roman" w:cs="Times New Roman"/>
          <w:i/>
          <w:iCs/>
        </w:rPr>
        <w:t>c</w:t>
      </w:r>
      <w:proofErr w:type="spellEnd"/>
      <w:r w:rsidR="00B0248D">
        <w:rPr>
          <w:rFonts w:ascii="Times New Roman" w:hAnsi="Times New Roman" w:cs="Times New Roman"/>
        </w:rPr>
        <w:t xml:space="preserve"> </w:t>
      </w:r>
      <w:r w:rsidR="00B0248D" w:rsidRPr="00C17742">
        <w:rPr>
          <w:rFonts w:ascii="Times New Roman" w:hAnsi="Times New Roman" w:cs="Times New Roman"/>
        </w:rPr>
        <w:t>+</w:t>
      </w:r>
      <w:r w:rsidR="00B0248D">
        <w:rPr>
          <w:rFonts w:ascii="Times New Roman" w:hAnsi="Times New Roman" w:cs="Times New Roman"/>
        </w:rPr>
        <w:t xml:space="preserve"> </w:t>
      </w:r>
      <w:r w:rsidR="00B0248D" w:rsidRPr="00C17742">
        <w:rPr>
          <w:rFonts w:ascii="Times New Roman" w:hAnsi="Times New Roman" w:cs="Times New Roman"/>
        </w:rPr>
        <w:t>(1−</w:t>
      </w:r>
      <w:proofErr w:type="gramStart"/>
      <w:r w:rsidR="00B0248D" w:rsidRPr="00C17742">
        <w:rPr>
          <w:rFonts w:ascii="Times New Roman" w:hAnsi="Times New Roman" w:cs="Times New Roman"/>
        </w:rPr>
        <w:t>w)·</w:t>
      </w:r>
      <w:proofErr w:type="gramEnd"/>
      <w:r w:rsidR="00B0248D">
        <w:rPr>
          <w:rFonts w:ascii="Times New Roman" w:hAnsi="Times New Roman" w:cs="Times New Roman"/>
          <w:i/>
          <w:iCs/>
        </w:rPr>
        <w:t>c</w:t>
      </w:r>
      <w:r w:rsidR="00DB4EE5">
        <w:rPr>
          <w:rFonts w:ascii="Times New Roman" w:hAnsi="Times New Roman" w:cs="Times New Roman"/>
        </w:rPr>
        <w:t xml:space="preserve"> </w:t>
      </w:r>
      <w:r w:rsidR="00B0248D">
        <w:rPr>
          <w:rFonts w:ascii="Times New Roman" w:hAnsi="Times New Roman" w:cs="Times New Roman"/>
        </w:rPr>
        <w:t xml:space="preserve">= </w:t>
      </w:r>
      <w:r w:rsidR="00B0248D">
        <w:rPr>
          <w:rFonts w:ascii="Times New Roman" w:hAnsi="Times New Roman" w:cs="Times New Roman"/>
          <w:i/>
          <w:iCs/>
        </w:rPr>
        <w:t xml:space="preserve">c </w:t>
      </w:r>
      <w:r w:rsidR="00B0248D">
        <w:rPr>
          <w:rFonts w:ascii="Times New Roman" w:hAnsi="Times New Roman" w:cs="Times New Roman"/>
        </w:rPr>
        <w:t xml:space="preserve">(w + 1 – w) = </w:t>
      </w:r>
      <w:r w:rsidR="00B0248D">
        <w:rPr>
          <w:rFonts w:ascii="Times New Roman" w:hAnsi="Times New Roman" w:cs="Times New Roman"/>
          <w:i/>
          <w:iCs/>
        </w:rPr>
        <w:t>c</w:t>
      </w:r>
      <w:r w:rsidR="00B0248D">
        <w:rPr>
          <w:rFonts w:ascii="Times New Roman" w:hAnsi="Times New Roman" w:cs="Times New Roman"/>
        </w:rPr>
        <w:t xml:space="preserve"> = h</w:t>
      </w:r>
      <w:r w:rsidR="00B0248D">
        <w:rPr>
          <w:rFonts w:ascii="Times New Roman" w:hAnsi="Times New Roman" w:cs="Times New Roman"/>
          <w:vertAlign w:val="superscript"/>
        </w:rPr>
        <w:t>*</w:t>
      </w:r>
      <w:r w:rsidR="00B0248D">
        <w:rPr>
          <w:rFonts w:ascii="Times New Roman" w:hAnsi="Times New Roman" w:cs="Times New Roman"/>
        </w:rPr>
        <w:t>(</w:t>
      </w:r>
      <w:r w:rsidR="00B0248D" w:rsidRPr="00D02415">
        <w:rPr>
          <w:rFonts w:ascii="Times New Roman" w:hAnsi="Times New Roman" w:cs="Times New Roman"/>
          <w:i/>
          <w:iCs/>
        </w:rPr>
        <w:t>n</w:t>
      </w:r>
      <w:r w:rsidR="00B0248D" w:rsidRPr="00D02415">
        <w:rPr>
          <w:rFonts w:ascii="Times New Roman" w:hAnsi="Times New Roman" w:cs="Times New Roman"/>
          <w:i/>
          <w:iCs/>
          <w:vertAlign w:val="subscript"/>
        </w:rPr>
        <w:t>0</w:t>
      </w:r>
      <w:r w:rsidR="00B0248D">
        <w:rPr>
          <w:rFonts w:ascii="Times New Roman" w:hAnsi="Times New Roman" w:cs="Times New Roman"/>
        </w:rPr>
        <w:t>)</w:t>
      </w:r>
      <w:r w:rsidR="00DB4EE5">
        <w:rPr>
          <w:rFonts w:ascii="Times New Roman" w:hAnsi="Times New Roman" w:cs="Times New Roman"/>
        </w:rPr>
        <w:t xml:space="preserve"> </w:t>
      </w:r>
    </w:p>
    <w:p w14:paraId="78EEEE69" w14:textId="60BF1191" w:rsidR="00B0248D" w:rsidRDefault="00B0248D" w:rsidP="00B0248D">
      <w:pPr>
        <w:spacing w:before="240" w:beforeAutospacing="1" w:after="100" w:afterAutospacing="1"/>
        <w:ind w:left="360"/>
        <w:rPr>
          <w:rFonts w:ascii="Times New Roman" w:hAnsi="Times New Roman" w:cs="Times New Roman"/>
        </w:rPr>
      </w:pPr>
      <w:r>
        <w:rPr>
          <w:rFonts w:ascii="Times New Roman" w:hAnsi="Times New Roman" w:cs="Times New Roman"/>
        </w:rPr>
        <w:t>Since, h(</w:t>
      </w:r>
      <w:r w:rsidRPr="00D02415">
        <w:rPr>
          <w:rFonts w:ascii="Times New Roman" w:hAnsi="Times New Roman" w:cs="Times New Roman"/>
          <w:i/>
          <w:iCs/>
        </w:rPr>
        <w:t>n</w:t>
      </w:r>
      <w:r w:rsidRPr="00D02415">
        <w:rPr>
          <w:rFonts w:ascii="Times New Roman" w:hAnsi="Times New Roman" w:cs="Times New Roman"/>
          <w:i/>
          <w:iCs/>
          <w:vertAlign w:val="subscript"/>
        </w:rPr>
        <w:t>0</w:t>
      </w:r>
      <w:r>
        <w:rPr>
          <w:rFonts w:ascii="Times New Roman" w:hAnsi="Times New Roman" w:cs="Times New Roman"/>
        </w:rPr>
        <w:t xml:space="preserve">) = </w:t>
      </w:r>
      <w:r w:rsidRPr="00C17742">
        <w:rPr>
          <w:rFonts w:ascii="Times New Roman" w:hAnsi="Times New Roman" w:cs="Times New Roman"/>
        </w:rPr>
        <w:t>w·h</w:t>
      </w:r>
      <w:r w:rsidRPr="00C17742">
        <w:rPr>
          <w:rFonts w:ascii="Times New Roman" w:hAnsi="Times New Roman" w:cs="Times New Roman"/>
          <w:vertAlign w:val="subscript"/>
        </w:rPr>
        <w:t>1</w:t>
      </w:r>
      <w:r w:rsidRPr="00C17742">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(1−</w:t>
      </w:r>
      <w:proofErr w:type="gramStart"/>
      <w:r w:rsidRPr="00C17742">
        <w:rPr>
          <w:rFonts w:ascii="Times New Roman" w:hAnsi="Times New Roman" w:cs="Times New Roman"/>
        </w:rPr>
        <w:t>w)·</w:t>
      </w:r>
      <w:proofErr w:type="gramEnd"/>
      <w:r w:rsidRPr="00C17742">
        <w:rPr>
          <w:rFonts w:ascii="Times New Roman" w:hAnsi="Times New Roman" w:cs="Times New Roman"/>
        </w:rPr>
        <w:t>h</w:t>
      </w:r>
      <w:r w:rsidRPr="00C17742">
        <w:rPr>
          <w:rFonts w:ascii="Times New Roman" w:hAnsi="Times New Roman" w:cs="Times New Roman"/>
          <w:vertAlign w:val="subscript"/>
        </w:rPr>
        <w:t>2</w:t>
      </w:r>
      <w:r w:rsidRPr="00C17742">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with</w:t>
      </w:r>
      <w:r>
        <w:rPr>
          <w:rFonts w:ascii="Times New Roman" w:hAnsi="Times New Roman" w:cs="Times New Roman"/>
        </w:rPr>
        <w:t xml:space="preserve"> </w:t>
      </w:r>
      <w:r w:rsidRPr="00C17742">
        <w:rPr>
          <w:rFonts w:ascii="Times New Roman" w:hAnsi="Times New Roman" w:cs="Times New Roman"/>
        </w:rPr>
        <w:t>0</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1</w:t>
      </w:r>
    </w:p>
    <w:p w14:paraId="1D11C20B" w14:textId="0C311F36" w:rsidR="00B0248D" w:rsidRDefault="00B0248D" w:rsidP="00B0248D">
      <w:pPr>
        <w:spacing w:before="240" w:beforeAutospacing="1" w:after="100" w:afterAutospacing="1"/>
        <w:ind w:left="360"/>
        <w:rPr>
          <w:rFonts w:ascii="Times New Roman" w:hAnsi="Times New Roman" w:cs="Times New Roman"/>
        </w:rPr>
      </w:pPr>
      <w:r>
        <w:rPr>
          <w:rFonts w:ascii="Times New Roman" w:hAnsi="Times New Roman" w:cs="Times New Roman"/>
        </w:rPr>
        <w:t>Then, it follows that h(</w:t>
      </w:r>
      <w:r w:rsidRPr="00D02415">
        <w:rPr>
          <w:rFonts w:ascii="Times New Roman" w:hAnsi="Times New Roman" w:cs="Times New Roman"/>
          <w:i/>
          <w:iCs/>
        </w:rPr>
        <w:t>n</w:t>
      </w:r>
      <w:r w:rsidRPr="00D02415">
        <w:rPr>
          <w:rFonts w:ascii="Times New Roman" w:hAnsi="Times New Roman" w:cs="Times New Roman"/>
          <w:i/>
          <w:iCs/>
          <w:vertAlign w:val="subscript"/>
        </w:rPr>
        <w:t>0</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h</w:t>
      </w:r>
      <w:r>
        <w:rPr>
          <w:rFonts w:ascii="Times New Roman" w:hAnsi="Times New Roman" w:cs="Times New Roman"/>
          <w:vertAlign w:val="superscript"/>
        </w:rPr>
        <w:t>*</w:t>
      </w:r>
      <w:r>
        <w:rPr>
          <w:rFonts w:ascii="Times New Roman" w:hAnsi="Times New Roman" w:cs="Times New Roman"/>
        </w:rPr>
        <w:t>(</w:t>
      </w:r>
      <w:r w:rsidRPr="00D02415">
        <w:rPr>
          <w:rFonts w:ascii="Times New Roman" w:hAnsi="Times New Roman" w:cs="Times New Roman"/>
          <w:i/>
          <w:iCs/>
        </w:rPr>
        <w:t>n</w:t>
      </w:r>
      <w:r w:rsidRPr="00D02415">
        <w:rPr>
          <w:rFonts w:ascii="Times New Roman" w:hAnsi="Times New Roman" w:cs="Times New Roman"/>
          <w:i/>
          <w:iCs/>
          <w:vertAlign w:val="subscript"/>
        </w:rPr>
        <w:t>0</w:t>
      </w:r>
      <w:r>
        <w:rPr>
          <w:rFonts w:ascii="Times New Roman" w:hAnsi="Times New Roman" w:cs="Times New Roman"/>
        </w:rPr>
        <w:t>).</w:t>
      </w:r>
    </w:p>
    <w:p w14:paraId="53870699" w14:textId="4651D3CF" w:rsidR="00B0248D" w:rsidRDefault="00B0248D" w:rsidP="00B0248D">
      <w:pPr>
        <w:spacing w:before="240" w:beforeAutospacing="1" w:after="100" w:afterAutospacing="1"/>
        <w:ind w:left="360"/>
        <w:rPr>
          <w:rFonts w:ascii="Times New Roman" w:hAnsi="Times New Roman" w:cs="Times New Roman"/>
        </w:rPr>
      </w:pPr>
      <w:r>
        <w:rPr>
          <w:rFonts w:ascii="Times New Roman" w:hAnsi="Times New Roman" w:cs="Times New Roman"/>
        </w:rPr>
        <w:t xml:space="preserve">Since, </w:t>
      </w:r>
      <w:r w:rsidRPr="00D02415">
        <w:rPr>
          <w:rFonts w:ascii="Times New Roman" w:hAnsi="Times New Roman" w:cs="Times New Roman"/>
          <w:i/>
          <w:iCs/>
        </w:rPr>
        <w:t>n</w:t>
      </w:r>
      <w:r w:rsidRPr="00D02415">
        <w:rPr>
          <w:rFonts w:ascii="Times New Roman" w:hAnsi="Times New Roman" w:cs="Times New Roman"/>
          <w:i/>
          <w:iCs/>
          <w:vertAlign w:val="subscript"/>
        </w:rPr>
        <w:t>0</w:t>
      </w:r>
      <w:r>
        <w:rPr>
          <w:rFonts w:ascii="Times New Roman" w:hAnsi="Times New Roman" w:cs="Times New Roman"/>
          <w:i/>
          <w:iCs/>
          <w:vertAlign w:val="subscript"/>
        </w:rPr>
        <w:t xml:space="preserve"> </w:t>
      </w:r>
      <w:r>
        <w:rPr>
          <w:rFonts w:ascii="Times New Roman" w:hAnsi="Times New Roman" w:cs="Times New Roman"/>
        </w:rPr>
        <w:t>is an arbitrary node, we can then extend this to all nodes</w:t>
      </w:r>
      <w:r w:rsidR="00183DC7">
        <w:rPr>
          <w:rFonts w:ascii="Times New Roman" w:hAnsi="Times New Roman" w:cs="Times New Roman"/>
        </w:rPr>
        <w:t xml:space="preserve"> and</w:t>
      </w:r>
    </w:p>
    <w:p w14:paraId="375DAA9F" w14:textId="454ED601" w:rsidR="00B0248D" w:rsidRDefault="00183DC7" w:rsidP="00183DC7">
      <w:pPr>
        <w:spacing w:before="100" w:beforeAutospacing="1" w:after="100" w:afterAutospacing="1"/>
        <w:ind w:left="360"/>
        <w:rPr>
          <w:rFonts w:ascii="Times New Roman" w:hAnsi="Times New Roman" w:cs="Times New Roman"/>
        </w:rPr>
      </w:pPr>
      <w:r w:rsidRPr="00C17742">
        <w:rPr>
          <w:rFonts w:ascii="Times New Roman" w:hAnsi="Times New Roman" w:cs="Times New Roman"/>
        </w:rPr>
        <w:t>h(n)</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w·h</w:t>
      </w:r>
      <w:r w:rsidRPr="00C17742">
        <w:rPr>
          <w:rFonts w:ascii="Times New Roman" w:hAnsi="Times New Roman" w:cs="Times New Roman"/>
          <w:vertAlign w:val="subscript"/>
        </w:rPr>
        <w:t>1</w:t>
      </w:r>
      <w:r w:rsidRPr="00C17742">
        <w:rPr>
          <w:rFonts w:ascii="Times New Roman" w:hAnsi="Times New Roman" w:cs="Times New Roman"/>
        </w:rPr>
        <w:t>(n)</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w:t>
      </w:r>
      <w:r w:rsidRPr="00C17742">
        <w:rPr>
          <w:rFonts w:ascii="Times New Roman" w:hAnsi="Times New Roman" w:cs="Times New Roman"/>
        </w:rPr>
        <w:t>(1−</w:t>
      </w:r>
      <w:proofErr w:type="gramStart"/>
      <w:r w:rsidRPr="00C17742">
        <w:rPr>
          <w:rFonts w:ascii="Times New Roman" w:hAnsi="Times New Roman" w:cs="Times New Roman"/>
        </w:rPr>
        <w:t>w)·</w:t>
      </w:r>
      <w:proofErr w:type="gramEnd"/>
      <w:r w:rsidRPr="00C17742">
        <w:rPr>
          <w:rFonts w:ascii="Times New Roman" w:hAnsi="Times New Roman" w:cs="Times New Roman"/>
        </w:rPr>
        <w:t>h</w:t>
      </w:r>
      <w:r w:rsidRPr="00C17742">
        <w:rPr>
          <w:rFonts w:ascii="Times New Roman" w:hAnsi="Times New Roman" w:cs="Times New Roman"/>
          <w:vertAlign w:val="subscript"/>
        </w:rPr>
        <w:t>2</w:t>
      </w:r>
      <w:r w:rsidRPr="00C17742">
        <w:rPr>
          <w:rFonts w:ascii="Times New Roman" w:hAnsi="Times New Roman" w:cs="Times New Roman"/>
        </w:rPr>
        <w:t>(n)</w:t>
      </w:r>
      <w:r>
        <w:rPr>
          <w:rFonts w:ascii="Times New Roman" w:hAnsi="Times New Roman" w:cs="Times New Roman"/>
        </w:rPr>
        <w:t xml:space="preserve"> </w:t>
      </w:r>
      <w:r w:rsidRPr="00C17742">
        <w:rPr>
          <w:rFonts w:ascii="Times New Roman" w:hAnsi="Times New Roman" w:cs="Times New Roman"/>
        </w:rPr>
        <w:t>≤</w:t>
      </w:r>
      <w:r>
        <w:rPr>
          <w:rFonts w:ascii="Times New Roman" w:hAnsi="Times New Roman" w:cs="Times New Roman"/>
        </w:rPr>
        <w:t xml:space="preserve"> h</w:t>
      </w:r>
      <w:r>
        <w:rPr>
          <w:rFonts w:ascii="Times New Roman" w:hAnsi="Times New Roman" w:cs="Times New Roman"/>
          <w:vertAlign w:val="superscript"/>
        </w:rPr>
        <w:t>*</w:t>
      </w:r>
      <w:r>
        <w:rPr>
          <w:rFonts w:ascii="Times New Roman" w:hAnsi="Times New Roman" w:cs="Times New Roman"/>
        </w:rPr>
        <w:t>(n).</w:t>
      </w:r>
    </w:p>
    <w:p w14:paraId="7C74B535" w14:textId="77777777" w:rsidR="00183DC7" w:rsidRPr="00B0248D" w:rsidRDefault="00183DC7" w:rsidP="00183DC7">
      <w:pPr>
        <w:spacing w:before="100" w:beforeAutospacing="1" w:after="100" w:afterAutospacing="1"/>
        <w:ind w:left="360"/>
        <w:rPr>
          <w:rFonts w:ascii="Times New Roman" w:hAnsi="Times New Roman" w:cs="Times New Roman"/>
        </w:rPr>
      </w:pPr>
    </w:p>
    <w:p w14:paraId="1C1266B3" w14:textId="73378E06" w:rsidR="007930AF" w:rsidRPr="00DB4EE5" w:rsidRDefault="007930AF" w:rsidP="00DB4EE5">
      <w:pPr>
        <w:pStyle w:val="NormalWeb"/>
        <w:spacing w:line="480" w:lineRule="auto"/>
        <w:rPr>
          <w:rFonts w:ascii="CMBX12" w:hAnsi="CMBX12"/>
          <w:sz w:val="28"/>
          <w:szCs w:val="28"/>
        </w:rPr>
      </w:pPr>
      <w:r>
        <w:rPr>
          <w:rFonts w:ascii="CMBX12" w:hAnsi="CMBX12"/>
          <w:sz w:val="28"/>
          <w:szCs w:val="28"/>
        </w:rPr>
        <w:t>Question 5</w:t>
      </w:r>
    </w:p>
    <w:p w14:paraId="2BFB5E6E" w14:textId="77777777" w:rsidR="00DB38F3" w:rsidRDefault="00DB38F3" w:rsidP="007930AF">
      <w:pPr>
        <w:rPr>
          <w:rFonts w:ascii="Times New Roman" w:hAnsi="Times New Roman" w:cs="Times New Roman"/>
        </w:rPr>
      </w:pPr>
      <w:r>
        <w:rPr>
          <w:rFonts w:ascii="Times New Roman" w:hAnsi="Times New Roman" w:cs="Times New Roman"/>
        </w:rPr>
        <w:t xml:space="preserve">The order of the board can be written uniquely for each board position from left to right starting from the top row and moving downwards. Allow the blank spot to be notated as a zero. The solved state can then be written as: </w:t>
      </w:r>
    </w:p>
    <w:p w14:paraId="5E314EB0" w14:textId="68DEA3C9" w:rsidR="007930AF" w:rsidRDefault="00DB38F3" w:rsidP="007930AF">
      <w:pPr>
        <w:rPr>
          <w:rFonts w:ascii="Times New Roman" w:hAnsi="Times New Roman" w:cs="Times New Roman"/>
        </w:rPr>
      </w:pPr>
      <w:r>
        <w:rPr>
          <w:rFonts w:ascii="Times New Roman" w:hAnsi="Times New Roman" w:cs="Times New Roman"/>
        </w:rPr>
        <w:t xml:space="preserve">1, 2, 3, 4, 5, 6, 7, 8, 0 </w:t>
      </w:r>
    </w:p>
    <w:p w14:paraId="0DE0DCE6" w14:textId="3B27790B" w:rsidR="00DB38F3" w:rsidRPr="007930AF" w:rsidRDefault="00DB38F3" w:rsidP="007930AF">
      <w:pPr>
        <w:rPr>
          <w:rFonts w:ascii="Times New Roman" w:hAnsi="Times New Roman" w:cs="Times New Roman"/>
        </w:rPr>
      </w:pPr>
      <w:r>
        <w:rPr>
          <w:rFonts w:ascii="Times New Roman" w:hAnsi="Times New Roman" w:cs="Times New Roman"/>
        </w:rPr>
        <w:t xml:space="preserve">There are 9! permutations of these numbers, meaning that if you were to set up the board by putting the numbers into the 9 different slots on the board, there would be a total of </w:t>
      </w:r>
      <w:r w:rsidRPr="00DB38F3">
        <w:rPr>
          <w:rFonts w:ascii="Times New Roman" w:hAnsi="Times New Roman" w:cs="Times New Roman"/>
        </w:rPr>
        <w:t>362</w:t>
      </w:r>
      <w:r>
        <w:rPr>
          <w:rFonts w:ascii="Times New Roman" w:hAnsi="Times New Roman" w:cs="Times New Roman"/>
        </w:rPr>
        <w:t>,</w:t>
      </w:r>
      <w:r w:rsidRPr="00DB38F3">
        <w:rPr>
          <w:rFonts w:ascii="Times New Roman" w:hAnsi="Times New Roman" w:cs="Times New Roman"/>
        </w:rPr>
        <w:t>880</w:t>
      </w:r>
      <w:r>
        <w:rPr>
          <w:rFonts w:ascii="Times New Roman" w:hAnsi="Times New Roman" w:cs="Times New Roman"/>
        </w:rPr>
        <w:t xml:space="preserve"> unique </w:t>
      </w:r>
      <w:r w:rsidR="00574CCE">
        <w:rPr>
          <w:rFonts w:ascii="Times New Roman" w:hAnsi="Times New Roman" w:cs="Times New Roman"/>
        </w:rPr>
        <w:t>states</w:t>
      </w:r>
      <w:r>
        <w:rPr>
          <w:rFonts w:ascii="Times New Roman" w:hAnsi="Times New Roman" w:cs="Times New Roman"/>
        </w:rPr>
        <w:t xml:space="preserve">. </w:t>
      </w:r>
      <w:r w:rsidR="00574CCE">
        <w:rPr>
          <w:rFonts w:ascii="Times New Roman" w:hAnsi="Times New Roman" w:cs="Times New Roman"/>
        </w:rPr>
        <w:t>Now, not all these states are achievable</w:t>
      </w:r>
      <w:r w:rsidR="00EA4410">
        <w:rPr>
          <w:rFonts w:ascii="Times New Roman" w:hAnsi="Times New Roman" w:cs="Times New Roman"/>
        </w:rPr>
        <w:t xml:space="preserve">. From Johnson and Story’s “Notes on the ‘15’ Puzzle”, the number of interchanges necessary to convert the natural arrangement into the standard arrangement for 3 rows and 3 columns is ¼ (3 – </w:t>
      </w:r>
      <w:proofErr w:type="gramStart"/>
      <w:r w:rsidR="00EA4410">
        <w:rPr>
          <w:rFonts w:ascii="Times New Roman" w:hAnsi="Times New Roman" w:cs="Times New Roman"/>
        </w:rPr>
        <w:t>1)(</w:t>
      </w:r>
      <w:proofErr w:type="gramEnd"/>
      <w:r w:rsidR="00EA4410">
        <w:rPr>
          <w:rFonts w:ascii="Times New Roman" w:hAnsi="Times New Roman" w:cs="Times New Roman"/>
        </w:rPr>
        <w:t>3 – 1) = 1.</w:t>
      </w:r>
      <w:r w:rsidR="00747C2E">
        <w:rPr>
          <w:rFonts w:ascii="Times New Roman" w:hAnsi="Times New Roman" w:cs="Times New Roman"/>
        </w:rPr>
        <w:t xml:space="preserve"> This means that the natural arrangement can be obtained from any arrangement whose order is odd, but not even. Now, this means that only half the states are achievable because we need an odd order. Half the states are of even order and half are of odd order. Therefore, the number of possible states are </w:t>
      </w:r>
      <w:proofErr w:type="gramStart"/>
      <w:r w:rsidR="00747C2E">
        <w:rPr>
          <w:rFonts w:ascii="Times New Roman" w:hAnsi="Times New Roman" w:cs="Times New Roman"/>
        </w:rPr>
        <w:t>9!/</w:t>
      </w:r>
      <w:proofErr w:type="gramEnd"/>
      <w:r w:rsidR="00747C2E">
        <w:rPr>
          <w:rFonts w:ascii="Times New Roman" w:hAnsi="Times New Roman" w:cs="Times New Roman"/>
        </w:rPr>
        <w:t xml:space="preserve">2 = 181,440. </w:t>
      </w:r>
    </w:p>
    <w:sectPr w:rsidR="00DB38F3" w:rsidRPr="007930AF" w:rsidSect="0092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1E5"/>
    <w:multiLevelType w:val="hybridMultilevel"/>
    <w:tmpl w:val="3BB6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72CD3"/>
    <w:multiLevelType w:val="hybridMultilevel"/>
    <w:tmpl w:val="96582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83CC9"/>
    <w:multiLevelType w:val="hybridMultilevel"/>
    <w:tmpl w:val="0A0C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A3665"/>
    <w:multiLevelType w:val="hybridMultilevel"/>
    <w:tmpl w:val="3BB6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27DB0"/>
    <w:multiLevelType w:val="hybridMultilevel"/>
    <w:tmpl w:val="3BB6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61242"/>
    <w:multiLevelType w:val="hybridMultilevel"/>
    <w:tmpl w:val="ACDA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C6"/>
    <w:rsid w:val="00000540"/>
    <w:rsid w:val="00047F1B"/>
    <w:rsid w:val="000A3F87"/>
    <w:rsid w:val="000C181C"/>
    <w:rsid w:val="0010038F"/>
    <w:rsid w:val="00130E67"/>
    <w:rsid w:val="00140BEA"/>
    <w:rsid w:val="00156409"/>
    <w:rsid w:val="00164D07"/>
    <w:rsid w:val="00183DC7"/>
    <w:rsid w:val="001A307A"/>
    <w:rsid w:val="001D602C"/>
    <w:rsid w:val="001E2FBC"/>
    <w:rsid w:val="0022189A"/>
    <w:rsid w:val="00221BB9"/>
    <w:rsid w:val="002241A5"/>
    <w:rsid w:val="002573D5"/>
    <w:rsid w:val="00270DE6"/>
    <w:rsid w:val="002935D1"/>
    <w:rsid w:val="002D3A3E"/>
    <w:rsid w:val="0030424C"/>
    <w:rsid w:val="003560F9"/>
    <w:rsid w:val="00357BB2"/>
    <w:rsid w:val="0038199A"/>
    <w:rsid w:val="003F37B8"/>
    <w:rsid w:val="00411C01"/>
    <w:rsid w:val="00452E37"/>
    <w:rsid w:val="00455B77"/>
    <w:rsid w:val="00492023"/>
    <w:rsid w:val="004C1CA3"/>
    <w:rsid w:val="004F19AA"/>
    <w:rsid w:val="005110DD"/>
    <w:rsid w:val="00553D25"/>
    <w:rsid w:val="00574CCE"/>
    <w:rsid w:val="005B5C36"/>
    <w:rsid w:val="00602CEC"/>
    <w:rsid w:val="00617E37"/>
    <w:rsid w:val="0065721A"/>
    <w:rsid w:val="006A573B"/>
    <w:rsid w:val="006B5435"/>
    <w:rsid w:val="006C2991"/>
    <w:rsid w:val="00703499"/>
    <w:rsid w:val="00747C2E"/>
    <w:rsid w:val="00774CC6"/>
    <w:rsid w:val="007930AF"/>
    <w:rsid w:val="00793BD0"/>
    <w:rsid w:val="0079750E"/>
    <w:rsid w:val="007A6D09"/>
    <w:rsid w:val="007B15F1"/>
    <w:rsid w:val="00826ACA"/>
    <w:rsid w:val="00866725"/>
    <w:rsid w:val="008A41FC"/>
    <w:rsid w:val="008B1AA6"/>
    <w:rsid w:val="008B3186"/>
    <w:rsid w:val="008B3C5A"/>
    <w:rsid w:val="008B4271"/>
    <w:rsid w:val="008C13EC"/>
    <w:rsid w:val="008C73C8"/>
    <w:rsid w:val="00924BD7"/>
    <w:rsid w:val="009449A5"/>
    <w:rsid w:val="0097032B"/>
    <w:rsid w:val="009D329B"/>
    <w:rsid w:val="00A12157"/>
    <w:rsid w:val="00A3325E"/>
    <w:rsid w:val="00A34187"/>
    <w:rsid w:val="00B0248D"/>
    <w:rsid w:val="00B060F7"/>
    <w:rsid w:val="00B77E30"/>
    <w:rsid w:val="00BA19AC"/>
    <w:rsid w:val="00BE66F8"/>
    <w:rsid w:val="00C13334"/>
    <w:rsid w:val="00C17742"/>
    <w:rsid w:val="00C20613"/>
    <w:rsid w:val="00CA037D"/>
    <w:rsid w:val="00CC25A7"/>
    <w:rsid w:val="00CC421E"/>
    <w:rsid w:val="00D02415"/>
    <w:rsid w:val="00D13121"/>
    <w:rsid w:val="00D36EE0"/>
    <w:rsid w:val="00D43351"/>
    <w:rsid w:val="00D55053"/>
    <w:rsid w:val="00DB38F3"/>
    <w:rsid w:val="00DB4EE5"/>
    <w:rsid w:val="00E07EDF"/>
    <w:rsid w:val="00E25FA3"/>
    <w:rsid w:val="00E4444A"/>
    <w:rsid w:val="00E65558"/>
    <w:rsid w:val="00E923FF"/>
    <w:rsid w:val="00EA4410"/>
    <w:rsid w:val="00F04727"/>
    <w:rsid w:val="00F16229"/>
    <w:rsid w:val="00F63AB0"/>
    <w:rsid w:val="00F85A16"/>
    <w:rsid w:val="00F9138E"/>
    <w:rsid w:val="00FC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13CD0"/>
  <w15:chartTrackingRefBased/>
  <w15:docId w15:val="{FC9DDD75-6066-C54D-9949-4D3512BB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99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C2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346">
      <w:bodyDiv w:val="1"/>
      <w:marLeft w:val="0"/>
      <w:marRight w:val="0"/>
      <w:marTop w:val="0"/>
      <w:marBottom w:val="0"/>
      <w:divBdr>
        <w:top w:val="none" w:sz="0" w:space="0" w:color="auto"/>
        <w:left w:val="none" w:sz="0" w:space="0" w:color="auto"/>
        <w:bottom w:val="none" w:sz="0" w:space="0" w:color="auto"/>
        <w:right w:val="none" w:sz="0" w:space="0" w:color="auto"/>
      </w:divBdr>
      <w:divsChild>
        <w:div w:id="355278233">
          <w:marLeft w:val="0"/>
          <w:marRight w:val="0"/>
          <w:marTop w:val="0"/>
          <w:marBottom w:val="0"/>
          <w:divBdr>
            <w:top w:val="none" w:sz="0" w:space="0" w:color="auto"/>
            <w:left w:val="none" w:sz="0" w:space="0" w:color="auto"/>
            <w:bottom w:val="none" w:sz="0" w:space="0" w:color="auto"/>
            <w:right w:val="none" w:sz="0" w:space="0" w:color="auto"/>
          </w:divBdr>
          <w:divsChild>
            <w:div w:id="1322469361">
              <w:marLeft w:val="0"/>
              <w:marRight w:val="0"/>
              <w:marTop w:val="0"/>
              <w:marBottom w:val="0"/>
              <w:divBdr>
                <w:top w:val="none" w:sz="0" w:space="0" w:color="auto"/>
                <w:left w:val="none" w:sz="0" w:space="0" w:color="auto"/>
                <w:bottom w:val="none" w:sz="0" w:space="0" w:color="auto"/>
                <w:right w:val="none" w:sz="0" w:space="0" w:color="auto"/>
              </w:divBdr>
              <w:divsChild>
                <w:div w:id="603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6330">
      <w:bodyDiv w:val="1"/>
      <w:marLeft w:val="0"/>
      <w:marRight w:val="0"/>
      <w:marTop w:val="0"/>
      <w:marBottom w:val="0"/>
      <w:divBdr>
        <w:top w:val="none" w:sz="0" w:space="0" w:color="auto"/>
        <w:left w:val="none" w:sz="0" w:space="0" w:color="auto"/>
        <w:bottom w:val="none" w:sz="0" w:space="0" w:color="auto"/>
        <w:right w:val="none" w:sz="0" w:space="0" w:color="auto"/>
      </w:divBdr>
      <w:divsChild>
        <w:div w:id="633408106">
          <w:marLeft w:val="0"/>
          <w:marRight w:val="0"/>
          <w:marTop w:val="0"/>
          <w:marBottom w:val="0"/>
          <w:divBdr>
            <w:top w:val="none" w:sz="0" w:space="0" w:color="auto"/>
            <w:left w:val="none" w:sz="0" w:space="0" w:color="auto"/>
            <w:bottom w:val="none" w:sz="0" w:space="0" w:color="auto"/>
            <w:right w:val="none" w:sz="0" w:space="0" w:color="auto"/>
          </w:divBdr>
          <w:divsChild>
            <w:div w:id="536165952">
              <w:marLeft w:val="0"/>
              <w:marRight w:val="0"/>
              <w:marTop w:val="0"/>
              <w:marBottom w:val="0"/>
              <w:divBdr>
                <w:top w:val="none" w:sz="0" w:space="0" w:color="auto"/>
                <w:left w:val="none" w:sz="0" w:space="0" w:color="auto"/>
                <w:bottom w:val="none" w:sz="0" w:space="0" w:color="auto"/>
                <w:right w:val="none" w:sz="0" w:space="0" w:color="auto"/>
              </w:divBdr>
              <w:divsChild>
                <w:div w:id="805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3232">
      <w:bodyDiv w:val="1"/>
      <w:marLeft w:val="0"/>
      <w:marRight w:val="0"/>
      <w:marTop w:val="0"/>
      <w:marBottom w:val="0"/>
      <w:divBdr>
        <w:top w:val="none" w:sz="0" w:space="0" w:color="auto"/>
        <w:left w:val="none" w:sz="0" w:space="0" w:color="auto"/>
        <w:bottom w:val="none" w:sz="0" w:space="0" w:color="auto"/>
        <w:right w:val="none" w:sz="0" w:space="0" w:color="auto"/>
      </w:divBdr>
    </w:div>
    <w:div w:id="490408782">
      <w:bodyDiv w:val="1"/>
      <w:marLeft w:val="0"/>
      <w:marRight w:val="0"/>
      <w:marTop w:val="0"/>
      <w:marBottom w:val="0"/>
      <w:divBdr>
        <w:top w:val="none" w:sz="0" w:space="0" w:color="auto"/>
        <w:left w:val="none" w:sz="0" w:space="0" w:color="auto"/>
        <w:bottom w:val="none" w:sz="0" w:space="0" w:color="auto"/>
        <w:right w:val="none" w:sz="0" w:space="0" w:color="auto"/>
      </w:divBdr>
    </w:div>
    <w:div w:id="828711845">
      <w:bodyDiv w:val="1"/>
      <w:marLeft w:val="0"/>
      <w:marRight w:val="0"/>
      <w:marTop w:val="0"/>
      <w:marBottom w:val="0"/>
      <w:divBdr>
        <w:top w:val="none" w:sz="0" w:space="0" w:color="auto"/>
        <w:left w:val="none" w:sz="0" w:space="0" w:color="auto"/>
        <w:bottom w:val="none" w:sz="0" w:space="0" w:color="auto"/>
        <w:right w:val="none" w:sz="0" w:space="0" w:color="auto"/>
      </w:divBdr>
    </w:div>
    <w:div w:id="937755439">
      <w:bodyDiv w:val="1"/>
      <w:marLeft w:val="0"/>
      <w:marRight w:val="0"/>
      <w:marTop w:val="0"/>
      <w:marBottom w:val="0"/>
      <w:divBdr>
        <w:top w:val="none" w:sz="0" w:space="0" w:color="auto"/>
        <w:left w:val="none" w:sz="0" w:space="0" w:color="auto"/>
        <w:bottom w:val="none" w:sz="0" w:space="0" w:color="auto"/>
        <w:right w:val="none" w:sz="0" w:space="0" w:color="auto"/>
      </w:divBdr>
    </w:div>
    <w:div w:id="1397817578">
      <w:bodyDiv w:val="1"/>
      <w:marLeft w:val="0"/>
      <w:marRight w:val="0"/>
      <w:marTop w:val="0"/>
      <w:marBottom w:val="0"/>
      <w:divBdr>
        <w:top w:val="none" w:sz="0" w:space="0" w:color="auto"/>
        <w:left w:val="none" w:sz="0" w:space="0" w:color="auto"/>
        <w:bottom w:val="none" w:sz="0" w:space="0" w:color="auto"/>
        <w:right w:val="none" w:sz="0" w:space="0" w:color="auto"/>
      </w:divBdr>
      <w:divsChild>
        <w:div w:id="1168207660">
          <w:marLeft w:val="0"/>
          <w:marRight w:val="-13399"/>
          <w:marTop w:val="0"/>
          <w:marBottom w:val="0"/>
          <w:divBdr>
            <w:top w:val="none" w:sz="0" w:space="0" w:color="auto"/>
            <w:left w:val="none" w:sz="0" w:space="0" w:color="auto"/>
            <w:bottom w:val="none" w:sz="0" w:space="0" w:color="auto"/>
            <w:right w:val="none" w:sz="0" w:space="0" w:color="auto"/>
          </w:divBdr>
        </w:div>
        <w:div w:id="621568936">
          <w:marLeft w:val="0"/>
          <w:marRight w:val="-13399"/>
          <w:marTop w:val="0"/>
          <w:marBottom w:val="0"/>
          <w:divBdr>
            <w:top w:val="none" w:sz="0" w:space="0" w:color="auto"/>
            <w:left w:val="none" w:sz="0" w:space="0" w:color="auto"/>
            <w:bottom w:val="none" w:sz="0" w:space="0" w:color="auto"/>
            <w:right w:val="none" w:sz="0" w:space="0" w:color="auto"/>
          </w:divBdr>
        </w:div>
        <w:div w:id="932863028">
          <w:marLeft w:val="0"/>
          <w:marRight w:val="-13399"/>
          <w:marTop w:val="0"/>
          <w:marBottom w:val="0"/>
          <w:divBdr>
            <w:top w:val="none" w:sz="0" w:space="0" w:color="auto"/>
            <w:left w:val="none" w:sz="0" w:space="0" w:color="auto"/>
            <w:bottom w:val="none" w:sz="0" w:space="0" w:color="auto"/>
            <w:right w:val="none" w:sz="0" w:space="0" w:color="auto"/>
          </w:divBdr>
        </w:div>
        <w:div w:id="1220286459">
          <w:marLeft w:val="0"/>
          <w:marRight w:val="-13399"/>
          <w:marTop w:val="0"/>
          <w:marBottom w:val="0"/>
          <w:divBdr>
            <w:top w:val="none" w:sz="0" w:space="0" w:color="auto"/>
            <w:left w:val="none" w:sz="0" w:space="0" w:color="auto"/>
            <w:bottom w:val="none" w:sz="0" w:space="0" w:color="auto"/>
            <w:right w:val="none" w:sz="0" w:space="0" w:color="auto"/>
          </w:divBdr>
        </w:div>
        <w:div w:id="213808121">
          <w:marLeft w:val="0"/>
          <w:marRight w:val="-13399"/>
          <w:marTop w:val="0"/>
          <w:marBottom w:val="0"/>
          <w:divBdr>
            <w:top w:val="none" w:sz="0" w:space="0" w:color="auto"/>
            <w:left w:val="none" w:sz="0" w:space="0" w:color="auto"/>
            <w:bottom w:val="none" w:sz="0" w:space="0" w:color="auto"/>
            <w:right w:val="none" w:sz="0" w:space="0" w:color="auto"/>
          </w:divBdr>
        </w:div>
        <w:div w:id="1276399611">
          <w:marLeft w:val="0"/>
          <w:marRight w:val="-13399"/>
          <w:marTop w:val="0"/>
          <w:marBottom w:val="0"/>
          <w:divBdr>
            <w:top w:val="none" w:sz="0" w:space="0" w:color="auto"/>
            <w:left w:val="none" w:sz="0" w:space="0" w:color="auto"/>
            <w:bottom w:val="none" w:sz="0" w:space="0" w:color="auto"/>
            <w:right w:val="none" w:sz="0" w:space="0" w:color="auto"/>
          </w:divBdr>
        </w:div>
        <w:div w:id="2100133008">
          <w:marLeft w:val="0"/>
          <w:marRight w:val="-13399"/>
          <w:marTop w:val="0"/>
          <w:marBottom w:val="0"/>
          <w:divBdr>
            <w:top w:val="none" w:sz="0" w:space="0" w:color="auto"/>
            <w:left w:val="none" w:sz="0" w:space="0" w:color="auto"/>
            <w:bottom w:val="none" w:sz="0" w:space="0" w:color="auto"/>
            <w:right w:val="none" w:sz="0" w:space="0" w:color="auto"/>
          </w:divBdr>
        </w:div>
      </w:divsChild>
    </w:div>
    <w:div w:id="1479149880">
      <w:bodyDiv w:val="1"/>
      <w:marLeft w:val="0"/>
      <w:marRight w:val="0"/>
      <w:marTop w:val="0"/>
      <w:marBottom w:val="0"/>
      <w:divBdr>
        <w:top w:val="none" w:sz="0" w:space="0" w:color="auto"/>
        <w:left w:val="none" w:sz="0" w:space="0" w:color="auto"/>
        <w:bottom w:val="none" w:sz="0" w:space="0" w:color="auto"/>
        <w:right w:val="none" w:sz="0" w:space="0" w:color="auto"/>
      </w:divBdr>
      <w:divsChild>
        <w:div w:id="271128770">
          <w:marLeft w:val="0"/>
          <w:marRight w:val="0"/>
          <w:marTop w:val="0"/>
          <w:marBottom w:val="0"/>
          <w:divBdr>
            <w:top w:val="none" w:sz="0" w:space="0" w:color="auto"/>
            <w:left w:val="none" w:sz="0" w:space="0" w:color="auto"/>
            <w:bottom w:val="none" w:sz="0" w:space="0" w:color="auto"/>
            <w:right w:val="none" w:sz="0" w:space="0" w:color="auto"/>
          </w:divBdr>
          <w:divsChild>
            <w:div w:id="149828225">
              <w:marLeft w:val="0"/>
              <w:marRight w:val="0"/>
              <w:marTop w:val="0"/>
              <w:marBottom w:val="0"/>
              <w:divBdr>
                <w:top w:val="none" w:sz="0" w:space="0" w:color="auto"/>
                <w:left w:val="none" w:sz="0" w:space="0" w:color="auto"/>
                <w:bottom w:val="none" w:sz="0" w:space="0" w:color="auto"/>
                <w:right w:val="none" w:sz="0" w:space="0" w:color="auto"/>
              </w:divBdr>
              <w:divsChild>
                <w:div w:id="11729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2713">
      <w:bodyDiv w:val="1"/>
      <w:marLeft w:val="0"/>
      <w:marRight w:val="0"/>
      <w:marTop w:val="0"/>
      <w:marBottom w:val="0"/>
      <w:divBdr>
        <w:top w:val="none" w:sz="0" w:space="0" w:color="auto"/>
        <w:left w:val="none" w:sz="0" w:space="0" w:color="auto"/>
        <w:bottom w:val="none" w:sz="0" w:space="0" w:color="auto"/>
        <w:right w:val="none" w:sz="0" w:space="0" w:color="auto"/>
      </w:divBdr>
      <w:divsChild>
        <w:div w:id="1321498334">
          <w:marLeft w:val="0"/>
          <w:marRight w:val="0"/>
          <w:marTop w:val="0"/>
          <w:marBottom w:val="0"/>
          <w:divBdr>
            <w:top w:val="none" w:sz="0" w:space="0" w:color="auto"/>
            <w:left w:val="none" w:sz="0" w:space="0" w:color="auto"/>
            <w:bottom w:val="none" w:sz="0" w:space="0" w:color="auto"/>
            <w:right w:val="none" w:sz="0" w:space="0" w:color="auto"/>
          </w:divBdr>
          <w:divsChild>
            <w:div w:id="1552032452">
              <w:marLeft w:val="0"/>
              <w:marRight w:val="0"/>
              <w:marTop w:val="0"/>
              <w:marBottom w:val="0"/>
              <w:divBdr>
                <w:top w:val="none" w:sz="0" w:space="0" w:color="auto"/>
                <w:left w:val="none" w:sz="0" w:space="0" w:color="auto"/>
                <w:bottom w:val="none" w:sz="0" w:space="0" w:color="auto"/>
                <w:right w:val="none" w:sz="0" w:space="0" w:color="auto"/>
              </w:divBdr>
              <w:divsChild>
                <w:div w:id="1749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5703">
      <w:bodyDiv w:val="1"/>
      <w:marLeft w:val="0"/>
      <w:marRight w:val="0"/>
      <w:marTop w:val="0"/>
      <w:marBottom w:val="0"/>
      <w:divBdr>
        <w:top w:val="none" w:sz="0" w:space="0" w:color="auto"/>
        <w:left w:val="none" w:sz="0" w:space="0" w:color="auto"/>
        <w:bottom w:val="none" w:sz="0" w:space="0" w:color="auto"/>
        <w:right w:val="none" w:sz="0" w:space="0" w:color="auto"/>
      </w:divBdr>
      <w:divsChild>
        <w:div w:id="155809391">
          <w:marLeft w:val="0"/>
          <w:marRight w:val="-13399"/>
          <w:marTop w:val="0"/>
          <w:marBottom w:val="0"/>
          <w:divBdr>
            <w:top w:val="none" w:sz="0" w:space="0" w:color="auto"/>
            <w:left w:val="none" w:sz="0" w:space="0" w:color="auto"/>
            <w:bottom w:val="none" w:sz="0" w:space="0" w:color="auto"/>
            <w:right w:val="none" w:sz="0" w:space="0" w:color="auto"/>
          </w:divBdr>
        </w:div>
        <w:div w:id="623073339">
          <w:marLeft w:val="0"/>
          <w:marRight w:val="-13399"/>
          <w:marTop w:val="0"/>
          <w:marBottom w:val="0"/>
          <w:divBdr>
            <w:top w:val="none" w:sz="0" w:space="0" w:color="auto"/>
            <w:left w:val="none" w:sz="0" w:space="0" w:color="auto"/>
            <w:bottom w:val="none" w:sz="0" w:space="0" w:color="auto"/>
            <w:right w:val="none" w:sz="0" w:space="0" w:color="auto"/>
          </w:divBdr>
        </w:div>
        <w:div w:id="37894775">
          <w:marLeft w:val="0"/>
          <w:marRight w:val="-13399"/>
          <w:marTop w:val="0"/>
          <w:marBottom w:val="0"/>
          <w:divBdr>
            <w:top w:val="none" w:sz="0" w:space="0" w:color="auto"/>
            <w:left w:val="none" w:sz="0" w:space="0" w:color="auto"/>
            <w:bottom w:val="none" w:sz="0" w:space="0" w:color="auto"/>
            <w:right w:val="none" w:sz="0" w:space="0" w:color="auto"/>
          </w:divBdr>
        </w:div>
        <w:div w:id="2034918489">
          <w:marLeft w:val="0"/>
          <w:marRight w:val="-13399"/>
          <w:marTop w:val="0"/>
          <w:marBottom w:val="0"/>
          <w:divBdr>
            <w:top w:val="none" w:sz="0" w:space="0" w:color="auto"/>
            <w:left w:val="none" w:sz="0" w:space="0" w:color="auto"/>
            <w:bottom w:val="none" w:sz="0" w:space="0" w:color="auto"/>
            <w:right w:val="none" w:sz="0" w:space="0" w:color="auto"/>
          </w:divBdr>
        </w:div>
        <w:div w:id="1521705103">
          <w:marLeft w:val="0"/>
          <w:marRight w:val="-13399"/>
          <w:marTop w:val="0"/>
          <w:marBottom w:val="0"/>
          <w:divBdr>
            <w:top w:val="none" w:sz="0" w:space="0" w:color="auto"/>
            <w:left w:val="none" w:sz="0" w:space="0" w:color="auto"/>
            <w:bottom w:val="none" w:sz="0" w:space="0" w:color="auto"/>
            <w:right w:val="none" w:sz="0" w:space="0" w:color="auto"/>
          </w:divBdr>
        </w:div>
        <w:div w:id="1732847829">
          <w:marLeft w:val="0"/>
          <w:marRight w:val="-13399"/>
          <w:marTop w:val="0"/>
          <w:marBottom w:val="0"/>
          <w:divBdr>
            <w:top w:val="none" w:sz="0" w:space="0" w:color="auto"/>
            <w:left w:val="none" w:sz="0" w:space="0" w:color="auto"/>
            <w:bottom w:val="none" w:sz="0" w:space="0" w:color="auto"/>
            <w:right w:val="none" w:sz="0" w:space="0" w:color="auto"/>
          </w:divBdr>
        </w:div>
        <w:div w:id="122046228">
          <w:marLeft w:val="0"/>
          <w:marRight w:val="-13399"/>
          <w:marTop w:val="0"/>
          <w:marBottom w:val="0"/>
          <w:divBdr>
            <w:top w:val="none" w:sz="0" w:space="0" w:color="auto"/>
            <w:left w:val="none" w:sz="0" w:space="0" w:color="auto"/>
            <w:bottom w:val="none" w:sz="0" w:space="0" w:color="auto"/>
            <w:right w:val="none" w:sz="0" w:space="0" w:color="auto"/>
          </w:divBdr>
        </w:div>
      </w:divsChild>
    </w:div>
    <w:div w:id="2053730393">
      <w:bodyDiv w:val="1"/>
      <w:marLeft w:val="0"/>
      <w:marRight w:val="0"/>
      <w:marTop w:val="0"/>
      <w:marBottom w:val="0"/>
      <w:divBdr>
        <w:top w:val="none" w:sz="0" w:space="0" w:color="auto"/>
        <w:left w:val="none" w:sz="0" w:space="0" w:color="auto"/>
        <w:bottom w:val="none" w:sz="0" w:space="0" w:color="auto"/>
        <w:right w:val="none" w:sz="0" w:space="0" w:color="auto"/>
      </w:divBdr>
      <w:divsChild>
        <w:div w:id="1654942637">
          <w:marLeft w:val="0"/>
          <w:marRight w:val="0"/>
          <w:marTop w:val="0"/>
          <w:marBottom w:val="0"/>
          <w:divBdr>
            <w:top w:val="none" w:sz="0" w:space="0" w:color="auto"/>
            <w:left w:val="none" w:sz="0" w:space="0" w:color="auto"/>
            <w:bottom w:val="none" w:sz="0" w:space="0" w:color="auto"/>
            <w:right w:val="none" w:sz="0" w:space="0" w:color="auto"/>
          </w:divBdr>
          <w:divsChild>
            <w:div w:id="1516000638">
              <w:marLeft w:val="0"/>
              <w:marRight w:val="0"/>
              <w:marTop w:val="0"/>
              <w:marBottom w:val="0"/>
              <w:divBdr>
                <w:top w:val="none" w:sz="0" w:space="0" w:color="auto"/>
                <w:left w:val="none" w:sz="0" w:space="0" w:color="auto"/>
                <w:bottom w:val="none" w:sz="0" w:space="0" w:color="auto"/>
                <w:right w:val="none" w:sz="0" w:space="0" w:color="auto"/>
              </w:divBdr>
              <w:divsChild>
                <w:div w:id="7705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Stoll</dc:creator>
  <cp:keywords/>
  <dc:description/>
  <cp:lastModifiedBy>Shaun Stoll</cp:lastModifiedBy>
  <cp:revision>74</cp:revision>
  <dcterms:created xsi:type="dcterms:W3CDTF">2020-01-29T14:36:00Z</dcterms:created>
  <dcterms:modified xsi:type="dcterms:W3CDTF">2020-02-09T19:01:00Z</dcterms:modified>
</cp:coreProperties>
</file>