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28"/>
        </w:rPr>
        <w:t>BỘ ĐỀ TRỌNG TÂM - KHOA HỌC</w:t>
      </w:r>
    </w:p>
    <w:p>
      <w:pPr>
        <w:spacing w:after="60"/>
        <w:jc w:val="center"/>
      </w:pPr>
      <w:r>
        <w:rPr>
          <w:rFonts w:ascii="Times New Roman" w:hAnsi="Times New Roman" w:eastAsia="Times New Roman"/>
          <w:b/>
          <w:i w:val="0"/>
          <w:sz w:val="26"/>
        </w:rPr>
        <w:t>BÀI ĐỌC SỐ 10 - Lớp 11, hoá hữu cơ, phenol</w:t>
      </w:r>
    </w:p>
    <w:p>
      <w:pPr>
        <w:spacing w:after="60"/>
        <w:jc w:val="center"/>
      </w:pPr>
      <w:r>
        <w:rPr>
          <w:rFonts w:ascii="Times New Roman" w:hAnsi="Times New Roman" w:eastAsia="Times New Roman"/>
          <w:b w:val="0"/>
          <w:i/>
          <w:sz w:val="20"/>
        </w:rPr>
        <w:t>Source: Bộ Đề Trọng Tâm - Khoa Học.pdf</w:t>
      </w:r>
    </w:p>
    <w:p>
      <w:pPr>
        <w:spacing w:after="60"/>
      </w:pPr>
      <w:r>
        <w:rPr>
          <w:rFonts w:ascii="Times New Roman" w:hAnsi="Times New Roman" w:eastAsia="Times New Roman"/>
          <w:b w:val="0"/>
          <w:i w:val="0"/>
          <w:sz w:val="22"/>
        </w:rPr>
        <w:t>Started on --</w:t>
      </w:r>
    </w:p>
    <w:p>
      <w:pPr>
        <w:spacing w:after="60"/>
      </w:pPr>
      <w:r>
        <w:rPr>
          <w:rFonts w:ascii="Times New Roman" w:hAnsi="Times New Roman" w:eastAsia="Times New Roman"/>
          <w:b w:val="0"/>
          <w:i w:val="0"/>
          <w:sz w:val="22"/>
        </w:rPr>
        <w:t>State Finished</w:t>
      </w:r>
    </w:p>
    <w:p>
      <w:pPr>
        <w:spacing w:after="60"/>
      </w:pPr>
      <w:r>
        <w:rPr>
          <w:rFonts w:ascii="Times New Roman" w:hAnsi="Times New Roman" w:eastAsia="Times New Roman"/>
          <w:b w:val="0"/>
          <w:i w:val="0"/>
          <w:sz w:val="22"/>
        </w:rPr>
        <w:t>Completed on --</w:t>
      </w:r>
    </w:p>
    <w:p>
      <w:pPr>
        <w:spacing w:after="60"/>
      </w:pPr>
      <w:r>
        <w:rPr>
          <w:rFonts w:ascii="Times New Roman" w:hAnsi="Times New Roman" w:eastAsia="Times New Roman"/>
          <w:b w:val="0"/>
          <w:i w:val="0"/>
          <w:sz w:val="22"/>
        </w:rPr>
        <w:t>Time taken --</w:t>
      </w:r>
    </w:p>
    <w:p>
      <w:pPr>
        <w:spacing w:after="60"/>
      </w:pPr>
      <w:r>
        <w:rPr>
          <w:rFonts w:ascii="Times New Roman" w:hAnsi="Times New Roman" w:eastAsia="Times New Roman"/>
          <w:b w:val="0"/>
          <w:i w:val="0"/>
          <w:sz w:val="22"/>
        </w:rPr>
        <w:t>Marks 6.00/6.00</w:t>
      </w:r>
    </w:p>
    <w:p>
      <w:pPr>
        <w:spacing w:after="60"/>
      </w:pPr>
      <w:r>
        <w:rPr>
          <w:rFonts w:ascii="Times New Roman" w:hAnsi="Times New Roman" w:eastAsia="Times New Roman"/>
          <w:b w:val="0"/>
          <w:i w:val="0"/>
          <w:sz w:val="22"/>
        </w:rPr>
        <w:t>Grade 10.00 out of 10.00 (100%)</w:t>
      </w:r>
    </w:p>
    <w:p>
      <w:pPr>
        <w:spacing w:after="60"/>
      </w:pPr>
      <w:r>
        <w:rPr>
          <w:rFonts w:ascii="Times New Roman" w:hAnsi="Times New Roman" w:eastAsia="Times New Roman"/>
          <w:b/>
          <w:i/>
          <w:sz w:val="22"/>
        </w:rPr>
        <w:t>Sử dụng thông tin trong văn bản sau để trả lời các câu hỏi từ số 1 đến số 6</w:t>
      </w:r>
    </w:p>
    <w:p>
      <w:pPr>
        <w:spacing w:after="60"/>
      </w:pPr>
      <w:r>
        <w:rPr>
          <w:rFonts w:ascii="Times New Roman" w:hAnsi="Times New Roman" w:eastAsia="Times New Roman"/>
          <w:b w:val="0"/>
          <w:i w:val="0"/>
          <w:sz w:val="22"/>
        </w:rPr>
        <w:t>BPA hay còn gọi là bisphenol A là nguyên liệu ban đầu để tổng hợp chất dẻo, chủ yếu là một số polycarbonat và nhựa epoxy, cùng như một số polysulfone và các vật liệu thích hợp nhất định. Nhựa sử dụng trên BPA chắc chắn và dai và được sản xuất thành nhiều loại hàng tiêu dùng phổ biến như chai nhựa, dụng cụ thể thao. Một số nghiên cứu từ các chuyên gia cho rằng nếu sử dụng sản phẩm có chứa BPA liều lượng cao có thể gây ra tác hại xấu đến sức khoẻ như gia tăng nguy cơ mắc bệnh ung thư vú hoặc có khả năng gây đột biến nội tiết tố trong cơ thể. BPA có thể hoà tan một phần trong đồ uống hoặc thức ăn ở nhiệt độ cao và ảnh hưởng trực tiếp đến sức khoẻ đặc biệt là phụ nữ và trẻ sơ sinh với sức đề kháng còn khá yếu.</w:t>
      </w:r>
    </w:p>
    <w:p>
      <w:pPr>
        <w:spacing w:after="80"/>
        <w:jc w:val="center"/>
      </w:pPr>
      <w:r>
        <w:rPr>
          <w:rFonts w:ascii="Times New Roman" w:hAnsi="Times New Roman" w:eastAsia="Times New Roman"/>
        </w:rPr>
        <w:drawing>
          <wp:inline xmlns:a="http://schemas.openxmlformats.org/drawingml/2006/main" xmlns:pic="http://schemas.openxmlformats.org/drawingml/2006/picture">
            <wp:extent cx="5486400" cy="1115122"/>
            <wp:docPr id="1" name="Picture 1"/>
            <wp:cNvGraphicFramePr>
              <a:graphicFrameLocks noChangeAspect="1"/>
            </wp:cNvGraphicFramePr>
            <a:graphic>
              <a:graphicData uri="http://schemas.openxmlformats.org/drawingml/2006/picture">
                <pic:pic>
                  <pic:nvPicPr>
                    <pic:cNvPr id="0" name="bd10_bpa_images.png"/>
                    <pic:cNvPicPr/>
                  </pic:nvPicPr>
                  <pic:blipFill>
                    <a:blip r:embed="rId9"/>
                    <a:stretch>
                      <a:fillRect/>
                    </a:stretch>
                  </pic:blipFill>
                  <pic:spPr>
                    <a:xfrm>
                      <a:off x="0" y="0"/>
                      <a:ext cx="5486400" cy="1115122"/>
                    </a:xfrm>
                    <a:prstGeom prst="rect"/>
                  </pic:spPr>
                </pic:pic>
              </a:graphicData>
            </a:graphic>
          </wp:inline>
        </w:drawing>
      </w:r>
    </w:p>
    <w:p>
      <w:pPr>
        <w:spacing w:after="60"/>
      </w:pPr>
      <w:r>
        <w:rPr>
          <w:rFonts w:ascii="Times New Roman" w:hAnsi="Times New Roman" w:eastAsia="Times New Roman"/>
          <w:b w:val="0"/>
          <w:i w:val="0"/>
          <w:sz w:val="22"/>
        </w:rPr>
        <w:t>Khái niệm BPA-FREE ra đời để chỉ những sản phẩm nhựa an toàn không chứa thành phần BPA, thích hợp đựng đồ ăn - thức uống. Để phân biệt BPA và BPA free, chúng ta có thể chú ý một vài đặc điểm như sau:</w:t>
      </w:r>
    </w:p>
    <w:p>
      <w:pPr>
        <w:spacing w:after="60"/>
      </w:pPr>
      <w:r>
        <w:rPr>
          <w:rFonts w:ascii="Times New Roman" w:hAnsi="Times New Roman" w:eastAsia="Times New Roman"/>
          <w:b w:val="0"/>
          <w:i w:val="0"/>
          <w:sz w:val="22"/>
        </w:rPr>
        <w:t>Các sản phẩm nhựa cứng, trong suốt đa phần sẽ chứa chất BPA. Ngược lại, sản phẩm nhựa có màu đục, chất liệu mềm hơn sẽ an toàn hơn khi sử dụng. Ngoài ra, bạn có thể quan sát bằng biểu tượng dưới đáy bình. Biểu tượng tam giác xoay vòng, có số 7 ở giữa thể hiện sản phẩm được làm từ nhựa polycarbonate và có chứa hoạt chất BPA. Nếu ở giữa tam giác hiển thị số 5, điều đó đồng nghĩa với việc sản phẩm được làm từ nhựa polypropylene hoặc có chữ PP là sản phẩm an toàn và chứa BPA free. Tóm lại, không nên sử dụng các sản phẩm chứa BPA, thay vào đó là các dòng sản phẩm chứa BPA free, vừa thân thiện, an toàn với sức khoẻ đã được các chuyên gia kiểm nghiệm và khuyên dùng.</w:t>
      </w:r>
    </w:p>
    <w:p>
      <w:pPr>
        <w:spacing w:after="60"/>
      </w:pPr>
      <w:r>
        <w:rPr>
          <w:rFonts w:ascii="Times New Roman" w:hAnsi="Times New Roman" w:eastAsia="Times New Roman"/>
          <w:b/>
          <w:i w:val="0"/>
          <w:sz w:val="22"/>
        </w:rPr>
        <w:t>1</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01: Phát biểu sau đây đúng hay sai?</w:t>
        <w:br/>
        <w:t>Các sản phẩm nhựa chứa chất BPA là sản phẩm không an toàn cho sức khoẻ.</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Đúng ✓</w:t>
      </w:r>
    </w:p>
    <w:p>
      <w:pPr>
        <w:spacing w:after="60"/>
      </w:pPr>
      <w:r>
        <w:rPr>
          <w:rFonts w:ascii="Times New Roman" w:hAnsi="Times New Roman" w:eastAsia="Times New Roman"/>
          <w:b w:val="0"/>
          <w:i w:val="0"/>
          <w:sz w:val="22"/>
        </w:rPr>
        <w:t>b. Sai</w:t>
      </w:r>
    </w:p>
    <w:p>
      <w:pPr>
        <w:spacing w:after="60"/>
      </w:pPr>
      <w:r>
        <w:rPr>
          <w:rFonts w:ascii="Times New Roman" w:hAnsi="Times New Roman" w:eastAsia="Times New Roman"/>
          <w:b w:val="0"/>
          <w:i w:val="0"/>
          <w:sz w:val="22"/>
        </w:rPr>
        <w:t>The correct answer is: Đúng</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2</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02: Chất BPA chứa nhóm chức</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alcohol.</w:t>
      </w:r>
    </w:p>
    <w:p>
      <w:pPr>
        <w:spacing w:after="60"/>
      </w:pPr>
      <w:r>
        <w:rPr>
          <w:rFonts w:ascii="Times New Roman" w:hAnsi="Times New Roman" w:eastAsia="Times New Roman"/>
          <w:b w:val="0"/>
          <w:i w:val="0"/>
          <w:sz w:val="22"/>
        </w:rPr>
        <w:t>b. aldehyde.</w:t>
      </w:r>
    </w:p>
    <w:p>
      <w:pPr>
        <w:spacing w:after="60"/>
      </w:pPr>
      <w:r>
        <w:rPr>
          <w:rFonts w:ascii="Times New Roman" w:hAnsi="Times New Roman" w:eastAsia="Times New Roman"/>
          <w:b w:val="0"/>
          <w:i w:val="0"/>
          <w:sz w:val="22"/>
        </w:rPr>
        <w:t>c. ketone.</w:t>
      </w:r>
    </w:p>
    <w:p>
      <w:pPr>
        <w:spacing w:after="60"/>
      </w:pPr>
      <w:r>
        <w:rPr>
          <w:rFonts w:ascii="Times New Roman" w:hAnsi="Times New Roman" w:eastAsia="Times New Roman"/>
          <w:b w:val="0"/>
          <w:i w:val="0"/>
          <w:sz w:val="22"/>
        </w:rPr>
        <w:t>d. phenol. ✓</w:t>
      </w:r>
    </w:p>
    <w:p>
      <w:pPr>
        <w:spacing w:after="60"/>
      </w:pPr>
      <w:r>
        <w:rPr>
          <w:rFonts w:ascii="Times New Roman" w:hAnsi="Times New Roman" w:eastAsia="Times New Roman"/>
          <w:b w:val="0"/>
          <w:i w:val="0"/>
          <w:sz w:val="22"/>
        </w:rPr>
        <w:t>The correct answer is: phenol.</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3</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03: Phát biểu nào sau đây đúng?</w:t>
      </w:r>
    </w:p>
    <w:p>
      <w:pPr>
        <w:spacing w:after="60"/>
      </w:pPr>
      <w:r>
        <w:rPr>
          <w:rFonts w:ascii="Times New Roman" w:hAnsi="Times New Roman" w:eastAsia="Times New Roman"/>
          <w:b w:val="0"/>
          <w:i w:val="0"/>
          <w:sz w:val="22"/>
        </w:rPr>
        <w:t>Select one:</w:t>
      </w:r>
    </w:p>
    <w:p>
      <w:pPr>
        <w:spacing w:after="60"/>
      </w:pPr>
      <w:r>
        <w:rPr>
          <w:rFonts w:ascii="Times New Roman" w:hAnsi="Times New Roman" w:eastAsia="Times New Roman"/>
          <w:b w:val="0"/>
          <w:i w:val="0"/>
          <w:sz w:val="22"/>
        </w:rPr>
        <w:t>a. Chất BPA có mạch hở.</w:t>
      </w:r>
    </w:p>
    <w:p>
      <w:pPr>
        <w:spacing w:after="60"/>
      </w:pPr>
      <w:r>
        <w:rPr>
          <w:rFonts w:ascii="Times New Roman" w:hAnsi="Times New Roman" w:eastAsia="Times New Roman"/>
          <w:b w:val="0"/>
          <w:i w:val="0"/>
          <w:sz w:val="22"/>
        </w:rPr>
        <w:t>b. Công thức phân tử của BPA là C₁₅H₁₆O₂. ✓</w:t>
      </w:r>
    </w:p>
    <w:p>
      <w:pPr>
        <w:spacing w:after="60"/>
      </w:pPr>
      <w:r>
        <w:rPr>
          <w:rFonts w:ascii="Times New Roman" w:hAnsi="Times New Roman" w:eastAsia="Times New Roman"/>
          <w:b w:val="0"/>
          <w:i w:val="0"/>
          <w:sz w:val="22"/>
        </w:rPr>
        <w:t>c. Các sản phẩm nhựa cứng, trong suốt đa phần sẽ không chứa chất BPA.</w:t>
      </w:r>
    </w:p>
    <w:p>
      <w:pPr>
        <w:spacing w:after="60"/>
      </w:pPr>
      <w:r>
        <w:rPr>
          <w:rFonts w:ascii="Times New Roman" w:hAnsi="Times New Roman" w:eastAsia="Times New Roman"/>
          <w:b w:val="0"/>
          <w:i w:val="0"/>
          <w:sz w:val="22"/>
        </w:rPr>
        <w:t>d. Biểu tượng tam giác xoay vòng, có số 5 ở giữa thể hiện sản phẩm được làm từ nhựa polycarbonate và có chứa hoạt chất BPA.</w:t>
      </w:r>
    </w:p>
    <w:p>
      <w:pPr>
        <w:spacing w:after="60"/>
      </w:pPr>
      <w:r>
        <w:rPr>
          <w:rFonts w:ascii="Times New Roman" w:hAnsi="Times New Roman" w:eastAsia="Times New Roman"/>
          <w:b w:val="0"/>
          <w:i w:val="0"/>
          <w:sz w:val="22"/>
        </w:rPr>
        <w:t>The correct answer is: Công thức phân tử của BPA là C₁₅H₁₆O₂.</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4</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04: Kéo và thả từ hoặc cụm từ thích hợp vào chỗ trống?</w:t>
        <w:br/>
        <w:br/>
        <w:t>Các cụm từ: BPA-FREE; BPA; PP.</w:t>
        <w:br/>
        <w:br/>
        <w:t>Khái niệm ___ ra đời để chỉ những sản phẩm nhựa an toàn không chứa thành phần BPA, thích hợp đựng đồ ăn - thức uống.</w:t>
      </w:r>
    </w:p>
    <w:p>
      <w:pPr>
        <w:spacing w:after="60"/>
      </w:pPr>
      <w:r>
        <w:rPr>
          <w:rFonts w:ascii="Times New Roman" w:hAnsi="Times New Roman" w:eastAsia="Times New Roman"/>
          <w:b w:val="0"/>
          <w:i w:val="0"/>
          <w:sz w:val="22"/>
        </w:rPr>
        <w:t>The correct answer is: BPA-FREE</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5</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05: Kéo và thả các số, từ hoặc cụm từ thích hợp vào mỗi chỗ trống?</w:t>
        <w:br/>
        <w:br/>
        <w:t>Các cụm từ: 14,04%; 2; không nên; nhiệt độ cao.</w:t>
        <w:br/>
        <w:br/>
        <w:t>1. BPA có thể hoà tan một phần trong đồ uống hoặc thức ăn ở ___(a)___.</w:t>
        <w:br/>
        <w:t>2. Phần trăm khối lượng nguyên tố oxygen trong BPA là ___(b)___.</w:t>
        <w:br/>
        <w:t>3. Một mol chất BPA tác dụng tối đa với ___(c)___ mol NaOH trong dung dịch.</w:t>
        <w:br/>
        <w:t>4. ___(d)___ sử dụng các sản phẩm chứa BPA, thay vào đó là các dòng sản phẩm chứa BPA free, vừa thân thiện, an toàn với sức khoẻ đã được các chuyên gia kiểm nghiệm và khuyên dùng.</w:t>
      </w:r>
    </w:p>
    <w:p>
      <w:pPr>
        <w:spacing w:after="60"/>
      </w:pPr>
      <w:r>
        <w:rPr>
          <w:rFonts w:ascii="Times New Roman" w:hAnsi="Times New Roman" w:eastAsia="Times New Roman"/>
          <w:b w:val="0"/>
          <w:i w:val="0"/>
          <w:sz w:val="22"/>
        </w:rPr>
        <w:t>The correct answer is: a - nhiệt độ cao; b - 14,04%; c - 2; d - không nên</w:t>
      </w:r>
    </w:p>
    <w:p>
      <w:pPr>
        <w:spacing w:after="60"/>
      </w:pPr>
      <w:r>
        <w:rPr>
          <w:rFonts w:ascii="Times New Roman" w:hAnsi="Times New Roman" w:eastAsia="Times New Roman"/>
          <w:b w:val="0"/>
          <w:i w:val="0"/>
          <w:sz w:val="22"/>
        </w:rPr>
        <w:t>--- PAGE BREAK ---</w:t>
      </w:r>
    </w:p>
    <w:p>
      <w:pPr>
        <w:spacing w:after="60"/>
      </w:pPr>
      <w:r>
        <w:rPr>
          <w:rFonts w:ascii="Times New Roman" w:hAnsi="Times New Roman" w:eastAsia="Times New Roman"/>
          <w:b/>
          <w:i w:val="0"/>
          <w:sz w:val="22"/>
        </w:rPr>
        <w:t>6</w:t>
      </w:r>
    </w:p>
    <w:p>
      <w:pPr>
        <w:spacing w:after="60"/>
      </w:pPr>
      <w:r>
        <w:rPr>
          <w:rFonts w:ascii="Times New Roman" w:hAnsi="Times New Roman" w:eastAsia="Times New Roman"/>
          <w:b w:val="0"/>
          <w:i w:val="0"/>
          <w:sz w:val="22"/>
        </w:rPr>
        <w:t>Question</w:t>
      </w:r>
    </w:p>
    <w:p>
      <w:pPr>
        <w:spacing w:after="60"/>
      </w:pPr>
      <w:r>
        <w:rPr>
          <w:rFonts w:ascii="Times New Roman" w:hAnsi="Times New Roman" w:eastAsia="Times New Roman"/>
          <w:b w:val="0"/>
          <w:i w:val="0"/>
          <w:sz w:val="22"/>
        </w:rPr>
        <w:t>Correct</w:t>
      </w:r>
    </w:p>
    <w:p>
      <w:pPr>
        <w:spacing w:after="60"/>
      </w:pPr>
      <w:r>
        <w:rPr>
          <w:rFonts w:ascii="Times New Roman" w:hAnsi="Times New Roman" w:eastAsia="Times New Roman"/>
          <w:b w:val="0"/>
          <w:i w:val="0"/>
          <w:sz w:val="22"/>
        </w:rPr>
        <w:t>Mark 1.00 out of</w:t>
      </w:r>
    </w:p>
    <w:p>
      <w:pPr>
        <w:spacing w:after="60"/>
      </w:pPr>
      <w:r>
        <w:rPr>
          <w:rFonts w:ascii="Times New Roman" w:hAnsi="Times New Roman" w:eastAsia="Times New Roman"/>
          <w:b w:val="0"/>
          <w:i w:val="0"/>
          <w:sz w:val="22"/>
        </w:rPr>
        <w:t>1.00</w:t>
      </w:r>
    </w:p>
    <w:p>
      <w:pPr>
        <w:spacing w:after="60"/>
      </w:pPr>
      <w:r>
        <w:rPr>
          <w:rFonts w:ascii="Times New Roman" w:hAnsi="Times New Roman" w:eastAsia="Times New Roman"/>
          <w:b w:val="0"/>
          <w:i w:val="0"/>
          <w:sz w:val="22"/>
        </w:rPr>
        <w:t>TSA 06: Lựa chọn phương án đúng/sai: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STT</w:t>
            </w:r>
          </w:p>
        </w:tc>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Nội dung phát biểu</w:t>
            </w:r>
          </w:p>
        </w:tc>
        <w:tc>
          <w:tcPr>
            <w:tcW w:type="dxa" w:w="3456"/>
            <w:vAlign w:val="center"/>
            <w:shd w:fill="D9EAF7"/>
          </w:tcPr>
          <w:p>
            <w:pPr>
              <w:jc w:val="center"/>
            </w:pPr>
            <w:r>
              <w:rPr>
                <w:rFonts w:ascii="Times New Roman" w:hAnsi="Times New Roman" w:eastAsia="Times New Roman"/>
                <w:sz w:val="21"/>
              </w:rPr>
            </w:r>
            <w:r>
              <w:rPr>
                <w:rFonts w:ascii="Times New Roman" w:hAnsi="Times New Roman" w:eastAsia="Times New Roman"/>
                <w:b/>
                <w:sz w:val="21"/>
              </w:rPr>
              <w:t>Đáp án</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1</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Nhựa sử dụng trên BPA chắc chắn và dai, và được sản xuất thành nhiều loại hàng tiêu dùng phổ biến, như chai nhựa, dụng cụ thể thao.</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2</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Sản phẩm nhựa có màu đục, chất liệu mềm hơn sẽ an toàn hơn khi sử dụng.</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3</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BPA có 2 nhóm chức alcohol trong phân tử.</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4</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Dưới đáy chai, lọ nhựa có kí hiệu các con số 7 thì không có chứa chất BPA.</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Sai ✓</w:t>
            </w:r>
          </w:p>
        </w:tc>
      </w:tr>
      <w:tr>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5</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Vật liệu nhựa như hình vẽ dưới đây là an toàn khi sử dụng.</w:t>
            </w:r>
          </w:p>
        </w:tc>
        <w:tc>
          <w:tcPr>
            <w:tcW w:type="dxa" w:w="3456"/>
            <w:vAlign w:val="center"/>
          </w:tcPr>
          <w:p>
            <w:pPr>
              <w:jc w:val="left"/>
            </w:pPr>
            <w:r>
              <w:rPr>
                <w:rFonts w:ascii="Times New Roman" w:hAnsi="Times New Roman" w:eastAsia="Times New Roman"/>
                <w:sz w:val="21"/>
              </w:rPr>
            </w:r>
            <w:r>
              <w:rPr>
                <w:rFonts w:ascii="Times New Roman" w:hAnsi="Times New Roman" w:eastAsia="Times New Roman"/>
                <w:b w:val="0"/>
                <w:sz w:val="21"/>
              </w:rPr>
              <w:t>Đúng ✓</w:t>
            </w:r>
          </w:p>
        </w:tc>
      </w:tr>
    </w:tbl>
    <w:p>
      <w:pPr>
        <w:spacing w:after="80"/>
        <w:jc w:val="center"/>
      </w:pPr>
      <w:r>
        <w:rPr>
          <w:rFonts w:ascii="Times New Roman" w:hAnsi="Times New Roman" w:eastAsia="Times New Roman"/>
        </w:rPr>
        <w:drawing>
          <wp:inline xmlns:a="http://schemas.openxmlformats.org/drawingml/2006/main" xmlns:pic="http://schemas.openxmlformats.org/drawingml/2006/picture">
            <wp:extent cx="2926080" cy="1615440"/>
            <wp:docPr id="2" name="Picture 2"/>
            <wp:cNvGraphicFramePr>
              <a:graphicFrameLocks noChangeAspect="1"/>
            </wp:cNvGraphicFramePr>
            <a:graphic>
              <a:graphicData uri="http://schemas.openxmlformats.org/drawingml/2006/picture">
                <pic:pic>
                  <pic:nvPicPr>
                    <pic:cNvPr id="0" name="bd10_symbol5.png"/>
                    <pic:cNvPicPr/>
                  </pic:nvPicPr>
                  <pic:blipFill>
                    <a:blip r:embed="rId10"/>
                    <a:stretch>
                      <a:fillRect/>
                    </a:stretch>
                  </pic:blipFill>
                  <pic:spPr>
                    <a:xfrm>
                      <a:off x="0" y="0"/>
                      <a:ext cx="2926080" cy="1615440"/>
                    </a:xfrm>
                    <a:prstGeom prst="rect"/>
                  </pic:spPr>
                </pic:pic>
              </a:graphicData>
            </a:graphic>
          </wp:inline>
        </w:drawing>
      </w:r>
    </w:p>
    <w:p>
      <w:pPr>
        <w:spacing w:after="60"/>
      </w:pPr>
      <w:r>
        <w:rPr>
          <w:rFonts w:ascii="Times New Roman" w:hAnsi="Times New Roman" w:eastAsia="Times New Roman"/>
          <w:b w:val="0"/>
          <w:i w:val="0"/>
          <w:sz w:val="22"/>
        </w:rPr>
        <w:t>The correct answer is: Đúng - Đúng - Sai - Sai - Đúng</w:t>
      </w:r>
    </w:p>
    <w:p>
      <w:pPr>
        <w:spacing w:after="60"/>
      </w:pPr>
      <w:r>
        <w:rPr>
          <w:rFonts w:ascii="Times New Roman" w:hAnsi="Times New Roman" w:eastAsia="Times New Roman"/>
          <w:b w:val="0"/>
          <w:i w:val="0"/>
          <w:sz w:val="22"/>
        </w:rPr>
        <w:t>--- PAGE BREAK ---</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