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EDUCATION &amp; SKILL DEVELOPMENT</w:t>
      </w:r>
    </w:p>
    <w:p>
      <w:pPr>
        <w:jc w:val="center"/>
      </w:pPr>
      <w:r>
        <w:rPr>
          <w:b/>
          <w:sz w:val="50"/>
        </w:rPr>
        <w:t>AI-Powered Integrated Education, Skill &amp; Employability Platform</w:t>
      </w:r>
    </w:p>
    <w:p>
      <w:pPr>
        <w:jc w:val="center"/>
      </w:pPr>
      <w:r>
        <w:rPr>
          <w:i/>
          <w:sz w:val="30"/>
        </w:rPr>
        <w:t>From Learning to Livelihood</w:t>
      </w:r>
    </w:p>
    <w:p/>
    <w:p>
      <w:pPr>
        <w:jc w:val="center"/>
      </w:pPr>
      <w:r>
        <w:rPr>
          <w:b/>
        </w:rPr>
        <w:t>Concept &amp; Technical Blueprint</w:t>
        <w:br/>
      </w:r>
      <w:r>
        <w:t>Prepared as a hackathon-ready, production-oriented project report</w:t>
      </w:r>
    </w:p>
    <w:p>
      <w:r>
        <w:br w:type="page"/>
      </w:r>
    </w:p>
    <w:p>
      <w:pPr>
        <w:pStyle w:val="Heading1"/>
      </w:pPr>
      <w:r>
        <w:t>1. Executive Summary</w:t>
      </w:r>
    </w:p>
    <w:p>
      <w:r>
        <w:t>The proposed project is a unified digital platform for Education &amp; Skill Development that connects learning, skill assessment, career guidance, vocational training, teacher support, multilingual education, rural access, and early identification of learning gaps. Instead of creating eight disconnected applications, the platform uses a common Student Intelligence Engine and a shared learner profile to connect the entire journey from assessment to employability.</w:t>
      </w:r>
    </w:p>
    <w:p>
      <w:r>
        <w:t>The central idea is simple: a learner should not have to use one system to understand what they know, another to decide what to learn, another to choose a career, and another to find opportunities. The platform should continuously understand the learner and recommend the next best action.</w:t>
      </w:r>
    </w:p>
    <w:p>
      <w:r>
        <w:t>The project is designed from the beginning as a live, deployable product. The architecture therefore separates the frontend, backend APIs, AI services, data layer, background jobs, and deployment infrastructure so the prototype can evolve into a scalable real-world system.</w:t>
      </w:r>
    </w:p>
    <w:p>
      <w:pPr>
        <w:pStyle w:val="Heading1"/>
      </w:pPr>
      <w:r>
        <w:t>2. Core Problem</w:t>
      </w:r>
    </w:p>
    <w:p>
      <w:r>
        <w:t>Education and employability are often disconnected. Students may complete courses without understanding their skill gaps; learners in underserved areas may lack quality guidance; teachers spend significant time creating learning material; regional-language learners may face accessibility barriers; and institutions may lack useful aggregate information about emerging skill needs.</w:t>
      </w:r>
    </w:p>
    <w:p>
      <w:r>
        <w:t>The platform addresses eight interconnected problem areas:</w:t>
      </w:r>
    </w:p>
    <w:p>
      <w:pPr>
        <w:pStyle w:val="ListBullet"/>
      </w:pPr>
      <w:r>
        <w:rPr>
          <w:b/>
        </w:rPr>
        <w:t xml:space="preserve">Skill–Job Gap: </w:t>
      </w:r>
      <w:r>
        <w:t>Students do not know which skills are missing between their current profile and their target career.</w:t>
      </w:r>
    </w:p>
    <w:p>
      <w:pPr>
        <w:pStyle w:val="ListBullet"/>
      </w:pPr>
      <w:r>
        <w:rPr>
          <w:b/>
        </w:rPr>
        <w:t xml:space="preserve">Personalized Learning: </w:t>
      </w:r>
      <w:r>
        <w:t>Students with different abilities and learning speeds often receive the same learning path.</w:t>
      </w:r>
    </w:p>
    <w:p>
      <w:pPr>
        <w:pStyle w:val="ListBullet"/>
      </w:pPr>
      <w:r>
        <w:rPr>
          <w:b/>
        </w:rPr>
        <w:t xml:space="preserve">Rural &amp; Remote Education: </w:t>
      </w:r>
      <w:r>
        <w:t>Learners may have limited access to teachers, mentoring, specialized content and reliable connectivity.</w:t>
      </w:r>
    </w:p>
    <w:p>
      <w:pPr>
        <w:pStyle w:val="ListBullet"/>
      </w:pPr>
      <w:r>
        <w:rPr>
          <w:b/>
        </w:rPr>
        <w:t xml:space="preserve">Career Guidance: </w:t>
      </w:r>
      <w:r>
        <w:t>Students frequently choose careers without a structured, evidence-based roadmap.</w:t>
      </w:r>
    </w:p>
    <w:p>
      <w:pPr>
        <w:pStyle w:val="ListBullet"/>
      </w:pPr>
      <w:r>
        <w:rPr>
          <w:b/>
        </w:rPr>
        <w:t xml:space="preserve">Vocational &amp; Practical Skills: </w:t>
      </w:r>
      <w:r>
        <w:t>Academic learning does not always translate into practical, employable skills.</w:t>
      </w:r>
    </w:p>
    <w:p>
      <w:pPr>
        <w:pStyle w:val="ListBullet"/>
      </w:pPr>
      <w:r>
        <w:rPr>
          <w:b/>
        </w:rPr>
        <w:t xml:space="preserve">Regional Language Education: </w:t>
      </w:r>
      <w:r>
        <w:t>Quality learning material and explanations may not be accessible in the learner's preferred language.</w:t>
      </w:r>
    </w:p>
    <w:p>
      <w:pPr>
        <w:pStyle w:val="ListBullet"/>
      </w:pPr>
      <w:r>
        <w:rPr>
          <w:b/>
        </w:rPr>
        <w:t xml:space="preserve">Teacher Empowerment: </w:t>
      </w:r>
      <w:r>
        <w:t>Teachers spend substantial time preparing lesson plans, quizzes, assignments and remedial content.</w:t>
      </w:r>
    </w:p>
    <w:p>
      <w:pPr>
        <w:pStyle w:val="ListBullet"/>
      </w:pPr>
      <w:r>
        <w:rPr>
          <w:b/>
        </w:rPr>
        <w:t xml:space="preserve">Early Learning-Gap Detection: </w:t>
      </w:r>
      <w:r>
        <w:t>Learning difficulties can remain hidden until major examinations.</w:t>
      </w:r>
    </w:p>
    <w:p>
      <w:pPr>
        <w:pStyle w:val="Heading1"/>
      </w:pPr>
      <w:r>
        <w:t>3. Product Vision</w:t>
      </w:r>
    </w:p>
    <w:p>
      <w:r>
        <w:t>Build an AI-powered Education &amp; Employability OS that follows a learner through the complete cycle:</w:t>
      </w:r>
    </w:p>
    <w:p>
      <w:pPr>
        <w:jc w:val="center"/>
      </w:pPr>
      <w:r>
        <w:rPr>
          <w:b/>
        </w:rPr>
        <w:t>ASSESS → DISCOVER → LEARN → PRACTICE → IMPROVE → SKILL → GUIDE → OPPORTUNITY</w:t>
      </w:r>
    </w:p>
    <w:p>
      <w:r>
        <w:t>The platform should feel like one product rather than eight features. Every module contributes data to the learner profile, and the AI engine uses that information to improve future recommendations.</w:t>
      </w:r>
    </w:p>
    <w:p>
      <w:pPr>
        <w:pStyle w:val="Heading1"/>
      </w:pPr>
      <w:r>
        <w:t>4. Product Structure &amp; Main Ideas</w:t>
      </w:r>
    </w:p>
    <w:p>
      <w:pPr>
        <w:pStyle w:val="Heading2"/>
      </w:pPr>
      <w:r>
        <w:t>4.1 Skill Gap Analyzer</w:t>
      </w:r>
    </w:p>
    <w:p>
      <w:pPr>
        <w:pStyle w:val="ListBullet"/>
      </w:pPr>
      <w:r>
        <w:t>Collect academic background, current skills, assessments, projects and target career.</w:t>
      </w:r>
    </w:p>
    <w:p>
      <w:pPr>
        <w:pStyle w:val="ListBullet"/>
      </w:pPr>
      <w:r>
        <w:t>Map the learner against a structured skill taxonomy for selected careers.</w:t>
      </w:r>
    </w:p>
    <w:p>
      <w:pPr>
        <w:pStyle w:val="ListBullet"/>
      </w:pPr>
      <w:r>
        <w:t>Calculate readiness and identify missing or weak skills.</w:t>
      </w:r>
    </w:p>
    <w:p>
      <w:pPr>
        <w:pStyle w:val="ListBullet"/>
      </w:pPr>
      <w:r>
        <w:t>Generate a prioritized skill-gap report rather than a generic course list.</w:t>
      </w:r>
    </w:p>
    <w:p>
      <w:pPr>
        <w:pStyle w:val="Heading2"/>
      </w:pPr>
      <w:r>
        <w:t>4.2 Adaptive Learning Engine</w:t>
      </w:r>
    </w:p>
    <w:p>
      <w:pPr>
        <w:pStyle w:val="ListBullet"/>
      </w:pPr>
      <w:r>
        <w:t>Assess topic-level knowledge before recommending content.</w:t>
      </w:r>
    </w:p>
    <w:p>
      <w:pPr>
        <w:pStyle w:val="ListBullet"/>
      </w:pPr>
      <w:r>
        <w:t>Adjust difficulty based on performance, confidence and repeated mistakes.</w:t>
      </w:r>
    </w:p>
    <w:p>
      <w:pPr>
        <w:pStyle w:val="ListBullet"/>
      </w:pPr>
      <w:r>
        <w:t>Generate a learning sequence: concept → example → practice → assessment → remediation.</w:t>
      </w:r>
    </w:p>
    <w:p>
      <w:pPr>
        <w:pStyle w:val="ListBullet"/>
      </w:pPr>
      <w:r>
        <w:t>Track mastery instead of only counting course completion.</w:t>
      </w:r>
    </w:p>
    <w:p>
      <w:pPr>
        <w:pStyle w:val="Heading2"/>
      </w:pPr>
      <w:r>
        <w:t>4.3 Rural / Low-Bandwidth Learning Mode</w:t>
      </w:r>
    </w:p>
    <w:p>
      <w:pPr>
        <w:pStyle w:val="ListBullet"/>
      </w:pPr>
      <w:r>
        <w:t>Allow learning packs to be downloaded for offline use.</w:t>
      </w:r>
    </w:p>
    <w:p>
      <w:pPr>
        <w:pStyle w:val="ListBullet"/>
      </w:pPr>
      <w:r>
        <w:t>Store progress locally and synchronize when connectivity returns.</w:t>
      </w:r>
    </w:p>
    <w:p>
      <w:pPr>
        <w:pStyle w:val="ListBullet"/>
      </w:pPr>
      <w:r>
        <w:t>Optimize assets and API responses for low bandwidth.</w:t>
      </w:r>
    </w:p>
    <w:p>
      <w:pPr>
        <w:pStyle w:val="ListBullet"/>
      </w:pPr>
      <w:r>
        <w:t>Support lightweight text/audio content where video is impractical.</w:t>
      </w:r>
    </w:p>
    <w:p>
      <w:pPr>
        <w:pStyle w:val="Heading2"/>
      </w:pPr>
      <w:r>
        <w:t>4.4 AI Career Navigator</w:t>
      </w:r>
    </w:p>
    <w:p>
      <w:pPr>
        <w:pStyle w:val="ListBullet"/>
      </w:pPr>
      <w:r>
        <w:t>Use interests, aptitude, skills, academics and career goals to suggest suitable pathways.</w:t>
      </w:r>
    </w:p>
    <w:p>
      <w:pPr>
        <w:pStyle w:val="ListBullet"/>
      </w:pPr>
      <w:r>
        <w:t>Show required skills, projects, certifications, learning sequence and opportunity readiness.</w:t>
      </w:r>
    </w:p>
    <w:p>
      <w:pPr>
        <w:pStyle w:val="ListBullet"/>
      </w:pPr>
      <w:r>
        <w:t>Allow users to compare multiple careers and see the gap for each.</w:t>
      </w:r>
    </w:p>
    <w:p>
      <w:pPr>
        <w:pStyle w:val="Heading2"/>
      </w:pPr>
      <w:r>
        <w:t>4.5 Vocational &amp; Practical Skill Hub</w:t>
      </w:r>
    </w:p>
    <w:p>
      <w:pPr>
        <w:pStyle w:val="ListBullet"/>
      </w:pPr>
      <w:r>
        <w:t>Organize vocational pathways such as solar technology, EV technology, agriculture technology, digital services and other locally relevant skills.</w:t>
      </w:r>
    </w:p>
    <w:p>
      <w:pPr>
        <w:pStyle w:val="ListBullet"/>
      </w:pPr>
      <w:r>
        <w:t>Connect practical skills with learning plans, projects and opportunity pathways.</w:t>
      </w:r>
    </w:p>
    <w:p>
      <w:pPr>
        <w:pStyle w:val="ListBullet"/>
      </w:pPr>
      <w:r>
        <w:t>Keep vocational pathways separate from purely academic courses.</w:t>
      </w:r>
    </w:p>
    <w:p>
      <w:pPr>
        <w:pStyle w:val="Heading2"/>
      </w:pPr>
      <w:r>
        <w:t>4.6 Multilingual Learning Layer</w:t>
      </w:r>
    </w:p>
    <w:p>
      <w:pPr>
        <w:pStyle w:val="ListBullet"/>
      </w:pPr>
      <w:r>
        <w:t>Support Gujarati, Hindi and English as first-class languages.</w:t>
      </w:r>
    </w:p>
    <w:p>
      <w:pPr>
        <w:pStyle w:val="ListBullet"/>
      </w:pPr>
      <w:r>
        <w:t>Translate explanations, quizzes and learning material while preserving educational meaning.</w:t>
      </w:r>
    </w:p>
    <w:p>
      <w:pPr>
        <w:pStyle w:val="ListBullet"/>
      </w:pPr>
      <w:r>
        <w:t>Offer simplified explanations and optional text-to-speech.</w:t>
      </w:r>
    </w:p>
    <w:p>
      <w:pPr>
        <w:pStyle w:val="ListBullet"/>
      </w:pPr>
      <w:r>
        <w:t>Use language selection at profile level and allow per-content switching.</w:t>
      </w:r>
    </w:p>
    <w:p>
      <w:pPr>
        <w:pStyle w:val="Heading2"/>
      </w:pPr>
      <w:r>
        <w:t>4.7 Teacher Copilot</w:t>
      </w:r>
    </w:p>
    <w:p>
      <w:pPr>
        <w:pStyle w:val="ListBullet"/>
      </w:pPr>
      <w:r>
        <w:t>Generate lesson plans, notes, quizzes, assignments, answer keys and remedial material.</w:t>
      </w:r>
    </w:p>
    <w:p>
      <w:pPr>
        <w:pStyle w:val="ListBullet"/>
      </w:pPr>
      <w:r>
        <w:t>Analyze class-level performance and highlight weak concepts.</w:t>
      </w:r>
    </w:p>
    <w:p>
      <w:pPr>
        <w:pStyle w:val="ListBullet"/>
      </w:pPr>
      <w:r>
        <w:t>Allow teachers to edit AI-generated content before publishing it.</w:t>
      </w:r>
    </w:p>
    <w:p>
      <w:pPr>
        <w:pStyle w:val="ListBullet"/>
      </w:pPr>
      <w:r>
        <w:t>Provide teacher control rather than replacing teacher judgment.</w:t>
      </w:r>
    </w:p>
    <w:p>
      <w:pPr>
        <w:pStyle w:val="Heading2"/>
      </w:pPr>
      <w:r>
        <w:t>4.8 Learning Risk &amp; Intervention Engine</w:t>
      </w:r>
    </w:p>
    <w:p>
      <w:pPr>
        <w:pStyle w:val="ListBullet"/>
      </w:pPr>
      <w:r>
        <w:t>Detect students who repeatedly struggle with topics or stop progressing.</w:t>
      </w:r>
    </w:p>
    <w:p>
      <w:pPr>
        <w:pStyle w:val="ListBullet"/>
      </w:pPr>
      <w:r>
        <w:t>Combine assessment, engagement and learning progress signals.</w:t>
      </w:r>
    </w:p>
    <w:p>
      <w:pPr>
        <w:pStyle w:val="ListBullet"/>
      </w:pPr>
      <w:r>
        <w:t>Generate explainable risk indicators rather than opaque labels.</w:t>
      </w:r>
    </w:p>
    <w:p>
      <w:pPr>
        <w:pStyle w:val="ListBullet"/>
      </w:pPr>
      <w:r>
        <w:t>Recommend interventions such as revision, remedial content, teacher attention or mentoring.</w:t>
      </w:r>
    </w:p>
    <w:p>
      <w:pPr>
        <w:pStyle w:val="Heading1"/>
      </w:pPr>
      <w:r>
        <w:t>5. Unified User Journey</w:t>
      </w:r>
    </w:p>
    <w:p>
      <w:r>
        <w:t>1. User registers and creates a learner profile.</w:t>
      </w:r>
    </w:p>
    <w:p>
      <w:r>
        <w:t>2. The platform collects education, skills, interests, preferred language and career aspirations.</w:t>
      </w:r>
    </w:p>
    <w:p>
      <w:r>
        <w:t>3. A baseline assessment measures current knowledge and skill levels.</w:t>
      </w:r>
    </w:p>
    <w:p>
      <w:r>
        <w:t>4. The Skill Gap Engine compares the profile with selected career/skill pathways.</w:t>
      </w:r>
    </w:p>
    <w:p>
      <w:r>
        <w:t>5. The Career Navigator recommends possible pathways and explains why they fit.</w:t>
      </w:r>
    </w:p>
    <w:p>
      <w:r>
        <w:t>6. The Adaptive Learning Engine creates a personalized learning roadmap.</w:t>
      </w:r>
    </w:p>
    <w:p>
      <w:r>
        <w:t>7. The learner studies through multilingual content and completes assessments.</w:t>
      </w:r>
    </w:p>
    <w:p>
      <w:r>
        <w:t>8. The system continuously updates the learner model based on results.</w:t>
      </w:r>
    </w:p>
    <w:p>
      <w:r>
        <w:t>9. The Risk Engine detects learning gaps or stagnation and recommends interventions.</w:t>
      </w:r>
    </w:p>
    <w:p>
      <w:r>
        <w:t>10. The learner builds projects/practical skills and becomes opportunity-ready.</w:t>
      </w:r>
    </w:p>
    <w:p>
      <w:pPr>
        <w:pStyle w:val="Heading1"/>
      </w:pPr>
      <w:r>
        <w:t>6. Technical Architecture</w:t>
      </w:r>
    </w:p>
    <w:p>
      <w:r>
        <w:t>A modular monolith is recommended for the first live version. It provides clean separation of concerns without the operational complexity of microservices. Individual AI or background services can later be extracted when scale requires it.</w:t>
      </w:r>
    </w:p>
    <w:tbl>
      <w:tblPr>
        <w:tblStyle w:val="TableGrid"/>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Recommended Technology</w:t>
            </w:r>
          </w:p>
        </w:tc>
        <w:tc>
          <w:tcPr>
            <w:tcW w:type="dxa" w:w="3360"/>
          </w:tcPr>
          <w:p>
            <w:r>
              <w:t>Purpose</w:t>
            </w:r>
          </w:p>
        </w:tc>
      </w:tr>
      <w:tr>
        <w:tc>
          <w:tcPr>
            <w:tcW w:type="dxa" w:w="3360"/>
          </w:tcPr>
          <w:p>
            <w:r>
              <w:t>Frontend</w:t>
            </w:r>
          </w:p>
        </w:tc>
        <w:tc>
          <w:tcPr>
            <w:tcW w:type="dxa" w:w="3360"/>
          </w:tcPr>
          <w:p>
            <w:r>
              <w:t>Next.js + TypeScript + Tailwind CSS + component library</w:t>
            </w:r>
          </w:p>
        </w:tc>
        <w:tc>
          <w:tcPr>
            <w:tcW w:type="dxa" w:w="3360"/>
          </w:tcPr>
          <w:p>
            <w:r>
              <w:t>Responsive web application, dashboards, assessments, charts, role-based interfaces.</w:t>
            </w:r>
          </w:p>
        </w:tc>
      </w:tr>
      <w:tr>
        <w:tc>
          <w:tcPr>
            <w:tcW w:type="dxa" w:w="3360"/>
          </w:tcPr>
          <w:p>
            <w:r>
              <w:t>API Layer</w:t>
            </w:r>
          </w:p>
        </w:tc>
        <w:tc>
          <w:tcPr>
            <w:tcW w:type="dxa" w:w="3360"/>
          </w:tcPr>
          <w:p>
            <w:r>
              <w:t>FastAPI + Python</w:t>
            </w:r>
          </w:p>
        </w:tc>
        <w:tc>
          <w:tcPr>
            <w:tcW w:type="dxa" w:w="3360"/>
          </w:tcPr>
          <w:p>
            <w:r>
              <w:t>Authentication-aware REST APIs, business logic, validation and AI orchestration.</w:t>
            </w:r>
          </w:p>
        </w:tc>
      </w:tr>
      <w:tr>
        <w:tc>
          <w:tcPr>
            <w:tcW w:type="dxa" w:w="3360"/>
          </w:tcPr>
          <w:p>
            <w:r>
              <w:t>AI / ML Layer</w:t>
            </w:r>
          </w:p>
        </w:tc>
        <w:tc>
          <w:tcPr>
            <w:tcW w:type="dxa" w:w="3360"/>
          </w:tcPr>
          <w:p>
            <w:r>
              <w:t>Python + scikit-learn + optional PyTorch</w:t>
            </w:r>
          </w:p>
        </w:tc>
        <w:tc>
          <w:tcPr>
            <w:tcW w:type="dxa" w:w="3360"/>
          </w:tcPr>
          <w:p>
            <w:r>
              <w:t>Skill scoring, learner analytics, risk models, recommendation logic and future predictive models.</w:t>
            </w:r>
          </w:p>
        </w:tc>
      </w:tr>
      <w:tr>
        <w:tc>
          <w:tcPr>
            <w:tcW w:type="dxa" w:w="3360"/>
          </w:tcPr>
          <w:p>
            <w:r>
              <w:t>LLM Layer</w:t>
            </w:r>
          </w:p>
        </w:tc>
        <w:tc>
          <w:tcPr>
            <w:tcW w:type="dxa" w:w="3360"/>
          </w:tcPr>
          <w:p>
            <w:r>
              <w:t>Gemini API or another production LLM provider + structured JSON outputs</w:t>
            </w:r>
          </w:p>
        </w:tc>
        <w:tc>
          <w:tcPr>
            <w:tcW w:type="dxa" w:w="3360"/>
          </w:tcPr>
          <w:p>
            <w:r>
              <w:t>Career explanations, personalized learning content, teacher copilot, multilingual assistance and conversational tutoring.</w:t>
            </w:r>
          </w:p>
        </w:tc>
      </w:tr>
      <w:tr>
        <w:tc>
          <w:tcPr>
            <w:tcW w:type="dxa" w:w="3360"/>
          </w:tcPr>
          <w:p>
            <w:r>
              <w:t>RAG Layer</w:t>
            </w:r>
          </w:p>
        </w:tc>
        <w:tc>
          <w:tcPr>
            <w:tcW w:type="dxa" w:w="3360"/>
          </w:tcPr>
          <w:p>
            <w:r>
              <w:t>LlamaIndex or LangChain + pgvector</w:t>
            </w:r>
          </w:p>
        </w:tc>
        <w:tc>
          <w:tcPr>
            <w:tcW w:type="dxa" w:w="3360"/>
          </w:tcPr>
          <w:p>
            <w:r>
              <w:t>Ground AI responses in approved curriculum, career, course and policy documents.</w:t>
            </w:r>
          </w:p>
        </w:tc>
      </w:tr>
      <w:tr>
        <w:tc>
          <w:tcPr>
            <w:tcW w:type="dxa" w:w="3360"/>
          </w:tcPr>
          <w:p>
            <w:r>
              <w:t>Database</w:t>
            </w:r>
          </w:p>
        </w:tc>
        <w:tc>
          <w:tcPr>
            <w:tcW w:type="dxa" w:w="3360"/>
          </w:tcPr>
          <w:p>
            <w:r>
              <w:t>PostgreSQL</w:t>
            </w:r>
          </w:p>
        </w:tc>
        <w:tc>
          <w:tcPr>
            <w:tcW w:type="dxa" w:w="3360"/>
          </w:tcPr>
          <w:p>
            <w:r>
              <w:t>Users, profiles, skills, assessments, courses, progress, recommendations, teacher content and audit records.</w:t>
            </w:r>
          </w:p>
        </w:tc>
      </w:tr>
      <w:tr>
        <w:tc>
          <w:tcPr>
            <w:tcW w:type="dxa" w:w="3360"/>
          </w:tcPr>
          <w:p>
            <w:r>
              <w:t>Vector Store</w:t>
            </w:r>
          </w:p>
        </w:tc>
        <w:tc>
          <w:tcPr>
            <w:tcW w:type="dxa" w:w="3360"/>
          </w:tcPr>
          <w:p>
            <w:r>
              <w:t>pgvector inside PostgreSQL</w:t>
            </w:r>
          </w:p>
        </w:tc>
        <w:tc>
          <w:tcPr>
            <w:tcW w:type="dxa" w:w="3360"/>
          </w:tcPr>
          <w:p>
            <w:r>
              <w:t>Semantic search over educational and career knowledge without adding a separate vector database initially.</w:t>
            </w:r>
          </w:p>
        </w:tc>
      </w:tr>
      <w:tr>
        <w:tc>
          <w:tcPr>
            <w:tcW w:type="dxa" w:w="3360"/>
          </w:tcPr>
          <w:p>
            <w:r>
              <w:t>Cache / Queue</w:t>
            </w:r>
          </w:p>
        </w:tc>
        <w:tc>
          <w:tcPr>
            <w:tcW w:type="dxa" w:w="3360"/>
          </w:tcPr>
          <w:p>
            <w:r>
              <w:t>Redis</w:t>
            </w:r>
          </w:p>
        </w:tc>
        <w:tc>
          <w:tcPr>
            <w:tcW w:type="dxa" w:w="3360"/>
          </w:tcPr>
          <w:p>
            <w:r>
              <w:t>Caching, rate limiting and background jobs.</w:t>
            </w:r>
          </w:p>
        </w:tc>
      </w:tr>
      <w:tr>
        <w:tc>
          <w:tcPr>
            <w:tcW w:type="dxa" w:w="3360"/>
          </w:tcPr>
          <w:p>
            <w:r>
              <w:t>Background Jobs</w:t>
            </w:r>
          </w:p>
        </w:tc>
        <w:tc>
          <w:tcPr>
            <w:tcW w:type="dxa" w:w="3360"/>
          </w:tcPr>
          <w:p>
            <w:r>
              <w:t>Celery or RQ</w:t>
            </w:r>
          </w:p>
        </w:tc>
        <w:tc>
          <w:tcPr>
            <w:tcW w:type="dxa" w:w="3360"/>
          </w:tcPr>
          <w:p>
            <w:r>
              <w:t>Report generation, content processing, embedding jobs, notifications and heavy AI tasks.</w:t>
            </w:r>
          </w:p>
        </w:tc>
      </w:tr>
      <w:tr>
        <w:tc>
          <w:tcPr>
            <w:tcW w:type="dxa" w:w="3360"/>
          </w:tcPr>
          <w:p>
            <w:r>
              <w:t>File Storage</w:t>
            </w:r>
          </w:p>
        </w:tc>
        <w:tc>
          <w:tcPr>
            <w:tcW w:type="dxa" w:w="3360"/>
          </w:tcPr>
          <w:p>
            <w:r>
              <w:t>S3-compatible object storage</w:t>
            </w:r>
          </w:p>
        </w:tc>
        <w:tc>
          <w:tcPr>
            <w:tcW w:type="dxa" w:w="3360"/>
          </w:tcPr>
          <w:p>
            <w:r>
              <w:t>Course PDFs, audio, images, generated reports and learning packs.</w:t>
            </w:r>
          </w:p>
        </w:tc>
      </w:tr>
      <w:tr>
        <w:tc>
          <w:tcPr>
            <w:tcW w:type="dxa" w:w="3360"/>
          </w:tcPr>
          <w:p>
            <w:r>
              <w:t>Authentication</w:t>
            </w:r>
          </w:p>
        </w:tc>
        <w:tc>
          <w:tcPr>
            <w:tcW w:type="dxa" w:w="3360"/>
          </w:tcPr>
          <w:p>
            <w:r>
              <w:t>Auth.js/Clerk/Supabase Auth or custom JWT-based FastAPI auth</w:t>
            </w:r>
          </w:p>
        </w:tc>
        <w:tc>
          <w:tcPr>
            <w:tcW w:type="dxa" w:w="3360"/>
          </w:tcPr>
          <w:p>
            <w:r>
              <w:t>Secure login, role-based access and session management.</w:t>
            </w:r>
          </w:p>
        </w:tc>
      </w:tr>
      <w:tr>
        <w:tc>
          <w:tcPr>
            <w:tcW w:type="dxa" w:w="3360"/>
          </w:tcPr>
          <w:p>
            <w:r>
              <w:t>Observability</w:t>
            </w:r>
          </w:p>
        </w:tc>
        <w:tc>
          <w:tcPr>
            <w:tcW w:type="dxa" w:w="3360"/>
          </w:tcPr>
          <w:p>
            <w:r>
              <w:t>Sentry + structured application logs</w:t>
            </w:r>
          </w:p>
        </w:tc>
        <w:tc>
          <w:tcPr>
            <w:tcW w:type="dxa" w:w="3360"/>
          </w:tcPr>
          <w:p>
            <w:r>
              <w:t>Error tracking, performance monitoring and production debugging.</w:t>
            </w:r>
          </w:p>
        </w:tc>
      </w:tr>
      <w:tr>
        <w:tc>
          <w:tcPr>
            <w:tcW w:type="dxa" w:w="3360"/>
          </w:tcPr>
          <w:p>
            <w:r>
              <w:t>Deployment</w:t>
            </w:r>
          </w:p>
        </w:tc>
        <w:tc>
          <w:tcPr>
            <w:tcW w:type="dxa" w:w="3360"/>
          </w:tcPr>
          <w:p>
            <w:r>
              <w:t>Vercel for frontend + Render/Railway/AWS for backend and managed PostgreSQL</w:t>
            </w:r>
          </w:p>
        </w:tc>
        <w:tc>
          <w:tcPr>
            <w:tcW w:type="dxa" w:w="3360"/>
          </w:tcPr>
          <w:p>
            <w:r>
              <w:t>Live production deployment with HTTPS and environment-based configuration.</w:t>
            </w:r>
          </w:p>
        </w:tc>
      </w:tr>
      <w:tr>
        <w:tc>
          <w:tcPr>
            <w:tcW w:type="dxa" w:w="3360"/>
          </w:tcPr>
          <w:p>
            <w:r>
              <w:t>CI/CD</w:t>
            </w:r>
          </w:p>
        </w:tc>
        <w:tc>
          <w:tcPr>
            <w:tcW w:type="dxa" w:w="3360"/>
          </w:tcPr>
          <w:p>
            <w:r>
              <w:t>GitHub Actions</w:t>
            </w:r>
          </w:p>
        </w:tc>
        <w:tc>
          <w:tcPr>
            <w:tcW w:type="dxa" w:w="3360"/>
          </w:tcPr>
          <w:p>
            <w:r>
              <w:t>Automated tests, linting, builds and deployment pipelines.</w:t>
            </w:r>
          </w:p>
        </w:tc>
      </w:tr>
    </w:tbl>
    <w:p>
      <w:pPr>
        <w:pStyle w:val="Heading1"/>
      </w:pPr>
      <w:r>
        <w:t>7. AI / Intelligence Architecture</w:t>
      </w:r>
    </w:p>
    <w:p>
      <w:r>
        <w:t>The AI should not be a single chatbot. The system should combine deterministic business rules, structured ML models, retrieval, and LLM capabilities.</w:t>
      </w:r>
    </w:p>
    <w:p>
      <w:pPr>
        <w:pStyle w:val="ListBullet"/>
      </w:pPr>
      <w:r>
        <w:rPr>
          <w:b/>
        </w:rPr>
        <w:t xml:space="preserve">Learner Profile Engine — </w:t>
      </w:r>
      <w:r>
        <w:t>Maintains a structured learner state: education, skills, interests, goals, language, assessment history and progress.</w:t>
      </w:r>
    </w:p>
    <w:p>
      <w:pPr>
        <w:pStyle w:val="ListBullet"/>
      </w:pPr>
      <w:r>
        <w:rPr>
          <w:b/>
        </w:rPr>
        <w:t xml:space="preserve">Skill Ontology / Knowledge Graph — </w:t>
      </w:r>
      <w:r>
        <w:t>Defines skills, sub-skills, prerequisites, career relationships and learning resources.</w:t>
      </w:r>
    </w:p>
    <w:p>
      <w:pPr>
        <w:pStyle w:val="ListBullet"/>
      </w:pPr>
      <w:r>
        <w:rPr>
          <w:b/>
        </w:rPr>
        <w:t xml:space="preserve">Skill Gap Engine — </w:t>
      </w:r>
      <w:r>
        <w:t>Computes gaps using weighted skill requirements, assessment scores and evidence from projects/certificates.</w:t>
      </w:r>
    </w:p>
    <w:p>
      <w:pPr>
        <w:pStyle w:val="ListBullet"/>
      </w:pPr>
      <w:r>
        <w:rPr>
          <w:b/>
        </w:rPr>
        <w:t xml:space="preserve">Recommendation Engine — </w:t>
      </w:r>
      <w:r>
        <w:t>Ranks next-best learning actions using skill gaps, prerequisites, progress and learner preferences.</w:t>
      </w:r>
    </w:p>
    <w:p>
      <w:pPr>
        <w:pStyle w:val="ListBullet"/>
      </w:pPr>
      <w:r>
        <w:rPr>
          <w:b/>
        </w:rPr>
        <w:t xml:space="preserve">Adaptive Assessment Engine — </w:t>
      </w:r>
      <w:r>
        <w:t>Selects questions by topic and difficulty; updates mastery estimates from responses.</w:t>
      </w:r>
    </w:p>
    <w:p>
      <w:pPr>
        <w:pStyle w:val="ListBullet"/>
      </w:pPr>
      <w:r>
        <w:rPr>
          <w:b/>
        </w:rPr>
        <w:t xml:space="preserve">LLM Copilot — </w:t>
      </w:r>
      <w:r>
        <w:t>Generates explanations, lesson plans, quizzes, roadmaps and conversational guidance.</w:t>
      </w:r>
    </w:p>
    <w:p>
      <w:pPr>
        <w:pStyle w:val="ListBullet"/>
      </w:pPr>
      <w:r>
        <w:rPr>
          <w:b/>
        </w:rPr>
        <w:t xml:space="preserve">RAG — </w:t>
      </w:r>
      <w:r>
        <w:t>Retrieves authoritative material before generation to reduce hallucinations and keep answers grounded.</w:t>
      </w:r>
    </w:p>
    <w:p>
      <w:pPr>
        <w:pStyle w:val="ListBullet"/>
      </w:pPr>
      <w:r>
        <w:rPr>
          <w:b/>
        </w:rPr>
        <w:t xml:space="preserve">Risk Engine — </w:t>
      </w:r>
      <w:r>
        <w:t>Uses engagement and assessment signals to flag potential learning difficulties and recommend intervention.</w:t>
      </w:r>
    </w:p>
    <w:p>
      <w:pPr>
        <w:pStyle w:val="ListBullet"/>
      </w:pPr>
      <w:r>
        <w:rPr>
          <w:b/>
        </w:rPr>
        <w:t xml:space="preserve">Translation Layer — </w:t>
      </w:r>
      <w:r>
        <w:t>Provides controlled multilingual explanations and content transformation.</w:t>
      </w:r>
    </w:p>
    <w:p>
      <w:pPr>
        <w:pStyle w:val="Heading2"/>
      </w:pPr>
      <w:r>
        <w:t>8. Suggested Skill-Gap Scoring Model</w:t>
      </w:r>
    </w:p>
    <w:p>
      <w:r>
        <w:t>A transparent first version can use a weighted score instead of an opaque model. For each skill:</w:t>
      </w:r>
    </w:p>
    <w:p>
      <w:r>
        <w:rPr>
          <w:b/>
        </w:rPr>
        <w:t>Gap Score = Required Proficiency − Current Proficiency</w:t>
      </w:r>
    </w:p>
    <w:p>
      <w:r>
        <w:t>Career readiness can then combine skill coverage, assessment mastery, practical evidence and prerequisite completion. Weights should be configurable per career pathway.</w:t>
      </w:r>
    </w:p>
    <w:p>
      <w:r>
        <w:t>This is easier to explain to judges, teachers and learners than a black-box recommendation. ML can be introduced later after sufficient interaction data exists.</w:t>
      </w:r>
    </w:p>
    <w:p>
      <w:pPr>
        <w:pStyle w:val="Heading1"/>
      </w:pPr>
      <w:r>
        <w:t>9. Core Database Design</w:t>
      </w:r>
    </w:p>
    <w:p>
      <w:r>
        <w:t>Recommended core entities:</w:t>
      </w:r>
    </w:p>
    <w:p>
      <w:pPr>
        <w:pStyle w:val="ListBullet"/>
      </w:pPr>
      <w:r>
        <w:t>users</w:t>
      </w:r>
    </w:p>
    <w:p>
      <w:pPr>
        <w:pStyle w:val="ListBullet"/>
      </w:pPr>
      <w:r>
        <w:t>roles</w:t>
      </w:r>
    </w:p>
    <w:p>
      <w:pPr>
        <w:pStyle w:val="ListBullet"/>
      </w:pPr>
      <w:r>
        <w:t>learner_profiles</w:t>
      </w:r>
    </w:p>
    <w:p>
      <w:pPr>
        <w:pStyle w:val="ListBullet"/>
      </w:pPr>
      <w:r>
        <w:t>teacher_profiles</w:t>
      </w:r>
    </w:p>
    <w:p>
      <w:pPr>
        <w:pStyle w:val="ListBullet"/>
      </w:pPr>
      <w:r>
        <w:t>skills</w:t>
      </w:r>
    </w:p>
    <w:p>
      <w:pPr>
        <w:pStyle w:val="ListBullet"/>
      </w:pPr>
      <w:r>
        <w:t>skill_relationships</w:t>
      </w:r>
    </w:p>
    <w:p>
      <w:pPr>
        <w:pStyle w:val="ListBullet"/>
      </w:pPr>
      <w:r>
        <w:t>career_paths</w:t>
      </w:r>
    </w:p>
    <w:p>
      <w:pPr>
        <w:pStyle w:val="ListBullet"/>
      </w:pPr>
      <w:r>
        <w:t>career_required_skills</w:t>
      </w:r>
    </w:p>
    <w:p>
      <w:pPr>
        <w:pStyle w:val="ListBullet"/>
      </w:pPr>
      <w:r>
        <w:t>courses</w:t>
      </w:r>
    </w:p>
    <w:p>
      <w:pPr>
        <w:pStyle w:val="ListBullet"/>
      </w:pPr>
      <w:r>
        <w:t>course_modules</w:t>
      </w:r>
    </w:p>
    <w:p>
      <w:pPr>
        <w:pStyle w:val="ListBullet"/>
      </w:pPr>
      <w:r>
        <w:t>learning_resources</w:t>
      </w:r>
    </w:p>
    <w:p>
      <w:pPr>
        <w:pStyle w:val="ListBullet"/>
      </w:pPr>
      <w:r>
        <w:t>assessments</w:t>
      </w:r>
    </w:p>
    <w:p>
      <w:pPr>
        <w:pStyle w:val="ListBullet"/>
      </w:pPr>
      <w:r>
        <w:t>questions</w:t>
      </w:r>
    </w:p>
    <w:p>
      <w:pPr>
        <w:pStyle w:val="ListBullet"/>
      </w:pPr>
      <w:r>
        <w:t>assessment_attempts</w:t>
      </w:r>
    </w:p>
    <w:p>
      <w:pPr>
        <w:pStyle w:val="ListBullet"/>
      </w:pPr>
      <w:r>
        <w:t>skill_evidence</w:t>
      </w:r>
    </w:p>
    <w:p>
      <w:pPr>
        <w:pStyle w:val="ListBullet"/>
      </w:pPr>
      <w:r>
        <w:t>learning_progress</w:t>
      </w:r>
    </w:p>
    <w:p>
      <w:pPr>
        <w:pStyle w:val="ListBullet"/>
      </w:pPr>
      <w:r>
        <w:t>recommendations</w:t>
      </w:r>
    </w:p>
    <w:p>
      <w:pPr>
        <w:pStyle w:val="ListBullet"/>
      </w:pPr>
      <w:r>
        <w:t>risk_events</w:t>
      </w:r>
    </w:p>
    <w:p>
      <w:pPr>
        <w:pStyle w:val="ListBullet"/>
      </w:pPr>
      <w:r>
        <w:t>teacher_generated_content</w:t>
      </w:r>
    </w:p>
    <w:p>
      <w:pPr>
        <w:pStyle w:val="ListBullet"/>
      </w:pPr>
      <w:r>
        <w:t>opportunities</w:t>
      </w:r>
    </w:p>
    <w:p>
      <w:pPr>
        <w:pStyle w:val="ListBullet"/>
      </w:pPr>
      <w:r>
        <w:t>languages</w:t>
      </w:r>
    </w:p>
    <w:p>
      <w:pPr>
        <w:pStyle w:val="ListBullet"/>
      </w:pPr>
      <w:r>
        <w:t>notifications</w:t>
      </w:r>
    </w:p>
    <w:p>
      <w:pPr>
        <w:pStyle w:val="ListBullet"/>
      </w:pPr>
      <w:r>
        <w:t>audit_logs</w:t>
      </w:r>
    </w:p>
    <w:p>
      <w:pPr>
        <w:pStyle w:val="Heading1"/>
      </w:pPr>
      <w:r>
        <w:t>10. Core API Structure</w:t>
      </w:r>
    </w:p>
    <w:p>
      <w:pPr>
        <w:pStyle w:val="ListBullet"/>
      </w:pPr>
      <w:r>
        <w:rPr>
          <w:b/>
        </w:rPr>
        <w:t xml:space="preserve">Authentication: </w:t>
      </w:r>
      <w:r>
        <w:t>/auth/register, /auth/login, /auth/refresh, /auth/me</w:t>
      </w:r>
    </w:p>
    <w:p>
      <w:pPr>
        <w:pStyle w:val="ListBullet"/>
      </w:pPr>
      <w:r>
        <w:rPr>
          <w:b/>
        </w:rPr>
        <w:t xml:space="preserve">Learner: </w:t>
      </w:r>
      <w:r>
        <w:t>/learners/profile, /learners/skills, /learners/goals</w:t>
      </w:r>
    </w:p>
    <w:p>
      <w:pPr>
        <w:pStyle w:val="ListBullet"/>
      </w:pPr>
      <w:r>
        <w:rPr>
          <w:b/>
        </w:rPr>
        <w:t xml:space="preserve">Assessment: </w:t>
      </w:r>
      <w:r>
        <w:t>/assessments, /assessments/{id}/start, /assessments/{id}/submit</w:t>
      </w:r>
    </w:p>
    <w:p>
      <w:pPr>
        <w:pStyle w:val="ListBullet"/>
      </w:pPr>
      <w:r>
        <w:rPr>
          <w:b/>
        </w:rPr>
        <w:t xml:space="preserve">Skill Gap: </w:t>
      </w:r>
      <w:r>
        <w:t>/skill-gap/analyze, /skill-gap/{career_id}</w:t>
      </w:r>
    </w:p>
    <w:p>
      <w:pPr>
        <w:pStyle w:val="ListBullet"/>
      </w:pPr>
      <w:r>
        <w:rPr>
          <w:b/>
        </w:rPr>
        <w:t xml:space="preserve">Career: </w:t>
      </w:r>
      <w:r>
        <w:t>/careers, /careers/recommend, /careers/{id}/roadmap</w:t>
      </w:r>
    </w:p>
    <w:p>
      <w:pPr>
        <w:pStyle w:val="ListBullet"/>
      </w:pPr>
      <w:r>
        <w:rPr>
          <w:b/>
        </w:rPr>
        <w:t xml:space="preserve">Learning: </w:t>
      </w:r>
      <w:r>
        <w:t>/learning/roadmap, /learning/recommendations, /learning/progress</w:t>
      </w:r>
    </w:p>
    <w:p>
      <w:pPr>
        <w:pStyle w:val="ListBullet"/>
      </w:pPr>
      <w:r>
        <w:rPr>
          <w:b/>
        </w:rPr>
        <w:t xml:space="preserve">AI Tutor: </w:t>
      </w:r>
      <w:r>
        <w:t>/ai/explain, /ai/tutor, /ai/generate-quiz</w:t>
      </w:r>
    </w:p>
    <w:p>
      <w:pPr>
        <w:pStyle w:val="ListBullet"/>
      </w:pPr>
      <w:r>
        <w:rPr>
          <w:b/>
        </w:rPr>
        <w:t xml:space="preserve">Teacher: </w:t>
      </w:r>
      <w:r>
        <w:t>/teacher/lesson-plan, /teacher/quiz, /teacher/class-analytics</w:t>
      </w:r>
    </w:p>
    <w:p>
      <w:pPr>
        <w:pStyle w:val="ListBullet"/>
      </w:pPr>
      <w:r>
        <w:rPr>
          <w:b/>
        </w:rPr>
        <w:t xml:space="preserve">Risk: </w:t>
      </w:r>
      <w:r>
        <w:t>/risk/student/{id}, /risk/interventions</w:t>
      </w:r>
    </w:p>
    <w:p>
      <w:pPr>
        <w:pStyle w:val="ListBullet"/>
      </w:pPr>
      <w:r>
        <w:rPr>
          <w:b/>
        </w:rPr>
        <w:t xml:space="preserve">Content: </w:t>
      </w:r>
      <w:r>
        <w:t>/content, /content/search, /content/{id}</w:t>
      </w:r>
    </w:p>
    <w:p>
      <w:pPr>
        <w:pStyle w:val="ListBullet"/>
      </w:pPr>
      <w:r>
        <w:rPr>
          <w:b/>
        </w:rPr>
        <w:t xml:space="preserve">Opportunities: </w:t>
      </w:r>
      <w:r>
        <w:t>/opportunities, /opportunities/recommend</w:t>
      </w:r>
    </w:p>
    <w:p>
      <w:pPr>
        <w:pStyle w:val="ListBullet"/>
      </w:pPr>
      <w:r>
        <w:rPr>
          <w:b/>
        </w:rPr>
        <w:t xml:space="preserve">Admin Analytics: </w:t>
      </w:r>
      <w:r>
        <w:t>/admin/analytics/skills, /admin/analytics/learners</w:t>
      </w:r>
    </w:p>
    <w:p>
      <w:pPr>
        <w:pStyle w:val="Heading1"/>
      </w:pPr>
      <w:r>
        <w:t>11. Website Pages &amp; UX</w:t>
      </w:r>
    </w:p>
    <w:p>
      <w:pPr>
        <w:pStyle w:val="ListBullet"/>
      </w:pPr>
      <w:r>
        <w:t>Landing / Home</w:t>
      </w:r>
    </w:p>
    <w:p>
      <w:pPr>
        <w:pStyle w:val="ListBullet"/>
      </w:pPr>
      <w:r>
        <w:t>Login / Registration</w:t>
      </w:r>
    </w:p>
    <w:p>
      <w:pPr>
        <w:pStyle w:val="ListBullet"/>
      </w:pPr>
      <w:r>
        <w:t>Onboarding &amp; Learner Assessment</w:t>
      </w:r>
    </w:p>
    <w:p>
      <w:pPr>
        <w:pStyle w:val="ListBullet"/>
      </w:pPr>
      <w:r>
        <w:t>Student Dashboard</w:t>
      </w:r>
    </w:p>
    <w:p>
      <w:pPr>
        <w:pStyle w:val="ListBullet"/>
      </w:pPr>
      <w:r>
        <w:t>Skill Gap Analysis</w:t>
      </w:r>
    </w:p>
    <w:p>
      <w:pPr>
        <w:pStyle w:val="ListBullet"/>
      </w:pPr>
      <w:r>
        <w:t>Career Explorer</w:t>
      </w:r>
    </w:p>
    <w:p>
      <w:pPr>
        <w:pStyle w:val="ListBullet"/>
      </w:pPr>
      <w:r>
        <w:t>Personalized Roadmap</w:t>
      </w:r>
    </w:p>
    <w:p>
      <w:pPr>
        <w:pStyle w:val="ListBullet"/>
      </w:pPr>
      <w:r>
        <w:t>Course / Learning Player</w:t>
      </w:r>
    </w:p>
    <w:p>
      <w:pPr>
        <w:pStyle w:val="ListBullet"/>
      </w:pPr>
      <w:r>
        <w:t>AI Tutor</w:t>
      </w:r>
    </w:p>
    <w:p>
      <w:pPr>
        <w:pStyle w:val="ListBullet"/>
      </w:pPr>
      <w:r>
        <w:t>Assessments</w:t>
      </w:r>
    </w:p>
    <w:p>
      <w:pPr>
        <w:pStyle w:val="ListBullet"/>
      </w:pPr>
      <w:r>
        <w:t>Progress &amp; Skill Mastery</w:t>
      </w:r>
    </w:p>
    <w:p>
      <w:pPr>
        <w:pStyle w:val="ListBullet"/>
      </w:pPr>
      <w:r>
        <w:t>Opportunities</w:t>
      </w:r>
    </w:p>
    <w:p>
      <w:pPr>
        <w:pStyle w:val="ListBullet"/>
      </w:pPr>
      <w:r>
        <w:t>Multilingual Learning Settings</w:t>
      </w:r>
    </w:p>
    <w:p>
      <w:pPr>
        <w:pStyle w:val="ListBullet"/>
      </w:pPr>
      <w:r>
        <w:t>Offline Learning Packs</w:t>
      </w:r>
    </w:p>
    <w:p>
      <w:pPr>
        <w:pStyle w:val="ListBullet"/>
      </w:pPr>
      <w:r>
        <w:t>Teacher Dashboard</w:t>
      </w:r>
    </w:p>
    <w:p>
      <w:pPr>
        <w:pStyle w:val="ListBullet"/>
      </w:pPr>
      <w:r>
        <w:t>Teacher AI Copilot</w:t>
      </w:r>
    </w:p>
    <w:p>
      <w:pPr>
        <w:pStyle w:val="ListBullet"/>
      </w:pPr>
      <w:r>
        <w:t>Class Analytics</w:t>
      </w:r>
    </w:p>
    <w:p>
      <w:pPr>
        <w:pStyle w:val="ListBullet"/>
      </w:pPr>
      <w:r>
        <w:t>Admin / Institution Dashboard</w:t>
      </w:r>
    </w:p>
    <w:p>
      <w:pPr>
        <w:pStyle w:val="ListBullet"/>
      </w:pPr>
      <w:r>
        <w:t>Government/NGO Aggregate Analytics</w:t>
      </w:r>
    </w:p>
    <w:p>
      <w:pPr>
        <w:pStyle w:val="ListBullet"/>
      </w:pPr>
      <w:r>
        <w:t>Profile &amp; Settings</w:t>
      </w:r>
    </w:p>
    <w:p>
      <w:pPr>
        <w:pStyle w:val="Heading1"/>
      </w:pPr>
      <w:r>
        <w:t>12. Security, Privacy &amp; Responsible AI</w:t>
      </w:r>
    </w:p>
    <w:p>
      <w:pPr>
        <w:pStyle w:val="ListBullet"/>
      </w:pPr>
      <w:r>
        <w:t>Use HTTPS everywhere and secure cookies/tokens.</w:t>
      </w:r>
    </w:p>
    <w:p>
      <w:pPr>
        <w:pStyle w:val="ListBullet"/>
      </w:pPr>
      <w:r>
        <w:t>Hash passwords using Argon2/bcrypt; never store plaintext passwords.</w:t>
      </w:r>
    </w:p>
    <w:p>
      <w:pPr>
        <w:pStyle w:val="ListBullet"/>
      </w:pPr>
      <w:r>
        <w:t>Implement role-based access control for student, teacher, institution and admin users.</w:t>
      </w:r>
    </w:p>
    <w:p>
      <w:pPr>
        <w:pStyle w:val="ListBullet"/>
      </w:pPr>
      <w:r>
        <w:t>Validate all API input with Pydantic and enforce server-side authorization.</w:t>
      </w:r>
    </w:p>
    <w:p>
      <w:pPr>
        <w:pStyle w:val="ListBullet"/>
      </w:pPr>
      <w:r>
        <w:t>Use rate limiting for public and AI endpoints.</w:t>
      </w:r>
    </w:p>
    <w:p>
      <w:pPr>
        <w:pStyle w:val="ListBullet"/>
      </w:pPr>
      <w:r>
        <w:t>Keep API keys and database credentials only in server-side environment variables/secrets.</w:t>
      </w:r>
    </w:p>
    <w:p>
      <w:pPr>
        <w:pStyle w:val="ListBullet"/>
      </w:pPr>
      <w:r>
        <w:t>Separate personally identifiable information from analytics wherever practical.</w:t>
      </w:r>
    </w:p>
    <w:p>
      <w:pPr>
        <w:pStyle w:val="ListBullet"/>
      </w:pPr>
      <w:r>
        <w:t>Provide clear consent and privacy notices for learner data.</w:t>
      </w:r>
    </w:p>
    <w:p>
      <w:pPr>
        <w:pStyle w:val="ListBullet"/>
      </w:pPr>
      <w:r>
        <w:t>Log important security and administrative actions.</w:t>
      </w:r>
    </w:p>
    <w:p>
      <w:pPr>
        <w:pStyle w:val="ListBullet"/>
      </w:pPr>
      <w:r>
        <w:t>Treat AI recommendations as assistance, not final decisions about a student's future.</w:t>
      </w:r>
    </w:p>
    <w:p>
      <w:pPr>
        <w:pStyle w:val="ListBullet"/>
      </w:pPr>
      <w:r>
        <w:t>Use RAG and source metadata for educational answers where authoritative material is available.</w:t>
      </w:r>
    </w:p>
    <w:p>
      <w:pPr>
        <w:pStyle w:val="Heading1"/>
      </w:pPr>
      <w:r>
        <w:t>13. Production / Live Deployment Plan</w:t>
      </w:r>
    </w:p>
    <w:p>
      <w:r>
        <w:t>The project should be built as a live product from the beginning rather than as a local-only demo. The following deployment path is recommended for a hackathon-to-production transition.</w:t>
      </w:r>
    </w:p>
    <w:p>
      <w:pPr>
        <w:pStyle w:val="ListBullet"/>
      </w:pPr>
      <w:r>
        <w:rPr>
          <w:b/>
        </w:rPr>
        <w:t xml:space="preserve">Frontend — </w:t>
      </w:r>
      <w:r>
        <w:t>Deploy Next.js on Vercel with a custom domain and automatic deployment from GitHub.</w:t>
      </w:r>
    </w:p>
    <w:p>
      <w:pPr>
        <w:pStyle w:val="ListBullet"/>
      </w:pPr>
      <w:r>
        <w:rPr>
          <w:b/>
        </w:rPr>
        <w:t xml:space="preserve">Backend — </w:t>
      </w:r>
      <w:r>
        <w:t>Deploy FastAPI using Docker on Render, Railway or AWS. Use a production ASGI server such as Uvicorn/Gunicorn configuration.</w:t>
      </w:r>
    </w:p>
    <w:p>
      <w:pPr>
        <w:pStyle w:val="ListBullet"/>
      </w:pPr>
      <w:r>
        <w:rPr>
          <w:b/>
        </w:rPr>
        <w:t xml:space="preserve">Database — </w:t>
      </w:r>
      <w:r>
        <w:t>Use managed PostgreSQL. Enable automated backups and connection pooling.</w:t>
      </w:r>
    </w:p>
    <w:p>
      <w:pPr>
        <w:pStyle w:val="ListBullet"/>
      </w:pPr>
      <w:r>
        <w:rPr>
          <w:b/>
        </w:rPr>
        <w:t xml:space="preserve">Vector Search — </w:t>
      </w:r>
      <w:r>
        <w:t>Enable pgvector in the same PostgreSQL instance initially.</w:t>
      </w:r>
    </w:p>
    <w:p>
      <w:pPr>
        <w:pStyle w:val="ListBullet"/>
      </w:pPr>
      <w:r>
        <w:rPr>
          <w:b/>
        </w:rPr>
        <w:t xml:space="preserve">Redis — </w:t>
      </w:r>
      <w:r>
        <w:t>Use managed Redis for caching and queues.</w:t>
      </w:r>
    </w:p>
    <w:p>
      <w:pPr>
        <w:pStyle w:val="ListBullet"/>
      </w:pPr>
      <w:r>
        <w:rPr>
          <w:b/>
        </w:rPr>
        <w:t xml:space="preserve">Object Storage — </w:t>
      </w:r>
      <w:r>
        <w:t>Use S3-compatible storage for uploaded and generated files.</w:t>
      </w:r>
    </w:p>
    <w:p>
      <w:pPr>
        <w:pStyle w:val="ListBullet"/>
      </w:pPr>
      <w:r>
        <w:rPr>
          <w:b/>
        </w:rPr>
        <w:t xml:space="preserve">Secrets — </w:t>
      </w:r>
      <w:r>
        <w:t>Use platform secret/environment-variable management. Never commit .env files.</w:t>
      </w:r>
    </w:p>
    <w:p>
      <w:pPr>
        <w:pStyle w:val="ListBullet"/>
      </w:pPr>
      <w:r>
        <w:rPr>
          <w:b/>
        </w:rPr>
        <w:t xml:space="preserve">CI/CD — </w:t>
      </w:r>
      <w:r>
        <w:t>GitHub Actions runs tests, linting and build checks on every pull request and deploys after approved merges.</w:t>
      </w:r>
    </w:p>
    <w:p>
      <w:pPr>
        <w:pStyle w:val="ListBullet"/>
      </w:pPr>
      <w:r>
        <w:rPr>
          <w:b/>
        </w:rPr>
        <w:t xml:space="preserve">Monitoring — </w:t>
      </w:r>
      <w:r>
        <w:t>Sentry plus server logs; add uptime monitoring for public endpoints.</w:t>
      </w:r>
    </w:p>
    <w:p>
      <w:pPr>
        <w:pStyle w:val="ListBullet"/>
      </w:pPr>
      <w:r>
        <w:rPr>
          <w:b/>
        </w:rPr>
        <w:t xml:space="preserve">Domain — </w:t>
      </w:r>
      <w:r>
        <w:t>Connect a professional domain, force HTTPS, and configure production CORS and security headers.</w:t>
      </w:r>
    </w:p>
    <w:p>
      <w:pPr>
        <w:pStyle w:val="Heading1"/>
      </w:pPr>
      <w:r>
        <w:t>14. Final Recommended Tech Stack</w:t>
      </w:r>
    </w:p>
    <w:p>
      <w:pPr>
        <w:pStyle w:val="ListBullet"/>
      </w:pPr>
      <w:r>
        <w:t>Frontend: Next.js + TypeScript + Tailwind CSS + shadcn/ui</w:t>
      </w:r>
    </w:p>
    <w:p>
      <w:pPr>
        <w:pStyle w:val="ListBullet"/>
      </w:pPr>
      <w:r>
        <w:t>Charts: Recharts</w:t>
      </w:r>
    </w:p>
    <w:p>
      <w:pPr>
        <w:pStyle w:val="ListBullet"/>
      </w:pPr>
      <w:r>
        <w:t>Backend: FastAPI + Python</w:t>
      </w:r>
    </w:p>
    <w:p>
      <w:pPr>
        <w:pStyle w:val="ListBullet"/>
      </w:pPr>
      <w:r>
        <w:t>Validation: Pydantic</w:t>
      </w:r>
    </w:p>
    <w:p>
      <w:pPr>
        <w:pStyle w:val="ListBullet"/>
      </w:pPr>
      <w:r>
        <w:t>Database: PostgreSQL</w:t>
      </w:r>
    </w:p>
    <w:p>
      <w:pPr>
        <w:pStyle w:val="ListBullet"/>
      </w:pPr>
      <w:r>
        <w:t>Vector Search: pgvector</w:t>
      </w:r>
    </w:p>
    <w:p>
      <w:pPr>
        <w:pStyle w:val="ListBullet"/>
      </w:pPr>
      <w:r>
        <w:t>ORM: SQLAlchemy + Alembic</w:t>
      </w:r>
    </w:p>
    <w:p>
      <w:pPr>
        <w:pStyle w:val="ListBullet"/>
      </w:pPr>
      <w:r>
        <w:t>AI: Gemini API (or another production LLM provider) with structured outputs</w:t>
      </w:r>
    </w:p>
    <w:p>
      <w:pPr>
        <w:pStyle w:val="ListBullet"/>
      </w:pPr>
      <w:r>
        <w:t>AI orchestration: LangChain or LlamaIndex only where it adds value</w:t>
      </w:r>
    </w:p>
    <w:p>
      <w:pPr>
        <w:pStyle w:val="ListBullet"/>
      </w:pPr>
      <w:r>
        <w:t>ML: scikit-learn initially; PyTorch only for custom deep-learning models when justified</w:t>
      </w:r>
    </w:p>
    <w:p>
      <w:pPr>
        <w:pStyle w:val="ListBullet"/>
      </w:pPr>
      <w:r>
        <w:t>Embeddings: provider-supported embedding model compatible with pgvector</w:t>
      </w:r>
    </w:p>
    <w:p>
      <w:pPr>
        <w:pStyle w:val="ListBullet"/>
      </w:pPr>
      <w:r>
        <w:t>Cache/Queue: Redis</w:t>
      </w:r>
    </w:p>
    <w:p>
      <w:pPr>
        <w:pStyle w:val="ListBullet"/>
      </w:pPr>
      <w:r>
        <w:t>Background Jobs: Celery/RQ</w:t>
      </w:r>
    </w:p>
    <w:p>
      <w:pPr>
        <w:pStyle w:val="ListBullet"/>
      </w:pPr>
      <w:r>
        <w:t>Storage: Amazon S3 or compatible object storage</w:t>
      </w:r>
    </w:p>
    <w:p>
      <w:pPr>
        <w:pStyle w:val="ListBullet"/>
      </w:pPr>
      <w:r>
        <w:t>Authentication: Auth.js/Clerk/Supabase Auth or secure FastAPI JWT implementation</w:t>
      </w:r>
    </w:p>
    <w:p>
      <w:pPr>
        <w:pStyle w:val="ListBullet"/>
      </w:pPr>
      <w:r>
        <w:t>Containers: Docker</w:t>
      </w:r>
    </w:p>
    <w:p>
      <w:pPr>
        <w:pStyle w:val="ListBullet"/>
      </w:pPr>
      <w:r>
        <w:t>Version Control: Git + GitHub</w:t>
      </w:r>
    </w:p>
    <w:p>
      <w:pPr>
        <w:pStyle w:val="ListBullet"/>
      </w:pPr>
      <w:r>
        <w:t>CI/CD: GitHub Actions</w:t>
      </w:r>
    </w:p>
    <w:p>
      <w:pPr>
        <w:pStyle w:val="ListBullet"/>
      </w:pPr>
      <w:r>
        <w:t>Deployment: Vercel + Render/Railway/AWS</w:t>
      </w:r>
    </w:p>
    <w:p>
      <w:pPr>
        <w:pStyle w:val="ListBullet"/>
      </w:pPr>
      <w:r>
        <w:t>Monitoring: Sentry + structured logs</w:t>
      </w:r>
    </w:p>
    <w:p>
      <w:pPr>
        <w:pStyle w:val="ListBullet"/>
      </w:pPr>
      <w:r>
        <w:t>Design: Figma + responsive component system</w:t>
      </w:r>
    </w:p>
    <w:p>
      <w:pPr>
        <w:pStyle w:val="Heading1"/>
      </w:pPr>
      <w:r>
        <w:t>15. Hackathon MVP Strategy</w:t>
      </w:r>
    </w:p>
    <w:p>
      <w:r>
        <w:t>The full vision contains eight modules, but the live prototype should prioritize depth over superficial feature count. The MVP should demonstrate a complete user journey from onboarding to actionable recommendation.</w:t>
      </w:r>
    </w:p>
    <w:p>
      <w:pPr>
        <w:pStyle w:val="ListNumber"/>
      </w:pPr>
      <w:r>
        <w:t>Authentication and learner onboarding</w:t>
      </w:r>
    </w:p>
    <w:p>
      <w:pPr>
        <w:pStyle w:val="ListNumber"/>
      </w:pPr>
      <w:r>
        <w:t>Baseline skill/knowledge assessment</w:t>
      </w:r>
    </w:p>
    <w:p>
      <w:pPr>
        <w:pStyle w:val="ListNumber"/>
      </w:pPr>
      <w:r>
        <w:t>Skill Gap Analyzer</w:t>
      </w:r>
    </w:p>
    <w:p>
      <w:pPr>
        <w:pStyle w:val="ListNumber"/>
      </w:pPr>
      <w:r>
        <w:t>Career Navigator</w:t>
      </w:r>
    </w:p>
    <w:p>
      <w:pPr>
        <w:pStyle w:val="ListNumber"/>
      </w:pPr>
      <w:r>
        <w:t>Personalized learning roadmap</w:t>
      </w:r>
    </w:p>
    <w:p>
      <w:pPr>
        <w:pStyle w:val="ListNumber"/>
      </w:pPr>
      <w:r>
        <w:t>AI tutor / explanation layer</w:t>
      </w:r>
    </w:p>
    <w:p>
      <w:pPr>
        <w:pStyle w:val="ListNumber"/>
      </w:pPr>
      <w:r>
        <w:t>Gujarati/Hindi/English language switching</w:t>
      </w:r>
    </w:p>
    <w:p>
      <w:pPr>
        <w:pStyle w:val="ListNumber"/>
      </w:pPr>
      <w:r>
        <w:t>Progress dashboard</w:t>
      </w:r>
    </w:p>
    <w:p>
      <w:pPr>
        <w:pStyle w:val="ListNumber"/>
      </w:pPr>
      <w:r>
        <w:t>Basic teacher copilot</w:t>
      </w:r>
    </w:p>
    <w:p>
      <w:pPr>
        <w:pStyle w:val="ListNumber"/>
      </w:pPr>
      <w:r>
        <w:t>Basic learning-risk indicator</w:t>
      </w:r>
    </w:p>
    <w:p>
      <w:pPr>
        <w:pStyle w:val="ListNumber"/>
      </w:pPr>
      <w:r>
        <w:t>At least one offline/low-bandwidth learning demonstration</w:t>
      </w:r>
    </w:p>
    <w:p>
      <w:pPr>
        <w:pStyle w:val="ListNumber"/>
      </w:pPr>
      <w:r>
        <w:t>Live deployment with real URL</w:t>
      </w:r>
    </w:p>
    <w:p>
      <w:pPr>
        <w:pStyle w:val="Heading1"/>
      </w:pPr>
      <w:r>
        <w:t>16. Recommended Live Demo Story</w:t>
      </w:r>
    </w:p>
    <w:p>
      <w:r>
        <w:t>1. Create a new student account.</w:t>
      </w:r>
    </w:p>
    <w:p>
      <w:r>
        <w:t>2. Select education level, interests, target career and preferred language.</w:t>
      </w:r>
    </w:p>
    <w:p>
      <w:r>
        <w:t>3. Run a short assessment.</w:t>
      </w:r>
    </w:p>
    <w:p>
      <w:r>
        <w:t>4. Show the student's skill profile and missing skills.</w:t>
      </w:r>
    </w:p>
    <w:p>
      <w:r>
        <w:t>5. Select a career and display the readiness score.</w:t>
      </w:r>
    </w:p>
    <w:p>
      <w:r>
        <w:t>6. Generate a personalized 3–6 month roadmap.</w:t>
      </w:r>
    </w:p>
    <w:p>
      <w:r>
        <w:t>7. Open one learning topic and ask the AI tutor for a Gujarati/Hindi/English explanation.</w:t>
      </w:r>
    </w:p>
    <w:p>
      <w:r>
        <w:t>8. Take a short quiz and show the updated mastery score.</w:t>
      </w:r>
    </w:p>
    <w:p>
      <w:r>
        <w:t>9. Show the system detecting a weak topic and recommending remedial content.</w:t>
      </w:r>
    </w:p>
    <w:p>
      <w:r>
        <w:t>10. Switch to the teacher dashboard and generate a lesson plan/quiz for the weak topic.</w:t>
      </w:r>
    </w:p>
    <w:p>
      <w:r>
        <w:t>11. Show the admin/analytics dashboard with aggregate skill-gap data.</w:t>
      </w:r>
    </w:p>
    <w:p>
      <w:r>
        <w:t>12. Demonstrate the live URL and responsive interface.</w:t>
      </w:r>
    </w:p>
    <w:p>
      <w:pPr>
        <w:pStyle w:val="Heading1"/>
      </w:pPr>
      <w:r>
        <w:t>17. Development Roadmap</w:t>
      </w:r>
    </w:p>
    <w:p>
      <w:pPr>
        <w:pStyle w:val="ListBullet"/>
      </w:pPr>
      <w:r>
        <w:rPr>
          <w:b/>
        </w:rPr>
        <w:t xml:space="preserve">Phase 1 — Foundation: </w:t>
      </w:r>
      <w:r>
        <w:t>Repository setup, UI system, authentication, database schema, Docker, environment management and CI/CD.</w:t>
      </w:r>
    </w:p>
    <w:p>
      <w:pPr>
        <w:pStyle w:val="ListBullet"/>
      </w:pPr>
      <w:r>
        <w:rPr>
          <w:b/>
        </w:rPr>
        <w:t xml:space="preserve">Phase 2 — Learner Core: </w:t>
      </w:r>
      <w:r>
        <w:t>Onboarding, learner profile, skills, assessment engine and progress tracking.</w:t>
      </w:r>
    </w:p>
    <w:p>
      <w:pPr>
        <w:pStyle w:val="ListBullet"/>
      </w:pPr>
      <w:r>
        <w:rPr>
          <w:b/>
        </w:rPr>
        <w:t xml:space="preserve">Phase 3 — Intelligence: </w:t>
      </w:r>
      <w:r>
        <w:t>Skill-gap engine, career pathways, recommendation logic and AI tutor.</w:t>
      </w:r>
    </w:p>
    <w:p>
      <w:pPr>
        <w:pStyle w:val="ListBullet"/>
      </w:pPr>
      <w:r>
        <w:rPr>
          <w:b/>
        </w:rPr>
        <w:t xml:space="preserve">Phase 4 — Education: </w:t>
      </w:r>
      <w:r>
        <w:t>Adaptive learning, course content, multilingual layer and teacher copilot.</w:t>
      </w:r>
    </w:p>
    <w:p>
      <w:pPr>
        <w:pStyle w:val="ListBullet"/>
      </w:pPr>
      <w:r>
        <w:rPr>
          <w:b/>
        </w:rPr>
        <w:t xml:space="preserve">Phase 5 — Impact: </w:t>
      </w:r>
      <w:r>
        <w:t>Risk engine, rural/offline mode, vocational pathways and opportunities.</w:t>
      </w:r>
    </w:p>
    <w:p>
      <w:pPr>
        <w:pStyle w:val="ListBullet"/>
      </w:pPr>
      <w:r>
        <w:rPr>
          <w:b/>
        </w:rPr>
        <w:t xml:space="preserve">Phase 6 — Analytics: </w:t>
      </w:r>
      <w:r>
        <w:t>Institution/government dashboards, aggregate metrics and reporting.</w:t>
      </w:r>
    </w:p>
    <w:p>
      <w:pPr>
        <w:pStyle w:val="ListBullet"/>
      </w:pPr>
      <w:r>
        <w:rPr>
          <w:b/>
        </w:rPr>
        <w:t xml:space="preserve">Phase 7 — Production Hardening: </w:t>
      </w:r>
      <w:r>
        <w:t>Security review, rate limiting, observability, tests, backups, performance and deployment validation.</w:t>
      </w:r>
    </w:p>
    <w:p>
      <w:pPr>
        <w:pStyle w:val="Heading1"/>
      </w:pPr>
      <w:r>
        <w:t>18. Impact Metrics</w:t>
      </w:r>
    </w:p>
    <w:p>
      <w:pPr>
        <w:pStyle w:val="ListBullet"/>
      </w:pPr>
      <w:r>
        <w:t>Skill-gap reduction over time</w:t>
      </w:r>
    </w:p>
    <w:p>
      <w:pPr>
        <w:pStyle w:val="ListBullet"/>
      </w:pPr>
      <w:r>
        <w:t>Assessment mastery improvement</w:t>
      </w:r>
    </w:p>
    <w:p>
      <w:pPr>
        <w:pStyle w:val="ListBullet"/>
      </w:pPr>
      <w:r>
        <w:t>Learning completion and consistency</w:t>
      </w:r>
    </w:p>
    <w:p>
      <w:pPr>
        <w:pStyle w:val="ListBullet"/>
      </w:pPr>
      <w:r>
        <w:t>Time taken to reach target skill level</w:t>
      </w:r>
    </w:p>
    <w:p>
      <w:pPr>
        <w:pStyle w:val="ListBullet"/>
      </w:pPr>
      <w:r>
        <w:t>Career-roadmap adherence</w:t>
      </w:r>
    </w:p>
    <w:p>
      <w:pPr>
        <w:pStyle w:val="ListBullet"/>
      </w:pPr>
      <w:r>
        <w:t>Teacher preparation time saved</w:t>
      </w:r>
    </w:p>
    <w:p>
      <w:pPr>
        <w:pStyle w:val="ListBullet"/>
      </w:pPr>
      <w:r>
        <w:t>Number of learners accessing multilingual content</w:t>
      </w:r>
    </w:p>
    <w:p>
      <w:pPr>
        <w:pStyle w:val="ListBullet"/>
      </w:pPr>
      <w:r>
        <w:t>Offline learning sessions completed</w:t>
      </w:r>
    </w:p>
    <w:p>
      <w:pPr>
        <w:pStyle w:val="ListBullet"/>
      </w:pPr>
      <w:r>
        <w:t>Intervention success rate for at-risk learners</w:t>
      </w:r>
    </w:p>
    <w:p>
      <w:pPr>
        <w:pStyle w:val="ListBullet"/>
      </w:pPr>
      <w:r>
        <w:t>Opportunity/application readiness</w:t>
      </w:r>
    </w:p>
    <w:p>
      <w:pPr>
        <w:pStyle w:val="Heading1"/>
      </w:pPr>
      <w:r>
        <w:t>19. Major Technical Risks &amp; Mitigation</w:t>
      </w:r>
    </w:p>
    <w:p>
      <w:pPr>
        <w:pStyle w:val="ListBullet"/>
      </w:pPr>
      <w:r>
        <w:rPr>
          <w:b/>
        </w:rPr>
        <w:t xml:space="preserve">LLM hallucination: </w:t>
      </w:r>
      <w:r>
        <w:t>Use RAG, structured outputs, source metadata, constrained prompts and teacher/admin review for generated educational content.</w:t>
      </w:r>
    </w:p>
    <w:p>
      <w:pPr>
        <w:pStyle w:val="ListBullet"/>
      </w:pPr>
      <w:r>
        <w:rPr>
          <w:b/>
        </w:rPr>
        <w:t xml:space="preserve">Too much scope: </w:t>
      </w:r>
      <w:r>
        <w:t>Build a shared core engine and make 3–4 modules production-quality before expanding breadth.</w:t>
      </w:r>
    </w:p>
    <w:p>
      <w:pPr>
        <w:pStyle w:val="ListBullet"/>
      </w:pPr>
      <w:r>
        <w:rPr>
          <w:b/>
        </w:rPr>
        <w:t xml:space="preserve">Weak recommendations: </w:t>
      </w:r>
      <w:r>
        <w:t>Start with transparent rules and weighted scoring; introduce ML after collecting enough reliable interaction data.</w:t>
      </w:r>
    </w:p>
    <w:p>
      <w:pPr>
        <w:pStyle w:val="ListBullet"/>
      </w:pPr>
      <w:r>
        <w:rPr>
          <w:b/>
        </w:rPr>
        <w:t xml:space="preserve">Poor offline support: </w:t>
      </w:r>
      <w:r>
        <w:t>Use downloadable content packs and local progress storage; synchronize through a dedicated sync endpoint.</w:t>
      </w:r>
    </w:p>
    <w:p>
      <w:pPr>
        <w:pStyle w:val="ListBullet"/>
      </w:pPr>
      <w:r>
        <w:rPr>
          <w:b/>
        </w:rPr>
        <w:t xml:space="preserve">Data privacy: </w:t>
      </w:r>
      <w:r>
        <w:t>Minimize collection, enforce RBAC, encrypt transport, protect secrets and define retention policies.</w:t>
      </w:r>
    </w:p>
    <w:p>
      <w:pPr>
        <w:pStyle w:val="ListBullet"/>
      </w:pPr>
      <w:r>
        <w:rPr>
          <w:b/>
        </w:rPr>
        <w:t xml:space="preserve">High AI cost: </w:t>
      </w:r>
      <w:r>
        <w:t>Cache common results, use smaller models for simple tasks and reserve premium LLM calls for complex generation.</w:t>
      </w:r>
    </w:p>
    <w:p>
      <w:pPr>
        <w:pStyle w:val="ListBullet"/>
      </w:pPr>
      <w:r>
        <w:rPr>
          <w:b/>
        </w:rPr>
        <w:t xml:space="preserve">Vendor lock-in: </w:t>
      </w:r>
      <w:r>
        <w:t>Keep the AI provider behind a service interface so another model provider can be integrated later.</w:t>
      </w:r>
    </w:p>
    <w:p>
      <w:pPr>
        <w:pStyle w:val="Heading1"/>
      </w:pPr>
      <w:r>
        <w:t>20. Final Recommendation</w:t>
      </w:r>
    </w:p>
    <w:p>
      <w:r>
        <w:t>The strongest version of this project is not an 'AI education chatbot'. It is an integrated learner-intelligence platform that connects education, skills, careers and employability.</w:t>
      </w:r>
    </w:p>
    <w:p>
      <w:r>
        <w:t>The product should be built around one central learner model and one skill ontology. The eight problem areas then become modules powered by the same data and intelligence layer. This architecture makes the concept easier to explain, more technically credible, more scalable, and much more suitable for a live deployment.</w:t>
      </w:r>
    </w:p>
    <w:p>
      <w:pPr>
        <w:jc w:val="center"/>
      </w:pPr>
      <w:r>
        <w:rPr>
          <w:b/>
          <w:sz w:val="26"/>
        </w:rPr>
        <w:t>CORE PRODUCT PROMISE</w:t>
      </w:r>
    </w:p>
    <w:p>
      <w:pPr>
        <w:jc w:val="center"/>
      </w:pPr>
      <w:r>
        <w:rPr>
          <w:b/>
          <w:sz w:val="24"/>
        </w:rPr>
        <w:t>Understand the learner → identify the gap → build the path → measure progress → connect to opportunity.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Education &amp; Skill Development Platform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