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3655" w14:textId="77777777" w:rsidR="00F14736" w:rsidRDefault="009019A7">
      <w:pPr>
        <w:pStyle w:val="af3"/>
      </w:pPr>
      <w:r>
        <w:t xml:space="preserve"> Project Supervision Briefing Document</w:t>
      </w:r>
    </w:p>
    <w:p w14:paraId="54972D26" w14:textId="77777777" w:rsidR="00F14736" w:rsidRDefault="009019A7">
      <w:pPr>
        <w:pStyle w:val="1"/>
      </w:pPr>
      <w:r>
        <w:t>🧩</w:t>
      </w:r>
      <w:r>
        <w:t xml:space="preserve"> </w:t>
      </w:r>
      <w:r>
        <w:t>项目题目（可修改）</w:t>
      </w:r>
    </w:p>
    <w:p w14:paraId="46ABF594" w14:textId="77777777" w:rsidR="00F14736" w:rsidRDefault="009019A7">
      <w:r>
        <w:t>中文：基于多特征与深度模型的语音情感识别系统研究</w:t>
      </w:r>
    </w:p>
    <w:p w14:paraId="4DF90263" w14:textId="77777777" w:rsidR="00F14736" w:rsidRDefault="009019A7">
      <w:r>
        <w:t>English: A Study on Speech Emotion Recognition Based on Multi-Feature and Deep Models</w:t>
      </w:r>
    </w:p>
    <w:p w14:paraId="64DD5EB6" w14:textId="77777777" w:rsidR="00F14736" w:rsidRDefault="009019A7">
      <w:pPr>
        <w:rPr>
          <w:rFonts w:eastAsia="宋体"/>
          <w:lang w:eastAsia="zh-CN"/>
        </w:rPr>
      </w:pPr>
      <w:r>
        <w:rPr>
          <w:rFonts w:eastAsia="宋体" w:hint="eastAsia"/>
          <w:lang w:eastAsia="zh-CN"/>
        </w:rPr>
        <w:t>创新点</w:t>
      </w:r>
      <w:r>
        <w:rPr>
          <w:rFonts w:eastAsia="宋体" w:hint="eastAsia"/>
          <w:lang w:eastAsia="zh-CN"/>
        </w:rPr>
        <w:t xml:space="preserve"> separate noi</w:t>
      </w:r>
      <w:r>
        <w:rPr>
          <w:rFonts w:eastAsia="宋体"/>
          <w:lang w:eastAsia="zh-CN"/>
        </w:rPr>
        <w:t>se from voice</w:t>
      </w:r>
    </w:p>
    <w:p w14:paraId="1B8768A7" w14:textId="77777777" w:rsidR="00F14736" w:rsidRDefault="009019A7">
      <w:pPr>
        <w:pStyle w:val="1"/>
      </w:pPr>
      <w:r>
        <w:t>📌</w:t>
      </w:r>
      <w:r>
        <w:t xml:space="preserve"> 1. </w:t>
      </w:r>
      <w:r>
        <w:t>项目背景与意义</w:t>
      </w:r>
      <w:r>
        <w:t xml:space="preserve"> / Background &amp; Relevance</w:t>
      </w:r>
    </w:p>
    <w:p w14:paraId="34C67DCD" w14:textId="77777777" w:rsidR="00F14736" w:rsidRDefault="009019A7">
      <w:pPr>
        <w:rPr>
          <w:lang w:eastAsia="zh-CN"/>
        </w:rPr>
      </w:pPr>
      <w:r>
        <w:t>中文：随着线上教育、语音助手、智能客服等场景日益普及，理解用户的情绪状态成为提升交互体验的重要途径。当前主流语音</w:t>
      </w:r>
      <w:r>
        <w:t xml:space="preserve"> API </w:t>
      </w:r>
      <w:r>
        <w:t>多侧重语音识别（</w:t>
      </w:r>
      <w:r>
        <w:t>ASR</w:t>
      </w:r>
      <w:r>
        <w:t>），而情感识别准确率普遍低于</w:t>
      </w:r>
      <w:r>
        <w:t xml:space="preserve"> 65%</w:t>
      </w:r>
      <w:r>
        <w:t>，无法满足实际应用需求。</w:t>
      </w:r>
      <w:r>
        <w:rPr>
          <w:lang w:eastAsia="zh-CN"/>
        </w:rPr>
        <w:t>因此，构建一个高效、可解释的语音情感识别系统具有明确的现实价值。</w:t>
      </w:r>
    </w:p>
    <w:p w14:paraId="3DD4DE9D" w14:textId="77777777" w:rsidR="00F14736" w:rsidRDefault="009019A7">
      <w:r>
        <w:t>English: With the rise of online education, virtual assistants, and intelligent customer services, understanding users’ e</w:t>
      </w:r>
      <w:r>
        <w:t xml:space="preserve">motions is critical to enhancing interaction quality. </w:t>
      </w:r>
      <w:r>
        <w:rPr>
          <w:highlight w:val="yellow"/>
        </w:rPr>
        <w:t>Existing speech APIs mostly focus on ASR, but emotion recognition accuracy remains below 65%, which limits practical deployment.</w:t>
      </w:r>
      <w:r>
        <w:t xml:space="preserve"> Hence, this project aims to build an accurate and interpretable Speech Em</w:t>
      </w:r>
      <w:r>
        <w:t>otion Recognition (SER) system.</w:t>
      </w:r>
    </w:p>
    <w:p w14:paraId="2A6D0F45" w14:textId="77777777" w:rsidR="00F14736" w:rsidRDefault="009019A7">
      <w:pPr>
        <w:pStyle w:val="1"/>
      </w:pPr>
      <w:r>
        <w:t>🌟</w:t>
      </w:r>
      <w:r>
        <w:t xml:space="preserve"> 2. </w:t>
      </w:r>
      <w:r>
        <w:t>研究创新点</w:t>
      </w:r>
      <w:r>
        <w:t xml:space="preserve"> / Project Novelty</w:t>
      </w:r>
    </w:p>
    <w:p w14:paraId="34EF8290" w14:textId="77777777" w:rsidR="00F14736" w:rsidRDefault="009019A7">
      <w:r>
        <w:t xml:space="preserve">- </w:t>
      </w:r>
      <w:r>
        <w:t>中文：</w:t>
      </w:r>
      <w:r>
        <w:br/>
        <w:t xml:space="preserve">1. </w:t>
      </w:r>
      <w:r>
        <w:t>提出</w:t>
      </w:r>
      <w:r>
        <w:t>“</w:t>
      </w:r>
      <w:r>
        <w:t>多特征</w:t>
      </w:r>
      <w:r>
        <w:t xml:space="preserve"> × </w:t>
      </w:r>
      <w:r>
        <w:t>多模型</w:t>
      </w:r>
      <w:r>
        <w:t>”</w:t>
      </w:r>
      <w:r>
        <w:t>组合的系统性对比策略；</w:t>
      </w:r>
      <w:r>
        <w:br/>
        <w:t xml:space="preserve">2. </w:t>
      </w:r>
      <w:r>
        <w:t>首次将</w:t>
      </w:r>
      <w:r>
        <w:t xml:space="preserve"> Wav2Vec 2.0 </w:t>
      </w:r>
      <w:r>
        <w:t>等自监督语音嵌入与传统</w:t>
      </w:r>
      <w:r>
        <w:t xml:space="preserve"> MFCC</w:t>
      </w:r>
      <w:r>
        <w:t>、</w:t>
      </w:r>
      <w:r>
        <w:t xml:space="preserve">Mel Spectrogram </w:t>
      </w:r>
      <w:r>
        <w:t>融合；</w:t>
      </w:r>
      <w:r>
        <w:br/>
        <w:t xml:space="preserve">3. </w:t>
      </w:r>
      <w:r>
        <w:t>引入新型</w:t>
      </w:r>
      <w:r>
        <w:t xml:space="preserve"> Transformer </w:t>
      </w:r>
      <w:r>
        <w:t>架构（如</w:t>
      </w:r>
      <w:r>
        <w:t xml:space="preserve"> Conformer</w:t>
      </w:r>
      <w:r>
        <w:t>、</w:t>
      </w:r>
      <w:r>
        <w:t>MIT AST</w:t>
      </w:r>
      <w:r>
        <w:t>），探索其在</w:t>
      </w:r>
      <w:r>
        <w:t xml:space="preserve"> SER </w:t>
      </w:r>
      <w:r>
        <w:t>任务中的表现；</w:t>
      </w:r>
      <w:r>
        <w:br/>
        <w:t xml:space="preserve">4. </w:t>
      </w:r>
      <w:r>
        <w:t>利用</w:t>
      </w:r>
      <w:r>
        <w:t xml:space="preserve"> Grad-CAM </w:t>
      </w:r>
      <w:r>
        <w:t>热图可视化分析模型关注区域，提升系统可解释性。</w:t>
      </w:r>
    </w:p>
    <w:p w14:paraId="6370A680" w14:textId="77777777" w:rsidR="00F14736" w:rsidRDefault="009019A7">
      <w:r>
        <w:t>- En</w:t>
      </w:r>
      <w:r>
        <w:t>glish:</w:t>
      </w:r>
      <w:r>
        <w:br/>
        <w:t>1. Proposes a systematic comparison across multiple features × multiple models;</w:t>
      </w:r>
      <w:r>
        <w:br/>
        <w:t>2. Integrates self-supervised embeddings (Wav2Vec 2.0, HuBERT) with traditional MFCC and Mel Spectrogram for the first time in this task;</w:t>
      </w:r>
      <w:r>
        <w:br/>
        <w:t>3. Introduces novel Transformer</w:t>
      </w:r>
      <w:r>
        <w:t>-based models like Conformer and MIT AST to test their capability in SER;</w:t>
      </w:r>
      <w:r>
        <w:br/>
      </w:r>
      <w:r>
        <w:lastRenderedPageBreak/>
        <w:t>4. Uses Grad-CAM visualization to identify key attention regions, enhancing model interpretability.</w:t>
      </w:r>
    </w:p>
    <w:p w14:paraId="73B074AF" w14:textId="77777777" w:rsidR="00F14736" w:rsidRDefault="009019A7">
      <w:pPr>
        <w:pStyle w:val="1"/>
      </w:pPr>
      <w:r>
        <w:t>🎧</w:t>
      </w:r>
      <w:r>
        <w:t xml:space="preserve"> 3. </w:t>
      </w:r>
      <w:r>
        <w:t>数据集与特征选择</w:t>
      </w:r>
      <w:r>
        <w:t xml:space="preserve"> / Datasets &amp; Features</w:t>
      </w:r>
    </w:p>
    <w:p w14:paraId="537944E6" w14:textId="77777777" w:rsidR="00F14736" w:rsidRDefault="009019A7">
      <w:r>
        <w:t>Datasets:</w:t>
      </w:r>
      <w:r>
        <w:br/>
        <w:t xml:space="preserve">RAVDESS: ≈1.4 </w:t>
      </w:r>
      <w:r>
        <w:t>小时，</w:t>
      </w:r>
      <w:r>
        <w:t xml:space="preserve">8 </w:t>
      </w:r>
      <w:r>
        <w:t>类情感，音质高</w:t>
      </w:r>
      <w:r>
        <w:br/>
        <w:t>IEMOCAP:</w:t>
      </w:r>
      <w:r>
        <w:t xml:space="preserve"> ≈12 </w:t>
      </w:r>
      <w:r>
        <w:t>小时，标注精细，交互丰富</w:t>
      </w:r>
      <w:r>
        <w:br/>
        <w:t xml:space="preserve">CREMA-D: ≈7 </w:t>
      </w:r>
      <w:r>
        <w:t>小时，多说话人、真实场景</w:t>
      </w:r>
    </w:p>
    <w:p w14:paraId="6E5517F9" w14:textId="77777777" w:rsidR="00F14736" w:rsidRDefault="009019A7">
      <w:r>
        <w:t>Feature Types (select 2–3):</w:t>
      </w:r>
      <w:r>
        <w:br/>
        <w:t>1. MFCC + Δ + ΔΔ</w:t>
      </w:r>
      <w:r>
        <w:br/>
        <w:t>2. Log-Mel Spectrogram</w:t>
      </w:r>
      <w:r>
        <w:br/>
        <w:t>3. Wav2Vec 2.0 / HuBERT Embeddings</w:t>
      </w:r>
    </w:p>
    <w:p w14:paraId="5185A54A" w14:textId="77777777" w:rsidR="00F14736" w:rsidRDefault="009019A7">
      <w:pPr>
        <w:pStyle w:val="1"/>
      </w:pPr>
      <w:r>
        <w:t>🧠</w:t>
      </w:r>
      <w:r>
        <w:t xml:space="preserve"> 4. </w:t>
      </w:r>
      <w:r>
        <w:t>模型设置</w:t>
      </w:r>
      <w:r>
        <w:t xml:space="preserve"> / Model Setup</w:t>
      </w:r>
    </w:p>
    <w:p w14:paraId="0F22EF36" w14:textId="77777777" w:rsidR="00F14736" w:rsidRDefault="009019A7">
      <w:r>
        <w:t>Baseline Models:</w:t>
      </w:r>
      <w:r>
        <w:br/>
        <w:t>- MLP</w:t>
      </w:r>
      <w:r>
        <w:t>（处理</w:t>
      </w:r>
      <w:r>
        <w:t xml:space="preserve"> MFCC</w:t>
      </w:r>
      <w:r>
        <w:t>）</w:t>
      </w:r>
      <w:r>
        <w:br/>
        <w:t>- Shallow CNN</w:t>
      </w:r>
      <w:r>
        <w:t>（处理</w:t>
      </w:r>
      <w:r>
        <w:t xml:space="preserve"> 2D Mel Spec</w:t>
      </w:r>
      <w:r>
        <w:t>）</w:t>
      </w:r>
      <w:r>
        <w:br/>
        <w:t>- ResNet-18</w:t>
      </w:r>
      <w:r>
        <w:t>（</w:t>
      </w:r>
      <w:r>
        <w:t>2D CNN</w:t>
      </w:r>
      <w:r>
        <w:t>）</w:t>
      </w:r>
    </w:p>
    <w:p w14:paraId="4A3FB09A" w14:textId="77777777" w:rsidR="00F14736" w:rsidRDefault="009019A7">
      <w:r>
        <w:t>Tra</w:t>
      </w:r>
      <w:r>
        <w:t xml:space="preserve">nsformer </w:t>
      </w:r>
      <w:r>
        <w:t>系列（可选，若时间允许）</w:t>
      </w:r>
      <w:r>
        <w:t>:</w:t>
      </w:r>
      <w:r>
        <w:br/>
        <w:t>- Conformer-Tiny</w:t>
      </w:r>
      <w:r>
        <w:br/>
        <w:t>- MIT AST</w:t>
      </w:r>
      <w:r>
        <w:t>（</w:t>
      </w:r>
      <w:r>
        <w:t>Audio Spectrogram Transformer</w:t>
      </w:r>
      <w:r>
        <w:t>）</w:t>
      </w:r>
    </w:p>
    <w:p w14:paraId="0866D073" w14:textId="77777777" w:rsidR="00F14736" w:rsidRDefault="009019A7">
      <w:pPr>
        <w:pStyle w:val="1"/>
      </w:pPr>
      <w:r>
        <w:t>📏</w:t>
      </w:r>
      <w:r>
        <w:t xml:space="preserve"> 5. </w:t>
      </w:r>
      <w:r>
        <w:t>评估指标</w:t>
      </w:r>
      <w:r>
        <w:t xml:space="preserve"> / Evaluation Metrics</w:t>
      </w:r>
    </w:p>
    <w:p w14:paraId="6B5790B6" w14:textId="77777777" w:rsidR="00F14736" w:rsidRDefault="009019A7">
      <w:r>
        <w:t>Accuracy, Precision, Recall, F1-score (Macro), Confusion Matrix</w:t>
      </w:r>
      <w:r>
        <w:t>（混淆矩阵）</w:t>
      </w:r>
    </w:p>
    <w:p w14:paraId="19577428" w14:textId="77777777" w:rsidR="00F14736" w:rsidRDefault="009019A7">
      <w:pPr>
        <w:pStyle w:val="1"/>
      </w:pPr>
      <w:r>
        <w:t>📊</w:t>
      </w:r>
      <w:r>
        <w:t xml:space="preserve"> 6. </w:t>
      </w:r>
      <w:r>
        <w:t>可视化与表格输出</w:t>
      </w:r>
      <w:r>
        <w:t xml:space="preserve"> / Visualization &amp; Reporting</w:t>
      </w:r>
    </w:p>
    <w:p w14:paraId="4B0FD482" w14:textId="77777777" w:rsidR="00F14736" w:rsidRDefault="009019A7">
      <w:r>
        <w:t xml:space="preserve">- </w:t>
      </w:r>
      <w:r>
        <w:t>性能对比图（不同特征</w:t>
      </w:r>
      <w:r>
        <w:t xml:space="preserve"> × </w:t>
      </w:r>
      <w:r>
        <w:t>模型）</w:t>
      </w:r>
      <w:r>
        <w:br/>
        <w:t xml:space="preserve">- Grad-CAM </w:t>
      </w:r>
      <w:r>
        <w:t>热图</w:t>
      </w:r>
      <w:r>
        <w:br/>
        <w:t xml:space="preserve">- Pandas + Matplotlib </w:t>
      </w:r>
      <w:r>
        <w:t>图表</w:t>
      </w:r>
    </w:p>
    <w:p w14:paraId="39585EFC" w14:textId="77777777" w:rsidR="00F14736" w:rsidRDefault="009019A7">
      <w:pPr>
        <w:pStyle w:val="1"/>
      </w:pPr>
      <w:r>
        <w:lastRenderedPageBreak/>
        <w:t>🛠</w:t>
      </w:r>
      <w:r>
        <w:t>️</w:t>
      </w:r>
      <w:r>
        <w:t xml:space="preserve"> 7. </w:t>
      </w:r>
      <w:r>
        <w:t>技术工具</w:t>
      </w:r>
      <w:r>
        <w:t xml:space="preserve"> / Tools &amp; Libraries</w:t>
      </w:r>
    </w:p>
    <w:p w14:paraId="0E40C8A2" w14:textId="77777777" w:rsidR="00F14736" w:rsidRDefault="009019A7">
      <w:r>
        <w:t>- PyTorch + torchaudio</w:t>
      </w:r>
      <w:r>
        <w:br/>
        <w:t>- Pandas, Matplotlib</w:t>
      </w:r>
      <w:r>
        <w:br/>
        <w:t xml:space="preserve">- MIT AST </w:t>
      </w:r>
      <w:r>
        <w:t>官方脚本</w:t>
      </w:r>
    </w:p>
    <w:p w14:paraId="665DB595" w14:textId="77777777" w:rsidR="00F14736" w:rsidRDefault="009019A7">
      <w:pPr>
        <w:pStyle w:val="1"/>
      </w:pPr>
      <w:r>
        <w:t>🧠</w:t>
      </w:r>
      <w:r>
        <w:t xml:space="preserve"> 8. </w:t>
      </w:r>
      <w:r>
        <w:t>为什么不能由生成式</w:t>
      </w:r>
      <w:r>
        <w:t xml:space="preserve"> AI </w:t>
      </w:r>
      <w:r>
        <w:t>替代？</w:t>
      </w:r>
      <w:r>
        <w:t xml:space="preserve"> / Why can’t Generative AI do it?</w:t>
      </w:r>
    </w:p>
    <w:p w14:paraId="340C00F4" w14:textId="77777777" w:rsidR="00F14736" w:rsidRDefault="009019A7">
      <w:pPr>
        <w:rPr>
          <w:lang w:eastAsia="zh-CN"/>
        </w:rPr>
      </w:pPr>
      <w:r>
        <w:t>中文：生成式</w:t>
      </w:r>
      <w:r>
        <w:t xml:space="preserve"> AI</w:t>
      </w:r>
      <w:r>
        <w:t>（如</w:t>
      </w:r>
      <w:r>
        <w:t xml:space="preserve"> GPT</w:t>
      </w:r>
      <w:r>
        <w:t>）只能处理文字输入，无法感知音频或分析声学特征。</w:t>
      </w:r>
      <w:r>
        <w:rPr>
          <w:lang w:eastAsia="zh-CN"/>
        </w:rPr>
        <w:t>语音情感识别涉及模型训练、语音特征提取、错误率评估与可视化，这些都依赖于真实音频数据</w:t>
      </w:r>
      <w:r>
        <w:rPr>
          <w:lang w:eastAsia="zh-CN"/>
        </w:rPr>
        <w:t>与</w:t>
      </w:r>
      <w:r>
        <w:rPr>
          <w:lang w:eastAsia="zh-CN"/>
        </w:rPr>
        <w:t xml:space="preserve"> GPU </w:t>
      </w:r>
      <w:r>
        <w:rPr>
          <w:lang w:eastAsia="zh-CN"/>
        </w:rPr>
        <w:t>加速，当前</w:t>
      </w:r>
      <w:r>
        <w:rPr>
          <w:lang w:eastAsia="zh-CN"/>
        </w:rPr>
        <w:t xml:space="preserve"> LLM </w:t>
      </w:r>
      <w:r>
        <w:rPr>
          <w:lang w:eastAsia="zh-CN"/>
        </w:rPr>
        <w:t>并不具备直接替代能力。</w:t>
      </w:r>
    </w:p>
    <w:p w14:paraId="4B8D52BA" w14:textId="77777777" w:rsidR="00F14736" w:rsidRDefault="009019A7">
      <w:r>
        <w:t>English: Generative AI models like GPT can only process text. They lack the ability to “listen” to audio, train on acoustic features, or generate performance matrices. SER requires real speech input, GPU-based training, and inte</w:t>
      </w:r>
      <w:r>
        <w:t>rpretability tools that LLMs currently cannot replicate.</w:t>
      </w:r>
    </w:p>
    <w:p w14:paraId="07AB8B5B" w14:textId="77777777" w:rsidR="00F14736" w:rsidRDefault="009019A7">
      <w:pPr>
        <w:pStyle w:val="1"/>
      </w:pPr>
      <w:r>
        <w:t>📅</w:t>
      </w:r>
      <w:r>
        <w:t xml:space="preserve"> 9. </w:t>
      </w:r>
      <w:r>
        <w:t>时间计划</w:t>
      </w:r>
      <w:r>
        <w:t xml:space="preserve"> / Timeline</w:t>
      </w:r>
    </w:p>
    <w:p w14:paraId="5B0DD71B" w14:textId="2D1C2E50" w:rsidR="00F14736" w:rsidRDefault="009019A7">
      <w:pPr>
        <w:pStyle w:val="p1"/>
      </w:pPr>
      <w:r>
        <w:rPr>
          <w:rStyle w:val="s1"/>
        </w:rPr>
        <w:t>第</w:t>
      </w:r>
      <w:r>
        <w:t>1</w:t>
      </w:r>
      <w:r>
        <w:rPr>
          <w:rStyle w:val="s1"/>
        </w:rPr>
        <w:t>周（</w:t>
      </w:r>
      <w:r>
        <w:t>7.1 - 7.7</w:t>
      </w:r>
      <w:r>
        <w:rPr>
          <w:rStyle w:val="s1"/>
        </w:rPr>
        <w:t>）：确定任务、数据准备、特征提取</w:t>
      </w:r>
      <w:r>
        <w:br/>
      </w:r>
      <w:r>
        <w:rPr>
          <w:rStyle w:val="s1"/>
        </w:rPr>
        <w:t>第</w:t>
      </w:r>
      <w:r>
        <w:t>2–3</w:t>
      </w:r>
      <w:r>
        <w:rPr>
          <w:rStyle w:val="s1"/>
        </w:rPr>
        <w:t>周（</w:t>
      </w:r>
      <w:r>
        <w:t>7.8 - 7.21</w:t>
      </w:r>
      <w:r>
        <w:rPr>
          <w:rStyle w:val="s1"/>
        </w:rPr>
        <w:t>）：训练基础模型（</w:t>
      </w:r>
      <w:r>
        <w:t>MLP</w:t>
      </w:r>
      <w:r>
        <w:rPr>
          <w:rStyle w:val="s1"/>
        </w:rPr>
        <w:t>、</w:t>
      </w:r>
      <w:r>
        <w:t>CNN</w:t>
      </w:r>
      <w:r>
        <w:rPr>
          <w:rStyle w:val="s1"/>
        </w:rPr>
        <w:t>、</w:t>
      </w:r>
      <w:r>
        <w:t>ResNet</w:t>
      </w:r>
      <w:r>
        <w:rPr>
          <w:rStyle w:val="s1"/>
        </w:rPr>
        <w:t>）</w:t>
      </w:r>
      <w:r>
        <w:br/>
      </w:r>
      <w:r>
        <w:rPr>
          <w:rStyle w:val="s1"/>
        </w:rPr>
        <w:t>第</w:t>
      </w:r>
      <w:r>
        <w:t>4</w:t>
      </w:r>
      <w:r>
        <w:rPr>
          <w:rStyle w:val="s1"/>
        </w:rPr>
        <w:t>周（</w:t>
      </w:r>
      <w:r>
        <w:t>7.22 - 7.28</w:t>
      </w:r>
      <w:r>
        <w:rPr>
          <w:rStyle w:val="s1"/>
        </w:rPr>
        <w:t>）：性能评估</w:t>
      </w:r>
      <w:r>
        <w:t xml:space="preserve"> + </w:t>
      </w:r>
      <w:r>
        <w:rPr>
          <w:rStyle w:val="s1"/>
        </w:rPr>
        <w:t>混淆矩阵</w:t>
      </w:r>
      <w:r>
        <w:br/>
      </w:r>
      <w:r>
        <w:rPr>
          <w:rStyle w:val="s1"/>
        </w:rPr>
        <w:t>第</w:t>
      </w:r>
      <w:r>
        <w:t>5</w:t>
      </w:r>
      <w:r>
        <w:rPr>
          <w:rStyle w:val="s1"/>
        </w:rPr>
        <w:t>周（</w:t>
      </w:r>
      <w:r>
        <w:t>7.29 - 8.4</w:t>
      </w:r>
      <w:r>
        <w:rPr>
          <w:rStyle w:val="s1"/>
        </w:rPr>
        <w:t>）：实现</w:t>
      </w:r>
      <w:r>
        <w:t xml:space="preserve"> Transformer </w:t>
      </w:r>
      <w:r>
        <w:rPr>
          <w:rStyle w:val="s1"/>
        </w:rPr>
        <w:t>与</w:t>
      </w:r>
      <w:r>
        <w:t xml:space="preserve"> AST</w:t>
      </w:r>
      <w:r>
        <w:rPr>
          <w:rStyle w:val="s1"/>
        </w:rPr>
        <w:t>，集成</w:t>
      </w:r>
      <w:r>
        <w:t xml:space="preserve"> Grad-CAM</w:t>
      </w:r>
      <w:r>
        <w:br/>
      </w:r>
      <w:r>
        <w:rPr>
          <w:rStyle w:val="s1"/>
        </w:rPr>
        <w:t>第</w:t>
      </w:r>
      <w:r>
        <w:t>6</w:t>
      </w:r>
      <w:r>
        <w:rPr>
          <w:rStyle w:val="s1"/>
        </w:rPr>
        <w:t>周（</w:t>
      </w:r>
      <w:r>
        <w:t>8.5 - 8.11</w:t>
      </w:r>
      <w:r>
        <w:rPr>
          <w:rStyle w:val="s1"/>
        </w:rPr>
        <w:t>）：可视化分析与中期总结</w:t>
      </w:r>
      <w:r w:rsidR="00ED48AE">
        <w:rPr>
          <w:rStyle w:val="s1"/>
          <w:rFonts w:hint="eastAsia"/>
        </w:rPr>
        <w:t>，最终代码，</w:t>
      </w:r>
      <w:r>
        <w:br/>
      </w:r>
      <w:r>
        <w:rPr>
          <w:rStyle w:val="s1"/>
        </w:rPr>
        <w:t>第</w:t>
      </w:r>
      <w:r>
        <w:t>7</w:t>
      </w:r>
      <w:r>
        <w:rPr>
          <w:rStyle w:val="s1"/>
        </w:rPr>
        <w:t>周（</w:t>
      </w:r>
      <w:r>
        <w:t>8.12 - 8.18</w:t>
      </w:r>
      <w:r>
        <w:rPr>
          <w:rStyle w:val="s1"/>
        </w:rPr>
        <w:t>）：模型优化与结果整理</w:t>
      </w:r>
      <w:r>
        <w:br/>
      </w:r>
      <w:r>
        <w:rPr>
          <w:rStyle w:val="s1"/>
        </w:rPr>
        <w:t>第</w:t>
      </w:r>
      <w:r>
        <w:t>8</w:t>
      </w:r>
      <w:r>
        <w:rPr>
          <w:rStyle w:val="s1"/>
        </w:rPr>
        <w:t>周（</w:t>
      </w:r>
      <w:r>
        <w:t>8.19 - 8.25</w:t>
      </w:r>
      <w:r>
        <w:rPr>
          <w:rStyle w:val="s1"/>
        </w:rPr>
        <w:t>）：撰写论文</w:t>
      </w:r>
      <w:r>
        <w:t xml:space="preserve"> + </w:t>
      </w:r>
      <w:r>
        <w:rPr>
          <w:rStyle w:val="s1"/>
        </w:rPr>
        <w:t>制作答辩材料</w:t>
      </w:r>
      <w:r>
        <w:br/>
      </w:r>
      <w:r>
        <w:rPr>
          <w:rStyle w:val="s1"/>
        </w:rPr>
        <w:t>第</w:t>
      </w:r>
      <w:r>
        <w:t>9</w:t>
      </w:r>
      <w:r>
        <w:rPr>
          <w:rStyle w:val="s1"/>
        </w:rPr>
        <w:t>周（</w:t>
      </w:r>
      <w:r>
        <w:t>8.26 - 8.31</w:t>
      </w:r>
      <w:r>
        <w:rPr>
          <w:rStyle w:val="s1"/>
        </w:rPr>
        <w:t>）：模拟答辩</w:t>
      </w:r>
      <w:r>
        <w:t xml:space="preserve"> + </w:t>
      </w:r>
      <w:r>
        <w:rPr>
          <w:rStyle w:val="s1"/>
        </w:rPr>
        <w:t>提交最终材料</w:t>
      </w:r>
      <w:r w:rsidR="00ED48AE">
        <w:rPr>
          <w:rStyle w:val="s1"/>
          <w:rFonts w:hint="eastAsia"/>
        </w:rPr>
        <w:t>，</w:t>
      </w:r>
      <w:r w:rsidR="00ED48AE">
        <w:rPr>
          <w:rStyle w:val="s1"/>
        </w:rPr>
        <w:t xml:space="preserve">8.10 </w:t>
      </w:r>
      <w:r w:rsidR="00ED48AE">
        <w:rPr>
          <w:rStyle w:val="s1"/>
          <w:rFonts w:hint="eastAsia"/>
        </w:rPr>
        <w:t>前提交论文</w:t>
      </w:r>
    </w:p>
    <w:p w14:paraId="3D0217BA" w14:textId="77777777" w:rsidR="00F14736" w:rsidRDefault="009019A7">
      <w:pPr>
        <w:pStyle w:val="p1"/>
      </w:pPr>
      <w:r>
        <w:t>English:</w:t>
      </w:r>
      <w:r>
        <w:br/>
        <w:t>Week 1 (Jul 1–7): Finalize scope, prepare datasets, feature extraction</w:t>
      </w:r>
      <w:r>
        <w:br/>
        <w:t>Week 2–3 (Jul 8–21): Train baseline models (MLP, CNN, ResNet)</w:t>
      </w:r>
      <w:r>
        <w:br/>
        <w:t xml:space="preserve">Week 4 </w:t>
      </w:r>
      <w:r>
        <w:t>(Jul 22–28): Initial evaluations + confusion matrix</w:t>
      </w:r>
      <w:r>
        <w:br/>
        <w:t>Week 5 (Jul 29–Aug 4): Implement Transformer &amp; AST, integrate Grad-CAM</w:t>
      </w:r>
      <w:r>
        <w:br/>
        <w:t>Week 6 (Aug 5–11): Visualization and interim summary</w:t>
      </w:r>
      <w:r>
        <w:br/>
        <w:t>Week 7 (Aug 12–18): Optimization and results</w:t>
      </w:r>
      <w:r>
        <w:br/>
        <w:t>Week 8 (Aug 19–25): Write-up and pr</w:t>
      </w:r>
      <w:r>
        <w:t>epare presentation</w:t>
      </w:r>
      <w:r>
        <w:br/>
        <w:t>Week 9 (Aug 26–31): Mock defense and final submission</w:t>
      </w:r>
    </w:p>
    <w:p w14:paraId="14550A26" w14:textId="77777777" w:rsidR="00F14736" w:rsidRDefault="00F14736"/>
    <w:p w14:paraId="1D730389" w14:textId="77777777" w:rsidR="00F14736" w:rsidRDefault="00F14736"/>
    <w:p w14:paraId="605B6D4B" w14:textId="77777777" w:rsidR="00F14736" w:rsidRDefault="009019A7">
      <w:pPr>
        <w:pStyle w:val="af2"/>
        <w:spacing w:beforeAutospacing="1" w:after="0" w:afterAutospacing="1"/>
      </w:pPr>
      <w:r>
        <w:t> could you please let me know the exact requirements and final submission deadline for the MSc dissertation? </w:t>
      </w:r>
    </w:p>
    <w:p w14:paraId="2E7CBDE0" w14:textId="77777777" w:rsidR="00F14736" w:rsidRDefault="009019A7">
      <w:pPr>
        <w:ind w:firstLineChars="100" w:firstLine="220"/>
        <w:rPr>
          <w:rFonts w:eastAsia="宋体"/>
          <w:lang w:eastAsia="zh-CN"/>
        </w:rPr>
      </w:pPr>
      <w:r>
        <w:rPr>
          <w:rFonts w:eastAsia="宋体" w:hint="eastAsia"/>
          <w:lang w:eastAsia="zh-CN"/>
        </w:rPr>
        <w:t>must have some innovation</w:t>
      </w:r>
    </w:p>
    <w:p w14:paraId="028CF5DF" w14:textId="77777777" w:rsidR="00F14736" w:rsidRDefault="009019A7">
      <w:pPr>
        <w:ind w:firstLineChars="100" w:firstLine="220"/>
        <w:rPr>
          <w:rFonts w:eastAsia="宋体"/>
          <w:lang w:eastAsia="zh-CN"/>
        </w:rPr>
      </w:pPr>
      <w:r>
        <w:rPr>
          <w:rFonts w:eastAsia="宋体" w:hint="eastAsia"/>
          <w:lang w:eastAsia="zh-CN"/>
        </w:rPr>
        <w:t>next meeting online</w:t>
      </w:r>
      <w:r>
        <w:rPr>
          <w:rFonts w:eastAsia="宋体" w:hint="eastAsia"/>
          <w:lang w:eastAsia="zh-CN"/>
        </w:rPr>
        <w:t>？</w:t>
      </w:r>
      <w:r>
        <w:rPr>
          <w:rFonts w:eastAsia="宋体"/>
          <w:lang w:eastAsia="zh-CN"/>
        </w:rPr>
        <w:t>25/07 basic code</w:t>
      </w:r>
    </w:p>
    <w:p w14:paraId="74C12807" w14:textId="77777777" w:rsidR="00F14736" w:rsidRDefault="009019A7">
      <w:pPr>
        <w:ind w:firstLineChars="100" w:firstLine="220"/>
        <w:rPr>
          <w:rFonts w:eastAsia="宋体"/>
          <w:lang w:eastAsia="zh-CN"/>
        </w:rPr>
      </w:pPr>
      <w:r>
        <w:rPr>
          <w:rFonts w:eastAsia="宋体"/>
          <w:lang w:eastAsia="zh-CN"/>
        </w:rPr>
        <w:t>finalcod</w:t>
      </w:r>
      <w:r>
        <w:rPr>
          <w:rFonts w:eastAsia="宋体"/>
          <w:lang w:eastAsia="zh-CN"/>
        </w:rPr>
        <w:t>e 10/08</w:t>
      </w:r>
    </w:p>
    <w:sectPr w:rsidR="00F147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8605" w14:textId="77777777" w:rsidR="009019A7" w:rsidRDefault="009019A7">
      <w:pPr>
        <w:spacing w:line="240" w:lineRule="auto"/>
      </w:pPr>
      <w:r>
        <w:separator/>
      </w:r>
    </w:p>
  </w:endnote>
  <w:endnote w:type="continuationSeparator" w:id="0">
    <w:p w14:paraId="51F9885A" w14:textId="77777777" w:rsidR="009019A7" w:rsidRDefault="00901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ongti sc">
    <w:altName w:val="微软雅黑"/>
    <w:charset w:val="86"/>
    <w:family w:val="auto"/>
    <w:pitch w:val="default"/>
    <w:sig w:usb0="00000001" w:usb1="080F0000" w:usb2="00000000" w:usb3="00000000" w:csb0="00040000" w:csb1="00000000"/>
  </w:font>
  <w:font w:name="times">
    <w:altName w:val="苹方-简"/>
    <w:panose1 w:val="020206030504050203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1190" w14:textId="77777777" w:rsidR="009019A7" w:rsidRDefault="009019A7">
      <w:pPr>
        <w:spacing w:after="0"/>
      </w:pPr>
      <w:r>
        <w:separator/>
      </w:r>
    </w:p>
  </w:footnote>
  <w:footnote w:type="continuationSeparator" w:id="0">
    <w:p w14:paraId="707A9DAE" w14:textId="77777777" w:rsidR="009019A7" w:rsidRDefault="009019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BFDFEC35"/>
    <w:rsid w:val="DFF6A382"/>
    <w:rsid w:val="EC3B7674"/>
    <w:rsid w:val="00034616"/>
    <w:rsid w:val="0006063C"/>
    <w:rsid w:val="0015074B"/>
    <w:rsid w:val="0029639D"/>
    <w:rsid w:val="00326F90"/>
    <w:rsid w:val="009019A7"/>
    <w:rsid w:val="00AA1D8D"/>
    <w:rsid w:val="00B47730"/>
    <w:rsid w:val="00CB0664"/>
    <w:rsid w:val="00ED48AE"/>
    <w:rsid w:val="00F14736"/>
    <w:rsid w:val="00FC693F"/>
    <w:rsid w:val="35B1DE53"/>
    <w:rsid w:val="3E7F192A"/>
    <w:rsid w:val="793FE66D"/>
    <w:rsid w:val="7BFEA199"/>
    <w:rsid w:val="7FF32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C99016"/>
  <w14:defaultImageDpi w14:val="300"/>
  <w15:docId w15:val="{9463A53B-9163-4A16-AC1E-A77C6C75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Theme="minorHAnsi" w:eastAsiaTheme="minorEastAsia" w:hAnsiTheme="minorHAnsi" w:cstheme="minorBidi"/>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af2">
    <w:name w:val="Normal (Web)"/>
    <w:basedOn w:val="a1"/>
    <w:uiPriority w:val="99"/>
    <w:semiHidden/>
    <w:unhideWhenUsed/>
    <w:rPr>
      <w:sz w:val="24"/>
    </w:rPr>
  </w:style>
  <w:style w:type="paragraph" w:styleId="36">
    <w:name w:val="List Continue 3"/>
    <w:basedOn w:val="a1"/>
    <w:uiPriority w:val="99"/>
    <w:unhideWhenUsed/>
    <w:pPr>
      <w:spacing w:after="120"/>
      <w:ind w:left="1080"/>
      <w:contextualSpacing/>
    </w:pPr>
  </w:style>
  <w:style w:type="paragraph" w:styleId="af3">
    <w:name w:val="Title"/>
    <w:basedOn w:val="a1"/>
    <w:next w:val="a1"/>
    <w:link w:val="af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5">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7">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8">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9">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a">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b">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c">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d">
    <w:name w:val="Strong"/>
    <w:basedOn w:val="a2"/>
    <w:uiPriority w:val="22"/>
    <w:qFormat/>
    <w:rPr>
      <w:b/>
      <w:bCs/>
    </w:rPr>
  </w:style>
  <w:style w:type="character" w:styleId="afe">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f">
    <w:name w:val="No Spacing"/>
    <w:uiPriority w:val="1"/>
    <w:qFormat/>
    <w:rPr>
      <w:rFonts w:asciiTheme="minorHAnsi" w:eastAsiaTheme="minorEastAsia" w:hAnsiTheme="minorHAnsi" w:cstheme="minorBidi"/>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4">
    <w:name w:val="标题 字符"/>
    <w:basedOn w:val="a2"/>
    <w:link w:val="af3"/>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0">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1">
    <w:name w:val="Quote"/>
    <w:basedOn w:val="a1"/>
    <w:next w:val="a1"/>
    <w:link w:val="aff2"/>
    <w:uiPriority w:val="29"/>
    <w:qFormat/>
    <w:rPr>
      <w:i/>
      <w:iCs/>
      <w:color w:val="000000" w:themeColor="text1"/>
    </w:rPr>
  </w:style>
  <w:style w:type="character" w:customStyle="1" w:styleId="aff2">
    <w:name w:val="引用 字符"/>
    <w:basedOn w:val="a2"/>
    <w:link w:val="aff1"/>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3">
    <w:name w:val="Intense Quote"/>
    <w:basedOn w:val="a1"/>
    <w:next w:val="a1"/>
    <w:link w:val="aff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4">
    <w:name w:val="明显引用 字符"/>
    <w:basedOn w:val="a2"/>
    <w:link w:val="aff3"/>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character" w:customStyle="1" w:styleId="s1">
    <w:name w:val="s1"/>
    <w:basedOn w:val="a2"/>
    <w:rPr>
      <w:rFonts w:ascii="songti sc" w:eastAsia="songti sc" w:hAnsi="songti sc" w:cs="songti sc"/>
      <w:sz w:val="24"/>
      <w:szCs w:val="24"/>
    </w:rPr>
  </w:style>
  <w:style w:type="paragraph" w:customStyle="1" w:styleId="p1">
    <w:name w:val="p1"/>
    <w:basedOn w:val="a1"/>
    <w:pPr>
      <w:spacing w:after="0"/>
    </w:pPr>
    <w:rPr>
      <w:rFonts w:ascii="times" w:eastAsia="times" w:hAnsi="times"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4</Pages>
  <Words>940</Words>
  <Characters>2626</Characters>
  <Application>Microsoft Office Word</Application>
  <DocSecurity>0</DocSecurity>
  <Lines>77</Lines>
  <Paragraphs>38</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pc</cp:lastModifiedBy>
  <cp:revision>2</cp:revision>
  <dcterms:created xsi:type="dcterms:W3CDTF">2013-12-24T00:15:00Z</dcterms:created>
  <dcterms:modified xsi:type="dcterms:W3CDTF">2025-07-16T05:51:00Z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073538DBB65401DF88A76968B4213AA8_42</vt:lpwstr>
  </property>
  <property fmtid="{D5CDD505-2E9C-101B-9397-08002B2CF9AE}" pid="4" name="GrammarlyDocumentId">
    <vt:lpwstr>b332590d-122b-4aa4-85c2-8b63ae914ea7</vt:lpwstr>
  </property>
</Properties>
</file>