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9" w:name="Xf01ada5a68d0d4872ec298f5de54f84eed1966c"/>
    <w:p>
      <w:pPr>
        <w:pStyle w:val="Heading2"/>
      </w:pPr>
      <w:r>
        <w:t xml:space="preserve">title: ESP32 OTA (ESP_32_OTA) Mechanism</w:t>
      </w:r>
      <w:r>
        <w:t xml:space="preserve"> </w:t>
      </w:r>
      <w:r>
        <w:t xml:space="preserve">version: '1.0'</w:t>
      </w:r>
      <w:r>
        <w:t xml:space="preserve"> </w:t>
      </w:r>
      <w:r>
        <w:t xml:space="preserve">commit: '51e257c695009957ec1183a0f769b73908d4013b'</w:t>
      </w:r>
      <w:r>
        <w:t xml:space="preserve"> </w:t>
      </w:r>
      <w:r>
        <w:t xml:space="preserve">branch: 'DT'</w:t>
      </w:r>
      <w:r>
        <w:t xml:space="preserve"> </w:t>
      </w:r>
      <w:r>
        <w:t xml:space="preserve">date: '2025-11-15'</w:t>
      </w:r>
    </w:p>
    <w:bookmarkEnd w:id="9"/>
    <w:bookmarkStart w:id="31" w:name="Xbff84857fff31f41310adf62277b212608a5aa1"/>
    <w:p>
      <w:pPr>
        <w:pStyle w:val="Heading1"/>
      </w:pPr>
      <w:r>
        <w:t xml:space="preserve">ESP32 OTA (ESP_32_OTA) Mechanism â€” Comprehensive Documentation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Repository:</w:t>
      </w:r>
      <w:r>
        <w:t xml:space="preserve"> </w:t>
      </w:r>
      <w:r>
        <w:rPr>
          <w:rStyle w:val="VerbatimChar"/>
        </w:rPr>
        <w:t xml:space="preserve">d:\LabExpert\LabExpert_Sensor_Communications</w:t>
      </w:r>
    </w:p>
    <w:p>
      <w:pPr>
        <w:pStyle w:val="BodyText"/>
      </w:pPr>
      <w:r>
        <w:t xml:space="preserve">Build Metadata:</w:t>
      </w:r>
    </w:p>
    <w:p>
      <w:pPr>
        <w:pStyle w:val="Compact"/>
        <w:numPr>
          <w:ilvl w:val="0"/>
          <w:numId w:val="1001"/>
        </w:numPr>
      </w:pPr>
      <w:r>
        <w:t xml:space="preserve">Commit:</w:t>
      </w:r>
      <w:r>
        <w:t xml:space="preserve"> </w:t>
      </w:r>
      <w:r>
        <w:rPr>
          <w:rStyle w:val="VerbatimChar"/>
        </w:rPr>
        <w:t xml:space="preserve">&lt;to-be-populated&gt;</w:t>
      </w:r>
    </w:p>
    <w:p>
      <w:pPr>
        <w:pStyle w:val="Compact"/>
        <w:numPr>
          <w:ilvl w:val="0"/>
          <w:numId w:val="1001"/>
        </w:numPr>
      </w:pPr>
      <w:r>
        <w:t xml:space="preserve">Branch:</w:t>
      </w:r>
      <w:r>
        <w:t xml:space="preserve"> </w:t>
      </w:r>
      <w:r>
        <w:rPr>
          <w:rStyle w:val="VerbatimChar"/>
        </w:rPr>
        <w:t xml:space="preserve">&lt;to-be-populated&gt;</w:t>
      </w:r>
    </w:p>
    <w:p>
      <w:pPr>
        <w:pStyle w:val="Compact"/>
        <w:numPr>
          <w:ilvl w:val="0"/>
          <w:numId w:val="1001"/>
        </w:numPr>
      </w:pPr>
      <w:r>
        <w:t xml:space="preserve">Build date:</w:t>
      </w:r>
      <w:r>
        <w:t xml:space="preserve"> </w:t>
      </w:r>
      <w:r>
        <w:rPr>
          <w:rStyle w:val="VerbatimChar"/>
        </w:rPr>
        <w:t xml:space="preserve">&lt;to-be-populated&gt;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Compact"/>
        <w:numPr>
          <w:ilvl w:val="0"/>
          <w:numId w:val="1002"/>
        </w:numPr>
      </w:pPr>
      <w:r>
        <w:t xml:space="preserve">Purpose: Provide a robust OTA process for ESP32-based devices, featuring a dedicated OTA bootloader (</w:t>
      </w:r>
      <w:r>
        <w:rPr>
          <w:rStyle w:val="VerbatimChar"/>
        </w:rPr>
        <w:t xml:space="preserve">ota_0</w:t>
      </w:r>
      <w:r>
        <w:t xml:space="preserve">) and application firmware (</w:t>
      </w:r>
      <w:r>
        <w:rPr>
          <w:rStyle w:val="VerbatimChar"/>
        </w:rPr>
        <w:t xml:space="preserve">ota_1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Components: ESP32 OTA bootloader (</w:t>
      </w:r>
      <w:r>
        <w:rPr>
          <w:rStyle w:val="VerbatimChar"/>
        </w:rPr>
        <w:t xml:space="preserve">ESP_32_OTA</w:t>
      </w:r>
      <w:r>
        <w:t xml:space="preserve">), sensor firmwares (</w:t>
      </w:r>
      <w:r>
        <w:rPr>
          <w:rStyle w:val="VerbatimChar"/>
        </w:rPr>
        <w:t xml:space="preserve">TOF_*</w:t>
      </w:r>
      <w:r>
        <w:t xml:space="preserve">,</w:t>
      </w:r>
      <w:r>
        <w:t xml:space="preserve"> </w:t>
      </w:r>
      <w:r>
        <w:rPr>
          <w:rStyle w:val="VerbatimChar"/>
        </w:rPr>
        <w:t xml:space="preserve">UltraSonic_*</w:t>
      </w:r>
      <w:r>
        <w:t xml:space="preserve">,</w:t>
      </w:r>
      <w:r>
        <w:t xml:space="preserve"> </w:t>
      </w:r>
      <w:r>
        <w:rPr>
          <w:rStyle w:val="VerbatimChar"/>
        </w:rPr>
        <w:t xml:space="preserve">OSI_*</w:t>
      </w:r>
      <w:r>
        <w:t xml:space="preserve">), backend service, browser client, WiFi network, MQTT broker, UDP discovery.</w:t>
      </w:r>
    </w:p>
    <w:p>
      <w:pPr>
        <w:pStyle w:val="Compact"/>
        <w:numPr>
          <w:ilvl w:val="0"/>
          <w:numId w:val="1002"/>
        </w:numPr>
      </w:pPr>
      <w:r>
        <w:t xml:space="preserve">High-level modes:</w:t>
      </w:r>
    </w:p>
    <w:p>
      <w:pPr>
        <w:pStyle w:val="Compact"/>
        <w:numPr>
          <w:ilvl w:val="1"/>
          <w:numId w:val="1003"/>
        </w:numPr>
      </w:pPr>
      <w:r>
        <w:t xml:space="preserve">Bootloader mode (</w:t>
      </w:r>
      <w:r>
        <w:rPr>
          <w:rStyle w:val="VerbatimChar"/>
        </w:rPr>
        <w:t xml:space="preserve">ota_0</w:t>
      </w:r>
      <w:r>
        <w:t xml:space="preserve">): Accepts firmware via HTTP upload and a backend push API; performs partition erase and streaming writes, then restarts.</w:t>
      </w:r>
    </w:p>
    <w:p>
      <w:pPr>
        <w:pStyle w:val="Compact"/>
        <w:numPr>
          <w:ilvl w:val="1"/>
          <w:numId w:val="1003"/>
        </w:numPr>
      </w:pPr>
      <w:r>
        <w:t xml:space="preserve">Application mode (</w:t>
      </w:r>
      <w:r>
        <w:rPr>
          <w:rStyle w:val="VerbatimChar"/>
        </w:rPr>
        <w:t xml:space="preserve">ota_1</w:t>
      </w:r>
      <w:r>
        <w:t xml:space="preserve">): Runs sensor/UI firmware; can trigger rollback to bootloader upon sensor/EEPROM failure or manual input.</w:t>
      </w:r>
    </w:p>
    <w:bookmarkEnd w:id="10"/>
    <w:bookmarkStart w:id="16" w:name="workflow-analysis"/>
    <w:p>
      <w:pPr>
        <w:pStyle w:val="Heading2"/>
      </w:pPr>
      <w:r>
        <w:t xml:space="preserve">Workflow Analysis</w:t>
      </w:r>
    </w:p>
    <w:bookmarkStart w:id="11" w:name="initialization"/>
    <w:p>
      <w:pPr>
        <w:pStyle w:val="Heading3"/>
      </w:pPr>
      <w:r>
        <w:t xml:space="preserve">Initialization</w:t>
      </w:r>
    </w:p>
    <w:p>
      <w:pPr>
        <w:pStyle w:val="Compact"/>
        <w:numPr>
          <w:ilvl w:val="0"/>
          <w:numId w:val="1004"/>
        </w:numPr>
      </w:pPr>
      <w:r>
        <w:t xml:space="preserve">Partition status: Logs current partition at boot and treats</w:t>
      </w:r>
      <w:r>
        <w:t xml:space="preserve"> </w:t>
      </w:r>
      <w:r>
        <w:rPr>
          <w:rStyle w:val="VerbatimChar"/>
        </w:rPr>
        <w:t xml:space="preserve">ota_0</w:t>
      </w:r>
      <w:r>
        <w:t xml:space="preserve"> </w:t>
      </w:r>
      <w:r>
        <w:t xml:space="preserve">as OTA bootloader mode (</w:t>
      </w:r>
      <w:r>
        <w:rPr>
          <w:rStyle w:val="VerbatimChar"/>
        </w:rPr>
        <w:t xml:space="preserve">ESP_32_OTA/src/main.cpp:391-399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Sensor detection: Reads EEPROM over I2C (</w:t>
      </w:r>
      <w:r>
        <w:rPr>
          <w:rStyle w:val="VerbatimChar"/>
        </w:rPr>
        <w:t xml:space="preserve">Wire</w:t>
      </w:r>
      <w:r>
        <w:t xml:space="preserve">) with retries; sets</w:t>
      </w:r>
      <w:r>
        <w:t xml:space="preserve"> </w:t>
      </w:r>
      <w:r>
        <w:rPr>
          <w:rStyle w:val="VerbatimChar"/>
        </w:rPr>
        <w:t xml:space="preserve">sensorType</w:t>
      </w:r>
      <w:r>
        <w:t xml:space="preserve"> </w:t>
      </w:r>
      <w:r>
        <w:t xml:space="preserve">or marks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and handles fallback (</w:t>
      </w:r>
      <w:r>
        <w:rPr>
          <w:rStyle w:val="VerbatimChar"/>
        </w:rPr>
        <w:t xml:space="preserve">ESP_32_OTA/src/main.cpp:94-156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WiFi setup: STA mode, DHCP, connect to</w:t>
      </w:r>
      <w:r>
        <w:t xml:space="preserve"> </w:t>
      </w:r>
      <w:r>
        <w:rPr>
          <w:rStyle w:val="VerbatimChar"/>
        </w:rPr>
        <w:t xml:space="preserve">ssid</w:t>
      </w:r>
      <w:r>
        <w:t xml:space="preserve">/</w:t>
      </w:r>
      <w:r>
        <w:rPr>
          <w:rStyle w:val="VerbatimChar"/>
        </w:rPr>
        <w:t xml:space="preserve">password</w:t>
      </w:r>
      <w:r>
        <w:t xml:space="preserve">, then start</w:t>
      </w:r>
      <w:r>
        <w:t xml:space="preserve"> </w:t>
      </w:r>
      <w:r>
        <w:rPr>
          <w:rStyle w:val="VerbatimChar"/>
        </w:rPr>
        <w:t xml:space="preserve">WebServer</w:t>
      </w:r>
      <w:r>
        <w:t xml:space="preserve"> </w:t>
      </w:r>
      <w:r>
        <w:t xml:space="preserve">and UDP discovery (</w:t>
      </w:r>
      <w:r>
        <w:rPr>
          <w:rStyle w:val="VerbatimChar"/>
        </w:rPr>
        <w:t xml:space="preserve">ESP_32_OTA/src/main.cpp:454-483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Inactive partition erase: At startup, erases the non-running OTA partition to ensure a clean target (</w:t>
      </w:r>
      <w:r>
        <w:rPr>
          <w:rStyle w:val="VerbatimChar"/>
        </w:rPr>
        <w:t xml:space="preserve">ESP_32_OTA/src/main.cpp:66-92</w:t>
      </w:r>
      <w:r>
        <w:t xml:space="preserve">, called at</w:t>
      </w:r>
      <w:r>
        <w:t xml:space="preserve"> </w:t>
      </w:r>
      <w:r>
        <w:rPr>
          <w:rStyle w:val="VerbatimChar"/>
        </w:rPr>
        <w:t xml:space="preserve">450-452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Route setup: Registers HTTP routes including OTA web upload and backend push endpoints (</w:t>
      </w:r>
      <w:r>
        <w:rPr>
          <w:rStyle w:val="VerbatimChar"/>
        </w:rPr>
        <w:t xml:space="preserve">ESP_32_OTA/src/main.cpp:196-339</w:t>
      </w:r>
      <w:r>
        <w:t xml:space="preserve">).</w:t>
      </w:r>
    </w:p>
    <w:bookmarkEnd w:id="11"/>
    <w:bookmarkStart w:id="12" w:name="firmware-download-sequence"/>
    <w:p>
      <w:pPr>
        <w:pStyle w:val="Heading3"/>
      </w:pPr>
      <w:r>
        <w:t xml:space="preserve">Firmware Download Sequence</w:t>
      </w:r>
    </w:p>
    <w:p>
      <w:pPr>
        <w:pStyle w:val="Compact"/>
        <w:numPr>
          <w:ilvl w:val="0"/>
          <w:numId w:val="1005"/>
        </w:numPr>
      </w:pPr>
      <w:r>
        <w:t xml:space="preserve">Web upload (multipart form):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/update</w:t>
      </w:r>
      <w:r>
        <w:t xml:space="preserve"> </w:t>
      </w:r>
      <w:r>
        <w:t xml:space="preserve">writes file chunks:</w:t>
      </w:r>
      <w:r>
        <w:t xml:space="preserve"> </w:t>
      </w:r>
      <w:r>
        <w:rPr>
          <w:rStyle w:val="VerbatimChar"/>
        </w:rPr>
        <w:t xml:space="preserve">Update.begin(UPDATE_SIZE_UNKNOWN)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Update.write(upload.buf)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Update.end(true)</w:t>
      </w:r>
      <w:r>
        <w:t xml:space="preserve">, then restart (</w:t>
      </w:r>
      <w:r>
        <w:rPr>
          <w:rStyle w:val="VerbatimChar"/>
        </w:rPr>
        <w:t xml:space="preserve">ESP_32_OTA/src/main.cpp:211-242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Backend push API (JSON hex streaming):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POST /ota/begin { size }</w:t>
      </w:r>
      <w:r>
        <w:t xml:space="preserve"> </w:t>
      </w:r>
      <w:r>
        <w:t xml:space="preserve">initializes</w:t>
      </w:r>
      <w:r>
        <w:t xml:space="preserve"> </w:t>
      </w:r>
      <w:r>
        <w:rPr>
          <w:rStyle w:val="VerbatimChar"/>
        </w:rPr>
        <w:t xml:space="preserve">Update.begin(size)</w:t>
      </w:r>
      <w:r>
        <w:t xml:space="preserve"> </w:t>
      </w:r>
      <w:r>
        <w:t xml:space="preserve">and sets</w:t>
      </w:r>
      <w:r>
        <w:t xml:space="preserve"> </w:t>
      </w:r>
      <w:r>
        <w:rPr>
          <w:rStyle w:val="VerbatimChar"/>
        </w:rPr>
        <w:t xml:space="preserve">otaInProgress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ESP_32_OTA/src/main.cpp:265-287</w:t>
      </w:r>
      <w:r>
        <w:t xml:space="preserve">).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POST /ota/write { offset, size, data(hex) }</w:t>
      </w:r>
      <w:r>
        <w:t xml:space="preserve"> </w:t>
      </w:r>
      <w:r>
        <w:t xml:space="preserve">decodes hex â†’ bytes and calls</w:t>
      </w:r>
      <w:r>
        <w:t xml:space="preserve"> </w:t>
      </w:r>
      <w:r>
        <w:rPr>
          <w:rStyle w:val="VerbatimChar"/>
        </w:rPr>
        <w:t xml:space="preserve">Update.write(bytes)</w:t>
      </w:r>
      <w:r>
        <w:t xml:space="preserve"> </w:t>
      </w:r>
      <w:r>
        <w:t xml:space="preserve">with strict size checks (</w:t>
      </w:r>
      <w:r>
        <w:rPr>
          <w:rStyle w:val="VerbatimChar"/>
        </w:rPr>
        <w:t xml:space="preserve">ESP_32_OTA/src/main.cpp:288-321</w:t>
      </w:r>
      <w:r>
        <w:t xml:space="preserve">).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POST /ota/end</w:t>
      </w:r>
      <w:r>
        <w:t xml:space="preserve"> </w:t>
      </w:r>
      <w:r>
        <w:t xml:space="preserve">finalizes with</w:t>
      </w:r>
      <w:r>
        <w:t xml:space="preserve"> </w:t>
      </w:r>
      <w:r>
        <w:rPr>
          <w:rStyle w:val="VerbatimChar"/>
        </w:rPr>
        <w:t xml:space="preserve">Update.end(true)</w:t>
      </w:r>
      <w:r>
        <w:t xml:space="preserve"> </w:t>
      </w:r>
      <w:r>
        <w:t xml:space="preserve">and restarts (</w:t>
      </w:r>
      <w:r>
        <w:rPr>
          <w:rStyle w:val="VerbatimChar"/>
        </w:rPr>
        <w:t xml:space="preserve">ESP_32_OTA/src/main.cpp:322-339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Sensor firmwares (</w:t>
      </w:r>
      <w:r>
        <w:rPr>
          <w:rStyle w:val="VerbatimChar"/>
        </w:rPr>
        <w:t xml:space="preserve">ESPAsyncWebServer</w:t>
      </w:r>
      <w:r>
        <w:t xml:space="preserve">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/update</w:t>
      </w:r>
      <w:r>
        <w:t xml:space="preserve"> </w:t>
      </w:r>
      <w:r>
        <w:t xml:space="preserve">handler streams</w:t>
      </w:r>
      <w:r>
        <w:t xml:space="preserve"> </w:t>
      </w:r>
      <w:r>
        <w:rPr>
          <w:rStyle w:val="VerbatimChar"/>
        </w:rPr>
        <w:t xml:space="preserve">Update.write(data)</w:t>
      </w:r>
      <w:r>
        <w:t xml:space="preserve"> </w:t>
      </w:r>
      <w:r>
        <w:t xml:space="preserve">and finalizes</w:t>
      </w:r>
      <w:r>
        <w:t xml:space="preserve"> </w:t>
      </w:r>
      <w:r>
        <w:rPr>
          <w:rStyle w:val="VerbatimChar"/>
        </w:rPr>
        <w:t xml:space="preserve">Update.end(true)</w:t>
      </w:r>
      <w:r>
        <w:t xml:space="preserve"> </w:t>
      </w:r>
      <w:r>
        <w:t xml:space="preserve">then restart (</w:t>
      </w:r>
      <w:r>
        <w:rPr>
          <w:rStyle w:val="VerbatimChar"/>
        </w:rPr>
        <w:t xml:space="preserve">TOF_Firmware_bin_Generator/src/config_handler.cpp:212-241</w:t>
      </w:r>
      <w:r>
        <w:t xml:space="preserve">).</w:t>
      </w:r>
    </w:p>
    <w:bookmarkEnd w:id="12"/>
    <w:bookmarkStart w:id="13" w:name="verification-steps"/>
    <w:p>
      <w:pPr>
        <w:pStyle w:val="Heading3"/>
      </w:pPr>
      <w:r>
        <w:t xml:space="preserve">Verification Steps</w:t>
      </w:r>
    </w:p>
    <w:p>
      <w:pPr>
        <w:pStyle w:val="Compact"/>
        <w:numPr>
          <w:ilvl w:val="0"/>
          <w:numId w:val="1009"/>
        </w:numPr>
      </w:pPr>
      <w:r>
        <w:t xml:space="preserve">Write verification:</w:t>
      </w:r>
    </w:p>
    <w:p>
      <w:pPr>
        <w:pStyle w:val="Compact"/>
        <w:numPr>
          <w:ilvl w:val="1"/>
          <w:numId w:val="1010"/>
        </w:numPr>
      </w:pPr>
      <w:r>
        <w:t xml:space="preserve">Checks</w:t>
      </w:r>
      <w:r>
        <w:t xml:space="preserve"> </w:t>
      </w:r>
      <w:r>
        <w:rPr>
          <w:rStyle w:val="VerbatimChar"/>
        </w:rPr>
        <w:t xml:space="preserve">Update.begin</w:t>
      </w:r>
      <w:r>
        <w:t xml:space="preserve"> </w:t>
      </w:r>
      <w:r>
        <w:t xml:space="preserve">and compares bytes written to expected size; errors via</w:t>
      </w:r>
      <w:r>
        <w:t xml:space="preserve"> </w:t>
      </w:r>
      <w:r>
        <w:rPr>
          <w:rStyle w:val="VerbatimChar"/>
        </w:rPr>
        <w:t xml:space="preserve">Update.printError(Serial)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Completion status:</w:t>
      </w:r>
    </w:p>
    <w:p>
      <w:pPr>
        <w:pStyle w:val="Compact"/>
        <w:numPr>
          <w:ilvl w:val="1"/>
          <w:numId w:val="1011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Update.end(true)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Update.hasError()</w:t>
      </w:r>
      <w:r>
        <w:t xml:space="preserve"> </w:t>
      </w:r>
      <w:r>
        <w:t xml:space="preserve">to determine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(</w:t>
      </w:r>
      <w:r>
        <w:rPr>
          <w:rStyle w:val="VerbatimChar"/>
        </w:rPr>
        <w:t xml:space="preserve">ESP_32_OTA/src/main.cpp:213</w:t>
      </w:r>
      <w:r>
        <w:t xml:space="preserve">,</w:t>
      </w:r>
      <w:r>
        <w:t xml:space="preserve"> </w:t>
      </w:r>
      <w:r>
        <w:rPr>
          <w:rStyle w:val="VerbatimChar"/>
        </w:rPr>
        <w:t xml:space="preserve">236-242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Input validation for push API:</w:t>
      </w:r>
    </w:p>
    <w:p>
      <w:pPr>
        <w:pStyle w:val="Compact"/>
        <w:numPr>
          <w:ilvl w:val="1"/>
          <w:numId w:val="1012"/>
        </w:numPr>
      </w:pPr>
      <w:r>
        <w:t xml:space="preserve">JSON parse checks with error codes; hex decoding validation; size mismatch guards (</w:t>
      </w:r>
      <w:r>
        <w:rPr>
          <w:rStyle w:val="VerbatimChar"/>
        </w:rPr>
        <w:t xml:space="preserve">ESP_32_OTA/src/main.cpp:270-307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Cryptographic verification:</w:t>
      </w:r>
    </w:p>
    <w:p>
      <w:pPr>
        <w:pStyle w:val="Compact"/>
        <w:numPr>
          <w:ilvl w:val="1"/>
          <w:numId w:val="1013"/>
        </w:numPr>
      </w:pPr>
      <w:r>
        <w:t xml:space="preserve">Not implemented; no SHA256/CRC signature checks; relies on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success.</w:t>
      </w:r>
    </w:p>
    <w:bookmarkEnd w:id="13"/>
    <w:bookmarkStart w:id="14" w:name="update-procedure"/>
    <w:p>
      <w:pPr>
        <w:pStyle w:val="Heading3"/>
      </w:pPr>
      <w:r>
        <w:t xml:space="preserve">Update Procedure</w:t>
      </w:r>
    </w:p>
    <w:p>
      <w:pPr>
        <w:pStyle w:val="Compact"/>
        <w:numPr>
          <w:ilvl w:val="0"/>
          <w:numId w:val="1014"/>
        </w:numPr>
      </w:pPr>
      <w:r>
        <w:t xml:space="preserve">Target partition selection:</w:t>
      </w:r>
    </w:p>
    <w:p>
      <w:pPr>
        <w:pStyle w:val="Compact"/>
        <w:numPr>
          <w:ilvl w:val="1"/>
          <w:numId w:val="1015"/>
        </w:numPr>
      </w:pPr>
      <w:r>
        <w:t xml:space="preserve">Bootloader reports running and next update partitions; streams to</w:t>
      </w:r>
      <w:r>
        <w:t xml:space="preserve"> </w:t>
      </w:r>
      <w:r>
        <w:rPr>
          <w:rStyle w:val="VerbatimChar"/>
        </w:rPr>
        <w:t xml:space="preserve">esp_ota_get_next_update_partition(NULL)</w:t>
      </w:r>
      <w:r>
        <w:t xml:space="preserve"> </w:t>
      </w:r>
      <w:r>
        <w:t xml:space="preserve">(</w:t>
      </w:r>
      <w:r>
        <w:rPr>
          <w:rStyle w:val="VerbatimChar"/>
        </w:rPr>
        <w:t xml:space="preserve">ESP_32_OTA/src/main.cpp:217-221, 227-229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Partition erase:</w:t>
      </w:r>
    </w:p>
    <w:p>
      <w:pPr>
        <w:pStyle w:val="Compact"/>
        <w:numPr>
          <w:ilvl w:val="1"/>
          <w:numId w:val="1016"/>
        </w:numPr>
      </w:pPr>
      <w:r>
        <w:t xml:space="preserve">Erases inactive partition at boot for a clean slate (</w:t>
      </w:r>
      <w:r>
        <w:rPr>
          <w:rStyle w:val="VerbatimChar"/>
        </w:rPr>
        <w:t xml:space="preserve">ESP_32_OTA/src/main.cpp:66-92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Restart:</w:t>
      </w:r>
    </w:p>
    <w:p>
      <w:pPr>
        <w:pStyle w:val="Compact"/>
        <w:numPr>
          <w:ilvl w:val="1"/>
          <w:numId w:val="1017"/>
        </w:numPr>
      </w:pPr>
      <w:r>
        <w:t xml:space="preserve">On success, calls</w:t>
      </w:r>
      <w:r>
        <w:t xml:space="preserve"> </w:t>
      </w:r>
      <w:r>
        <w:rPr>
          <w:rStyle w:val="VerbatimChar"/>
        </w:rPr>
        <w:t xml:space="preserve">ESP.restart()</w:t>
      </w:r>
      <w:r>
        <w:t xml:space="preserve"> </w:t>
      </w:r>
      <w:r>
        <w:t xml:space="preserve">after brief delay (</w:t>
      </w:r>
      <w:r>
        <w:rPr>
          <w:rStyle w:val="VerbatimChar"/>
        </w:rPr>
        <w:t xml:space="preserve">ESP_32_OTA/src/main.cpp:333-334</w:t>
      </w:r>
      <w:r>
        <w:t xml:space="preserve">,</w:t>
      </w:r>
      <w:r>
        <w:t xml:space="preserve"> </w:t>
      </w:r>
      <w:r>
        <w:rPr>
          <w:rStyle w:val="VerbatimChar"/>
        </w:rPr>
        <w:t xml:space="preserve">221</w:t>
      </w:r>
      <w:r>
        <w:t xml:space="preserve">).</w:t>
      </w:r>
    </w:p>
    <w:bookmarkEnd w:id="14"/>
    <w:bookmarkStart w:id="15" w:name="rollback-mechanism"/>
    <w:p>
      <w:pPr>
        <w:pStyle w:val="Heading3"/>
      </w:pPr>
      <w:r>
        <w:t xml:space="preserve">Rollback Mechanism</w:t>
      </w:r>
    </w:p>
    <w:p>
      <w:pPr>
        <w:pStyle w:val="Compact"/>
        <w:numPr>
          <w:ilvl w:val="0"/>
          <w:numId w:val="1018"/>
        </w:numPr>
      </w:pPr>
      <w:r>
        <w:t xml:space="preserve">Manual rollback:</w:t>
      </w:r>
    </w:p>
    <w:p>
      <w:pPr>
        <w:pStyle w:val="Compact"/>
        <w:numPr>
          <w:ilvl w:val="1"/>
          <w:numId w:val="1019"/>
        </w:numPr>
      </w:pPr>
      <w:r>
        <w:t xml:space="preserve">Application firmwares can disconnect MQTT/WiFi and set boot partition to the opposite OTA slot via</w:t>
      </w:r>
      <w:r>
        <w:t xml:space="preserve"> </w:t>
      </w:r>
      <w:r>
        <w:rPr>
          <w:rStyle w:val="VerbatimChar"/>
        </w:rPr>
        <w:t xml:space="preserve">esp_ota_set_boot_partition</w:t>
      </w:r>
      <w:r>
        <w:t xml:space="preserve">, then restart (</w:t>
      </w:r>
      <w:r>
        <w:rPr>
          <w:rStyle w:val="VerbatimChar"/>
        </w:rPr>
        <w:t xml:space="preserve">OSI_Firmware_bin_Generator/src/main.cpp:205-271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Sensor-triggered rollback:</w:t>
      </w:r>
    </w:p>
    <w:p>
      <w:pPr>
        <w:pStyle w:val="Compact"/>
        <w:numPr>
          <w:ilvl w:val="1"/>
          <w:numId w:val="1020"/>
        </w:numPr>
      </w:pPr>
      <w:r>
        <w:t xml:space="preserve">On EEPROM/sensor failure, erase inactive partition and reboot to bootloader (</w:t>
      </w:r>
      <w:r>
        <w:rPr>
          <w:rStyle w:val="VerbatimChar"/>
        </w:rPr>
        <w:t xml:space="preserve">ESP_32_OTA/src/main.cpp:510-519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Automatic runtime rollback framework:</w:t>
      </w:r>
    </w:p>
    <w:p>
      <w:pPr>
        <w:pStyle w:val="Compact"/>
        <w:numPr>
          <w:ilvl w:val="1"/>
          <w:numId w:val="1021"/>
        </w:numPr>
      </w:pPr>
      <w:r>
        <w:t xml:space="preserve">Not used (e.g.,</w:t>
      </w:r>
      <w:r>
        <w:t xml:space="preserve"> </w:t>
      </w:r>
      <w:r>
        <w:rPr>
          <w:rStyle w:val="VerbatimChar"/>
        </w:rPr>
        <w:t xml:space="preserve">esp_ota_mark_app_valid_cancel_rollback</w:t>
      </w:r>
      <w:r>
        <w:t xml:space="preserve"> </w:t>
      </w:r>
      <w:r>
        <w:t xml:space="preserve">absent). Rollback is explicit/manual.</w:t>
      </w:r>
    </w:p>
    <w:bookmarkEnd w:id="15"/>
    <w:bookmarkEnd w:id="16"/>
    <w:bookmarkStart w:id="21" w:name="visual-documentation"/>
    <w:p>
      <w:pPr>
        <w:pStyle w:val="Heading2"/>
      </w:pPr>
      <w:r>
        <w:t xml:space="preserve">Visual Documentation</w:t>
      </w:r>
    </w:p>
    <w:bookmarkStart w:id="17" w:name="architecture-diagram"/>
    <w:p>
      <w:pPr>
        <w:pStyle w:val="Heading3"/>
      </w:pPr>
      <w:r>
        <w:t xml:space="preserve">Architecture Diagram</w:t>
      </w:r>
    </w:p>
    <w:p>
      <w:pPr>
        <w:pStyle w:val="Compact"/>
        <w:numPr>
          <w:ilvl w:val="0"/>
          <w:numId w:val="1022"/>
        </w:numPr>
      </w:pPr>
      <w:r>
        <w:t xml:space="preserve">See</w:t>
      </w:r>
      <w:r>
        <w:t xml:space="preserve"> </w:t>
      </w:r>
      <w:r>
        <w:rPr>
          <w:rStyle w:val="VerbatimChar"/>
        </w:rPr>
        <w:t xml:space="preserve">architecture.drawio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architecture.png</w:t>
      </w:r>
      <w:r>
        <w:t xml:space="preserve"> </w:t>
      </w:r>
      <w:r>
        <w:t xml:space="preserve">(to be generated). Components and connections:</w:t>
      </w:r>
    </w:p>
    <w:p>
      <w:pPr>
        <w:pStyle w:val="Compact"/>
        <w:numPr>
          <w:ilvl w:val="1"/>
          <w:numId w:val="1023"/>
        </w:numPr>
      </w:pPr>
      <w:r>
        <w:t xml:space="preserve">ESP32 OTA Bootloader (</w:t>
      </w:r>
      <w:r>
        <w:rPr>
          <w:rStyle w:val="VerbatimChar"/>
        </w:rPr>
        <w:t xml:space="preserve">ota_0</w:t>
      </w:r>
      <w:r>
        <w:t xml:space="preserve">) â†” Browser (HTTP form upload)</w:t>
      </w:r>
    </w:p>
    <w:p>
      <w:pPr>
        <w:pStyle w:val="Compact"/>
        <w:numPr>
          <w:ilvl w:val="1"/>
          <w:numId w:val="1023"/>
        </w:numPr>
      </w:pPr>
      <w:r>
        <w:t xml:space="preserve">ESP32 OTA Bootloader â†” Backend (HTTP push API)</w:t>
      </w:r>
    </w:p>
    <w:p>
      <w:pPr>
        <w:pStyle w:val="Compact"/>
        <w:numPr>
          <w:ilvl w:val="1"/>
          <w:numId w:val="1023"/>
        </w:numPr>
      </w:pPr>
      <w:r>
        <w:t xml:space="preserve">ESP32 OTA Bootloader â†” UDP discovery (ports 8888/8889)</w:t>
      </w:r>
    </w:p>
    <w:p>
      <w:pPr>
        <w:pStyle w:val="Compact"/>
        <w:numPr>
          <w:ilvl w:val="1"/>
          <w:numId w:val="1023"/>
        </w:numPr>
      </w:pPr>
      <w:r>
        <w:t xml:space="preserve">Application firmware (</w:t>
      </w:r>
      <w:r>
        <w:rPr>
          <w:rStyle w:val="VerbatimChar"/>
        </w:rPr>
        <w:t xml:space="preserve">ota_1</w:t>
      </w:r>
      <w:r>
        <w:t xml:space="preserve">) â†” MQTT broker (status/control)</w:t>
      </w:r>
    </w:p>
    <w:p>
      <w:pPr>
        <w:pStyle w:val="Compact"/>
        <w:numPr>
          <w:ilvl w:val="1"/>
          <w:numId w:val="1023"/>
        </w:numPr>
      </w:pPr>
      <w:r>
        <w:t xml:space="preserve">WiFi AP/Router between all networked components</w:t>
      </w:r>
    </w:p>
    <w:bookmarkEnd w:id="17"/>
    <w:bookmarkStart w:id="18" w:name="sequence-diagrams"/>
    <w:p>
      <w:pPr>
        <w:pStyle w:val="Heading3"/>
      </w:pPr>
      <w:r>
        <w:t xml:space="preserve">Sequence Diagrams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sequence_web_upload.mmd</w:t>
      </w:r>
      <w:r>
        <w:t xml:space="preserve">: Browser-based upload to</w:t>
      </w:r>
      <w:r>
        <w:t xml:space="preserve"> </w:t>
      </w:r>
      <w:r>
        <w:rPr>
          <w:rStyle w:val="VerbatimChar"/>
        </w:rPr>
        <w:t xml:space="preserve">/update</w:t>
      </w:r>
      <w:r>
        <w:t xml:space="preserve"> </w:t>
      </w:r>
      <w:r>
        <w:t xml:space="preserve">with streaming and restart.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sequence_backend_push.mmd</w:t>
      </w:r>
      <w:r>
        <w:t xml:space="preserve">: Backend push flow with begin/write/end and error cases.</w:t>
      </w:r>
    </w:p>
    <w:bookmarkEnd w:id="18"/>
    <w:bookmarkStart w:id="19" w:name="flowchart"/>
    <w:p>
      <w:pPr>
        <w:pStyle w:val="Heading3"/>
      </w:pPr>
      <w:r>
        <w:t xml:space="preserve">Flowchart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flowchart.mmd</w:t>
      </w:r>
      <w:r>
        <w:t xml:space="preserve">: End-to-end OTA process with decision points (WiFi, sensor presence, begin/write/end success, restart).</w:t>
      </w:r>
    </w:p>
    <w:bookmarkEnd w:id="19"/>
    <w:bookmarkStart w:id="20" w:name="state-diagram"/>
    <w:p>
      <w:pPr>
        <w:pStyle w:val="Heading3"/>
      </w:pPr>
      <w:r>
        <w:t xml:space="preserve">State Diagram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state_diagram.mmd</w:t>
      </w:r>
      <w:r>
        <w:t xml:space="preserve">: Bootloader â†” Main firmware â†” OTA In Progress â†” Error/Recovery states.</w:t>
      </w:r>
    </w:p>
    <w:bookmarkEnd w:id="20"/>
    <w:bookmarkEnd w:id="21"/>
    <w:bookmarkStart w:id="26" w:name="technical-specifications"/>
    <w:p>
      <w:pPr>
        <w:pStyle w:val="Heading2"/>
      </w:pPr>
      <w:r>
        <w:t xml:space="preserve">Technical Specifications</w:t>
      </w:r>
    </w:p>
    <w:bookmarkStart w:id="22" w:name="communication-protocols"/>
    <w:p>
      <w:pPr>
        <w:pStyle w:val="Heading3"/>
      </w:pPr>
      <w:r>
        <w:t xml:space="preserve">Communication Protocols</w:t>
      </w:r>
    </w:p>
    <w:p>
      <w:pPr>
        <w:pStyle w:val="Compact"/>
        <w:numPr>
          <w:ilvl w:val="0"/>
          <w:numId w:val="1027"/>
        </w:numPr>
      </w:pPr>
      <w:r>
        <w:t xml:space="preserve">HTTP:</w:t>
      </w:r>
    </w:p>
    <w:p>
      <w:pPr>
        <w:pStyle w:val="Compact"/>
        <w:numPr>
          <w:ilvl w:val="1"/>
          <w:numId w:val="1028"/>
        </w:numPr>
      </w:pPr>
      <w:r>
        <w:t xml:space="preserve">Bootloader:</w:t>
      </w:r>
      <w:r>
        <w:t xml:space="preserve"> </w:t>
      </w:r>
      <w:r>
        <w:rPr>
          <w:rStyle w:val="VerbatimChar"/>
        </w:rPr>
        <w:t xml:space="preserve">WebServer</w:t>
      </w:r>
      <w:r>
        <w:t xml:space="preserve"> </w:t>
      </w:r>
      <w:r>
        <w:t xml:space="preserve">on port 80. Endpoints: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/ping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/id</w:t>
      </w:r>
      <w:r>
        <w:t xml:space="preserve">,</w:t>
      </w:r>
      <w:r>
        <w:t xml:space="preserve"> </w:t>
      </w:r>
      <w:r>
        <w:rPr>
          <w:rStyle w:val="VerbatimChar"/>
        </w:rPr>
        <w:t xml:space="preserve">/ota/begin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/ota/write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/ota/end</w:t>
      </w:r>
      <w:r>
        <w:t xml:space="preserve"> </w:t>
      </w:r>
      <w:r>
        <w:t xml:space="preserve">(</w:t>
      </w:r>
      <w:r>
        <w:rPr>
          <w:rStyle w:val="VerbatimChar"/>
        </w:rPr>
        <w:t xml:space="preserve">ESP_32_OTA/src/main.cpp:196-339</w:t>
      </w:r>
      <w:r>
        <w:t xml:space="preserve">).</w:t>
      </w:r>
    </w:p>
    <w:p>
      <w:pPr>
        <w:pStyle w:val="Compact"/>
        <w:numPr>
          <w:ilvl w:val="1"/>
          <w:numId w:val="1028"/>
        </w:numPr>
      </w:pPr>
      <w:r>
        <w:t xml:space="preserve">Sensor firmwares:</w:t>
      </w:r>
      <w:r>
        <w:t xml:space="preserve"> </w:t>
      </w:r>
      <w:r>
        <w:rPr>
          <w:rStyle w:val="VerbatimChar"/>
        </w:rPr>
        <w:t xml:space="preserve">ESPAsyncWebServer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POST /update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TOF_Firmware_bin_Generator/src/config_handler.cpp:212-241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t xml:space="preserve">UDP:</w:t>
      </w:r>
    </w:p>
    <w:p>
      <w:pPr>
        <w:pStyle w:val="Compact"/>
        <w:numPr>
          <w:ilvl w:val="1"/>
          <w:numId w:val="1029"/>
        </w:numPr>
      </w:pPr>
      <w:r>
        <w:t xml:space="preserve">Discovery port</w:t>
      </w:r>
      <w:r>
        <w:t xml:space="preserve"> </w:t>
      </w:r>
      <w:r>
        <w:rPr>
          <w:rStyle w:val="VerbatimChar"/>
        </w:rPr>
        <w:t xml:space="preserve">8888</w:t>
      </w:r>
      <w:r>
        <w:t xml:space="preserve">, response</w:t>
      </w:r>
      <w:r>
        <w:t xml:space="preserve"> </w:t>
      </w:r>
      <w:r>
        <w:rPr>
          <w:rStyle w:val="VerbatimChar"/>
        </w:rPr>
        <w:t xml:space="preserve">8889</w:t>
      </w:r>
      <w:r>
        <w:t xml:space="preserve"> </w:t>
      </w:r>
      <w:r>
        <w:t xml:space="preserve">(</w:t>
      </w:r>
      <w:r>
        <w:rPr>
          <w:rStyle w:val="VerbatimChar"/>
        </w:rPr>
        <w:t xml:space="preserve">ESP_32_OTA/src/main.cpp:59-65, 341-389</w:t>
      </w:r>
      <w:r>
        <w:t xml:space="preserve">,</w:t>
      </w:r>
      <w:r>
        <w:t xml:space="preserve"> </w:t>
      </w:r>
      <w:r>
        <w:rPr>
          <w:rStyle w:val="VerbatimChar"/>
        </w:rPr>
        <w:t xml:space="preserve">OSI_Firmware_bin_Generator/src/main.cpp:24-31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t xml:space="preserve">MQTT:</w:t>
      </w:r>
    </w:p>
    <w:p>
      <w:pPr>
        <w:pStyle w:val="Compact"/>
        <w:numPr>
          <w:ilvl w:val="1"/>
          <w:numId w:val="1030"/>
        </w:numPr>
      </w:pPr>
      <w:r>
        <w:t xml:space="preserve">Used in application firmwares for telemetry/control; not used for OTA data transfer (</w:t>
      </w:r>
      <w:r>
        <w:rPr>
          <w:rStyle w:val="VerbatimChar"/>
        </w:rPr>
        <w:t xml:space="preserve">OSI_Firmware_bin_Generator/src/main.cpp:88-91</w:t>
      </w:r>
      <w:r>
        <w:t xml:space="preserve">).</w:t>
      </w:r>
    </w:p>
    <w:bookmarkEnd w:id="22"/>
    <w:bookmarkStart w:id="23" w:name="security-measures"/>
    <w:p>
      <w:pPr>
        <w:pStyle w:val="Heading3"/>
      </w:pPr>
      <w:r>
        <w:t xml:space="preserve">Security Measures</w:t>
      </w:r>
    </w:p>
    <w:p>
      <w:pPr>
        <w:pStyle w:val="Compact"/>
        <w:numPr>
          <w:ilvl w:val="0"/>
          <w:numId w:val="1031"/>
        </w:numPr>
      </w:pPr>
      <w:r>
        <w:t xml:space="preserve">Transport:</w:t>
      </w:r>
    </w:p>
    <w:p>
      <w:pPr>
        <w:pStyle w:val="Compact"/>
        <w:numPr>
          <w:ilvl w:val="1"/>
          <w:numId w:val="1032"/>
        </w:numPr>
      </w:pPr>
      <w:r>
        <w:t xml:space="preserve">OTA occurs over HTTP without TLS; no</w:t>
      </w:r>
      <w:r>
        <w:t xml:space="preserve"> </w:t>
      </w:r>
      <w:r>
        <w:rPr>
          <w:rStyle w:val="VerbatimChar"/>
        </w:rPr>
        <w:t xml:space="preserve">esp_https_ota</w:t>
      </w:r>
      <w:r>
        <w:t xml:space="preserve">/</w:t>
      </w:r>
      <w:r>
        <w:rPr>
          <w:rStyle w:val="VerbatimChar"/>
        </w:rPr>
        <w:t xml:space="preserve">WiFiClientSecure</w:t>
      </w:r>
      <w:r>
        <w:t xml:space="preserve"> </w:t>
      </w:r>
      <w:r>
        <w:t xml:space="preserve">in OTA path.</w:t>
      </w:r>
    </w:p>
    <w:p>
      <w:pPr>
        <w:pStyle w:val="Compact"/>
        <w:numPr>
          <w:ilvl w:val="0"/>
          <w:numId w:val="1031"/>
        </w:numPr>
      </w:pPr>
      <w:r>
        <w:t xml:space="preserve">Access control:</w:t>
      </w:r>
    </w:p>
    <w:p>
      <w:pPr>
        <w:pStyle w:val="Compact"/>
        <w:numPr>
          <w:ilvl w:val="1"/>
          <w:numId w:val="1033"/>
        </w:numPr>
      </w:pPr>
      <w:r>
        <w:t xml:space="preserve">OTA endpoints have no authentication; accessible on local network.</w:t>
      </w:r>
    </w:p>
    <w:p>
      <w:pPr>
        <w:pStyle w:val="Compact"/>
        <w:numPr>
          <w:ilvl w:val="0"/>
          <w:numId w:val="1031"/>
        </w:numPr>
      </w:pPr>
      <w:r>
        <w:t xml:space="preserve">Integrity:</w:t>
      </w:r>
    </w:p>
    <w:p>
      <w:pPr>
        <w:pStyle w:val="Compact"/>
        <w:numPr>
          <w:ilvl w:val="1"/>
          <w:numId w:val="1034"/>
        </w:numPr>
      </w:pPr>
      <w:r>
        <w:t xml:space="preserve">Relies on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success and internal write checks; no cryptographic signature or checksum verification.</w:t>
      </w:r>
    </w:p>
    <w:p>
      <w:pPr>
        <w:pStyle w:val="Compact"/>
        <w:numPr>
          <w:ilvl w:val="0"/>
          <w:numId w:val="1031"/>
        </w:numPr>
      </w:pPr>
      <w:r>
        <w:t xml:space="preserve">Recommendations:</w:t>
      </w:r>
    </w:p>
    <w:p>
      <w:pPr>
        <w:pStyle w:val="Compact"/>
        <w:numPr>
          <w:ilvl w:val="1"/>
          <w:numId w:val="1035"/>
        </w:numPr>
      </w:pPr>
      <w:r>
        <w:t xml:space="preserve">Use HTTPS with certificate pinning for OTA push.</w:t>
      </w:r>
    </w:p>
    <w:p>
      <w:pPr>
        <w:pStyle w:val="Compact"/>
        <w:numPr>
          <w:ilvl w:val="1"/>
          <w:numId w:val="1035"/>
        </w:numPr>
      </w:pPr>
      <w:r>
        <w:t xml:space="preserve">Add authentication (HMAC tokens or mutual TLS).</w:t>
      </w:r>
    </w:p>
    <w:p>
      <w:pPr>
        <w:pStyle w:val="Compact"/>
        <w:numPr>
          <w:ilvl w:val="1"/>
          <w:numId w:val="1035"/>
        </w:numPr>
      </w:pPr>
      <w:r>
        <w:t xml:space="preserve">Implement firmware SHA256 verification and optional signing (ECDSA/RSA).</w:t>
      </w:r>
    </w:p>
    <w:p>
      <w:pPr>
        <w:pStyle w:val="Compact"/>
        <w:numPr>
          <w:ilvl w:val="1"/>
          <w:numId w:val="1035"/>
        </w:numPr>
      </w:pPr>
      <w:r>
        <w:t xml:space="preserve">Rate-limit and CSRF-protect web upload.</w:t>
      </w:r>
    </w:p>
    <w:bookmarkEnd w:id="23"/>
    <w:bookmarkStart w:id="24" w:name="memory-requirements-and-constraints"/>
    <w:p>
      <w:pPr>
        <w:pStyle w:val="Heading3"/>
      </w:pPr>
      <w:r>
        <w:t xml:space="preserve">Memory Requirements and Constraints</w:t>
      </w:r>
    </w:p>
    <w:p>
      <w:pPr>
        <w:pStyle w:val="Compact"/>
        <w:numPr>
          <w:ilvl w:val="0"/>
          <w:numId w:val="1036"/>
        </w:numPr>
      </w:pPr>
      <w:r>
        <w:t xml:space="preserve">Partition layout (typical 4MB flash, per</w:t>
      </w:r>
      <w:r>
        <w:t xml:space="preserve"> </w:t>
      </w:r>
      <w:r>
        <w:rPr>
          <w:rStyle w:val="VerbatimChar"/>
        </w:rPr>
        <w:t xml:space="preserve">ESPAsyncWebServer</w:t>
      </w:r>
      <w:r>
        <w:t xml:space="preserve"> </w:t>
      </w:r>
      <w:r>
        <w:t xml:space="preserve">reference table):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ota_0</w:t>
      </w:r>
      <w:r>
        <w:t xml:space="preserve"> </w:t>
      </w:r>
      <w:r>
        <w:t xml:space="preserve">app: ~1856 KB;</w:t>
      </w:r>
      <w:r>
        <w:t xml:space="preserve"> </w:t>
      </w:r>
      <w:r>
        <w:rPr>
          <w:rStyle w:val="VerbatimChar"/>
        </w:rPr>
        <w:t xml:space="preserve">ota_1</w:t>
      </w:r>
      <w:r>
        <w:t xml:space="preserve"> </w:t>
      </w:r>
      <w:r>
        <w:t xml:space="preserve">app: ~1856 KB; NVS/otadata/spiffs/coredump reserved (</w:t>
      </w:r>
      <w:r>
        <w:rPr>
          <w:rStyle w:val="VerbatimChar"/>
        </w:rPr>
        <w:t xml:space="preserve">TOF_Firmware_bin_Generator/.pio/libdeps/esp32dev/ESPAsyncWebServer/partitions-4MB.csv:1-7</w:t>
      </w:r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t xml:space="preserve">OTA write strategy:</w:t>
      </w:r>
    </w:p>
    <w:p>
      <w:pPr>
        <w:pStyle w:val="Compact"/>
        <w:numPr>
          <w:ilvl w:val="1"/>
          <w:numId w:val="1038"/>
        </w:numPr>
      </w:pPr>
      <w:r>
        <w:t xml:space="preserve">Streaming writes consume minimal RAM; buffers are per-chunk from HTTP upload or push.</w:t>
      </w:r>
    </w:p>
    <w:p>
      <w:pPr>
        <w:pStyle w:val="Compact"/>
        <w:numPr>
          <w:ilvl w:val="0"/>
          <w:numId w:val="1036"/>
        </w:numPr>
      </w:pPr>
      <w:r>
        <w:t xml:space="preserve">Constraints:</w:t>
      </w:r>
    </w:p>
    <w:p>
      <w:pPr>
        <w:pStyle w:val="Compact"/>
        <w:numPr>
          <w:ilvl w:val="1"/>
          <w:numId w:val="1039"/>
        </w:numPr>
      </w:pPr>
      <w:r>
        <w:t xml:space="preserve">Firmware binary must fit available app partition size.</w:t>
      </w:r>
    </w:p>
    <w:p>
      <w:pPr>
        <w:pStyle w:val="Compact"/>
        <w:numPr>
          <w:ilvl w:val="1"/>
          <w:numId w:val="1039"/>
        </w:numPr>
      </w:pPr>
      <w:r>
        <w:t xml:space="preserve">Erase of inactive partition ensures maximal contiguous space.</w:t>
      </w:r>
    </w:p>
    <w:bookmarkEnd w:id="24"/>
    <w:bookmarkStart w:id="25" w:name="performance-characteristics"/>
    <w:p>
      <w:pPr>
        <w:pStyle w:val="Heading3"/>
      </w:pPr>
      <w:r>
        <w:t xml:space="preserve">Performance Characteristics</w:t>
      </w:r>
    </w:p>
    <w:p>
      <w:pPr>
        <w:pStyle w:val="Compact"/>
        <w:numPr>
          <w:ilvl w:val="0"/>
          <w:numId w:val="1040"/>
        </w:numPr>
      </w:pPr>
      <w:r>
        <w:t xml:space="preserve">LED intervals: WiFi/Sensor LEDs toggle every 3s in bootloader (</w:t>
      </w:r>
      <w:r>
        <w:rPr>
          <w:rStyle w:val="VerbatimChar"/>
        </w:rPr>
        <w:t xml:space="preserve">ESP_32_OTA/src/main.cpp:47-51, 159-175, 178-194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t xml:space="preserve">UDP discovery check: Every 1s in bootloader; every 5s in OSI firmware (</w:t>
      </w:r>
      <w:r>
        <w:rPr>
          <w:rStyle w:val="VerbatimChar"/>
        </w:rPr>
        <w:t xml:space="preserve">ESP_32_OTA/src/main.cpp:63-65, 341-389</w:t>
      </w:r>
      <w:r>
        <w:t xml:space="preserve">;</w:t>
      </w:r>
      <w:r>
        <w:t xml:space="preserve"> </w:t>
      </w:r>
      <w:r>
        <w:rPr>
          <w:rStyle w:val="VerbatimChar"/>
        </w:rPr>
        <w:t xml:space="preserve">OSI_Firmware_bin_Generator/src/main.cpp:29-31, 128-183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t xml:space="preserve">Sensor check interval: 2s (</w:t>
      </w:r>
      <w:r>
        <w:rPr>
          <w:rStyle w:val="VerbatimChar"/>
        </w:rPr>
        <w:t xml:space="preserve">ESP_32_OTA/src/main.cpp:40-42, 501-521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t xml:space="preserve">WiFi reconnection: On loss, attempts reconnect with 5s delay (</w:t>
      </w:r>
      <w:r>
        <w:rPr>
          <w:rStyle w:val="VerbatimChar"/>
        </w:rPr>
        <w:t xml:space="preserve">ESP_32_OTA/src/main.cpp:493-499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t xml:space="preserve">OTA throughput: Bound by HTTP chunk size and WiFi RSSI; typical ESP32 SPI flash write speeds support multi-hundred KB/s in good conditions.</w:t>
      </w:r>
    </w:p>
    <w:bookmarkEnd w:id="25"/>
    <w:bookmarkEnd w:id="26"/>
    <w:bookmarkStart w:id="27" w:name="api-reference-summary"/>
    <w:p>
      <w:pPr>
        <w:pStyle w:val="Heading2"/>
      </w:pPr>
      <w:r>
        <w:t xml:space="preserve">API Reference Summary</w:t>
      </w:r>
    </w:p>
    <w:p>
      <w:pPr>
        <w:pStyle w:val="Compact"/>
        <w:numPr>
          <w:ilvl w:val="0"/>
          <w:numId w:val="1041"/>
        </w:numPr>
      </w:pPr>
      <w:r>
        <w:t xml:space="preserve">Full details in</w:t>
      </w:r>
      <w:r>
        <w:t xml:space="preserve"> </w:t>
      </w:r>
      <w:r>
        <w:rPr>
          <w:rStyle w:val="VerbatimChar"/>
        </w:rPr>
        <w:t xml:space="preserve">api_reference.md</w:t>
      </w:r>
      <w:r>
        <w:t xml:space="preserve">. Key endpoints:</w:t>
      </w:r>
    </w:p>
    <w:p>
      <w:pPr>
        <w:pStyle w:val="Compact"/>
        <w:numPr>
          <w:ilvl w:val="1"/>
          <w:numId w:val="1042"/>
        </w:numPr>
      </w:pPr>
      <w:r>
        <w:t xml:space="preserve">Web upload:</w:t>
      </w:r>
      <w:r>
        <w:t xml:space="preserve"> </w:t>
      </w:r>
      <w:r>
        <w:rPr>
          <w:rStyle w:val="VerbatimChar"/>
        </w:rPr>
        <w:t xml:space="preserve">POST /update</w:t>
      </w:r>
      <w:r>
        <w:t xml:space="preserve"> </w:t>
      </w:r>
      <w:r>
        <w:t xml:space="preserve">(multipart form-data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).</w:t>
      </w:r>
    </w:p>
    <w:p>
      <w:pPr>
        <w:pStyle w:val="Compact"/>
        <w:numPr>
          <w:ilvl w:val="1"/>
          <w:numId w:val="1042"/>
        </w:numPr>
      </w:pPr>
      <w:r>
        <w:t xml:space="preserve">Backend push:</w:t>
      </w:r>
      <w:r>
        <w:t xml:space="preserve"> </w:t>
      </w:r>
      <w:r>
        <w:rPr>
          <w:rStyle w:val="VerbatimChar"/>
        </w:rPr>
        <w:t xml:space="preserve">POST /ota/begin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/ota/write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/ota/end</w:t>
      </w:r>
      <w:r>
        <w:t xml:space="preserve">.</w:t>
      </w:r>
    </w:p>
    <w:p>
      <w:pPr>
        <w:pStyle w:val="Compact"/>
        <w:numPr>
          <w:ilvl w:val="1"/>
          <w:numId w:val="1042"/>
        </w:numPr>
      </w:pPr>
      <w:r>
        <w:t xml:space="preserve">Informational: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/id</w:t>
      </w:r>
      <w:r>
        <w:t xml:space="preserve">.</w:t>
      </w:r>
    </w:p>
    <w:bookmarkEnd w:id="27"/>
    <w:bookmarkStart w:id="28" w:name="troubleshooting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43"/>
        </w:numPr>
      </w:pPr>
      <w:r>
        <w:t xml:space="preserve">WiFi loss:</w:t>
      </w:r>
    </w:p>
    <w:p>
      <w:pPr>
        <w:pStyle w:val="Compact"/>
        <w:numPr>
          <w:ilvl w:val="1"/>
          <w:numId w:val="1044"/>
        </w:numPr>
      </w:pPr>
      <w:r>
        <w:t xml:space="preserve">Device logs reconnection attempts; ensure SSID/password and AP stability (</w:t>
      </w:r>
      <w:r>
        <w:rPr>
          <w:rStyle w:val="VerbatimChar"/>
        </w:rPr>
        <w:t xml:space="preserve">ESP_32_OTA/src/main.cpp:493-499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EEPROM/sensor not detected:</w:t>
      </w:r>
    </w:p>
    <w:p>
      <w:pPr>
        <w:pStyle w:val="Compact"/>
        <w:numPr>
          <w:ilvl w:val="1"/>
          <w:numId w:val="1045"/>
        </w:numPr>
      </w:pPr>
      <w:r>
        <w:t xml:space="preserve">Bootloader may restart or remain in OTA mode; reconnect sensor and retry; check I2C wiring (</w:t>
      </w:r>
      <w:r>
        <w:rPr>
          <w:rStyle w:val="VerbatimChar"/>
        </w:rPr>
        <w:t xml:space="preserve">ESP_32_OTA/src/main.cpp:404-425</w:t>
      </w:r>
      <w:r>
        <w:t xml:space="preserve">,</w:t>
      </w:r>
      <w:r>
        <w:t xml:space="preserve"> </w:t>
      </w:r>
      <w:r>
        <w:rPr>
          <w:rStyle w:val="VerbatimChar"/>
        </w:rPr>
        <w:t xml:space="preserve">510-519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OTA write failures:</w:t>
      </w:r>
    </w:p>
    <w:p>
      <w:pPr>
        <w:pStyle w:val="Compact"/>
        <w:numPr>
          <w:ilvl w:val="1"/>
          <w:numId w:val="1046"/>
        </w:numPr>
      </w:pPr>
      <w:r>
        <w:t xml:space="preserve">Inspect serial logs for</w:t>
      </w:r>
      <w:r>
        <w:t xml:space="preserve"> </w:t>
      </w:r>
      <w:r>
        <w:rPr>
          <w:rStyle w:val="VerbatimChar"/>
        </w:rPr>
        <w:t xml:space="preserve">Update.printError</w:t>
      </w:r>
      <w:r>
        <w:t xml:space="preserve">; verify chunk sizes and JSON/hex validity for push API (</w:t>
      </w:r>
      <w:r>
        <w:rPr>
          <w:rStyle w:val="VerbatimChar"/>
        </w:rPr>
        <w:t xml:space="preserve">ESP_32_OTA/src/main.cpp:270-307, 313-318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Partition operations fail:</w:t>
      </w:r>
    </w:p>
    <w:p>
      <w:pPr>
        <w:pStyle w:val="Compact"/>
        <w:numPr>
          <w:ilvl w:val="1"/>
          <w:numId w:val="1047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esp_ota_set_boot_partition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esp_partition_erase_range</w:t>
      </w:r>
      <w:r>
        <w:t xml:space="preserve"> </w:t>
      </w:r>
      <w:r>
        <w:t xml:space="preserve">fails, device falls back to restart; check partition table compatibility and flash health (</w:t>
      </w:r>
      <w:r>
        <w:rPr>
          <w:rStyle w:val="VerbatimChar"/>
        </w:rPr>
        <w:t xml:space="preserve">ESP_32_OTA/src/main.cpp:77-86</w:t>
      </w:r>
      <w:r>
        <w:t xml:space="preserve">;</w:t>
      </w:r>
      <w:r>
        <w:t xml:space="preserve"> </w:t>
      </w:r>
      <w:r>
        <w:rPr>
          <w:rStyle w:val="VerbatimChar"/>
        </w:rPr>
        <w:t xml:space="preserve">OSI_Firmware_bin_Generator/src/main.cpp:254-271</w:t>
      </w:r>
      <w:r>
        <w:t xml:space="preserve">).</w:t>
      </w:r>
    </w:p>
    <w:bookmarkEnd w:id="28"/>
    <w:bookmarkStart w:id="29" w:name="version-control-information"/>
    <w:p>
      <w:pPr>
        <w:pStyle w:val="Heading2"/>
      </w:pPr>
      <w:r>
        <w:t xml:space="preserve">Version Control Information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firmware_version</w:t>
      </w:r>
      <w:r>
        <w:t xml:space="preserve"> </w:t>
      </w:r>
      <w:r>
        <w:t xml:space="preserve">reported by bootloader in UDP discovery:</w:t>
      </w:r>
      <w:r>
        <w:t xml:space="preserve"> </w:t>
      </w:r>
      <w:r>
        <w:rPr>
          <w:rStyle w:val="VerbatimChar"/>
        </w:rPr>
        <w:t xml:space="preserve">OTA_BOOTLOADER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ESP_32_OTA/src/main.cpp:371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t xml:space="preserve">OSI firmware UDP discovery reports version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(</w:t>
      </w:r>
      <w:r>
        <w:rPr>
          <w:rStyle w:val="VerbatimChar"/>
        </w:rPr>
        <w:t xml:space="preserve">OSI_Firmware_bin_Generator/src/main.cpp:158-159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t xml:space="preserve">Include commit, branch, and build date in PDF header during generation.</w:t>
      </w:r>
    </w:p>
    <w:bookmarkEnd w:id="29"/>
    <w:bookmarkStart w:id="30" w:name="appendices"/>
    <w:p>
      <w:pPr>
        <w:pStyle w:val="Heading2"/>
      </w:pPr>
      <w:r>
        <w:t xml:space="preserve">Appendices</w:t>
      </w:r>
    </w:p>
    <w:p>
      <w:pPr>
        <w:pStyle w:val="Compact"/>
        <w:numPr>
          <w:ilvl w:val="0"/>
          <w:numId w:val="1049"/>
        </w:numPr>
      </w:pPr>
      <w:r>
        <w:t xml:space="preserve">File references used in this document follow</w:t>
      </w:r>
      <w:r>
        <w:t xml:space="preserve"> </w:t>
      </w:r>
      <w:r>
        <w:rPr>
          <w:rStyle w:val="VerbatimChar"/>
        </w:rPr>
        <w:t xml:space="preserve">file_path:line_number</w:t>
      </w:r>
      <w:r>
        <w:t xml:space="preserve"> </w:t>
      </w:r>
      <w:r>
        <w:t xml:space="preserve">format for traceability.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2025-11-15T12:44:41Z</dcterms:created>
  <dcterms:modified xsi:type="dcterms:W3CDTF">2025-11-15T12:44:41Z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