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4851" w14:textId="77777777" w:rsidR="00A7574D" w:rsidRDefault="00A7574D" w:rsidP="00A7574D">
      <w:pPr>
        <w:pStyle w:val="HTML"/>
        <w:shd w:val="clear" w:color="auto" w:fill="FFFFFF"/>
        <w:jc w:val="center"/>
        <w:rPr>
          <w:rFonts w:ascii="Times New Roman" w:hAnsi="Times New Roman" w:cs="Times New Roman"/>
          <w:b/>
          <w:bCs/>
          <w:color w:val="000000"/>
          <w:sz w:val="26"/>
          <w:szCs w:val="26"/>
          <w:shd w:val="clear" w:color="auto" w:fill="F7FAFF"/>
          <w:lang w:val="uz-Cyrl-UZ"/>
        </w:rPr>
      </w:pPr>
      <w:r w:rsidRPr="00967CBF">
        <w:rPr>
          <w:rFonts w:ascii="Times New Roman" w:hAnsi="Times New Roman" w:cs="Times New Roman"/>
          <w:b/>
          <w:bCs/>
          <w:color w:val="000000"/>
          <w:sz w:val="26"/>
          <w:szCs w:val="26"/>
          <w:shd w:val="clear" w:color="auto" w:fill="F7FAFF"/>
          <w:lang w:val="uz-Cyrl-UZ"/>
        </w:rPr>
        <w:t xml:space="preserve">QO‘SHIMCHA BANK HISOBVARAG‘I </w:t>
      </w:r>
      <w:r>
        <w:rPr>
          <w:rFonts w:ascii="Times New Roman" w:hAnsi="Times New Roman" w:cs="Times New Roman"/>
          <w:b/>
          <w:bCs/>
          <w:color w:val="000000"/>
          <w:sz w:val="26"/>
          <w:szCs w:val="26"/>
          <w:shd w:val="clear" w:color="auto" w:fill="F7FAFF"/>
          <w:lang w:val="uz-Cyrl-UZ"/>
        </w:rPr>
        <w:br/>
      </w:r>
      <w:r w:rsidRPr="00967CBF">
        <w:rPr>
          <w:rFonts w:ascii="Times New Roman" w:hAnsi="Times New Roman" w:cs="Times New Roman"/>
          <w:b/>
          <w:bCs/>
          <w:color w:val="000000"/>
          <w:sz w:val="26"/>
          <w:szCs w:val="26"/>
          <w:shd w:val="clear" w:color="auto" w:fill="F7FAFF"/>
          <w:lang w:val="uz-Cyrl-UZ"/>
        </w:rPr>
        <w:t>SHARTNOMASI</w:t>
      </w:r>
      <w:r>
        <w:rPr>
          <w:rFonts w:ascii="Times New Roman" w:hAnsi="Times New Roman" w:cs="Times New Roman"/>
          <w:b/>
          <w:bCs/>
          <w:color w:val="000000"/>
          <w:sz w:val="26"/>
          <w:szCs w:val="26"/>
          <w:shd w:val="clear" w:color="auto" w:fill="F7FAFF"/>
          <w:lang w:val="uz-Cyrl-UZ"/>
        </w:rPr>
        <w:t xml:space="preserve">  </w:t>
      </w:r>
      <w:r w:rsidRPr="00F918BD">
        <w:rPr>
          <w:rFonts w:ascii="Times New Roman" w:hAnsi="Times New Roman" w:cs="Times New Roman"/>
          <w:b/>
          <w:bCs/>
          <w:color w:val="000000"/>
          <w:sz w:val="26"/>
          <w:szCs w:val="26"/>
          <w:shd w:val="clear" w:color="auto" w:fill="F7FAFF"/>
          <w:lang w:val="en-US"/>
        </w:rPr>
        <w:t xml:space="preserve">№ </w:t>
      </w:r>
      <w:r>
        <w:rPr>
          <w:rFonts w:ascii="Times New Roman" w:hAnsi="Times New Roman" w:cs="Times New Roman"/>
          <w:b/>
          <w:bCs/>
          <w:color w:val="000000"/>
          <w:sz w:val="26"/>
          <w:szCs w:val="26"/>
          <w:u w:val="single"/>
          <w:shd w:val="clear" w:color="auto" w:fill="F7FAFF"/>
          <w:lang w:val="uz-Cyrl-UZ"/>
        </w:rPr>
        <w:t>{/contract_number/}</w:t>
      </w:r>
    </w:p>
    <w:p w14:paraId="12DA0832" w14:textId="77777777" w:rsidR="00A7574D" w:rsidRPr="006E6946" w:rsidRDefault="00A7574D" w:rsidP="00A7574D">
      <w:pPr>
        <w:ind w:right="-426" w:firstLine="567"/>
        <w:jc w:val="both"/>
        <w:rPr>
          <w:sz w:val="4"/>
          <w:szCs w:val="4"/>
          <w:lang w:val="uz-Cyrl-UZ"/>
        </w:rPr>
      </w:pPr>
    </w:p>
    <w:p w14:paraId="5179258D" w14:textId="77777777" w:rsidR="00A7574D" w:rsidRDefault="00A7574D" w:rsidP="00A7574D">
      <w:pPr>
        <w:ind w:right="-426"/>
        <w:jc w:val="both"/>
        <w:rPr>
          <w:sz w:val="24"/>
          <w:lang w:val="uz-Cyrl-UZ"/>
        </w:rPr>
      </w:pPr>
    </w:p>
    <w:tbl>
      <w:tblPr>
        <w:tblStyle w:val="a6"/>
        <w:tblW w:w="0" w:type="auto"/>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3209"/>
        <w:gridCol w:w="1039"/>
        <w:gridCol w:w="5380"/>
      </w:tblGrid>
      <w:tr w:rsidR="00A7574D" w14:paraId="61E8FD42" w14:textId="77777777" w:rsidTr="00E50F5E">
        <w:tc>
          <w:tcPr>
            <w:tcW w:w="3209" w:type="dxa"/>
            <w:tcBorders>
              <w:top w:val="nil"/>
              <w:left w:val="nil"/>
              <w:bottom w:val="dashSmallGap" w:sz="4" w:space="0" w:color="auto"/>
              <w:right w:val="nil"/>
            </w:tcBorders>
            <w:hideMark/>
          </w:tcPr>
          <w:p w14:paraId="2FA285B0" w14:textId="77777777" w:rsidR="00A7574D" w:rsidRDefault="00A7574D" w:rsidP="00E50F5E">
            <w:pPr>
              <w:ind w:right="-426"/>
              <w:jc w:val="both"/>
              <w:rPr>
                <w:sz w:val="26"/>
                <w:szCs w:val="26"/>
                <w:lang w:val="uz-Cyrl-UZ"/>
              </w:rPr>
            </w:pPr>
            <w:r>
              <w:rPr>
                <w:b/>
                <w:bCs/>
                <w:sz w:val="26"/>
                <w:szCs w:val="26"/>
                <w:lang w:val="uz-Cyrl-UZ"/>
              </w:rPr>
              <w:t>{/</w:t>
            </w:r>
            <w:r>
              <w:rPr>
                <w:b/>
                <w:bCs/>
                <w:color w:val="000000"/>
                <w:sz w:val="26"/>
                <w:szCs w:val="26"/>
                <w:shd w:val="clear" w:color="auto" w:fill="F7FAFF"/>
                <w:lang w:val="uz-Cyrl-UZ"/>
              </w:rPr>
              <w:t>contract_date</w:t>
            </w:r>
            <w:r>
              <w:rPr>
                <w:b/>
                <w:bCs/>
                <w:sz w:val="26"/>
                <w:szCs w:val="26"/>
                <w:lang w:val="uz-Cyrl-UZ"/>
              </w:rPr>
              <w:t>/}</w:t>
            </w:r>
          </w:p>
        </w:tc>
        <w:tc>
          <w:tcPr>
            <w:tcW w:w="1039" w:type="dxa"/>
            <w:tcBorders>
              <w:top w:val="nil"/>
              <w:left w:val="nil"/>
              <w:bottom w:val="dashSmallGap" w:sz="4" w:space="0" w:color="auto"/>
              <w:right w:val="nil"/>
            </w:tcBorders>
          </w:tcPr>
          <w:p w14:paraId="08EF8742" w14:textId="77777777" w:rsidR="00A7574D" w:rsidRDefault="00A7574D" w:rsidP="00E50F5E">
            <w:pPr>
              <w:ind w:right="-426"/>
              <w:jc w:val="right"/>
              <w:rPr>
                <w:sz w:val="26"/>
                <w:szCs w:val="26"/>
                <w:lang w:val="uz-Cyrl-UZ"/>
              </w:rPr>
            </w:pPr>
          </w:p>
        </w:tc>
        <w:tc>
          <w:tcPr>
            <w:tcW w:w="5380" w:type="dxa"/>
            <w:tcBorders>
              <w:top w:val="nil"/>
              <w:left w:val="nil"/>
              <w:bottom w:val="dashSmallGap" w:sz="4" w:space="0" w:color="auto"/>
              <w:right w:val="nil"/>
            </w:tcBorders>
            <w:hideMark/>
          </w:tcPr>
          <w:p w14:paraId="6824AC0A" w14:textId="77777777" w:rsidR="00A7574D" w:rsidRDefault="00A7574D" w:rsidP="00E50F5E">
            <w:pPr>
              <w:ind w:right="73"/>
              <w:jc w:val="right"/>
              <w:rPr>
                <w:sz w:val="26"/>
                <w:szCs w:val="26"/>
                <w:lang w:val="uz-Cyrl-UZ"/>
              </w:rPr>
            </w:pPr>
            <w:r>
              <w:rPr>
                <w:b/>
                <w:bCs/>
                <w:sz w:val="26"/>
                <w:szCs w:val="26"/>
                <w:lang w:val="uz-Cyrl-UZ"/>
              </w:rPr>
              <w:t>{/</w:t>
            </w:r>
            <w:r>
              <w:rPr>
                <w:b/>
                <w:bCs/>
                <w:color w:val="000000"/>
                <w:sz w:val="26"/>
                <w:szCs w:val="26"/>
                <w:shd w:val="clear" w:color="auto" w:fill="F7FAFF"/>
                <w:lang w:val="uz-Cyrl-UZ"/>
              </w:rPr>
              <w:t>bxo_min_address</w:t>
            </w:r>
            <w:r>
              <w:rPr>
                <w:b/>
                <w:bCs/>
                <w:sz w:val="26"/>
                <w:szCs w:val="26"/>
                <w:lang w:val="uz-Cyrl-UZ"/>
              </w:rPr>
              <w:t>/}</w:t>
            </w:r>
          </w:p>
        </w:tc>
      </w:tr>
    </w:tbl>
    <w:p w14:paraId="4248AFF5" w14:textId="77777777" w:rsidR="00A7574D" w:rsidRDefault="00A7574D" w:rsidP="00A7574D">
      <w:pPr>
        <w:ind w:right="-426"/>
        <w:jc w:val="both"/>
        <w:rPr>
          <w:sz w:val="24"/>
          <w:lang w:val="uz-Cyrl-UZ"/>
        </w:rPr>
      </w:pPr>
    </w:p>
    <w:p w14:paraId="799321D1" w14:textId="77777777" w:rsidR="00A7574D" w:rsidRDefault="00A7574D" w:rsidP="00A7574D">
      <w:pPr>
        <w:ind w:right="-1" w:firstLine="567"/>
        <w:jc w:val="both"/>
        <w:rPr>
          <w:sz w:val="24"/>
          <w:szCs w:val="24"/>
          <w:lang w:val="uz-Cyrl-UZ"/>
        </w:rPr>
      </w:pPr>
      <w:r>
        <w:rPr>
          <w:sz w:val="24"/>
          <w:szCs w:val="24"/>
          <w:lang w:val="uz-Cyrl-UZ"/>
        </w:rPr>
        <w:t xml:space="preserve">ATB “Qishloq qurilish bank </w:t>
      </w:r>
      <w:r>
        <w:rPr>
          <w:b/>
          <w:bCs/>
          <w:sz w:val="24"/>
          <w:szCs w:val="24"/>
          <w:lang w:val="uz-Cyrl-UZ"/>
        </w:rPr>
        <w:t>{/</w:t>
      </w:r>
      <w:r>
        <w:rPr>
          <w:b/>
          <w:bCs/>
          <w:color w:val="000000"/>
          <w:sz w:val="24"/>
          <w:szCs w:val="24"/>
          <w:shd w:val="clear" w:color="auto" w:fill="F7FAFF"/>
          <w:lang w:val="uz-Cyrl-UZ"/>
        </w:rPr>
        <w:t>bxo_name</w:t>
      </w:r>
      <w:r>
        <w:rPr>
          <w:b/>
          <w:bCs/>
          <w:sz w:val="24"/>
          <w:szCs w:val="24"/>
          <w:lang w:val="uz-Cyrl-UZ"/>
        </w:rPr>
        <w:t>/}</w:t>
      </w:r>
      <w:r>
        <w:rPr>
          <w:sz w:val="24"/>
          <w:szCs w:val="24"/>
          <w:lang w:val="uz-Cyrl-UZ"/>
        </w:rPr>
        <w:t xml:space="preserve"> Nizomi hamda </w:t>
      </w:r>
      <w:r>
        <w:rPr>
          <w:b/>
          <w:bCs/>
          <w:sz w:val="24"/>
          <w:szCs w:val="24"/>
          <w:lang w:val="uz-Cyrl-UZ"/>
        </w:rPr>
        <w:t>{/</w:t>
      </w:r>
      <w:r>
        <w:rPr>
          <w:b/>
          <w:bCs/>
          <w:color w:val="000000"/>
          <w:sz w:val="24"/>
          <w:szCs w:val="24"/>
          <w:shd w:val="clear" w:color="auto" w:fill="F7FAFF"/>
          <w:lang w:val="uz-Cyrl-UZ"/>
        </w:rPr>
        <w:t>date_ishonchnoma</w:t>
      </w:r>
      <w:r>
        <w:rPr>
          <w:b/>
          <w:bCs/>
          <w:sz w:val="24"/>
          <w:szCs w:val="24"/>
          <w:lang w:val="uz-Cyrl-UZ"/>
        </w:rPr>
        <w:t>/}</w:t>
      </w:r>
      <w:r>
        <w:rPr>
          <w:sz w:val="24"/>
          <w:szCs w:val="24"/>
          <w:lang w:val="uz-Cyrl-UZ"/>
        </w:rPr>
        <w:t xml:space="preserve"> yildagi </w:t>
      </w:r>
      <w:r>
        <w:rPr>
          <w:b/>
          <w:bCs/>
          <w:sz w:val="24"/>
          <w:szCs w:val="24"/>
          <w:lang w:val="uz-Cyrl-UZ"/>
        </w:rPr>
        <w:t>{/</w:t>
      </w:r>
      <w:r>
        <w:rPr>
          <w:b/>
          <w:bCs/>
          <w:color w:val="000000"/>
          <w:sz w:val="24"/>
          <w:szCs w:val="24"/>
          <w:shd w:val="clear" w:color="auto" w:fill="F7FAFF"/>
          <w:lang w:val="uz-Cyrl-UZ"/>
        </w:rPr>
        <w:t>number_ishonchnoma</w:t>
      </w:r>
      <w:r>
        <w:rPr>
          <w:b/>
          <w:bCs/>
          <w:sz w:val="24"/>
          <w:szCs w:val="24"/>
          <w:lang w:val="uz-Cyrl-UZ"/>
        </w:rPr>
        <w:t>/}</w:t>
      </w:r>
      <w:r>
        <w:rPr>
          <w:sz w:val="24"/>
          <w:szCs w:val="24"/>
          <w:lang w:val="uz-Cyrl-UZ"/>
        </w:rPr>
        <w:t xml:space="preserve"> -son Bosh ishonchnoma asosida faoliyat yurituvchi </w:t>
      </w:r>
      <w:r>
        <w:rPr>
          <w:b/>
          <w:bCs/>
          <w:sz w:val="24"/>
          <w:szCs w:val="24"/>
          <w:lang w:val="uz-Cyrl-UZ"/>
        </w:rPr>
        <w:t>{/</w:t>
      </w:r>
      <w:r>
        <w:rPr>
          <w:b/>
          <w:bCs/>
          <w:color w:val="000000"/>
          <w:sz w:val="24"/>
          <w:szCs w:val="24"/>
          <w:shd w:val="clear" w:color="auto" w:fill="F7FAFF"/>
          <w:lang w:val="uz-Cyrl-UZ"/>
        </w:rPr>
        <w:t>bxo_name</w:t>
      </w:r>
      <w:r>
        <w:rPr>
          <w:b/>
          <w:bCs/>
          <w:sz w:val="24"/>
          <w:szCs w:val="24"/>
          <w:lang w:val="uz-Cyrl-UZ"/>
        </w:rPr>
        <w:t>/}</w:t>
      </w:r>
      <w:r>
        <w:rPr>
          <w:sz w:val="24"/>
          <w:szCs w:val="24"/>
          <w:lang w:val="uz-Cyrl-UZ"/>
        </w:rPr>
        <w:t xml:space="preserve"> boshqaruvchisi </w:t>
      </w:r>
      <w:r>
        <w:rPr>
          <w:b/>
          <w:bCs/>
          <w:sz w:val="24"/>
          <w:szCs w:val="24"/>
          <w:lang w:val="uz-Cyrl-UZ"/>
        </w:rPr>
        <w:t>{/</w:t>
      </w:r>
      <w:r>
        <w:rPr>
          <w:b/>
          <w:bCs/>
          <w:color w:val="000000"/>
          <w:sz w:val="24"/>
          <w:szCs w:val="24"/>
          <w:shd w:val="clear" w:color="auto" w:fill="F7FAFF"/>
          <w:lang w:val="uz-Cyrl-UZ"/>
        </w:rPr>
        <w:t>bxo_manager</w:t>
      </w:r>
      <w:r>
        <w:rPr>
          <w:b/>
          <w:bCs/>
          <w:sz w:val="24"/>
          <w:szCs w:val="24"/>
          <w:lang w:val="uz-Cyrl-UZ"/>
        </w:rPr>
        <w:t>/}</w:t>
      </w:r>
      <w:r>
        <w:rPr>
          <w:sz w:val="24"/>
          <w:szCs w:val="24"/>
          <w:lang w:val="uz-Cyrl-UZ"/>
        </w:rPr>
        <w:t xml:space="preserve"> hamda </w:t>
      </w:r>
      <w:r>
        <w:rPr>
          <w:b/>
          <w:bCs/>
          <w:sz w:val="24"/>
          <w:szCs w:val="24"/>
          <w:lang w:val="uz-Cyrl-UZ"/>
        </w:rPr>
        <w:t>{/</w:t>
      </w:r>
      <w:r>
        <w:rPr>
          <w:b/>
          <w:bCs/>
          <w:color w:val="000000"/>
          <w:sz w:val="24"/>
          <w:szCs w:val="24"/>
          <w:shd w:val="clear" w:color="auto" w:fill="F7FAFF"/>
          <w:lang w:val="uz-Cyrl-UZ"/>
        </w:rPr>
        <w:t>client_name</w:t>
      </w:r>
      <w:r>
        <w:rPr>
          <w:b/>
          <w:bCs/>
          <w:sz w:val="24"/>
          <w:szCs w:val="24"/>
          <w:lang w:val="uz-Cyrl-UZ"/>
        </w:rPr>
        <w:t>/}</w:t>
      </w:r>
      <w:r>
        <w:rPr>
          <w:sz w:val="24"/>
          <w:szCs w:val="24"/>
          <w:lang w:val="uz-Cyrl-UZ"/>
        </w:rPr>
        <w:t xml:space="preserve"> Ustaviga muvofiq faoliyat yurituvchi yuridik shaxs rahbari </w:t>
      </w:r>
      <w:r>
        <w:rPr>
          <w:b/>
          <w:bCs/>
          <w:sz w:val="24"/>
          <w:szCs w:val="24"/>
          <w:lang w:val="uz-Cyrl-UZ"/>
        </w:rPr>
        <w:t>{/</w:t>
      </w:r>
      <w:r>
        <w:rPr>
          <w:b/>
          <w:bCs/>
          <w:color w:val="000000"/>
          <w:sz w:val="24"/>
          <w:szCs w:val="24"/>
          <w:shd w:val="clear" w:color="auto" w:fill="F7FAFF"/>
          <w:lang w:val="uz-Cyrl-UZ"/>
        </w:rPr>
        <w:t>client_manager</w:t>
      </w:r>
      <w:r>
        <w:rPr>
          <w:b/>
          <w:bCs/>
          <w:sz w:val="24"/>
          <w:szCs w:val="24"/>
          <w:lang w:val="uz-Cyrl-UZ"/>
        </w:rPr>
        <w:t>/}</w:t>
      </w:r>
      <w:r>
        <w:rPr>
          <w:sz w:val="24"/>
          <w:szCs w:val="24"/>
          <w:lang w:val="uz-Cyrl-UZ"/>
        </w:rPr>
        <w:t xml:space="preserve"> ushbu shartnomani quyidagilar to‘g‘risida tuzdilar:</w:t>
      </w:r>
    </w:p>
    <w:p w14:paraId="1C854AA3" w14:textId="77777777" w:rsidR="00A7574D" w:rsidRPr="006E6946" w:rsidRDefault="00A7574D" w:rsidP="00852965">
      <w:pPr>
        <w:ind w:left="349" w:right="-1"/>
        <w:jc w:val="both"/>
        <w:rPr>
          <w:sz w:val="10"/>
          <w:szCs w:val="10"/>
          <w:lang w:val="uz-Cyrl-UZ"/>
        </w:rPr>
      </w:pPr>
    </w:p>
    <w:p w14:paraId="408CFE7F" w14:textId="77777777" w:rsidR="00A7574D" w:rsidRPr="002D2CBA" w:rsidRDefault="00A7574D" w:rsidP="00A7574D">
      <w:pPr>
        <w:numPr>
          <w:ilvl w:val="0"/>
          <w:numId w:val="1"/>
        </w:numPr>
        <w:ind w:left="709" w:right="-1"/>
        <w:jc w:val="both"/>
        <w:rPr>
          <w:sz w:val="24"/>
          <w:szCs w:val="24"/>
          <w:lang w:val="uz-Cyrl-UZ"/>
        </w:rPr>
      </w:pPr>
      <w:r>
        <w:rPr>
          <w:sz w:val="24"/>
          <w:szCs w:val="24"/>
          <w:lang w:val="uz-Cyrl-UZ"/>
        </w:rPr>
        <w:t>Mijozga</w:t>
      </w:r>
      <w:r w:rsidRPr="002D2CBA">
        <w:rPr>
          <w:sz w:val="24"/>
          <w:szCs w:val="24"/>
          <w:lang w:val="uz-Cyrl-UZ"/>
        </w:rPr>
        <w:t xml:space="preserve"> </w:t>
      </w:r>
      <w:r>
        <w:rPr>
          <w:sz w:val="24"/>
          <w:szCs w:val="24"/>
          <w:lang w:val="uz-Cyrl-UZ"/>
        </w:rPr>
        <w:t>bank</w:t>
      </w:r>
      <w:r w:rsidRPr="002D2CBA">
        <w:rPr>
          <w:sz w:val="24"/>
          <w:szCs w:val="24"/>
          <w:lang w:val="uz-Cyrl-UZ"/>
        </w:rPr>
        <w:t xml:space="preserve"> </w:t>
      </w:r>
      <w:r>
        <w:rPr>
          <w:sz w:val="24"/>
          <w:szCs w:val="24"/>
          <w:lang w:val="uz-Cyrl-UZ"/>
        </w:rPr>
        <w:t>xizmatlarini</w:t>
      </w:r>
      <w:r w:rsidRPr="002D2CBA">
        <w:rPr>
          <w:sz w:val="24"/>
          <w:szCs w:val="24"/>
          <w:lang w:val="uz-Cyrl-UZ"/>
        </w:rPr>
        <w:t xml:space="preserve"> </w:t>
      </w:r>
      <w:r>
        <w:rPr>
          <w:sz w:val="24"/>
          <w:szCs w:val="24"/>
          <w:lang w:val="uz-Cyrl-UZ"/>
        </w:rPr>
        <w:t>ko‘rsatish</w:t>
      </w:r>
      <w:r w:rsidRPr="002D2CBA">
        <w:rPr>
          <w:sz w:val="24"/>
          <w:szCs w:val="24"/>
          <w:lang w:val="uz-Cyrl-UZ"/>
        </w:rPr>
        <w:t xml:space="preserve"> </w:t>
      </w:r>
      <w:r>
        <w:rPr>
          <w:sz w:val="24"/>
          <w:szCs w:val="24"/>
          <w:lang w:val="uz-Cyrl-UZ"/>
        </w:rPr>
        <w:t>jarayonida</w:t>
      </w:r>
      <w:r w:rsidRPr="002D2CBA">
        <w:rPr>
          <w:sz w:val="24"/>
          <w:szCs w:val="24"/>
          <w:lang w:val="uz-Cyrl-UZ"/>
        </w:rPr>
        <w:t xml:space="preserve">  </w:t>
      </w:r>
      <w:r>
        <w:rPr>
          <w:sz w:val="24"/>
          <w:szCs w:val="24"/>
          <w:lang w:val="uz-Cyrl-UZ"/>
        </w:rPr>
        <w:t>debet</w:t>
      </w:r>
      <w:r w:rsidRPr="002D2CBA">
        <w:rPr>
          <w:sz w:val="24"/>
          <w:szCs w:val="24"/>
          <w:lang w:val="uz-Cyrl-UZ"/>
        </w:rPr>
        <w:t xml:space="preserve"> </w:t>
      </w:r>
      <w:r>
        <w:rPr>
          <w:sz w:val="24"/>
          <w:szCs w:val="24"/>
          <w:lang w:val="uz-Cyrl-UZ"/>
        </w:rPr>
        <w:t>aylanma</w:t>
      </w:r>
      <w:r w:rsidRPr="002D2CBA">
        <w:rPr>
          <w:sz w:val="24"/>
          <w:szCs w:val="24"/>
          <w:lang w:val="uz-Cyrl-UZ"/>
        </w:rPr>
        <w:t xml:space="preserve"> </w:t>
      </w:r>
      <w:r>
        <w:rPr>
          <w:sz w:val="24"/>
          <w:szCs w:val="24"/>
          <w:lang w:val="uz-Cyrl-UZ"/>
        </w:rPr>
        <w:t>uchun</w:t>
      </w:r>
      <w:r w:rsidRPr="002D2CBA">
        <w:rPr>
          <w:sz w:val="24"/>
          <w:szCs w:val="24"/>
          <w:lang w:val="uz-Cyrl-UZ"/>
        </w:rPr>
        <w:t xml:space="preserve"> </w:t>
      </w:r>
      <w:r>
        <w:rPr>
          <w:sz w:val="24"/>
          <w:szCs w:val="24"/>
          <w:lang w:val="uz-Cyrl-UZ"/>
        </w:rPr>
        <w:t>olinadigan</w:t>
      </w:r>
      <w:r w:rsidRPr="002D2CBA">
        <w:rPr>
          <w:sz w:val="24"/>
          <w:szCs w:val="24"/>
          <w:lang w:val="uz-Cyrl-UZ"/>
        </w:rPr>
        <w:t xml:space="preserve"> </w:t>
      </w:r>
      <w:r w:rsidRPr="00852965">
        <w:rPr>
          <w:sz w:val="24"/>
          <w:szCs w:val="24"/>
          <w:lang w:val="uz-Cyrl-UZ"/>
        </w:rPr>
        <w:t>h</w:t>
      </w:r>
      <w:r>
        <w:rPr>
          <w:sz w:val="24"/>
          <w:szCs w:val="24"/>
          <w:lang w:val="uz-Cyrl-UZ"/>
        </w:rPr>
        <w:t>aq</w:t>
      </w:r>
      <w:r w:rsidRPr="002D2CBA">
        <w:rPr>
          <w:sz w:val="24"/>
          <w:szCs w:val="24"/>
          <w:lang w:val="uz-Cyrl-UZ"/>
        </w:rPr>
        <w:t xml:space="preserve"> </w:t>
      </w:r>
      <w:r>
        <w:rPr>
          <w:sz w:val="24"/>
          <w:szCs w:val="24"/>
          <w:lang w:val="uz-Cyrl-UZ"/>
        </w:rPr>
        <w:t xml:space="preserve">miqdori  </w:t>
      </w:r>
      <w:r w:rsidRPr="00F918BD">
        <w:rPr>
          <w:sz w:val="24"/>
          <w:szCs w:val="24"/>
          <w:lang w:val="uz-Cyrl-UZ"/>
        </w:rPr>
        <w:t>ozodlik</w:t>
      </w:r>
      <w:r w:rsidRPr="002D2CBA">
        <w:rPr>
          <w:sz w:val="24"/>
          <w:szCs w:val="24"/>
          <w:lang w:val="uz-Cyrl-UZ"/>
        </w:rPr>
        <w:t>-</w:t>
      </w:r>
      <w:r>
        <w:rPr>
          <w:sz w:val="24"/>
          <w:szCs w:val="24"/>
          <w:lang w:val="uz-Cyrl-UZ"/>
        </w:rPr>
        <w:t xml:space="preserve">  </w:t>
      </w:r>
      <w:r w:rsidRPr="00852965">
        <w:rPr>
          <w:sz w:val="24"/>
          <w:szCs w:val="24"/>
          <w:lang w:val="uz-Cyrl-UZ"/>
        </w:rPr>
        <w:t>{/service_procent/}</w:t>
      </w:r>
      <w:r w:rsidRPr="002D2CBA">
        <w:rPr>
          <w:sz w:val="24"/>
          <w:szCs w:val="24"/>
          <w:lang w:val="uz-Cyrl-UZ"/>
        </w:rPr>
        <w:t xml:space="preserve">% </w:t>
      </w:r>
      <w:r>
        <w:rPr>
          <w:sz w:val="24"/>
          <w:szCs w:val="24"/>
          <w:lang w:val="uz-Cyrl-UZ"/>
        </w:rPr>
        <w:t>qilib</w:t>
      </w:r>
      <w:r w:rsidRPr="002D2CBA">
        <w:rPr>
          <w:sz w:val="24"/>
          <w:szCs w:val="24"/>
          <w:lang w:val="uz-Cyrl-UZ"/>
        </w:rPr>
        <w:t xml:space="preserve"> </w:t>
      </w:r>
      <w:r>
        <w:rPr>
          <w:sz w:val="24"/>
          <w:szCs w:val="24"/>
          <w:lang w:val="uz-Cyrl-UZ"/>
        </w:rPr>
        <w:t>belgilandi</w:t>
      </w:r>
      <w:r w:rsidRPr="002D2CBA">
        <w:rPr>
          <w:sz w:val="24"/>
          <w:szCs w:val="24"/>
          <w:lang w:val="uz-Cyrl-UZ"/>
        </w:rPr>
        <w:t>.</w:t>
      </w:r>
    </w:p>
    <w:p w14:paraId="7C0C1936" w14:textId="77777777" w:rsidR="00A7574D" w:rsidRPr="00852965" w:rsidRDefault="00A7574D" w:rsidP="00A7574D">
      <w:pPr>
        <w:numPr>
          <w:ilvl w:val="0"/>
          <w:numId w:val="1"/>
        </w:numPr>
        <w:ind w:left="709" w:right="-1"/>
        <w:jc w:val="both"/>
        <w:rPr>
          <w:sz w:val="24"/>
          <w:szCs w:val="24"/>
          <w:lang w:val="uz-Cyrl-UZ"/>
        </w:rPr>
      </w:pPr>
      <w:r>
        <w:rPr>
          <w:sz w:val="24"/>
          <w:szCs w:val="24"/>
          <w:lang w:val="uz-Cyrl-UZ"/>
        </w:rPr>
        <w:t>Mijoz</w:t>
      </w:r>
      <w:r w:rsidRPr="002D2CBA">
        <w:rPr>
          <w:sz w:val="24"/>
          <w:szCs w:val="24"/>
          <w:lang w:val="uz-Cyrl-UZ"/>
        </w:rPr>
        <w:t xml:space="preserve"> </w:t>
      </w:r>
      <w:r>
        <w:rPr>
          <w:sz w:val="24"/>
          <w:szCs w:val="24"/>
          <w:lang w:val="uz-Cyrl-UZ"/>
        </w:rPr>
        <w:t>SMS</w:t>
      </w:r>
      <w:r w:rsidRPr="002D2CBA">
        <w:rPr>
          <w:sz w:val="24"/>
          <w:szCs w:val="24"/>
          <w:lang w:val="uz-Cyrl-UZ"/>
        </w:rPr>
        <w:t>-</w:t>
      </w:r>
      <w:r>
        <w:rPr>
          <w:sz w:val="24"/>
          <w:szCs w:val="24"/>
          <w:lang w:val="uz-Cyrl-UZ"/>
        </w:rPr>
        <w:t>BANKING</w:t>
      </w:r>
      <w:r w:rsidRPr="002D2CBA">
        <w:rPr>
          <w:sz w:val="24"/>
          <w:szCs w:val="24"/>
          <w:lang w:val="uz-Cyrl-UZ"/>
        </w:rPr>
        <w:t xml:space="preserve"> </w:t>
      </w:r>
      <w:r>
        <w:rPr>
          <w:sz w:val="24"/>
          <w:szCs w:val="24"/>
          <w:lang w:val="uz-Cyrl-UZ"/>
        </w:rPr>
        <w:t>xizmat</w:t>
      </w:r>
      <w:r w:rsidRPr="002D2CBA">
        <w:rPr>
          <w:sz w:val="24"/>
          <w:szCs w:val="24"/>
          <w:lang w:val="uz-Cyrl-UZ"/>
        </w:rPr>
        <w:t xml:space="preserve"> </w:t>
      </w:r>
      <w:r>
        <w:rPr>
          <w:sz w:val="24"/>
          <w:szCs w:val="24"/>
          <w:lang w:val="uz-Cyrl-UZ"/>
        </w:rPr>
        <w:t>turidan</w:t>
      </w:r>
      <w:r w:rsidRPr="002D2CBA">
        <w:rPr>
          <w:sz w:val="24"/>
          <w:szCs w:val="24"/>
          <w:lang w:val="uz-Cyrl-UZ"/>
        </w:rPr>
        <w:t xml:space="preserve"> </w:t>
      </w:r>
      <w:r>
        <w:rPr>
          <w:sz w:val="24"/>
          <w:szCs w:val="24"/>
          <w:lang w:val="uz-Cyrl-UZ"/>
        </w:rPr>
        <w:t>foydalangan</w:t>
      </w:r>
      <w:r w:rsidRPr="002D2CBA">
        <w:rPr>
          <w:sz w:val="24"/>
          <w:szCs w:val="24"/>
          <w:lang w:val="uz-Cyrl-UZ"/>
        </w:rPr>
        <w:t xml:space="preserve"> </w:t>
      </w:r>
      <w:r w:rsidRPr="00852965">
        <w:rPr>
          <w:sz w:val="24"/>
          <w:szCs w:val="24"/>
          <w:lang w:val="uz-Cyrl-UZ"/>
        </w:rPr>
        <w:t>h</w:t>
      </w:r>
      <w:r>
        <w:rPr>
          <w:sz w:val="24"/>
          <w:szCs w:val="24"/>
          <w:lang w:val="uz-Cyrl-UZ"/>
        </w:rPr>
        <w:t>olda</w:t>
      </w:r>
      <w:r w:rsidRPr="002D2CBA">
        <w:rPr>
          <w:sz w:val="24"/>
          <w:szCs w:val="24"/>
          <w:lang w:val="uz-Cyrl-UZ"/>
        </w:rPr>
        <w:t xml:space="preserve"> </w:t>
      </w:r>
      <w:r>
        <w:rPr>
          <w:sz w:val="24"/>
          <w:szCs w:val="24"/>
          <w:lang w:val="uz-Cyrl-UZ"/>
        </w:rPr>
        <w:t>amaldagi</w:t>
      </w:r>
      <w:r w:rsidRPr="002D2CBA">
        <w:rPr>
          <w:sz w:val="24"/>
          <w:szCs w:val="24"/>
          <w:lang w:val="uz-Cyrl-UZ"/>
        </w:rPr>
        <w:t xml:space="preserve"> </w:t>
      </w:r>
      <w:r>
        <w:rPr>
          <w:sz w:val="24"/>
          <w:szCs w:val="24"/>
          <w:lang w:val="uz-Cyrl-UZ"/>
        </w:rPr>
        <w:t>bank</w:t>
      </w:r>
      <w:r w:rsidRPr="002D2CBA">
        <w:rPr>
          <w:sz w:val="24"/>
          <w:szCs w:val="24"/>
          <w:lang w:val="uz-Cyrl-UZ"/>
        </w:rPr>
        <w:t xml:space="preserve"> </w:t>
      </w:r>
      <w:r>
        <w:rPr>
          <w:sz w:val="24"/>
          <w:szCs w:val="24"/>
          <w:lang w:val="uz-Cyrl-UZ"/>
        </w:rPr>
        <w:t>ta’rifiga</w:t>
      </w:r>
      <w:r w:rsidRPr="002D2CBA">
        <w:rPr>
          <w:sz w:val="24"/>
          <w:szCs w:val="24"/>
          <w:lang w:val="uz-Cyrl-UZ"/>
        </w:rPr>
        <w:t xml:space="preserve"> </w:t>
      </w:r>
      <w:r>
        <w:rPr>
          <w:sz w:val="24"/>
          <w:szCs w:val="24"/>
          <w:lang w:val="uz-Cyrl-UZ"/>
        </w:rPr>
        <w:t>asosan</w:t>
      </w:r>
      <w:r w:rsidRPr="002D2CBA">
        <w:rPr>
          <w:sz w:val="24"/>
          <w:szCs w:val="24"/>
          <w:lang w:val="uz-Cyrl-UZ"/>
        </w:rPr>
        <w:t xml:space="preserve"> </w:t>
      </w:r>
      <w:r>
        <w:rPr>
          <w:sz w:val="24"/>
          <w:szCs w:val="24"/>
          <w:lang w:val="uz-Cyrl-UZ"/>
        </w:rPr>
        <w:t>xizmat</w:t>
      </w:r>
      <w:r w:rsidRPr="002D2CBA">
        <w:rPr>
          <w:sz w:val="24"/>
          <w:szCs w:val="24"/>
          <w:lang w:val="uz-Cyrl-UZ"/>
        </w:rPr>
        <w:t xml:space="preserve"> </w:t>
      </w:r>
      <w:r w:rsidRPr="00852965">
        <w:rPr>
          <w:sz w:val="24"/>
          <w:szCs w:val="24"/>
          <w:lang w:val="uz-Cyrl-UZ"/>
        </w:rPr>
        <w:t>h</w:t>
      </w:r>
      <w:r>
        <w:rPr>
          <w:sz w:val="24"/>
          <w:szCs w:val="24"/>
          <w:lang w:val="uz-Cyrl-UZ"/>
        </w:rPr>
        <w:t>aqi</w:t>
      </w:r>
      <w:r w:rsidRPr="002D2CBA">
        <w:rPr>
          <w:sz w:val="24"/>
          <w:szCs w:val="24"/>
          <w:lang w:val="uz-Cyrl-UZ"/>
        </w:rPr>
        <w:t xml:space="preserve"> </w:t>
      </w:r>
      <w:r>
        <w:rPr>
          <w:sz w:val="24"/>
          <w:szCs w:val="24"/>
          <w:lang w:val="uz-Cyrl-UZ"/>
        </w:rPr>
        <w:t>undiriladi</w:t>
      </w:r>
      <w:r w:rsidRPr="002D2CBA">
        <w:rPr>
          <w:sz w:val="24"/>
          <w:szCs w:val="24"/>
          <w:lang w:val="uz-Cyrl-UZ"/>
        </w:rPr>
        <w:t>.</w:t>
      </w:r>
    </w:p>
    <w:p w14:paraId="77302CF7" w14:textId="77777777" w:rsidR="00A7574D" w:rsidRPr="00852965" w:rsidRDefault="00A7574D" w:rsidP="00A7574D">
      <w:pPr>
        <w:numPr>
          <w:ilvl w:val="0"/>
          <w:numId w:val="1"/>
        </w:numPr>
        <w:ind w:left="709" w:right="-1"/>
        <w:jc w:val="both"/>
        <w:rPr>
          <w:sz w:val="24"/>
          <w:szCs w:val="24"/>
          <w:lang w:val="uz-Cyrl-UZ"/>
        </w:rPr>
      </w:pPr>
      <w:r>
        <w:rPr>
          <w:sz w:val="24"/>
          <w:szCs w:val="24"/>
          <w:lang w:val="uz-Cyrl-UZ"/>
        </w:rPr>
        <w:t>Mijoz</w:t>
      </w:r>
      <w:r w:rsidRPr="002D2CBA">
        <w:rPr>
          <w:sz w:val="24"/>
          <w:szCs w:val="24"/>
          <w:lang w:val="uz-Cyrl-UZ"/>
        </w:rPr>
        <w:t xml:space="preserve"> </w:t>
      </w:r>
      <w:r>
        <w:rPr>
          <w:sz w:val="24"/>
          <w:szCs w:val="24"/>
          <w:lang w:val="uz-Cyrl-UZ"/>
        </w:rPr>
        <w:t>INTERNET</w:t>
      </w:r>
      <w:r w:rsidRPr="002D2CBA">
        <w:rPr>
          <w:sz w:val="24"/>
          <w:szCs w:val="24"/>
          <w:lang w:val="uz-Cyrl-UZ"/>
        </w:rPr>
        <w:t>-</w:t>
      </w:r>
      <w:r>
        <w:rPr>
          <w:sz w:val="24"/>
          <w:szCs w:val="24"/>
          <w:lang w:val="uz-Cyrl-UZ"/>
        </w:rPr>
        <w:t>BANKING</w:t>
      </w:r>
      <w:r w:rsidRPr="002D2CBA">
        <w:rPr>
          <w:sz w:val="24"/>
          <w:szCs w:val="24"/>
          <w:lang w:val="uz-Cyrl-UZ"/>
        </w:rPr>
        <w:t xml:space="preserve"> </w:t>
      </w:r>
      <w:r>
        <w:rPr>
          <w:sz w:val="24"/>
          <w:szCs w:val="24"/>
          <w:lang w:val="uz-Cyrl-UZ"/>
        </w:rPr>
        <w:t>va</w:t>
      </w:r>
      <w:r w:rsidRPr="002D2CBA">
        <w:rPr>
          <w:sz w:val="24"/>
          <w:szCs w:val="24"/>
          <w:lang w:val="uz-Cyrl-UZ"/>
        </w:rPr>
        <w:t xml:space="preserve"> </w:t>
      </w:r>
      <w:r>
        <w:rPr>
          <w:sz w:val="24"/>
          <w:szCs w:val="24"/>
          <w:lang w:val="uz-Cyrl-UZ"/>
        </w:rPr>
        <w:t>MOBIL</w:t>
      </w:r>
      <w:r w:rsidRPr="002D2CBA">
        <w:rPr>
          <w:sz w:val="24"/>
          <w:szCs w:val="24"/>
          <w:lang w:val="uz-Cyrl-UZ"/>
        </w:rPr>
        <w:t>-</w:t>
      </w:r>
      <w:r>
        <w:rPr>
          <w:sz w:val="24"/>
          <w:szCs w:val="24"/>
          <w:lang w:val="uz-Cyrl-UZ"/>
        </w:rPr>
        <w:t>BANKING</w:t>
      </w:r>
      <w:r w:rsidRPr="002D2CBA">
        <w:rPr>
          <w:sz w:val="24"/>
          <w:szCs w:val="24"/>
          <w:lang w:val="uz-Cyrl-UZ"/>
        </w:rPr>
        <w:t xml:space="preserve"> </w:t>
      </w:r>
      <w:r>
        <w:rPr>
          <w:sz w:val="24"/>
          <w:szCs w:val="24"/>
          <w:lang w:val="uz-Cyrl-UZ"/>
        </w:rPr>
        <w:t>xizmat</w:t>
      </w:r>
      <w:r w:rsidRPr="002D2CBA">
        <w:rPr>
          <w:sz w:val="24"/>
          <w:szCs w:val="24"/>
          <w:lang w:val="uz-Cyrl-UZ"/>
        </w:rPr>
        <w:t xml:space="preserve"> </w:t>
      </w:r>
      <w:r>
        <w:rPr>
          <w:sz w:val="24"/>
          <w:szCs w:val="24"/>
          <w:lang w:val="uz-Cyrl-UZ"/>
        </w:rPr>
        <w:t>turidan</w:t>
      </w:r>
      <w:r w:rsidRPr="002D2CBA">
        <w:rPr>
          <w:sz w:val="24"/>
          <w:szCs w:val="24"/>
          <w:lang w:val="uz-Cyrl-UZ"/>
        </w:rPr>
        <w:t xml:space="preserve"> </w:t>
      </w:r>
      <w:r>
        <w:rPr>
          <w:sz w:val="24"/>
          <w:szCs w:val="24"/>
          <w:lang w:val="uz-Cyrl-UZ"/>
        </w:rPr>
        <w:t>foydalangan</w:t>
      </w:r>
      <w:r w:rsidRPr="002D2CBA">
        <w:rPr>
          <w:sz w:val="24"/>
          <w:szCs w:val="24"/>
          <w:lang w:val="uz-Cyrl-UZ"/>
        </w:rPr>
        <w:t xml:space="preserve"> </w:t>
      </w:r>
      <w:r w:rsidRPr="00852965">
        <w:rPr>
          <w:sz w:val="24"/>
          <w:szCs w:val="24"/>
          <w:lang w:val="uz-Cyrl-UZ"/>
        </w:rPr>
        <w:t>h</w:t>
      </w:r>
      <w:r>
        <w:rPr>
          <w:sz w:val="24"/>
          <w:szCs w:val="24"/>
          <w:lang w:val="uz-Cyrl-UZ"/>
        </w:rPr>
        <w:t>olda</w:t>
      </w:r>
      <w:r w:rsidRPr="002D2CBA">
        <w:rPr>
          <w:sz w:val="24"/>
          <w:szCs w:val="24"/>
          <w:lang w:val="uz-Cyrl-UZ"/>
        </w:rPr>
        <w:t xml:space="preserve"> </w:t>
      </w:r>
      <w:r>
        <w:rPr>
          <w:sz w:val="24"/>
          <w:szCs w:val="24"/>
          <w:lang w:val="uz-Cyrl-UZ"/>
        </w:rPr>
        <w:t>amaldagi</w:t>
      </w:r>
      <w:r w:rsidRPr="002D2CBA">
        <w:rPr>
          <w:sz w:val="24"/>
          <w:szCs w:val="24"/>
          <w:lang w:val="uz-Cyrl-UZ"/>
        </w:rPr>
        <w:t xml:space="preserve"> </w:t>
      </w:r>
      <w:r>
        <w:rPr>
          <w:sz w:val="24"/>
          <w:szCs w:val="24"/>
          <w:lang w:val="uz-Cyrl-UZ"/>
        </w:rPr>
        <w:t>bank</w:t>
      </w:r>
      <w:r w:rsidRPr="002D2CBA">
        <w:rPr>
          <w:sz w:val="24"/>
          <w:szCs w:val="24"/>
          <w:lang w:val="uz-Cyrl-UZ"/>
        </w:rPr>
        <w:t xml:space="preserve"> </w:t>
      </w:r>
      <w:r>
        <w:rPr>
          <w:sz w:val="24"/>
          <w:szCs w:val="24"/>
          <w:lang w:val="uz-Cyrl-UZ"/>
        </w:rPr>
        <w:t>ta’rifiga</w:t>
      </w:r>
      <w:r w:rsidRPr="002D2CBA">
        <w:rPr>
          <w:sz w:val="24"/>
          <w:szCs w:val="24"/>
          <w:lang w:val="uz-Cyrl-UZ"/>
        </w:rPr>
        <w:t xml:space="preserve"> </w:t>
      </w:r>
      <w:r>
        <w:rPr>
          <w:sz w:val="24"/>
          <w:szCs w:val="24"/>
          <w:lang w:val="uz-Cyrl-UZ"/>
        </w:rPr>
        <w:t>asosan</w:t>
      </w:r>
      <w:r w:rsidRPr="002D2CBA">
        <w:rPr>
          <w:sz w:val="24"/>
          <w:szCs w:val="24"/>
          <w:lang w:val="uz-Cyrl-UZ"/>
        </w:rPr>
        <w:t xml:space="preserve"> </w:t>
      </w:r>
      <w:r>
        <w:rPr>
          <w:sz w:val="24"/>
          <w:szCs w:val="24"/>
          <w:lang w:val="uz-Cyrl-UZ"/>
        </w:rPr>
        <w:t>xizmat</w:t>
      </w:r>
      <w:r w:rsidRPr="002D2CBA">
        <w:rPr>
          <w:sz w:val="24"/>
          <w:szCs w:val="24"/>
          <w:lang w:val="uz-Cyrl-UZ"/>
        </w:rPr>
        <w:t xml:space="preserve"> </w:t>
      </w:r>
      <w:r w:rsidRPr="00852965">
        <w:rPr>
          <w:sz w:val="24"/>
          <w:szCs w:val="24"/>
          <w:lang w:val="uz-Cyrl-UZ"/>
        </w:rPr>
        <w:t>h</w:t>
      </w:r>
      <w:r>
        <w:rPr>
          <w:sz w:val="24"/>
          <w:szCs w:val="24"/>
          <w:lang w:val="uz-Cyrl-UZ"/>
        </w:rPr>
        <w:t>aqi</w:t>
      </w:r>
      <w:r w:rsidRPr="002D2CBA">
        <w:rPr>
          <w:sz w:val="24"/>
          <w:szCs w:val="24"/>
          <w:lang w:val="uz-Cyrl-UZ"/>
        </w:rPr>
        <w:t xml:space="preserve"> </w:t>
      </w:r>
      <w:r>
        <w:rPr>
          <w:sz w:val="24"/>
          <w:szCs w:val="24"/>
          <w:lang w:val="uz-Cyrl-UZ"/>
        </w:rPr>
        <w:t>undiriladi</w:t>
      </w:r>
      <w:r w:rsidRPr="002D2CBA">
        <w:rPr>
          <w:sz w:val="24"/>
          <w:szCs w:val="24"/>
          <w:lang w:val="uz-Cyrl-UZ"/>
        </w:rPr>
        <w:t>.</w:t>
      </w:r>
    </w:p>
    <w:p w14:paraId="2DFC80FE" w14:textId="53ED5E8E" w:rsidR="00852965" w:rsidRDefault="00852965" w:rsidP="00852965">
      <w:pPr>
        <w:numPr>
          <w:ilvl w:val="0"/>
          <w:numId w:val="1"/>
        </w:numPr>
        <w:ind w:left="709" w:right="-1"/>
        <w:jc w:val="both"/>
        <w:rPr>
          <w:sz w:val="24"/>
          <w:szCs w:val="24"/>
          <w:lang w:val="uz-Cyrl-UZ"/>
        </w:rPr>
      </w:pPr>
      <w:r w:rsidRPr="00852965">
        <w:rPr>
          <w:sz w:val="24"/>
          <w:szCs w:val="24"/>
          <w:lang w:val="uz-Cyrl-UZ"/>
        </w:rPr>
        <w:t>Bank hisobvarag‘i shartnomasining umumiy qoidalari QQB Veb-saytiga joylashtiriladi.</w:t>
      </w:r>
      <w:r w:rsidRPr="00852965">
        <w:rPr>
          <w:sz w:val="24"/>
          <w:szCs w:val="24"/>
          <w:lang w:val="uz-Cyrl-UZ"/>
        </w:rPr>
        <w:br/>
        <w:t xml:space="preserve">Shartnomaning umumiy qoidalari (“Taraflarning xuquq va majburiyatlari”, “Taraflarning javobgarligi”, “Boshqa shartlar”, “Nizolarni hal qilish tartibi va “Yakuniy qoidalar”) oferta shaklida elektron tuzilgan hisoblanadi va bu qoidalar shartnomaning ajralmas qismi hisoblanadi. Mijoz “SMS-banking” va “Bank hisobvaraqlariga masofadan xizmat ko‘rsatish” tizimi orqali foydalanish yoki foydalanmaslik masalasini mustaqil hal qiladi. Ulardan foydalanish istagini bildirgan mijoz quyidagi jadvalga tasdiq qo‘yishi kerak: </w:t>
      </w:r>
    </w:p>
    <w:p w14:paraId="6DC3A831" w14:textId="77777777" w:rsidR="00852965" w:rsidRPr="00852965" w:rsidRDefault="00852965" w:rsidP="00852965">
      <w:pPr>
        <w:ind w:left="349" w:right="-1"/>
        <w:jc w:val="both"/>
        <w:rPr>
          <w:sz w:val="10"/>
          <w:szCs w:val="10"/>
          <w:lang w:val="uz-Cyrl-UZ"/>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2410"/>
        <w:gridCol w:w="2545"/>
      </w:tblGrid>
      <w:tr w:rsidR="00852965" w14:paraId="781F3035" w14:textId="77777777" w:rsidTr="00852965">
        <w:tc>
          <w:tcPr>
            <w:tcW w:w="3969" w:type="dxa"/>
            <w:tcBorders>
              <w:top w:val="single" w:sz="4" w:space="0" w:color="auto"/>
              <w:left w:val="single" w:sz="4" w:space="0" w:color="auto"/>
              <w:bottom w:val="single" w:sz="4" w:space="0" w:color="auto"/>
              <w:right w:val="single" w:sz="4" w:space="0" w:color="auto"/>
            </w:tcBorders>
            <w:hideMark/>
          </w:tcPr>
          <w:p w14:paraId="4AED6E76" w14:textId="77777777" w:rsidR="00852965" w:rsidRDefault="00852965">
            <w:pPr>
              <w:jc w:val="both"/>
              <w:rPr>
                <w:sz w:val="26"/>
                <w:szCs w:val="26"/>
                <w:lang w:val="uz-Cyrl-UZ"/>
              </w:rPr>
            </w:pPr>
            <w:r>
              <w:rPr>
                <w:sz w:val="26"/>
                <w:szCs w:val="26"/>
                <w:lang w:val="uz-Cyrl-UZ"/>
              </w:rPr>
              <w:t>Xizmat turi</w:t>
            </w:r>
          </w:p>
        </w:tc>
        <w:tc>
          <w:tcPr>
            <w:tcW w:w="2410" w:type="dxa"/>
            <w:tcBorders>
              <w:top w:val="single" w:sz="4" w:space="0" w:color="auto"/>
              <w:left w:val="single" w:sz="4" w:space="0" w:color="auto"/>
              <w:bottom w:val="single" w:sz="4" w:space="0" w:color="auto"/>
              <w:right w:val="single" w:sz="4" w:space="0" w:color="auto"/>
            </w:tcBorders>
            <w:hideMark/>
          </w:tcPr>
          <w:p w14:paraId="11B37036" w14:textId="77777777" w:rsidR="00852965" w:rsidRDefault="00852965">
            <w:pPr>
              <w:jc w:val="both"/>
              <w:rPr>
                <w:sz w:val="26"/>
                <w:szCs w:val="26"/>
                <w:lang w:val="en-US"/>
              </w:rPr>
            </w:pPr>
            <w:r>
              <w:rPr>
                <w:sz w:val="26"/>
                <w:szCs w:val="26"/>
                <w:lang w:val="uz-Cyrl-UZ"/>
              </w:rPr>
              <w:t>Foydalanaman</w:t>
            </w:r>
          </w:p>
        </w:tc>
        <w:tc>
          <w:tcPr>
            <w:tcW w:w="2545" w:type="dxa"/>
            <w:tcBorders>
              <w:top w:val="single" w:sz="4" w:space="0" w:color="auto"/>
              <w:left w:val="single" w:sz="4" w:space="0" w:color="auto"/>
              <w:bottom w:val="single" w:sz="4" w:space="0" w:color="auto"/>
              <w:right w:val="single" w:sz="4" w:space="0" w:color="auto"/>
            </w:tcBorders>
            <w:hideMark/>
          </w:tcPr>
          <w:p w14:paraId="2BE4806A" w14:textId="77777777" w:rsidR="00852965" w:rsidRDefault="00852965">
            <w:pPr>
              <w:jc w:val="both"/>
              <w:rPr>
                <w:sz w:val="26"/>
                <w:szCs w:val="26"/>
                <w:lang w:val="uz-Cyrl-UZ"/>
              </w:rPr>
            </w:pPr>
            <w:r>
              <w:rPr>
                <w:sz w:val="26"/>
                <w:szCs w:val="26"/>
                <w:lang w:val="uz-Cyrl-UZ"/>
              </w:rPr>
              <w:t>Foydalanmayman</w:t>
            </w:r>
          </w:p>
        </w:tc>
      </w:tr>
      <w:tr w:rsidR="00852965" w14:paraId="20F41895" w14:textId="77777777" w:rsidTr="00852965">
        <w:tc>
          <w:tcPr>
            <w:tcW w:w="3969" w:type="dxa"/>
            <w:tcBorders>
              <w:top w:val="single" w:sz="4" w:space="0" w:color="auto"/>
              <w:left w:val="single" w:sz="4" w:space="0" w:color="auto"/>
              <w:bottom w:val="single" w:sz="4" w:space="0" w:color="auto"/>
              <w:right w:val="single" w:sz="4" w:space="0" w:color="auto"/>
            </w:tcBorders>
            <w:hideMark/>
          </w:tcPr>
          <w:p w14:paraId="5F8948F4" w14:textId="77777777" w:rsidR="00852965" w:rsidRDefault="00852965" w:rsidP="00852965">
            <w:pPr>
              <w:jc w:val="both"/>
              <w:rPr>
                <w:sz w:val="26"/>
                <w:szCs w:val="26"/>
                <w:lang w:val="uz-Cyrl-UZ"/>
              </w:rPr>
            </w:pPr>
            <w:r>
              <w:rPr>
                <w:sz w:val="26"/>
                <w:szCs w:val="26"/>
                <w:lang w:val="uz-Cyrl-UZ"/>
              </w:rPr>
              <w:t>SMS-banking</w:t>
            </w:r>
          </w:p>
        </w:tc>
        <w:tc>
          <w:tcPr>
            <w:tcW w:w="2410" w:type="dxa"/>
            <w:tcBorders>
              <w:top w:val="single" w:sz="4" w:space="0" w:color="auto"/>
              <w:left w:val="single" w:sz="4" w:space="0" w:color="auto"/>
              <w:bottom w:val="single" w:sz="4" w:space="0" w:color="auto"/>
              <w:right w:val="single" w:sz="4" w:space="0" w:color="auto"/>
            </w:tcBorders>
            <w:hideMark/>
          </w:tcPr>
          <w:p w14:paraId="30C0A177" w14:textId="467066AF" w:rsidR="00852965" w:rsidRDefault="00852965" w:rsidP="00852965">
            <w:pPr>
              <w:jc w:val="center"/>
              <w:rPr>
                <w:b/>
                <w:bCs/>
                <w:sz w:val="26"/>
                <w:szCs w:val="26"/>
                <w:lang w:val="en-US"/>
              </w:rPr>
            </w:pPr>
            <w:r>
              <w:rPr>
                <w:b/>
                <w:bCs/>
                <w:sz w:val="26"/>
                <w:szCs w:val="26"/>
                <w:lang w:val="uz-Cyrl-UZ"/>
              </w:rPr>
              <w:t>{/</w:t>
            </w:r>
            <w:r>
              <w:rPr>
                <w:b/>
                <w:bCs/>
                <w:color w:val="000000"/>
                <w:sz w:val="26"/>
                <w:szCs w:val="26"/>
                <w:shd w:val="clear" w:color="auto" w:fill="F7FAFF"/>
                <w:lang w:val="uz-Cyrl-UZ"/>
              </w:rPr>
              <w:t>sms_service</w:t>
            </w:r>
            <w:r>
              <w:rPr>
                <w:b/>
                <w:bCs/>
                <w:color w:val="000000"/>
                <w:sz w:val="26"/>
                <w:szCs w:val="26"/>
                <w:shd w:val="clear" w:color="auto" w:fill="F7FAFF"/>
                <w:lang w:val="en-US"/>
              </w:rPr>
              <w:t>_yes</w:t>
            </w:r>
            <w:r>
              <w:rPr>
                <w:b/>
                <w:bCs/>
                <w:sz w:val="26"/>
                <w:szCs w:val="26"/>
                <w:lang w:val="uz-Cyrl-UZ"/>
              </w:rPr>
              <w:t>/}</w:t>
            </w:r>
          </w:p>
        </w:tc>
        <w:tc>
          <w:tcPr>
            <w:tcW w:w="2545" w:type="dxa"/>
            <w:tcBorders>
              <w:top w:val="single" w:sz="4" w:space="0" w:color="auto"/>
              <w:left w:val="single" w:sz="4" w:space="0" w:color="auto"/>
              <w:bottom w:val="single" w:sz="4" w:space="0" w:color="auto"/>
              <w:right w:val="single" w:sz="4" w:space="0" w:color="auto"/>
            </w:tcBorders>
            <w:hideMark/>
          </w:tcPr>
          <w:p w14:paraId="68FF307D" w14:textId="2AB13A08" w:rsidR="00852965" w:rsidRDefault="00852965" w:rsidP="00852965">
            <w:pPr>
              <w:jc w:val="center"/>
              <w:rPr>
                <w:b/>
                <w:bCs/>
                <w:sz w:val="26"/>
                <w:szCs w:val="26"/>
                <w:lang w:val="en-US"/>
              </w:rPr>
            </w:pPr>
            <w:r>
              <w:rPr>
                <w:b/>
                <w:bCs/>
                <w:sz w:val="26"/>
                <w:szCs w:val="26"/>
                <w:lang w:val="uz-Cyrl-UZ"/>
              </w:rPr>
              <w:t>{/</w:t>
            </w:r>
            <w:r>
              <w:rPr>
                <w:b/>
                <w:bCs/>
                <w:color w:val="000000"/>
                <w:sz w:val="26"/>
                <w:szCs w:val="26"/>
                <w:shd w:val="clear" w:color="auto" w:fill="F7FAFF"/>
                <w:lang w:val="uz-Cyrl-UZ"/>
              </w:rPr>
              <w:t>sms_service</w:t>
            </w:r>
            <w:r>
              <w:rPr>
                <w:b/>
                <w:bCs/>
                <w:color w:val="000000"/>
                <w:sz w:val="26"/>
                <w:szCs w:val="26"/>
                <w:shd w:val="clear" w:color="auto" w:fill="F7FAFF"/>
                <w:lang w:val="en-US"/>
              </w:rPr>
              <w:t>_no</w:t>
            </w:r>
            <w:r>
              <w:rPr>
                <w:b/>
                <w:bCs/>
                <w:sz w:val="26"/>
                <w:szCs w:val="26"/>
                <w:lang w:val="uz-Cyrl-UZ"/>
              </w:rPr>
              <w:t>/}</w:t>
            </w:r>
          </w:p>
        </w:tc>
      </w:tr>
      <w:tr w:rsidR="00852965" w14:paraId="2BC26526" w14:textId="77777777" w:rsidTr="00852965">
        <w:tc>
          <w:tcPr>
            <w:tcW w:w="3969" w:type="dxa"/>
            <w:tcBorders>
              <w:top w:val="single" w:sz="4" w:space="0" w:color="auto"/>
              <w:left w:val="single" w:sz="4" w:space="0" w:color="auto"/>
              <w:bottom w:val="single" w:sz="4" w:space="0" w:color="auto"/>
              <w:right w:val="single" w:sz="4" w:space="0" w:color="auto"/>
            </w:tcBorders>
            <w:hideMark/>
          </w:tcPr>
          <w:p w14:paraId="4F5FD88E" w14:textId="77777777" w:rsidR="00852965" w:rsidRDefault="00852965" w:rsidP="00852965">
            <w:pPr>
              <w:jc w:val="both"/>
              <w:rPr>
                <w:sz w:val="26"/>
                <w:szCs w:val="26"/>
                <w:lang w:val="uz-Cyrl-UZ"/>
              </w:rPr>
            </w:pPr>
            <w:r>
              <w:rPr>
                <w:sz w:val="26"/>
                <w:szCs w:val="26"/>
                <w:lang w:val="uz-Cyrl-UZ"/>
              </w:rPr>
              <w:t>Masofadan xizmat ko‘rsatish tizimi</w:t>
            </w:r>
          </w:p>
        </w:tc>
        <w:tc>
          <w:tcPr>
            <w:tcW w:w="2410" w:type="dxa"/>
            <w:tcBorders>
              <w:top w:val="single" w:sz="4" w:space="0" w:color="auto"/>
              <w:left w:val="single" w:sz="4" w:space="0" w:color="auto"/>
              <w:bottom w:val="single" w:sz="4" w:space="0" w:color="auto"/>
              <w:right w:val="single" w:sz="4" w:space="0" w:color="auto"/>
            </w:tcBorders>
            <w:hideMark/>
          </w:tcPr>
          <w:p w14:paraId="2B03A3EB" w14:textId="26A2C6F8" w:rsidR="00852965" w:rsidRDefault="00852965" w:rsidP="00852965">
            <w:pPr>
              <w:jc w:val="center"/>
              <w:rPr>
                <w:b/>
                <w:bCs/>
                <w:sz w:val="26"/>
                <w:szCs w:val="26"/>
                <w:lang w:val="en-US"/>
              </w:rPr>
            </w:pPr>
            <w:r>
              <w:rPr>
                <w:b/>
                <w:bCs/>
                <w:sz w:val="26"/>
                <w:szCs w:val="26"/>
                <w:lang w:val="uz-Cyrl-UZ"/>
              </w:rPr>
              <w:t>{/</w:t>
            </w:r>
            <w:r>
              <w:rPr>
                <w:b/>
                <w:bCs/>
                <w:color w:val="000000"/>
                <w:sz w:val="26"/>
                <w:szCs w:val="26"/>
                <w:shd w:val="clear" w:color="auto" w:fill="F7FAFF"/>
                <w:lang w:val="uz-Cyrl-UZ"/>
              </w:rPr>
              <w:t>remote_service</w:t>
            </w:r>
            <w:r>
              <w:rPr>
                <w:b/>
                <w:bCs/>
                <w:color w:val="000000"/>
                <w:sz w:val="26"/>
                <w:szCs w:val="26"/>
                <w:shd w:val="clear" w:color="auto" w:fill="F7FAFF"/>
                <w:lang w:val="en-US"/>
              </w:rPr>
              <w:t>_yes</w:t>
            </w:r>
            <w:r>
              <w:rPr>
                <w:b/>
                <w:bCs/>
                <w:sz w:val="26"/>
                <w:szCs w:val="26"/>
                <w:lang w:val="uz-Cyrl-UZ"/>
              </w:rPr>
              <w:t>/}</w:t>
            </w:r>
          </w:p>
        </w:tc>
        <w:tc>
          <w:tcPr>
            <w:tcW w:w="2545" w:type="dxa"/>
            <w:tcBorders>
              <w:top w:val="single" w:sz="4" w:space="0" w:color="auto"/>
              <w:left w:val="single" w:sz="4" w:space="0" w:color="auto"/>
              <w:bottom w:val="single" w:sz="4" w:space="0" w:color="auto"/>
              <w:right w:val="single" w:sz="4" w:space="0" w:color="auto"/>
            </w:tcBorders>
            <w:hideMark/>
          </w:tcPr>
          <w:p w14:paraId="45B42A2A" w14:textId="20346443" w:rsidR="00852965" w:rsidRDefault="00852965" w:rsidP="00852965">
            <w:pPr>
              <w:jc w:val="center"/>
              <w:rPr>
                <w:b/>
                <w:bCs/>
                <w:sz w:val="26"/>
                <w:szCs w:val="26"/>
                <w:lang w:val="en-US"/>
              </w:rPr>
            </w:pPr>
            <w:r>
              <w:rPr>
                <w:b/>
                <w:bCs/>
                <w:sz w:val="26"/>
                <w:szCs w:val="26"/>
                <w:lang w:val="uz-Cyrl-UZ"/>
              </w:rPr>
              <w:t>{/</w:t>
            </w:r>
            <w:r>
              <w:rPr>
                <w:b/>
                <w:bCs/>
                <w:color w:val="000000"/>
                <w:sz w:val="26"/>
                <w:szCs w:val="26"/>
                <w:shd w:val="clear" w:color="auto" w:fill="F7FAFF"/>
                <w:lang w:val="uz-Cyrl-UZ"/>
              </w:rPr>
              <w:t>remote_service</w:t>
            </w:r>
            <w:r>
              <w:rPr>
                <w:b/>
                <w:bCs/>
                <w:color w:val="000000"/>
                <w:sz w:val="26"/>
                <w:szCs w:val="26"/>
                <w:shd w:val="clear" w:color="auto" w:fill="F7FAFF"/>
                <w:lang w:val="en-US"/>
              </w:rPr>
              <w:t>_no</w:t>
            </w:r>
            <w:r>
              <w:rPr>
                <w:b/>
                <w:bCs/>
                <w:sz w:val="26"/>
                <w:szCs w:val="26"/>
                <w:lang w:val="uz-Cyrl-UZ"/>
              </w:rPr>
              <w:t>/}</w:t>
            </w:r>
          </w:p>
        </w:tc>
      </w:tr>
    </w:tbl>
    <w:p w14:paraId="0E0A779A" w14:textId="77777777" w:rsidR="00852965" w:rsidRPr="00852965" w:rsidRDefault="00852965" w:rsidP="00852965">
      <w:pPr>
        <w:ind w:left="709"/>
        <w:jc w:val="both"/>
        <w:rPr>
          <w:sz w:val="10"/>
          <w:szCs w:val="10"/>
          <w:lang w:val="uz-Cyrl-UZ"/>
        </w:rPr>
      </w:pPr>
    </w:p>
    <w:p w14:paraId="6D153358" w14:textId="06CD538A" w:rsidR="00852965" w:rsidRPr="00852965" w:rsidRDefault="00852965" w:rsidP="00852965">
      <w:pPr>
        <w:ind w:left="709"/>
        <w:jc w:val="both"/>
        <w:rPr>
          <w:sz w:val="24"/>
          <w:szCs w:val="24"/>
          <w:lang w:val="uz-Cyrl-UZ"/>
        </w:rPr>
      </w:pPr>
      <w:r w:rsidRPr="00852965">
        <w:rPr>
          <w:sz w:val="24"/>
          <w:szCs w:val="24"/>
          <w:lang w:val="uz-Cyrl-UZ"/>
        </w:rPr>
        <w:t xml:space="preserve">SMS-banking va masofadan xizmat ko‘rsatish tizimidan foydalanuvchi mijoz QQB Veb-saytiga quyilgan ushbu xizmatlarga doir qo‘llanmaga rioya qilishi lozim.  </w:t>
      </w:r>
    </w:p>
    <w:p w14:paraId="2CF857AF" w14:textId="77777777" w:rsidR="00852965" w:rsidRPr="002D2CBA" w:rsidRDefault="00852965" w:rsidP="00852965">
      <w:pPr>
        <w:ind w:left="349" w:right="-1"/>
        <w:jc w:val="both"/>
        <w:rPr>
          <w:b/>
          <w:sz w:val="24"/>
          <w:szCs w:val="24"/>
          <w:lang w:val="uz-Cyrl-UZ"/>
        </w:rPr>
      </w:pPr>
    </w:p>
    <w:p w14:paraId="0B1A15DF" w14:textId="77777777" w:rsidR="00A7574D" w:rsidRPr="00967CBF" w:rsidRDefault="00A7574D" w:rsidP="006E6946">
      <w:pPr>
        <w:spacing w:before="120" w:after="120"/>
        <w:jc w:val="center"/>
        <w:rPr>
          <w:b/>
          <w:bCs/>
          <w:sz w:val="24"/>
          <w:szCs w:val="24"/>
          <w:lang w:val="uz-Cyrl-UZ"/>
        </w:rPr>
      </w:pPr>
      <w:r w:rsidRPr="00967CBF">
        <w:rPr>
          <w:b/>
          <w:bCs/>
          <w:sz w:val="24"/>
          <w:szCs w:val="24"/>
          <w:lang w:val="uz-Cyrl-UZ"/>
        </w:rPr>
        <w:t>Tomonlarning pochta manzili va rekvizitlari</w:t>
      </w:r>
    </w:p>
    <w:p w14:paraId="02C5CCFB" w14:textId="77777777" w:rsidR="00A7574D" w:rsidRPr="002D2CBA" w:rsidRDefault="00A7574D" w:rsidP="00A7574D">
      <w:pPr>
        <w:ind w:right="-1"/>
        <w:jc w:val="both"/>
        <w:rPr>
          <w:sz w:val="24"/>
          <w:szCs w:val="24"/>
          <w:lang w:val="uz-Cyrl-UZ"/>
        </w:rPr>
      </w:pPr>
    </w:p>
    <w:tbl>
      <w:tblPr>
        <w:tblW w:w="0" w:type="auto"/>
        <w:tblLayout w:type="fixed"/>
        <w:tblLook w:val="04A0" w:firstRow="1" w:lastRow="0" w:firstColumn="1" w:lastColumn="0" w:noHBand="0" w:noVBand="1"/>
      </w:tblPr>
      <w:tblGrid>
        <w:gridCol w:w="4815"/>
        <w:gridCol w:w="4823"/>
      </w:tblGrid>
      <w:tr w:rsidR="00A7574D" w:rsidRPr="006E6946" w14:paraId="59E1AA19" w14:textId="77777777" w:rsidTr="00E50F5E">
        <w:trPr>
          <w:trHeight w:val="418"/>
        </w:trPr>
        <w:tc>
          <w:tcPr>
            <w:tcW w:w="4815" w:type="dxa"/>
            <w:tcBorders>
              <w:top w:val="nil"/>
              <w:left w:val="nil"/>
              <w:bottom w:val="nil"/>
              <w:right w:val="single" w:sz="4" w:space="0" w:color="auto"/>
            </w:tcBorders>
          </w:tcPr>
          <w:p w14:paraId="795558CD" w14:textId="77777777" w:rsidR="00A7574D" w:rsidRDefault="00A7574D" w:rsidP="00E50F5E">
            <w:pPr>
              <w:ind w:right="-1"/>
              <w:jc w:val="center"/>
              <w:rPr>
                <w:b/>
                <w:bCs/>
                <w:sz w:val="24"/>
                <w:lang w:val="uz-Cyrl-UZ"/>
              </w:rPr>
            </w:pPr>
            <w:r>
              <w:rPr>
                <w:b/>
                <w:bCs/>
                <w:sz w:val="24"/>
                <w:lang w:val="uz-Cyrl-UZ"/>
              </w:rPr>
              <w:t>BANK</w:t>
            </w:r>
          </w:p>
          <w:p w14:paraId="5A3CA357" w14:textId="77777777" w:rsidR="00A7574D" w:rsidRDefault="00A7574D" w:rsidP="00E50F5E">
            <w:pPr>
              <w:ind w:right="-1"/>
              <w:rPr>
                <w:i/>
                <w:iCs/>
                <w:sz w:val="24"/>
                <w:u w:val="single"/>
                <w:lang w:val="uz-Cyrl-UZ"/>
              </w:rPr>
            </w:pPr>
            <w:r>
              <w:rPr>
                <w:sz w:val="24"/>
                <w:lang w:val="uz-Cyrl-UZ"/>
              </w:rPr>
              <w:t xml:space="preserve">ATB “Qishloq qurilish bank” </w:t>
            </w:r>
            <w:r>
              <w:rPr>
                <w:b/>
                <w:bCs/>
                <w:sz w:val="24"/>
                <w:lang w:val="uz-Cyrl-UZ"/>
              </w:rPr>
              <w:t>{/bxo_name/}</w:t>
            </w:r>
          </w:p>
          <w:p w14:paraId="63531C8A" w14:textId="77777777" w:rsidR="00A7574D" w:rsidRDefault="00A7574D" w:rsidP="00E50F5E">
            <w:pPr>
              <w:pStyle w:val="HTML"/>
              <w:shd w:val="clear" w:color="auto" w:fill="FFFFFF"/>
              <w:rPr>
                <w:rFonts w:ascii="Times New Roman" w:hAnsi="Times New Roman" w:cs="Times New Roman"/>
                <w:b/>
                <w:bCs/>
                <w:sz w:val="24"/>
                <w:lang w:val="uz-Cyrl-UZ"/>
              </w:rPr>
            </w:pPr>
            <w:r>
              <w:rPr>
                <w:rFonts w:ascii="Times New Roman" w:hAnsi="Times New Roman" w:cs="Times New Roman"/>
                <w:sz w:val="24"/>
                <w:lang w:val="uz-Cyrl-UZ"/>
              </w:rPr>
              <w:t xml:space="preserve">Pochta manzili: </w:t>
            </w:r>
            <w:r>
              <w:rPr>
                <w:rFonts w:ascii="Times New Roman" w:hAnsi="Times New Roman" w:cs="Times New Roman"/>
                <w:b/>
                <w:bCs/>
                <w:sz w:val="24"/>
                <w:lang w:val="uz-Cyrl-UZ"/>
              </w:rPr>
              <w:t>{/bxo_address/}</w:t>
            </w:r>
          </w:p>
          <w:p w14:paraId="067AD578" w14:textId="77777777" w:rsidR="00A7574D" w:rsidRDefault="00A7574D" w:rsidP="00E50F5E">
            <w:pPr>
              <w:ind w:right="-1"/>
              <w:rPr>
                <w:sz w:val="24"/>
                <w:lang w:val="uz-Cyrl-UZ"/>
              </w:rPr>
            </w:pPr>
          </w:p>
          <w:p w14:paraId="315C0F52" w14:textId="77777777" w:rsidR="00A7574D" w:rsidRDefault="00A7574D" w:rsidP="00E50F5E">
            <w:pPr>
              <w:ind w:right="-1"/>
              <w:rPr>
                <w:sz w:val="24"/>
                <w:lang w:val="uz-Cyrl-UZ"/>
              </w:rPr>
            </w:pPr>
            <w:r>
              <w:rPr>
                <w:sz w:val="24"/>
                <w:lang w:val="uz-Cyrl-UZ"/>
              </w:rPr>
              <w:t xml:space="preserve">MFO: </w:t>
            </w:r>
            <w:r>
              <w:rPr>
                <w:b/>
                <w:bCs/>
                <w:sz w:val="24"/>
                <w:lang w:val="uz-Cyrl-UZ"/>
              </w:rPr>
              <w:t>{/bxo_mfo/}</w:t>
            </w:r>
          </w:p>
          <w:p w14:paraId="33C49581" w14:textId="77777777" w:rsidR="00A7574D" w:rsidRDefault="00A7574D" w:rsidP="00E50F5E">
            <w:pPr>
              <w:ind w:right="-1"/>
              <w:rPr>
                <w:b/>
                <w:bCs/>
                <w:sz w:val="24"/>
                <w:lang w:val="uz-Cyrl-UZ"/>
              </w:rPr>
            </w:pPr>
            <w:r>
              <w:rPr>
                <w:sz w:val="24"/>
                <w:lang w:val="uz-Cyrl-UZ"/>
              </w:rPr>
              <w:t xml:space="preserve">H/R: </w:t>
            </w:r>
            <w:r>
              <w:rPr>
                <w:b/>
                <w:bCs/>
                <w:sz w:val="24"/>
                <w:lang w:val="uz-Cyrl-UZ"/>
              </w:rPr>
              <w:t>{/bxo_schet/}</w:t>
            </w:r>
          </w:p>
          <w:p w14:paraId="17A8521A" w14:textId="77777777" w:rsidR="00A7574D" w:rsidRDefault="00A7574D" w:rsidP="00E50F5E">
            <w:pPr>
              <w:ind w:right="-1"/>
              <w:rPr>
                <w:b/>
                <w:bCs/>
                <w:sz w:val="24"/>
                <w:lang w:val="uz-Cyrl-UZ"/>
              </w:rPr>
            </w:pPr>
            <w:r>
              <w:rPr>
                <w:sz w:val="24"/>
                <w:lang w:val="uz-Cyrl-UZ"/>
              </w:rPr>
              <w:t xml:space="preserve">INN: </w:t>
            </w:r>
            <w:r>
              <w:rPr>
                <w:b/>
                <w:bCs/>
                <w:sz w:val="24"/>
                <w:lang w:val="uz-Cyrl-UZ"/>
              </w:rPr>
              <w:t>{/bxo_inn/}</w:t>
            </w:r>
          </w:p>
          <w:p w14:paraId="2F6279ED" w14:textId="77777777" w:rsidR="00A7574D" w:rsidRDefault="00A7574D" w:rsidP="00E50F5E">
            <w:pPr>
              <w:ind w:right="-1"/>
              <w:rPr>
                <w:b/>
                <w:bCs/>
                <w:sz w:val="24"/>
                <w:lang w:val="uz-Cyrl-UZ"/>
              </w:rPr>
            </w:pPr>
            <w:r>
              <w:rPr>
                <w:sz w:val="24"/>
                <w:lang w:val="uz-Cyrl-UZ"/>
              </w:rPr>
              <w:t xml:space="preserve">OKED: </w:t>
            </w:r>
            <w:r>
              <w:rPr>
                <w:b/>
                <w:bCs/>
                <w:sz w:val="24"/>
                <w:lang w:val="uz-Cyrl-UZ"/>
              </w:rPr>
              <w:t>{/bxo_oked/}</w:t>
            </w:r>
          </w:p>
          <w:p w14:paraId="6FEC41B3" w14:textId="77777777" w:rsidR="00A7574D" w:rsidRDefault="00A7574D" w:rsidP="00E50F5E">
            <w:pPr>
              <w:ind w:right="-1"/>
              <w:rPr>
                <w:sz w:val="24"/>
                <w:highlight w:val="yellow"/>
                <w:lang w:val="uz-Cyrl-UZ"/>
              </w:rPr>
            </w:pPr>
            <w:r>
              <w:rPr>
                <w:sz w:val="24"/>
                <w:lang w:val="uz-Cyrl-UZ"/>
              </w:rPr>
              <w:t xml:space="preserve">Telefon: </w:t>
            </w:r>
            <w:r>
              <w:rPr>
                <w:b/>
                <w:bCs/>
                <w:sz w:val="24"/>
                <w:lang w:val="uz-Cyrl-UZ"/>
              </w:rPr>
              <w:t>{/bxo_phone/}</w:t>
            </w:r>
          </w:p>
          <w:p w14:paraId="55A1709A" w14:textId="77777777" w:rsidR="00A7574D" w:rsidRDefault="00A7574D" w:rsidP="00E50F5E">
            <w:pPr>
              <w:ind w:right="-1"/>
              <w:rPr>
                <w:i/>
                <w:iCs/>
                <w:sz w:val="24"/>
                <w:highlight w:val="yellow"/>
                <w:u w:val="single"/>
                <w:lang w:val="uz-Cyrl-UZ"/>
              </w:rPr>
            </w:pPr>
            <w:r>
              <w:rPr>
                <w:sz w:val="24"/>
                <w:lang w:val="uz-Cyrl-UZ"/>
              </w:rPr>
              <w:t xml:space="preserve">Boshqaruvchi </w:t>
            </w:r>
            <w:r>
              <w:rPr>
                <w:b/>
                <w:bCs/>
                <w:sz w:val="24"/>
                <w:lang w:val="uz-Cyrl-UZ"/>
              </w:rPr>
              <w:t>{/</w:t>
            </w:r>
            <w:r>
              <w:rPr>
                <w:b/>
                <w:bCs/>
                <w:color w:val="000000"/>
                <w:sz w:val="24"/>
                <w:szCs w:val="24"/>
                <w:shd w:val="clear" w:color="auto" w:fill="F7FAFF"/>
                <w:lang w:val="uz-Cyrl-UZ"/>
              </w:rPr>
              <w:t>bxo_manager</w:t>
            </w:r>
            <w:r>
              <w:rPr>
                <w:b/>
                <w:bCs/>
                <w:sz w:val="24"/>
                <w:lang w:val="uz-Cyrl-UZ"/>
              </w:rPr>
              <w:t>/}</w:t>
            </w:r>
          </w:p>
          <w:p w14:paraId="2D69B876" w14:textId="77777777" w:rsidR="00A7574D" w:rsidRDefault="00A7574D" w:rsidP="00E50F5E">
            <w:pPr>
              <w:pStyle w:val="HTML"/>
              <w:shd w:val="clear" w:color="auto" w:fill="FFFFFF"/>
              <w:rPr>
                <w:rFonts w:ascii="Times New Roman" w:hAnsi="Times New Roman" w:cs="Times New Roman"/>
                <w:b/>
                <w:bCs/>
                <w:color w:val="000000"/>
                <w:sz w:val="24"/>
                <w:szCs w:val="24"/>
                <w:shd w:val="clear" w:color="auto" w:fill="F7FAFF"/>
                <w:lang w:val="uz-Cyrl-UZ"/>
              </w:rPr>
            </w:pPr>
            <w:r>
              <w:rPr>
                <w:rFonts w:ascii="Times New Roman" w:hAnsi="Times New Roman" w:cs="Times New Roman"/>
                <w:sz w:val="24"/>
                <w:lang w:val="uz-Cyrl-UZ"/>
              </w:rPr>
              <w:t xml:space="preserve">Bosh buxgalter </w:t>
            </w:r>
            <w:r>
              <w:rPr>
                <w:rFonts w:ascii="Times New Roman" w:hAnsi="Times New Roman" w:cs="Times New Roman"/>
                <w:b/>
                <w:bCs/>
                <w:color w:val="000000"/>
                <w:sz w:val="24"/>
                <w:szCs w:val="24"/>
                <w:shd w:val="clear" w:color="auto" w:fill="F7FAFF"/>
                <w:lang w:val="uz-Cyrl-UZ"/>
              </w:rPr>
              <w:t>{/bxo_accountant/}</w:t>
            </w:r>
          </w:p>
          <w:p w14:paraId="4BD64BA7" w14:textId="77777777" w:rsidR="00A7574D" w:rsidRDefault="00A7574D" w:rsidP="00E50F5E">
            <w:pPr>
              <w:pStyle w:val="HTML"/>
              <w:shd w:val="clear" w:color="auto" w:fill="FFFFFF"/>
              <w:rPr>
                <w:sz w:val="24"/>
                <w:lang w:val="uz-Cyrl-UZ"/>
              </w:rPr>
            </w:pPr>
            <w:r>
              <w:rPr>
                <w:rFonts w:ascii="Times New Roman" w:hAnsi="Times New Roman" w:cs="Times New Roman"/>
                <w:sz w:val="24"/>
                <w:lang w:val="uz-Cyrl-UZ"/>
              </w:rPr>
              <w:t xml:space="preserve">Xuquqshunos </w:t>
            </w:r>
            <w:r>
              <w:rPr>
                <w:rFonts w:ascii="Times New Roman" w:hAnsi="Times New Roman" w:cs="Times New Roman"/>
                <w:b/>
                <w:bCs/>
                <w:color w:val="000000"/>
                <w:sz w:val="24"/>
                <w:szCs w:val="24"/>
                <w:shd w:val="clear" w:color="auto" w:fill="F7FAFF"/>
                <w:lang w:val="uz-Cyrl-UZ"/>
              </w:rPr>
              <w:t>{/bxo_lawyer/}</w:t>
            </w:r>
          </w:p>
        </w:tc>
        <w:tc>
          <w:tcPr>
            <w:tcW w:w="4823" w:type="dxa"/>
            <w:tcBorders>
              <w:top w:val="nil"/>
              <w:left w:val="single" w:sz="4" w:space="0" w:color="auto"/>
              <w:bottom w:val="nil"/>
              <w:right w:val="nil"/>
            </w:tcBorders>
          </w:tcPr>
          <w:p w14:paraId="772115C3" w14:textId="77777777" w:rsidR="00A7574D" w:rsidRDefault="00A7574D" w:rsidP="00E50F5E">
            <w:pPr>
              <w:ind w:right="-1"/>
              <w:jc w:val="center"/>
              <w:rPr>
                <w:b/>
                <w:bCs/>
                <w:sz w:val="24"/>
                <w:lang w:val="uz-Cyrl-UZ"/>
              </w:rPr>
            </w:pPr>
            <w:r>
              <w:rPr>
                <w:b/>
                <w:bCs/>
                <w:sz w:val="24"/>
                <w:lang w:val="uz-Cyrl-UZ"/>
              </w:rPr>
              <w:t>MIJOZ</w:t>
            </w:r>
          </w:p>
          <w:p w14:paraId="4B4CE0B6" w14:textId="77777777" w:rsidR="00A7574D" w:rsidRDefault="00A7574D" w:rsidP="00E50F5E">
            <w:pPr>
              <w:ind w:right="-1"/>
              <w:rPr>
                <w:sz w:val="24"/>
                <w:lang w:val="uz-Cyrl-UZ"/>
              </w:rPr>
            </w:pPr>
            <w:r>
              <w:rPr>
                <w:b/>
                <w:bCs/>
                <w:sz w:val="24"/>
                <w:lang w:val="uz-Cyrl-UZ"/>
              </w:rPr>
              <w:t>{/client_name/}</w:t>
            </w:r>
          </w:p>
          <w:p w14:paraId="5F557E28" w14:textId="77777777" w:rsidR="00A7574D" w:rsidRDefault="00A7574D" w:rsidP="00E50F5E">
            <w:pPr>
              <w:ind w:right="-1"/>
              <w:rPr>
                <w:i/>
                <w:iCs/>
                <w:sz w:val="24"/>
                <w:u w:val="single"/>
                <w:lang w:val="uz-Cyrl-UZ"/>
              </w:rPr>
            </w:pPr>
            <w:r>
              <w:rPr>
                <w:sz w:val="24"/>
                <w:lang w:val="uz-Cyrl-UZ"/>
              </w:rPr>
              <w:t xml:space="preserve">Pochta manzili: </w:t>
            </w:r>
            <w:r>
              <w:rPr>
                <w:b/>
                <w:bCs/>
                <w:sz w:val="24"/>
                <w:lang w:val="uz-Cyrl-UZ"/>
              </w:rPr>
              <w:t>{/client_address/}</w:t>
            </w:r>
          </w:p>
          <w:p w14:paraId="6DD5AEC7" w14:textId="77777777" w:rsidR="00A7574D" w:rsidRDefault="00A7574D" w:rsidP="00E50F5E">
            <w:pPr>
              <w:ind w:right="-1"/>
              <w:rPr>
                <w:sz w:val="24"/>
                <w:lang w:val="uz-Cyrl-UZ"/>
              </w:rPr>
            </w:pPr>
          </w:p>
          <w:p w14:paraId="399EF7DD" w14:textId="77777777" w:rsidR="00A7574D" w:rsidRDefault="00A7574D" w:rsidP="00E50F5E">
            <w:pPr>
              <w:ind w:right="-1"/>
              <w:rPr>
                <w:sz w:val="24"/>
                <w:lang w:val="uz-Cyrl-UZ"/>
              </w:rPr>
            </w:pPr>
            <w:r>
              <w:rPr>
                <w:sz w:val="24"/>
                <w:lang w:val="uz-Cyrl-UZ"/>
              </w:rPr>
              <w:t xml:space="preserve">MFO: </w:t>
            </w:r>
            <w:r>
              <w:rPr>
                <w:b/>
                <w:bCs/>
                <w:sz w:val="24"/>
                <w:lang w:val="uz-Cyrl-UZ"/>
              </w:rPr>
              <w:t>01037</w:t>
            </w:r>
          </w:p>
          <w:p w14:paraId="22979E99" w14:textId="77777777" w:rsidR="00A7574D" w:rsidRDefault="00A7574D" w:rsidP="00E50F5E">
            <w:pPr>
              <w:ind w:right="-1"/>
              <w:rPr>
                <w:b/>
                <w:bCs/>
                <w:sz w:val="24"/>
                <w:lang w:val="en-US"/>
              </w:rPr>
            </w:pPr>
            <w:r>
              <w:rPr>
                <w:sz w:val="24"/>
                <w:lang w:val="uz-Cyrl-UZ"/>
              </w:rPr>
              <w:t xml:space="preserve">H/R: </w:t>
            </w:r>
            <w:r>
              <w:rPr>
                <w:b/>
                <w:bCs/>
                <w:sz w:val="24"/>
                <w:lang w:val="uz-Cyrl-UZ"/>
              </w:rPr>
              <w:t>{/client_schet/}</w:t>
            </w:r>
          </w:p>
          <w:p w14:paraId="2DAC07BC" w14:textId="77777777" w:rsidR="00A7574D" w:rsidRDefault="00A7574D" w:rsidP="00E50F5E">
            <w:pPr>
              <w:ind w:right="-1"/>
              <w:rPr>
                <w:b/>
                <w:bCs/>
                <w:sz w:val="24"/>
                <w:lang w:val="uz-Cyrl-UZ"/>
              </w:rPr>
            </w:pPr>
            <w:r>
              <w:rPr>
                <w:sz w:val="24"/>
                <w:lang w:val="uz-Cyrl-UZ"/>
              </w:rPr>
              <w:t xml:space="preserve">INN: </w:t>
            </w:r>
            <w:r>
              <w:rPr>
                <w:b/>
                <w:bCs/>
                <w:sz w:val="24"/>
                <w:lang w:val="uz-Cyrl-UZ"/>
              </w:rPr>
              <w:t>{/client_inn/}</w:t>
            </w:r>
          </w:p>
          <w:p w14:paraId="3BB17AF5" w14:textId="77777777" w:rsidR="00A7574D" w:rsidRDefault="00A7574D" w:rsidP="00E50F5E">
            <w:pPr>
              <w:ind w:right="-1"/>
              <w:rPr>
                <w:b/>
                <w:bCs/>
                <w:sz w:val="24"/>
                <w:lang w:val="uz-Cyrl-UZ"/>
              </w:rPr>
            </w:pPr>
            <w:r>
              <w:rPr>
                <w:sz w:val="24"/>
                <w:lang w:val="uz-Cyrl-UZ"/>
              </w:rPr>
              <w:t xml:space="preserve">OKID: </w:t>
            </w:r>
            <w:r>
              <w:rPr>
                <w:b/>
                <w:bCs/>
                <w:sz w:val="24"/>
                <w:lang w:val="uz-Cyrl-UZ"/>
              </w:rPr>
              <w:t>{/client_oked/}</w:t>
            </w:r>
          </w:p>
          <w:p w14:paraId="22C6E3AB" w14:textId="77777777" w:rsidR="00A7574D" w:rsidRDefault="00A7574D" w:rsidP="00E50F5E">
            <w:pPr>
              <w:pStyle w:val="HTML"/>
              <w:shd w:val="clear" w:color="auto" w:fill="FFFFFF"/>
              <w:rPr>
                <w:rFonts w:ascii="Times New Roman" w:hAnsi="Times New Roman" w:cs="Times New Roman"/>
                <w:sz w:val="24"/>
                <w:highlight w:val="yellow"/>
                <w:lang w:val="uz-Cyrl-UZ"/>
              </w:rPr>
            </w:pPr>
            <w:r>
              <w:rPr>
                <w:rFonts w:ascii="Times New Roman" w:hAnsi="Times New Roman" w:cs="Times New Roman"/>
                <w:sz w:val="24"/>
                <w:lang w:val="uz-Cyrl-UZ"/>
              </w:rPr>
              <w:t>Telefon:</w:t>
            </w:r>
            <w:r>
              <w:rPr>
                <w:rFonts w:ascii="Times New Roman" w:hAnsi="Times New Roman" w:cs="Times New Roman"/>
                <w:sz w:val="24"/>
                <w:lang w:val="en-US"/>
              </w:rPr>
              <w:t xml:space="preserve"> </w:t>
            </w:r>
            <w:r>
              <w:rPr>
                <w:rFonts w:ascii="Times New Roman" w:hAnsi="Times New Roman" w:cs="Times New Roman"/>
                <w:b/>
                <w:bCs/>
                <w:sz w:val="24"/>
                <w:lang w:val="uz-Cyrl-UZ"/>
              </w:rPr>
              <w:t>{/client_phone/}</w:t>
            </w:r>
          </w:p>
          <w:p w14:paraId="4318E8B8" w14:textId="77777777" w:rsidR="00A7574D" w:rsidRDefault="00A7574D" w:rsidP="00E50F5E">
            <w:pPr>
              <w:ind w:right="-1"/>
              <w:rPr>
                <w:i/>
                <w:iCs/>
                <w:sz w:val="24"/>
                <w:highlight w:val="yellow"/>
                <w:u w:val="single"/>
                <w:lang w:val="uz-Cyrl-UZ"/>
              </w:rPr>
            </w:pPr>
            <w:r>
              <w:rPr>
                <w:sz w:val="24"/>
                <w:lang w:val="uz-Cyrl-UZ"/>
              </w:rPr>
              <w:t xml:space="preserve">Boshqaruvchi </w:t>
            </w:r>
            <w:r>
              <w:rPr>
                <w:b/>
                <w:bCs/>
                <w:sz w:val="24"/>
                <w:lang w:val="uz-Cyrl-UZ"/>
              </w:rPr>
              <w:t>{/client_manager/}</w:t>
            </w:r>
          </w:p>
          <w:p w14:paraId="2DA4AD44" w14:textId="77777777" w:rsidR="00A7574D" w:rsidRDefault="00A7574D" w:rsidP="00E50F5E">
            <w:pPr>
              <w:ind w:right="-1"/>
              <w:rPr>
                <w:i/>
                <w:iCs/>
                <w:sz w:val="24"/>
                <w:highlight w:val="yellow"/>
                <w:u w:val="single"/>
                <w:lang w:val="uz-Cyrl-UZ"/>
              </w:rPr>
            </w:pPr>
            <w:r>
              <w:rPr>
                <w:sz w:val="24"/>
                <w:lang w:val="uz-Cyrl-UZ"/>
              </w:rPr>
              <w:t xml:space="preserve">Bosh buxgalter </w:t>
            </w:r>
            <w:r>
              <w:rPr>
                <w:b/>
                <w:bCs/>
                <w:sz w:val="24"/>
                <w:lang w:val="uz-Cyrl-UZ"/>
              </w:rPr>
              <w:t>{/client_accountant/}</w:t>
            </w:r>
          </w:p>
          <w:p w14:paraId="2197DC0D" w14:textId="77777777" w:rsidR="00A7574D" w:rsidRDefault="00A7574D" w:rsidP="00E50F5E">
            <w:pPr>
              <w:ind w:right="-1"/>
              <w:rPr>
                <w:i/>
                <w:iCs/>
                <w:sz w:val="24"/>
                <w:lang w:val="uz-Cyrl-UZ"/>
              </w:rPr>
            </w:pPr>
            <w:r>
              <w:rPr>
                <w:sz w:val="24"/>
                <w:lang w:val="uz-Cyrl-UZ"/>
              </w:rPr>
              <w:t xml:space="preserve">Xuquqshunos </w:t>
            </w:r>
            <w:r>
              <w:rPr>
                <w:b/>
                <w:bCs/>
                <w:sz w:val="24"/>
                <w:lang w:val="uz-Cyrl-UZ"/>
              </w:rPr>
              <w:t>{/client_lawyer/}</w:t>
            </w:r>
          </w:p>
        </w:tc>
      </w:tr>
      <w:tr w:rsidR="00A7574D" w14:paraId="43A8013F" w14:textId="77777777" w:rsidTr="00E50F5E">
        <w:trPr>
          <w:trHeight w:val="418"/>
        </w:trPr>
        <w:tc>
          <w:tcPr>
            <w:tcW w:w="4815" w:type="dxa"/>
            <w:tcBorders>
              <w:top w:val="nil"/>
              <w:left w:val="nil"/>
              <w:bottom w:val="nil"/>
              <w:right w:val="single" w:sz="4" w:space="0" w:color="auto"/>
            </w:tcBorders>
          </w:tcPr>
          <w:p w14:paraId="414776F2" w14:textId="77777777" w:rsidR="00A7574D" w:rsidRDefault="00A7574D" w:rsidP="00E50F5E">
            <w:pPr>
              <w:ind w:right="-1"/>
              <w:rPr>
                <w:i/>
                <w:iCs/>
                <w:sz w:val="24"/>
                <w:lang w:val="uz-Cyrl-UZ"/>
              </w:rPr>
            </w:pPr>
          </w:p>
          <w:p w14:paraId="6DAAF109" w14:textId="77777777" w:rsidR="00A7574D" w:rsidRDefault="00A7574D" w:rsidP="00E50F5E">
            <w:pPr>
              <w:ind w:right="-1"/>
              <w:rPr>
                <w:b/>
                <w:bCs/>
                <w:sz w:val="24"/>
                <w:lang w:val="uz-Cyrl-UZ"/>
              </w:rPr>
            </w:pPr>
            <w:r>
              <w:rPr>
                <w:i/>
                <w:iCs/>
                <w:sz w:val="24"/>
                <w:lang w:val="uz-Cyrl-UZ"/>
              </w:rPr>
              <w:t>muxr izi</w:t>
            </w:r>
          </w:p>
        </w:tc>
        <w:tc>
          <w:tcPr>
            <w:tcW w:w="4823" w:type="dxa"/>
            <w:tcBorders>
              <w:top w:val="nil"/>
              <w:left w:val="single" w:sz="4" w:space="0" w:color="auto"/>
              <w:bottom w:val="nil"/>
              <w:right w:val="nil"/>
            </w:tcBorders>
          </w:tcPr>
          <w:p w14:paraId="51EDDF47" w14:textId="77777777" w:rsidR="00A7574D" w:rsidRDefault="00A7574D" w:rsidP="00E50F5E">
            <w:pPr>
              <w:ind w:right="-1"/>
              <w:rPr>
                <w:i/>
                <w:iCs/>
                <w:sz w:val="24"/>
                <w:lang w:val="uz-Cyrl-UZ"/>
              </w:rPr>
            </w:pPr>
          </w:p>
          <w:p w14:paraId="2D9B8E1F" w14:textId="77777777" w:rsidR="00A7574D" w:rsidRDefault="00A7574D" w:rsidP="00E50F5E">
            <w:pPr>
              <w:ind w:right="-1"/>
              <w:rPr>
                <w:b/>
                <w:bCs/>
                <w:sz w:val="24"/>
                <w:lang w:val="uz-Cyrl-UZ"/>
              </w:rPr>
            </w:pPr>
            <w:r>
              <w:rPr>
                <w:i/>
                <w:iCs/>
                <w:sz w:val="24"/>
                <w:lang w:val="uz-Cyrl-UZ"/>
              </w:rPr>
              <w:t>muxr izi</w:t>
            </w:r>
          </w:p>
        </w:tc>
      </w:tr>
    </w:tbl>
    <w:p w14:paraId="1F449A64" w14:textId="77777777" w:rsidR="00A7574D" w:rsidRPr="00A76BD2" w:rsidRDefault="00A7574D" w:rsidP="00A7574D">
      <w:pPr>
        <w:ind w:right="-1"/>
        <w:rPr>
          <w:szCs w:val="22"/>
          <w:lang w:val="uz-Cyrl-UZ"/>
        </w:rPr>
      </w:pPr>
    </w:p>
    <w:p w14:paraId="685C5A1A" w14:textId="77777777" w:rsidR="001B2D9C" w:rsidRDefault="001B2D9C"/>
    <w:sectPr w:rsidR="001B2D9C" w:rsidSect="006E6946">
      <w:footerReference w:type="even" r:id="rId7"/>
      <w:footerReference w:type="default" r:id="rId8"/>
      <w:pgSz w:w="11907" w:h="16840"/>
      <w:pgMar w:top="567" w:right="851" w:bottom="42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94B2" w14:textId="77777777" w:rsidR="002528FA" w:rsidRDefault="002528FA">
      <w:r>
        <w:separator/>
      </w:r>
    </w:p>
  </w:endnote>
  <w:endnote w:type="continuationSeparator" w:id="0">
    <w:p w14:paraId="62745755" w14:textId="77777777" w:rsidR="002528FA" w:rsidRDefault="0025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3B344" w14:textId="6B4A88CD" w:rsidR="00933F35" w:rsidRDefault="00000000">
    <w:pPr>
      <w:pStyle w:val="a3"/>
      <w:framePr w:wrap="auto" w:vAnchor="text" w:hAnchor="margin" w:xAlign="right" w:y="1"/>
      <w:widowControl/>
      <w:rPr>
        <w:rStyle w:val="a5"/>
      </w:rPr>
    </w:pPr>
    <w:r>
      <w:rPr>
        <w:rStyle w:val="a5"/>
      </w:rPr>
      <w:fldChar w:fldCharType="begin"/>
    </w:r>
    <w:r>
      <w:rPr>
        <w:rStyle w:val="a5"/>
      </w:rPr>
      <w:instrText xml:space="preserve">PAGE  </w:instrText>
    </w:r>
    <w:r>
      <w:rPr>
        <w:rStyle w:val="a5"/>
      </w:rPr>
      <w:fldChar w:fldCharType="separate"/>
    </w:r>
    <w:r w:rsidR="00A7574D">
      <w:rPr>
        <w:rStyle w:val="a5"/>
        <w:noProof/>
      </w:rPr>
      <w:t>1</w:t>
    </w:r>
    <w:r>
      <w:rPr>
        <w:rStyle w:val="a5"/>
      </w:rPr>
      <w:fldChar w:fldCharType="end"/>
    </w:r>
  </w:p>
  <w:p w14:paraId="2B60EF60" w14:textId="77777777" w:rsidR="00933F35" w:rsidRDefault="00000000">
    <w:pPr>
      <w:pStyle w:val="a3"/>
      <w:widowContr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53DE" w14:textId="77777777" w:rsidR="00934A56" w:rsidRDefault="00000000">
    <w:pPr>
      <w:pStyle w:val="a3"/>
      <w:jc w:val="center"/>
    </w:pPr>
  </w:p>
  <w:p w14:paraId="1E694EDB" w14:textId="77777777" w:rsidR="00933F35" w:rsidRDefault="00000000">
    <w:pPr>
      <w:pStyle w:val="a3"/>
      <w:widowControl/>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243D" w14:textId="77777777" w:rsidR="002528FA" w:rsidRDefault="002528FA">
      <w:r>
        <w:separator/>
      </w:r>
    </w:p>
  </w:footnote>
  <w:footnote w:type="continuationSeparator" w:id="0">
    <w:p w14:paraId="17D66F47" w14:textId="77777777" w:rsidR="002528FA" w:rsidRDefault="00252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435"/>
    <w:multiLevelType w:val="hybridMultilevel"/>
    <w:tmpl w:val="9906EEFE"/>
    <w:lvl w:ilvl="0" w:tplc="447CC7DA">
      <w:start w:val="1"/>
      <w:numFmt w:val="decimal"/>
      <w:lvlText w:val="%1."/>
      <w:lvlJc w:val="left"/>
      <w:pPr>
        <w:ind w:left="840" w:hanging="360"/>
      </w:pPr>
      <w:rPr>
        <w:rFonts w:hint="default"/>
        <w:b w:val="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num w:numId="1" w16cid:durableId="275606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4D"/>
    <w:rsid w:val="001B2D9C"/>
    <w:rsid w:val="002528FA"/>
    <w:rsid w:val="006E6946"/>
    <w:rsid w:val="0071114C"/>
    <w:rsid w:val="00852965"/>
    <w:rsid w:val="00A7574D"/>
    <w:rsid w:val="00D42EB3"/>
    <w:rsid w:val="00DA4241"/>
    <w:rsid w:val="00F23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F48D"/>
  <w15:chartTrackingRefBased/>
  <w15:docId w15:val="{DFD56CFC-E56E-4A6D-9B53-B2FA09DC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74D"/>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7574D"/>
    <w:pPr>
      <w:tabs>
        <w:tab w:val="center" w:pos="4153"/>
        <w:tab w:val="right" w:pos="8306"/>
      </w:tabs>
    </w:pPr>
    <w:rPr>
      <w:sz w:val="28"/>
    </w:rPr>
  </w:style>
  <w:style w:type="character" w:customStyle="1" w:styleId="a4">
    <w:name w:val="Нижний колонтитул Знак"/>
    <w:basedOn w:val="a0"/>
    <w:link w:val="a3"/>
    <w:uiPriority w:val="99"/>
    <w:rsid w:val="00A7574D"/>
    <w:rPr>
      <w:rFonts w:ascii="Times New Roman" w:eastAsia="Times New Roman" w:hAnsi="Times New Roman" w:cs="Times New Roman"/>
      <w:kern w:val="0"/>
      <w:sz w:val="28"/>
      <w:szCs w:val="20"/>
      <w:lang w:eastAsia="ru-RU"/>
      <w14:ligatures w14:val="none"/>
    </w:rPr>
  </w:style>
  <w:style w:type="character" w:styleId="a5">
    <w:name w:val="page number"/>
    <w:rsid w:val="00A7574D"/>
    <w:rPr>
      <w:sz w:val="20"/>
    </w:rPr>
  </w:style>
  <w:style w:type="table" w:styleId="a6">
    <w:name w:val="Table Grid"/>
    <w:basedOn w:val="a1"/>
    <w:rsid w:val="00A7574D"/>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75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0">
    <w:name w:val="Стандартный HTML Знак"/>
    <w:basedOn w:val="a0"/>
    <w:link w:val="HTML"/>
    <w:uiPriority w:val="99"/>
    <w:rsid w:val="00A7574D"/>
    <w:rPr>
      <w:rFonts w:ascii="Courier New" w:eastAsia="Times New Roman" w:hAnsi="Courier New" w:cs="Courier New"/>
      <w:kern w:val="0"/>
      <w:sz w:val="20"/>
      <w:szCs w:val="20"/>
      <w:lang w:eastAsia="ru-RU"/>
      <w14:ligatures w14:val="none"/>
    </w:rPr>
  </w:style>
  <w:style w:type="paragraph" w:styleId="a7">
    <w:name w:val="List Paragraph"/>
    <w:basedOn w:val="a"/>
    <w:uiPriority w:val="34"/>
    <w:qFormat/>
    <w:rsid w:val="0085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4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user53-145 Begmatov Shavkat</dc:creator>
  <cp:keywords/>
  <dc:description/>
  <cp:lastModifiedBy>1</cp:lastModifiedBy>
  <cp:revision>4</cp:revision>
  <dcterms:created xsi:type="dcterms:W3CDTF">2023-04-12T13:39:00Z</dcterms:created>
  <dcterms:modified xsi:type="dcterms:W3CDTF">2023-05-05T12:12:00Z</dcterms:modified>
</cp:coreProperties>
</file>