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After classifying the text, 887 data were sorted and collected for Lotte World in Busan, and rated 1 to 5 star ratings. The people who visited the Lotte World Park to enjoy it gave an average of 3.78 stars rating out of 5. Among them, 66% most honest reviewers gave 4 and 5 star ratings while 16% of visitors were not satisfied with the experience since they gave 1 and 2 star ratings.</w:t>
      </w:r>
    </w:p>
    <w:p w:rsidR="00000000" w:rsidDel="00000000" w:rsidP="00000000" w:rsidRDefault="00000000" w:rsidRPr="00000000" w14:paraId="0000000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4">
      <w:pPr>
        <w:pStyle w:val="Heading2"/>
        <w:rPr>
          <w:rFonts w:ascii="Comfortaa" w:cs="Comfortaa" w:eastAsia="Comfortaa" w:hAnsi="Comfortaa"/>
          <w:b w:val="1"/>
          <w:bCs w:val="1"/>
        </w:rPr>
      </w:pPr>
      <w:bookmarkStart w:colFirst="0" w:colLast="0" w:name="_jsese1g02dz" w:id="0"/>
      <w:bookmarkEnd w:id="0"/>
      <w:r w:rsidDel="00000000" w:rsidR="00000000" w:rsidRPr="00000000">
        <w:rPr>
          <w:rFonts w:ascii="Comfortaa" w:cs="Comfortaa" w:eastAsia="Comfortaa" w:hAnsi="Comfortaa"/>
          <w:b w:val="1"/>
          <w:bCs w:val="1"/>
          <w:rtl w:val="0"/>
        </w:rPr>
        <w:t xml:space="preserve">Table 1</w:t>
      </w:r>
    </w:p>
    <w:p w:rsidR="00000000" w:rsidDel="00000000" w:rsidP="00000000" w:rsidRDefault="00000000" w:rsidRPr="00000000" w14:paraId="000000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6">
      <w:pPr>
        <w:rPr>
          <w:rFonts w:ascii="Comfortaa" w:cs="Comfortaa" w:eastAsia="Comfortaa" w:hAnsi="Comfortaa"/>
          <w:sz w:val="20"/>
          <w:szCs w:val="20"/>
        </w:rPr>
      </w:pPr>
      <w:r w:rsidDel="00000000" w:rsidR="00000000" w:rsidRPr="00000000">
        <w:rPr>
          <w:rtl w:val="0"/>
        </w:rPr>
      </w:r>
    </w:p>
    <w:tbl>
      <w:tblPr>
        <w:tblStyle w:val="Table1"/>
        <w:tblpPr w:leftFromText="180" w:rightFromText="180" w:topFromText="180" w:bottomFromText="180" w:vertAnchor="margin" w:horzAnchor="margin" w:tblpX="225" w:tblpY="394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200"/>
        <w:gridCol w:w="1650"/>
        <w:gridCol w:w="1755"/>
        <w:gridCol w:w="2445"/>
        <w:gridCol w:w="105"/>
        <w:tblGridChange w:id="0">
          <w:tblGrid>
            <w:gridCol w:w="840"/>
            <w:gridCol w:w="1200"/>
            <w:gridCol w:w="1650"/>
            <w:gridCol w:w="1755"/>
            <w:gridCol w:w="2445"/>
            <w:gridCol w:w="105"/>
          </w:tblGrid>
        </w:tblGridChange>
      </w:tblGrid>
      <w:tr>
        <w:trPr>
          <w:cantSplit w:val="0"/>
          <w:trHeight w:val="655" w:hRule="atLeast"/>
          <w:tblHeader w:val="0"/>
        </w:trPr>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0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08">
            <w:pPr>
              <w:jc w:val="center"/>
              <w:rPr>
                <w:rFonts w:ascii="Comfortaa" w:cs="Comfortaa" w:eastAsia="Comfortaa" w:hAnsi="Comfortaa"/>
              </w:rPr>
            </w:pPr>
            <w:r w:rsidDel="00000000" w:rsidR="00000000" w:rsidRPr="00000000">
              <w:rPr>
                <w:rFonts w:ascii="Comfortaa" w:cs="Comfortaa" w:eastAsia="Comfortaa" w:hAnsi="Comfortaa"/>
                <w:rtl w:val="0"/>
              </w:rPr>
              <w:t xml:space="preserve"> </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09">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Ratings</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0A">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Frequency</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0B">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Percentage</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0C">
            <w:pPr>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Cumulative percentage</w:t>
            </w:r>
          </w:p>
        </w:tc>
        <w:tc>
          <w:tcPr>
            <w:tcBorders>
              <w:top w:color="000000" w:space="0" w:sz="7" w:val="single"/>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00D">
            <w:pPr>
              <w:jc w:val="center"/>
              <w:rPr>
                <w:rFonts w:ascii="Comfortaa" w:cs="Comfortaa" w:eastAsia="Comfortaa" w:hAnsi="Comfortaa"/>
              </w:rPr>
            </w:pPr>
            <w:r w:rsidDel="00000000" w:rsidR="00000000" w:rsidRPr="00000000">
              <w:rPr>
                <w:rFonts w:ascii="Comfortaa" w:cs="Comfortaa" w:eastAsia="Comfortaa" w:hAnsi="Comfortaa"/>
                <w:rtl w:val="0"/>
              </w:rPr>
              <w:t xml:space="preserve"> </w:t>
            </w:r>
          </w:p>
        </w:tc>
      </w:tr>
      <w:tr>
        <w:trPr>
          <w:cantSplit w:val="0"/>
          <w:trHeight w:val="400" w:hRule="atLeast"/>
          <w:tblHeader w:val="0"/>
        </w:trPr>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0E">
            <w:pPr>
              <w:jc w:val="center"/>
              <w:rPr>
                <w:rFonts w:ascii="Comfortaa" w:cs="Comfortaa" w:eastAsia="Comfortaa" w:hAnsi="Comfortaa"/>
              </w:rPr>
            </w:pPr>
            <w:r w:rsidDel="00000000" w:rsidR="00000000" w:rsidRPr="00000000">
              <w:rPr>
                <w:rtl w:val="0"/>
              </w:rPr>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0F">
            <w:pPr>
              <w:jc w:val="center"/>
              <w:rPr>
                <w:rFonts w:ascii="Comfortaa" w:cs="Comfortaa" w:eastAsia="Comfortaa" w:hAnsi="Comfortaa"/>
              </w:rPr>
            </w:pPr>
            <w:r w:rsidDel="00000000" w:rsidR="00000000" w:rsidRPr="00000000">
              <w:rPr>
                <w:rFonts w:ascii="Comfortaa" w:cs="Comfortaa" w:eastAsia="Comfortaa" w:hAnsi="Comfortaa"/>
                <w:rtl w:val="0"/>
              </w:rPr>
              <w:t xml:space="preserve">1</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0">
            <w:pPr>
              <w:jc w:val="center"/>
              <w:rPr>
                <w:rFonts w:ascii="Comfortaa" w:cs="Comfortaa" w:eastAsia="Comfortaa" w:hAnsi="Comfortaa"/>
              </w:rPr>
            </w:pPr>
            <w:r w:rsidDel="00000000" w:rsidR="00000000" w:rsidRPr="00000000">
              <w:rPr>
                <w:rFonts w:ascii="Comfortaa" w:cs="Comfortaa" w:eastAsia="Comfortaa" w:hAnsi="Comfortaa"/>
                <w:rtl w:val="0"/>
              </w:rPr>
              <w:t xml:space="preserve">88</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1">
            <w:pPr>
              <w:jc w:val="center"/>
              <w:rPr>
                <w:rFonts w:ascii="Comfortaa" w:cs="Comfortaa" w:eastAsia="Comfortaa" w:hAnsi="Comfortaa"/>
              </w:rPr>
            </w:pPr>
            <w:r w:rsidDel="00000000" w:rsidR="00000000" w:rsidRPr="00000000">
              <w:rPr>
                <w:rFonts w:ascii="Comfortaa" w:cs="Comfortaa" w:eastAsia="Comfortaa" w:hAnsi="Comfortaa"/>
                <w:rtl w:val="0"/>
              </w:rPr>
              <w:t xml:space="preserve">9.9%</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2">
            <w:pPr>
              <w:jc w:val="center"/>
              <w:rPr>
                <w:rFonts w:ascii="Comfortaa" w:cs="Comfortaa" w:eastAsia="Comfortaa" w:hAnsi="Comfortaa"/>
              </w:rPr>
            </w:pPr>
            <w:r w:rsidDel="00000000" w:rsidR="00000000" w:rsidRPr="00000000">
              <w:rPr>
                <w:rFonts w:ascii="Comfortaa" w:cs="Comfortaa" w:eastAsia="Comfortaa" w:hAnsi="Comfortaa"/>
                <w:rtl w:val="0"/>
              </w:rPr>
              <w:t xml:space="preserve">9.9%</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3">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4">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5">
            <w:pPr>
              <w:jc w:val="center"/>
              <w:rPr>
                <w:rFonts w:ascii="Comfortaa" w:cs="Comfortaa" w:eastAsia="Comfortaa" w:hAnsi="Comfortaa"/>
              </w:rPr>
            </w:pPr>
            <w:r w:rsidDel="00000000" w:rsidR="00000000" w:rsidRPr="00000000">
              <w:rPr>
                <w:rFonts w:ascii="Comfortaa" w:cs="Comfortaa" w:eastAsia="Comfortaa" w:hAnsi="Comfortaa"/>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6">
            <w:pPr>
              <w:jc w:val="center"/>
              <w:rPr>
                <w:rFonts w:ascii="Comfortaa" w:cs="Comfortaa" w:eastAsia="Comfortaa" w:hAnsi="Comfortaa"/>
              </w:rPr>
            </w:pPr>
            <w:r w:rsidDel="00000000" w:rsidR="00000000" w:rsidRPr="00000000">
              <w:rPr>
                <w:rFonts w:ascii="Comfortaa" w:cs="Comfortaa" w:eastAsia="Comfortaa" w:hAnsi="Comfortaa"/>
                <w:rtl w:val="0"/>
              </w:rPr>
              <w:t xml:space="preserve">58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7">
            <w:pPr>
              <w:jc w:val="center"/>
              <w:rPr>
                <w:rFonts w:ascii="Comfortaa" w:cs="Comfortaa" w:eastAsia="Comfortaa" w:hAnsi="Comfortaa"/>
              </w:rPr>
            </w:pPr>
            <w:r w:rsidDel="00000000" w:rsidR="00000000" w:rsidRPr="00000000">
              <w:rPr>
                <w:rFonts w:ascii="Comfortaa" w:cs="Comfortaa" w:eastAsia="Comfortaa" w:hAnsi="Comfortaa"/>
                <w:rtl w:val="0"/>
              </w:rPr>
              <w:t xml:space="preserve">6.5%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8">
            <w:pPr>
              <w:jc w:val="center"/>
              <w:rPr>
                <w:rFonts w:ascii="Comfortaa" w:cs="Comfortaa" w:eastAsia="Comfortaa" w:hAnsi="Comfortaa"/>
              </w:rPr>
            </w:pPr>
            <w:r w:rsidDel="00000000" w:rsidR="00000000" w:rsidRPr="00000000">
              <w:rPr>
                <w:rFonts w:ascii="Comfortaa" w:cs="Comfortaa" w:eastAsia="Comfortaa" w:hAnsi="Comfortaa"/>
                <w:rtl w:val="0"/>
              </w:rPr>
              <w:t xml:space="preserve">16.4%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9">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A">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B">
            <w:pPr>
              <w:jc w:val="center"/>
              <w:rPr>
                <w:rFonts w:ascii="Comfortaa" w:cs="Comfortaa" w:eastAsia="Comfortaa" w:hAnsi="Comfortaa"/>
              </w:rPr>
            </w:pPr>
            <w:r w:rsidDel="00000000" w:rsidR="00000000" w:rsidRPr="00000000">
              <w:rPr>
                <w:rFonts w:ascii="Comfortaa" w:cs="Comfortaa" w:eastAsia="Comfortaa" w:hAnsi="Comfortaa"/>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C">
            <w:pPr>
              <w:jc w:val="center"/>
              <w:rPr>
                <w:rFonts w:ascii="Comfortaa" w:cs="Comfortaa" w:eastAsia="Comfortaa" w:hAnsi="Comfortaa"/>
              </w:rPr>
            </w:pPr>
            <w:r w:rsidDel="00000000" w:rsidR="00000000" w:rsidRPr="00000000">
              <w:rPr>
                <w:rFonts w:ascii="Comfortaa" w:cs="Comfortaa" w:eastAsia="Comfortaa" w:hAnsi="Comfortaa"/>
                <w:rtl w:val="0"/>
              </w:rPr>
              <w:t xml:space="preserve">151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D">
            <w:pPr>
              <w:jc w:val="center"/>
              <w:rPr>
                <w:rFonts w:ascii="Comfortaa" w:cs="Comfortaa" w:eastAsia="Comfortaa" w:hAnsi="Comfortaa"/>
              </w:rPr>
            </w:pPr>
            <w:r w:rsidDel="00000000" w:rsidR="00000000" w:rsidRPr="00000000">
              <w:rPr>
                <w:rFonts w:ascii="Comfortaa" w:cs="Comfortaa" w:eastAsia="Comfortaa" w:hAnsi="Comfortaa"/>
                <w:rtl w:val="0"/>
              </w:rPr>
              <w:t xml:space="preserve">17.0%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E">
            <w:pPr>
              <w:jc w:val="center"/>
              <w:rPr>
                <w:rFonts w:ascii="Comfortaa" w:cs="Comfortaa" w:eastAsia="Comfortaa" w:hAnsi="Comfortaa"/>
              </w:rPr>
            </w:pPr>
            <w:r w:rsidDel="00000000" w:rsidR="00000000" w:rsidRPr="00000000">
              <w:rPr>
                <w:rFonts w:ascii="Comfortaa" w:cs="Comfortaa" w:eastAsia="Comfortaa" w:hAnsi="Comfortaa"/>
                <w:rtl w:val="0"/>
              </w:rPr>
              <w:t xml:space="preserve">33.4%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1F">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0">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1">
            <w:pPr>
              <w:jc w:val="center"/>
              <w:rPr>
                <w:rFonts w:ascii="Comfortaa" w:cs="Comfortaa" w:eastAsia="Comfortaa" w:hAnsi="Comfortaa"/>
              </w:rPr>
            </w:pPr>
            <w:r w:rsidDel="00000000" w:rsidR="00000000" w:rsidRPr="00000000">
              <w:rPr>
                <w:rFonts w:ascii="Comfortaa" w:cs="Comfortaa" w:eastAsia="Comfortaa" w:hAnsi="Comfortaa"/>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2">
            <w:pPr>
              <w:jc w:val="center"/>
              <w:rPr>
                <w:rFonts w:ascii="Comfortaa" w:cs="Comfortaa" w:eastAsia="Comfortaa" w:hAnsi="Comfortaa"/>
              </w:rPr>
            </w:pPr>
            <w:r w:rsidDel="00000000" w:rsidR="00000000" w:rsidRPr="00000000">
              <w:rPr>
                <w:rFonts w:ascii="Comfortaa" w:cs="Comfortaa" w:eastAsia="Comfortaa" w:hAnsi="Comfortaa"/>
                <w:rtl w:val="0"/>
              </w:rPr>
              <w:t xml:space="preserve">243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3">
            <w:pPr>
              <w:jc w:val="center"/>
              <w:rPr>
                <w:rFonts w:ascii="Comfortaa" w:cs="Comfortaa" w:eastAsia="Comfortaa" w:hAnsi="Comfortaa"/>
              </w:rPr>
            </w:pPr>
            <w:r w:rsidDel="00000000" w:rsidR="00000000" w:rsidRPr="00000000">
              <w:rPr>
                <w:rFonts w:ascii="Comfortaa" w:cs="Comfortaa" w:eastAsia="Comfortaa" w:hAnsi="Comfortaa"/>
                <w:rtl w:val="0"/>
              </w:rPr>
              <w:t xml:space="preserve">27.4%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4">
            <w:pPr>
              <w:jc w:val="center"/>
              <w:rPr>
                <w:rFonts w:ascii="Comfortaa" w:cs="Comfortaa" w:eastAsia="Comfortaa" w:hAnsi="Comfortaa"/>
              </w:rPr>
            </w:pPr>
            <w:r w:rsidDel="00000000" w:rsidR="00000000" w:rsidRPr="00000000">
              <w:rPr>
                <w:rFonts w:ascii="Comfortaa" w:cs="Comfortaa" w:eastAsia="Comfortaa" w:hAnsi="Comfortaa"/>
                <w:rtl w:val="0"/>
              </w:rPr>
              <w:t xml:space="preserve">60.8%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5">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6">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7">
            <w:pPr>
              <w:jc w:val="center"/>
              <w:rPr>
                <w:rFonts w:ascii="Comfortaa" w:cs="Comfortaa" w:eastAsia="Comfortaa" w:hAnsi="Comfortaa"/>
              </w:rPr>
            </w:pPr>
            <w:r w:rsidDel="00000000" w:rsidR="00000000" w:rsidRPr="00000000">
              <w:rPr>
                <w:rFonts w:ascii="Comfortaa" w:cs="Comfortaa" w:eastAsia="Comfortaa" w:hAnsi="Comfortaa"/>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8">
            <w:pPr>
              <w:jc w:val="center"/>
              <w:rPr>
                <w:rFonts w:ascii="Comfortaa" w:cs="Comfortaa" w:eastAsia="Comfortaa" w:hAnsi="Comfortaa"/>
              </w:rPr>
            </w:pPr>
            <w:r w:rsidDel="00000000" w:rsidR="00000000" w:rsidRPr="00000000">
              <w:rPr>
                <w:rFonts w:ascii="Comfortaa" w:cs="Comfortaa" w:eastAsia="Comfortaa" w:hAnsi="Comfortaa"/>
                <w:rtl w:val="0"/>
              </w:rPr>
              <w:t xml:space="preserve">347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9">
            <w:pPr>
              <w:jc w:val="center"/>
              <w:rPr>
                <w:rFonts w:ascii="Comfortaa" w:cs="Comfortaa" w:eastAsia="Comfortaa" w:hAnsi="Comfortaa"/>
              </w:rPr>
            </w:pPr>
            <w:r w:rsidDel="00000000" w:rsidR="00000000" w:rsidRPr="00000000">
              <w:rPr>
                <w:rFonts w:ascii="Comfortaa" w:cs="Comfortaa" w:eastAsia="Comfortaa" w:hAnsi="Comfortaa"/>
                <w:rtl w:val="0"/>
              </w:rPr>
              <w:t xml:space="preserve">39.2%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A">
            <w:pPr>
              <w:jc w:val="center"/>
              <w:rPr>
                <w:rFonts w:ascii="Comfortaa" w:cs="Comfortaa" w:eastAsia="Comfortaa" w:hAnsi="Comfortaa"/>
              </w:rPr>
            </w:pPr>
            <w:r w:rsidDel="00000000" w:rsidR="00000000" w:rsidRPr="00000000">
              <w:rPr>
                <w:rFonts w:ascii="Comfortaa" w:cs="Comfortaa" w:eastAsia="Comfortaa" w:hAnsi="Comfortaa"/>
                <w:rtl w:val="0"/>
              </w:rPr>
              <w:t xml:space="preserve">100.0%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B">
            <w:pPr>
              <w:jc w:val="center"/>
              <w:rPr>
                <w:rFonts w:ascii="Comfortaa" w:cs="Comfortaa" w:eastAsia="Comfortaa" w:hAnsi="Comfortaa"/>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C">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D">
            <w:pPr>
              <w:jc w:val="center"/>
              <w:rPr>
                <w:rFonts w:ascii="Comfortaa" w:cs="Comfortaa" w:eastAsia="Comfortaa" w:hAnsi="Comfortaa"/>
              </w:rPr>
            </w:pPr>
            <w:r w:rsidDel="00000000" w:rsidR="00000000" w:rsidRPr="00000000">
              <w:rPr>
                <w:rFonts w:ascii="Comfortaa" w:cs="Comfortaa" w:eastAsia="Comfortaa" w:hAnsi="Comfortaa"/>
                <w:rtl w:val="0"/>
              </w:rPr>
              <w:t xml:space="preserve">Totals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E">
            <w:pPr>
              <w:jc w:val="center"/>
              <w:rPr>
                <w:rFonts w:ascii="Comfortaa" w:cs="Comfortaa" w:eastAsia="Comfortaa" w:hAnsi="Comfortaa"/>
              </w:rPr>
            </w:pPr>
            <w:r w:rsidDel="00000000" w:rsidR="00000000" w:rsidRPr="00000000">
              <w:rPr>
                <w:rFonts w:ascii="Comfortaa" w:cs="Comfortaa" w:eastAsia="Comfortaa" w:hAnsi="Comfortaa"/>
                <w:rtl w:val="0"/>
              </w:rPr>
              <w:t xml:space="preserve">887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2F">
            <w:pPr>
              <w:jc w:val="center"/>
              <w:rPr>
                <w:rFonts w:ascii="Comfortaa" w:cs="Comfortaa" w:eastAsia="Comfortaa" w:hAnsi="Comfortaa"/>
              </w:rPr>
            </w:pPr>
            <w:r w:rsidDel="00000000" w:rsidR="00000000" w:rsidRPr="00000000">
              <w:rPr>
                <w:rFonts w:ascii="Comfortaa" w:cs="Comfortaa" w:eastAsia="Comfortaa" w:hAnsi="Comfortaa"/>
                <w:rtl w:val="0"/>
              </w:rPr>
              <w:t xml:space="preserve">100.0%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30">
            <w:pPr>
              <w:jc w:val="center"/>
              <w:rPr>
                <w:rFonts w:ascii="Comfortaa" w:cs="Comfortaa" w:eastAsia="Comfortaa" w:hAnsi="Comforta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031">
            <w:pPr>
              <w:jc w:val="center"/>
              <w:rPr>
                <w:rFonts w:ascii="Comfortaa" w:cs="Comfortaa" w:eastAsia="Comfortaa" w:hAnsi="Comfortaa"/>
              </w:rPr>
            </w:pPr>
            <w:r w:rsidDel="00000000" w:rsidR="00000000" w:rsidRPr="00000000">
              <w:rPr>
                <w:rtl w:val="0"/>
              </w:rPr>
            </w:r>
          </w:p>
        </w:tc>
      </w:tr>
      <w:tr>
        <w:trPr>
          <w:cantSplit w:val="0"/>
          <w:trHeight w:val="415" w:hRule="atLeast"/>
          <w:tblHeader w:val="0"/>
        </w:trPr>
        <w:tc>
          <w:tcPr>
            <w:gridSpan w:val="6"/>
            <w:tcBorders>
              <w:top w:color="000000" w:space="0" w:sz="0" w:val="nil"/>
              <w:left w:color="000000" w:space="0" w:sz="0" w:val="nil"/>
              <w:bottom w:color="000000" w:space="0" w:sz="7" w:val="single"/>
              <w:right w:color="000000" w:space="0" w:sz="0" w:val="nil"/>
            </w:tcBorders>
            <w:tcMar>
              <w:top w:w="20.0" w:type="dxa"/>
              <w:left w:w="20.0" w:type="dxa"/>
              <w:right w:w="20.0" w:type="dxa"/>
            </w:tcMar>
            <w:vAlign w:val="center"/>
          </w:tcPr>
          <w:p w:rsidR="00000000" w:rsidDel="00000000" w:rsidP="00000000" w:rsidRDefault="00000000" w:rsidRPr="00000000" w14:paraId="00000032">
            <w:pPr>
              <w:jc w:val="center"/>
              <w:rPr>
                <w:rFonts w:ascii="Comfortaa" w:cs="Comfortaa" w:eastAsia="Comfortaa" w:hAnsi="Comfortaa"/>
                <w:i w:val="1"/>
                <w:iCs w:val="1"/>
              </w:rPr>
            </w:pPr>
            <w:r w:rsidDel="00000000" w:rsidR="00000000" w:rsidRPr="00000000">
              <w:rPr>
                <w:rFonts w:ascii="Comfortaa" w:cs="Comfortaa" w:eastAsia="Comfortaa" w:hAnsi="Comfortaa"/>
                <w:i w:val="1"/>
                <w:iCs w:val="1"/>
                <w:rtl w:val="0"/>
              </w:rPr>
              <w:t xml:space="preserve">average score 3.78 ( std. dev. 1.3)</w:t>
            </w:r>
          </w:p>
        </w:tc>
      </w:tr>
    </w:tbl>
    <w:p w:rsidR="00000000" w:rsidDel="00000000" w:rsidP="00000000" w:rsidRDefault="00000000" w:rsidRPr="00000000" w14:paraId="00000038">
      <w:pPr>
        <w:rPr>
          <w:rFonts w:ascii="Comfortaa" w:cs="Comfortaa" w:eastAsia="Comfortaa" w:hAnsi="Comfortaa"/>
        </w:rPr>
      </w:pPr>
      <w:r w:rsidDel="00000000" w:rsidR="00000000" w:rsidRPr="00000000">
        <w:rPr>
          <w:rtl w:val="0"/>
        </w:rPr>
      </w:r>
    </w:p>
    <w:p w:rsidR="00000000" w:rsidDel="00000000" w:rsidP="00000000" w:rsidRDefault="00000000" w:rsidRPr="00000000" w14:paraId="00000039">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A">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B">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C">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D">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E">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F">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0">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1">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3">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ab/>
        <w:tab/>
        <w:tab/>
        <w:tab/>
        <w:tab/>
      </w:r>
    </w:p>
    <w:p w:rsidR="00000000" w:rsidDel="00000000" w:rsidP="00000000" w:rsidRDefault="00000000" w:rsidRPr="00000000" w14:paraId="0000004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7">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Table 2</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4"/>
          <w:szCs w:val="24"/>
          <w:rtl w:val="0"/>
        </w:rPr>
        <w:t xml:space="preserve">shows the 70 most frequent words relating to visitors' satisfaction that were extracted and ranked by their frequencies.  The most frequent word was ‘ride’ ,with the </w:t>
      </w:r>
      <w:r w:rsidDel="00000000" w:rsidR="00000000" w:rsidRPr="00000000">
        <w:rPr>
          <w:rFonts w:ascii="Comfortaa" w:cs="Comfortaa" w:eastAsia="Comfortaa" w:hAnsi="Comfortaa"/>
          <w:sz w:val="24"/>
          <w:szCs w:val="24"/>
          <w:rtl w:val="0"/>
        </w:rPr>
        <w:t xml:space="preserve">frequncy</w:t>
      </w:r>
      <w:r w:rsidDel="00000000" w:rsidR="00000000" w:rsidRPr="00000000">
        <w:rPr>
          <w:rFonts w:ascii="Comfortaa" w:cs="Comfortaa" w:eastAsia="Comfortaa" w:hAnsi="Comfortaa"/>
          <w:sz w:val="24"/>
          <w:szCs w:val="24"/>
          <w:rtl w:val="0"/>
        </w:rPr>
        <w:t xml:space="preserve"> of 305, as it plays crucial role to attract people. The words ‘good’ and ‘child’ were placed in the second and third positions respectively, with a frequency of 266 and 177 , </w:t>
      </w:r>
      <w:r w:rsidDel="00000000" w:rsidR="00000000" w:rsidRPr="00000000">
        <w:rPr>
          <w:rFonts w:ascii="Comfortaa" w:cs="Comfortaa" w:eastAsia="Comfortaa" w:hAnsi="Comfortaa"/>
          <w:sz w:val="24"/>
          <w:szCs w:val="24"/>
          <w:rtl w:val="0"/>
        </w:rPr>
        <w:t xml:space="preserve">meaning</w:t>
      </w:r>
      <w:r w:rsidDel="00000000" w:rsidR="00000000" w:rsidRPr="00000000">
        <w:rPr>
          <w:rFonts w:ascii="Comfortaa" w:cs="Comfortaa" w:eastAsia="Comfortaa" w:hAnsi="Comfortaa"/>
          <w:sz w:val="24"/>
          <w:szCs w:val="24"/>
          <w:rtl w:val="0"/>
        </w:rPr>
        <w:t xml:space="preserve"> the Lotte World Adventure is a good place for children. Furthermore, the fourth and fifth positions were taken by the words ‘fun’ and ‘time’, with a frequency of 161 and 157 respectively, which means the visitors had fun there.’ It is also worth </w:t>
      </w:r>
      <w:r w:rsidDel="00000000" w:rsidR="00000000" w:rsidRPr="00000000">
        <w:rPr>
          <w:rFonts w:ascii="Comfortaa" w:cs="Comfortaa" w:eastAsia="Comfortaa" w:hAnsi="Comfortaa"/>
          <w:sz w:val="24"/>
          <w:szCs w:val="24"/>
          <w:rtl w:val="0"/>
        </w:rPr>
        <w:t xml:space="preserve">to point</w:t>
      </w:r>
      <w:r w:rsidDel="00000000" w:rsidR="00000000" w:rsidRPr="00000000">
        <w:rPr>
          <w:rFonts w:ascii="Comfortaa" w:cs="Comfortaa" w:eastAsia="Comfortaa" w:hAnsi="Comfortaa"/>
          <w:sz w:val="24"/>
          <w:szCs w:val="24"/>
          <w:rtl w:val="0"/>
        </w:rPr>
        <w:t xml:space="preserve"> out that the visitors mentioned the word “weekday" considerably more compared to the word “weekend”, which means people prefer to visit The Lotte World Adventure on weekdays rather than weekends. </w:t>
      </w:r>
    </w:p>
    <w:p w:rsidR="00000000" w:rsidDel="00000000" w:rsidP="00000000" w:rsidRDefault="00000000" w:rsidRPr="00000000" w14:paraId="000000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ab/>
        <w:tab/>
        <w:tab/>
        <w:tab/>
      </w:r>
    </w:p>
    <w:p w:rsidR="00000000" w:rsidDel="00000000" w:rsidP="00000000" w:rsidRDefault="00000000" w:rsidRPr="00000000" w14:paraId="0000004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D">
      <w:pPr>
        <w:pStyle w:val="Heading2"/>
        <w:rPr>
          <w:rFonts w:ascii="Comfortaa" w:cs="Comfortaa" w:eastAsia="Comfortaa" w:hAnsi="Comfortaa"/>
          <w:b w:val="1"/>
          <w:bCs w:val="1"/>
        </w:rPr>
      </w:pPr>
      <w:bookmarkStart w:colFirst="0" w:colLast="0" w:name="_vwsy87nbg37o" w:id="1"/>
      <w:bookmarkEnd w:id="1"/>
      <w:r w:rsidDel="00000000" w:rsidR="00000000" w:rsidRPr="00000000">
        <w:rPr>
          <w:rFonts w:ascii="Comfortaa" w:cs="Comfortaa" w:eastAsia="Comfortaa" w:hAnsi="Comfortaa"/>
          <w:b w:val="1"/>
          <w:bCs w:val="1"/>
          <w:rtl w:val="0"/>
        </w:rPr>
        <w:t xml:space="preserve">Table 2</w:t>
      </w:r>
      <w:r w:rsidDel="00000000" w:rsidR="00000000" w:rsidRPr="00000000">
        <w:rPr>
          <w:rtl w:val="0"/>
        </w:rPr>
      </w:r>
    </w:p>
    <w:tbl>
      <w:tblPr>
        <w:tblStyle w:val="Table2"/>
        <w:tblpPr w:leftFromText="180" w:rightFromText="180" w:topFromText="180" w:bottomFromText="180" w:vertAnchor="text" w:horzAnchor="text" w:tblpX="45" w:tblpY="0"/>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050"/>
        <w:gridCol w:w="1350"/>
        <w:gridCol w:w="1365"/>
        <w:gridCol w:w="885"/>
        <w:gridCol w:w="1395"/>
        <w:gridCol w:w="1245"/>
        <w:gridCol w:w="360"/>
        <w:tblGridChange w:id="0">
          <w:tblGrid>
            <w:gridCol w:w="585"/>
            <w:gridCol w:w="1050"/>
            <w:gridCol w:w="1350"/>
            <w:gridCol w:w="1365"/>
            <w:gridCol w:w="885"/>
            <w:gridCol w:w="1395"/>
            <w:gridCol w:w="1245"/>
            <w:gridCol w:w="360"/>
          </w:tblGrid>
        </w:tblGridChange>
      </w:tblGrid>
      <w:tr>
        <w:trPr>
          <w:cantSplit w:val="0"/>
          <w:trHeight w:val="46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4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4F">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Rank</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50">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Words</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51">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Frequency</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52">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Rank</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53">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Words</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54">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Frequency</w:t>
            </w:r>
          </w:p>
        </w:tc>
        <w:tc>
          <w:tcPr>
            <w:tcBorders>
              <w:top w:color="000000" w:space="0" w:sz="0" w:val="nil"/>
              <w:left w:color="000000" w:space="0" w:sz="0" w:val="nil"/>
              <w:bottom w:color="000000" w:space="0" w:sz="3" w:val="single"/>
              <w:right w:color="000000" w:space="0" w:sz="0" w:val="nil"/>
            </w:tcBorders>
            <w:tcMar>
              <w:top w:w="20.0" w:type="dxa"/>
              <w:left w:w="20.0" w:type="dxa"/>
              <w:right w:w="20.0" w:type="dxa"/>
            </w:tcMar>
            <w:vAlign w:val="bottom"/>
          </w:tcPr>
          <w:p w:rsidR="00000000" w:rsidDel="00000000" w:rsidP="00000000" w:rsidRDefault="00000000" w:rsidRPr="00000000" w14:paraId="0000005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r>
      <w:tr>
        <w:trPr>
          <w:cantSplit w:val="0"/>
          <w:trHeight w:val="541.4499999999999" w:hRule="atLeast"/>
          <w:tblHeader w:val="0"/>
        </w:trPr>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6">
            <w:pPr>
              <w:jc w:val="center"/>
              <w:rPr>
                <w:rFonts w:ascii="Comfortaa" w:cs="Comfortaa" w:eastAsia="Comfortaa" w:hAnsi="Comfortaa"/>
                <w:sz w:val="20"/>
                <w:szCs w:val="20"/>
              </w:rPr>
            </w:pPr>
            <w:r w:rsidDel="00000000" w:rsidR="00000000" w:rsidRPr="00000000">
              <w:rPr>
                <w:rtl w:val="0"/>
              </w:rPr>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ride</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305</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price</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5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266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pass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child</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177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swing</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6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fun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smaller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time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bit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7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park</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food</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many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better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8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small</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134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big</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giant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9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amusement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clean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people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new</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A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parade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entrance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facility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fee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B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place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raincoat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hour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roller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C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adult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performance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weekday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pity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D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day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play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minute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size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E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more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weekend</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attraction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coaster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0F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parking</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water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much</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0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ticket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other</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few</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short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1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little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suitable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discount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staff</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2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thing</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nice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expensive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3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school</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great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kid</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large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4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long</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student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5">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afternoon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able</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D">
            <w:pPr>
              <w:jc w:val="center"/>
              <w:rPr>
                <w:rFonts w:ascii="Comfortaa" w:cs="Comfortaa" w:eastAsia="Comfortaa" w:hAnsi="Comfortaa"/>
                <w:sz w:val="20"/>
                <w:szCs w:val="20"/>
              </w:rPr>
            </w:pPr>
            <w:r w:rsidDel="00000000" w:rsidR="00000000" w:rsidRPr="00000000">
              <w:rPr>
                <w:rtl w:val="0"/>
              </w:rPr>
            </w:r>
          </w:p>
        </w:tc>
      </w:tr>
      <w:tr>
        <w:trPr>
          <w:cantSplit w:val="0"/>
          <w:trHeight w:val="116.78740157480317"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5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family</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first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165">
            <w:pPr>
              <w:jc w:val="center"/>
              <w:rPr>
                <w:rFonts w:ascii="Comfortaa" w:cs="Comfortaa" w:eastAsia="Comfortaa" w:hAnsi="Comfortaa"/>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restaurant</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38</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70</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narrow</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7" w:val="single"/>
              <w:right w:color="000000" w:space="0" w:sz="0" w:val="nil"/>
            </w:tcBorders>
            <w:tcMar>
              <w:top w:w="20.0" w:type="dxa"/>
              <w:left w:w="20.0" w:type="dxa"/>
              <w:right w:w="20.0" w:type="dxa"/>
            </w:tcMar>
            <w:vAlign w:val="bottom"/>
          </w:tcPr>
          <w:p w:rsidR="00000000" w:rsidDel="00000000" w:rsidP="00000000" w:rsidRDefault="00000000" w:rsidRPr="00000000" w14:paraId="0000016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r>
    </w:tbl>
    <w:p w:rsidR="00000000" w:rsidDel="00000000" w:rsidP="00000000" w:rsidRDefault="00000000" w:rsidRPr="00000000" w14:paraId="0000016E">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16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7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71">
      <w:pPr>
        <w:rPr>
          <w:rFonts w:ascii="Comfortaa" w:cs="Comfortaa" w:eastAsia="Comfortaa" w:hAnsi="Comfortaa"/>
          <w:b w:val="1"/>
          <w:bCs w:val="1"/>
          <w:i w:val="1"/>
          <w:iCs w:val="1"/>
          <w:sz w:val="24"/>
          <w:szCs w:val="24"/>
        </w:rPr>
      </w:pPr>
      <w:r w:rsidDel="00000000" w:rsidR="00000000" w:rsidRPr="00000000">
        <w:rPr>
          <w:rFonts w:ascii="Comfortaa" w:cs="Comfortaa" w:eastAsia="Comfortaa" w:hAnsi="Comfortaa"/>
          <w:b w:val="1"/>
          <w:bCs w:val="1"/>
          <w:sz w:val="26"/>
          <w:szCs w:val="26"/>
          <w:rtl w:val="0"/>
        </w:rPr>
        <w:t xml:space="preserve">Table 3 </w:t>
      </w:r>
      <w:r w:rsidDel="00000000" w:rsidR="00000000" w:rsidRPr="00000000">
        <w:rPr>
          <w:rFonts w:ascii="Comfortaa" w:cs="Comfortaa" w:eastAsia="Comfortaa" w:hAnsi="Comfortaa"/>
          <w:b w:val="1"/>
          <w:bCs w:val="1"/>
          <w:sz w:val="30"/>
          <w:szCs w:val="30"/>
          <w:rtl w:val="0"/>
        </w:rPr>
        <w:t xml:space="preserve"> </w:t>
      </w:r>
      <w:r w:rsidDel="00000000" w:rsidR="00000000" w:rsidRPr="00000000">
        <w:rPr>
          <w:rFonts w:ascii="Comfortaa" w:cs="Comfortaa" w:eastAsia="Comfortaa" w:hAnsi="Comfortaa"/>
          <w:sz w:val="24"/>
          <w:szCs w:val="24"/>
          <w:rtl w:val="0"/>
        </w:rPr>
        <w:t xml:space="preserve">evaluates the  Consumer satisfaction with 5 groups of  categorised Reviews,  such as</w:t>
      </w:r>
      <w:r w:rsidDel="00000000" w:rsidR="00000000" w:rsidRPr="00000000">
        <w:rPr>
          <w:rFonts w:ascii="Comfortaa" w:cs="Comfortaa" w:eastAsia="Comfortaa" w:hAnsi="Comfortaa"/>
          <w:b w:val="1"/>
          <w:bCs w:val="1"/>
          <w:i w:val="1"/>
          <w:iCs w:val="1"/>
          <w:sz w:val="24"/>
          <w:szCs w:val="24"/>
          <w:rtl w:val="0"/>
        </w:rPr>
        <w:t xml:space="preserve"> Attraction-and-Entertainment, Family-and-Kids, Pricing-and-Discounts, Facility-and-Services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i w:val="1"/>
          <w:iCs w:val="1"/>
          <w:sz w:val="24"/>
          <w:szCs w:val="24"/>
          <w:rtl w:val="0"/>
        </w:rPr>
        <w:t xml:space="preserve">Time-and-Visitation. </w:t>
      </w:r>
    </w:p>
    <w:p w:rsidR="00000000" w:rsidDel="00000000" w:rsidP="00000000" w:rsidRDefault="00000000" w:rsidRPr="00000000" w14:paraId="0000017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3">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1). As from entertainment category 1, </w:t>
      </w:r>
      <w:r w:rsidDel="00000000" w:rsidR="00000000" w:rsidRPr="00000000">
        <w:rPr>
          <w:rFonts w:ascii="Comfortaa" w:cs="Comfortaa" w:eastAsia="Comfortaa" w:hAnsi="Comfortaa"/>
          <w:b w:val="1"/>
          <w:bCs w:val="1"/>
          <w:i w:val="1"/>
          <w:iCs w:val="1"/>
          <w:sz w:val="24"/>
          <w:szCs w:val="24"/>
          <w:rtl w:val="0"/>
        </w:rPr>
        <w:t xml:space="preserve">train</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b w:val="1"/>
          <w:bCs w:val="1"/>
          <w:i w:val="1"/>
          <w:iCs w:val="1"/>
          <w:sz w:val="24"/>
          <w:szCs w:val="24"/>
          <w:rtl w:val="0"/>
        </w:rPr>
        <w:t xml:space="preserve">theme</w:t>
      </w:r>
      <w:r w:rsidDel="00000000" w:rsidR="00000000" w:rsidRPr="00000000">
        <w:rPr>
          <w:rFonts w:ascii="Comfortaa" w:cs="Comfortaa" w:eastAsia="Comfortaa" w:hAnsi="Comfortaa"/>
          <w:sz w:val="24"/>
          <w:szCs w:val="24"/>
          <w:rtl w:val="0"/>
        </w:rPr>
        <w:t xml:space="preserve"> were rated low as </w:t>
      </w:r>
      <w:r w:rsidDel="00000000" w:rsidR="00000000" w:rsidRPr="00000000">
        <w:rPr>
          <w:rFonts w:ascii="Comfortaa" w:cs="Comfortaa" w:eastAsia="Comfortaa" w:hAnsi="Comfortaa"/>
          <w:b w:val="1"/>
          <w:bCs w:val="1"/>
          <w:i w:val="1"/>
          <w:iCs w:val="1"/>
          <w:sz w:val="24"/>
          <w:szCs w:val="24"/>
          <w:rtl w:val="0"/>
        </w:rPr>
        <w:t xml:space="preserve">2</w:t>
      </w:r>
      <w:r w:rsidDel="00000000" w:rsidR="00000000" w:rsidRPr="00000000">
        <w:rPr>
          <w:rFonts w:ascii="Comfortaa" w:cs="Comfortaa" w:eastAsia="Comfortaa" w:hAnsi="Comfortaa"/>
          <w:sz w:val="24"/>
          <w:szCs w:val="24"/>
          <w:rtl w:val="0"/>
        </w:rPr>
        <w:t xml:space="preserve"> ratings while ride, swing and parade were highly satisfied by the visitors and received </w:t>
      </w:r>
      <w:r w:rsidDel="00000000" w:rsidR="00000000" w:rsidRPr="00000000">
        <w:rPr>
          <w:rFonts w:ascii="Comfortaa" w:cs="Comfortaa" w:eastAsia="Comfortaa" w:hAnsi="Comfortaa"/>
          <w:b w:val="1"/>
          <w:bCs w:val="1"/>
          <w:i w:val="1"/>
          <w:iCs w:val="1"/>
          <w:sz w:val="24"/>
          <w:szCs w:val="24"/>
          <w:rtl w:val="0"/>
        </w:rPr>
        <w:t xml:space="preserve">4.5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i w:val="1"/>
          <w:iCs w:val="1"/>
          <w:sz w:val="24"/>
          <w:szCs w:val="24"/>
          <w:rtl w:val="0"/>
        </w:rPr>
        <w:t xml:space="preserve">5</w:t>
      </w:r>
      <w:r w:rsidDel="00000000" w:rsidR="00000000" w:rsidRPr="00000000">
        <w:rPr>
          <w:rFonts w:ascii="Comfortaa" w:cs="Comfortaa" w:eastAsia="Comfortaa" w:hAnsi="Comfortaa"/>
          <w:sz w:val="24"/>
          <w:szCs w:val="24"/>
          <w:rtl w:val="0"/>
        </w:rPr>
        <w:t xml:space="preserve"> stars. </w:t>
      </w:r>
    </w:p>
    <w:p w:rsidR="00000000" w:rsidDel="00000000" w:rsidP="00000000" w:rsidRDefault="00000000" w:rsidRPr="00000000" w14:paraId="0000017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As the family sections come, “Adult and kids' ' did not receive good ratings with 2.5 and 3 respectively, which seems there is not much to do for kids. However coming with family , it is always enjoyable with them and they also gave high ratings of 5.</w:t>
      </w:r>
    </w:p>
    <w:p w:rsidR="00000000" w:rsidDel="00000000" w:rsidP="00000000" w:rsidRDefault="00000000" w:rsidRPr="00000000" w14:paraId="0000017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17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As expected,  discount and price sections were overall rated so low, no more than 3 ratings for all sections since it is not quite affordable to visit for normal people and having discounts is also rare there, therefore rated 2.</w:t>
      </w:r>
    </w:p>
    <w:p w:rsidR="00000000" w:rsidDel="00000000" w:rsidP="00000000" w:rsidRDefault="00000000" w:rsidRPr="00000000" w14:paraId="0000017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4). Service sections unexpectedly received overall less than average ratings since people are not satisfied with the staff along with complaining about the resting area giving 1 and 2 ratings respectively. </w:t>
      </w:r>
    </w:p>
    <w:p w:rsidR="00000000" w:rsidDel="00000000" w:rsidP="00000000" w:rsidRDefault="00000000" w:rsidRPr="00000000" w14:paraId="0000017A">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5). Visitations section received many complaints about the” time” and” day” with 1 stars ratings, meaning the place must be working night shifts as well but the people were happy from morning and weekend time shifts since they gave them 4.5 star ratings because of it.</w:t>
      </w:r>
    </w:p>
    <w:p w:rsidR="00000000" w:rsidDel="00000000" w:rsidP="00000000" w:rsidRDefault="00000000" w:rsidRPr="00000000" w14:paraId="0000017C">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E">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7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0">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7">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8A">
      <w:pPr>
        <w:pStyle w:val="Heading2"/>
        <w:rPr>
          <w:rFonts w:ascii="Comfortaa" w:cs="Comfortaa" w:eastAsia="Comfortaa" w:hAnsi="Comfortaa"/>
          <w:b w:val="1"/>
          <w:bCs w:val="1"/>
        </w:rPr>
      </w:pPr>
      <w:bookmarkStart w:colFirst="0" w:colLast="0" w:name="_n9uvwvw7hejc" w:id="2"/>
      <w:bookmarkEnd w:id="2"/>
      <w:r w:rsidDel="00000000" w:rsidR="00000000" w:rsidRPr="00000000">
        <w:rPr>
          <w:rFonts w:ascii="Comfortaa" w:cs="Comfortaa" w:eastAsia="Comfortaa" w:hAnsi="Comfortaa"/>
          <w:b w:val="1"/>
          <w:bCs w:val="1"/>
          <w:rtl w:val="0"/>
        </w:rPr>
        <w:t xml:space="preserve">Table 3</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
        <w:gridCol w:w="1485"/>
        <w:gridCol w:w="645"/>
        <w:gridCol w:w="1485"/>
        <w:gridCol w:w="105"/>
        <w:gridCol w:w="390"/>
        <w:gridCol w:w="285"/>
        <w:gridCol w:w="1365"/>
        <w:gridCol w:w="780"/>
        <w:gridCol w:w="1485"/>
        <w:gridCol w:w="105"/>
        <w:gridCol w:w="780"/>
        <w:tblGridChange w:id="0">
          <w:tblGrid>
            <w:gridCol w:w="105"/>
            <w:gridCol w:w="1485"/>
            <w:gridCol w:w="645"/>
            <w:gridCol w:w="1485"/>
            <w:gridCol w:w="105"/>
            <w:gridCol w:w="390"/>
            <w:gridCol w:w="285"/>
            <w:gridCol w:w="1365"/>
            <w:gridCol w:w="780"/>
            <w:gridCol w:w="1485"/>
            <w:gridCol w:w="105"/>
            <w:gridCol w:w="780"/>
          </w:tblGrid>
        </w:tblGridChange>
      </w:tblGrid>
      <w:tr>
        <w:trPr>
          <w:cantSplit w:val="0"/>
          <w:trHeight w:val="655" w:hRule="atLeast"/>
          <w:tblHeader w:val="0"/>
        </w:trPr>
        <w:tc>
          <w:tcPr>
            <w:gridSpan w:val="6"/>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8B">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1. Attraction and Entertainment</w:t>
            </w:r>
          </w:p>
        </w:tc>
        <w:tc>
          <w:tcPr>
            <w:gridSpan w:val="6"/>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1">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4. Facilities and Services:</w:t>
            </w: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8">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9">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A">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E">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9F">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0">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2">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E">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A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swing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A">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B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6">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C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2">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raincoat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E">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D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A">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E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6">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1F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2">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roller</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0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0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0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r>
      <w:tr>
        <w:trPr>
          <w:cantSplit w:val="0"/>
          <w:trHeight w:val="475" w:hRule="atLeast"/>
          <w:tblHeader w:val="0"/>
        </w:trPr>
        <w:tc>
          <w:tcPr>
            <w:gridSpan w:val="6"/>
            <w:tcBorders>
              <w:top w:color="000000" w:space="0" w:sz="7" w:val="single"/>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0F">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2. Family and Kids:</w:t>
            </w:r>
            <w:r w:rsidDel="00000000" w:rsidR="00000000" w:rsidRPr="00000000">
              <w:rPr>
                <w:rtl w:val="0"/>
              </w:rPr>
            </w:r>
          </w:p>
        </w:tc>
        <w:tc>
          <w:tcPr>
            <w:gridSpan w:val="6"/>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15">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5. Time and Visitation:</w:t>
            </w: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1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1C">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1D">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1E">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1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2">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3">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4">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6">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2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2">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kid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minute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E">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3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baby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A">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4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6">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5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2">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adult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weekday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E">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6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people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weekend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A">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7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7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0.0" w:type="dxa"/>
              <w:left w:w="20.0" w:type="dxa"/>
              <w:bottom w:w="40.0" w:type="dxa"/>
              <w:right w:w="20.0" w:type="dxa"/>
            </w:tcMar>
            <w:vAlign w:val="bottom"/>
          </w:tcPr>
          <w:p w:rsidR="00000000" w:rsidDel="00000000" w:rsidP="00000000" w:rsidRDefault="00000000" w:rsidRPr="00000000" w14:paraId="0000027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7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afternoon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6">
            <w:pPr>
              <w:jc w:val="center"/>
              <w:rPr>
                <w:rFonts w:ascii="Comfortaa" w:cs="Comfortaa" w:eastAsia="Comfortaa" w:hAnsi="Comfortaa"/>
                <w:sz w:val="20"/>
                <w:szCs w:val="20"/>
              </w:rPr>
            </w:pPr>
            <w:r w:rsidDel="00000000" w:rsidR="00000000" w:rsidRPr="00000000">
              <w:rPr>
                <w:rtl w:val="0"/>
              </w:rPr>
            </w:r>
          </w:p>
        </w:tc>
      </w:tr>
      <w:tr>
        <w:trPr>
          <w:cantSplit w:val="0"/>
          <w:trHeight w:val="460" w:hRule="atLeast"/>
          <w:tblHeader w:val="0"/>
        </w:trPr>
        <w:tc>
          <w:tcPr>
            <w:gridSpan w:val="6"/>
            <w:tcBorders>
              <w:top w:color="000000" w:space="0" w:sz="7" w:val="single"/>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7">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3. Pricing and Discounts: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8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2">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4">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Keywords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5">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Stars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6">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Frequencies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visit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B">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9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A">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C">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A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2">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4">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6">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A">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E">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BF">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0">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1">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2">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A">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C">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D">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E">
            <w:pPr>
              <w:jc w:val="center"/>
              <w:rPr>
                <w:rFonts w:ascii="Comfortaa" w:cs="Comfortaa" w:eastAsia="Comfortaa" w:hAnsi="Comfortaa"/>
                <w:sz w:val="20"/>
                <w:szCs w:val="20"/>
              </w:rPr>
            </w:pPr>
            <w:r w:rsidDel="00000000" w:rsidR="00000000" w:rsidRPr="00000000">
              <w:rPr>
                <w:rtl w:val="0"/>
              </w:rPr>
            </w:r>
          </w:p>
        </w:tc>
      </w:tr>
      <w:tr>
        <w:trPr>
          <w:cantSplit w:val="0"/>
          <w:trHeight w:val="445" w:hRule="atLeast"/>
          <w:tblHeader w:val="0"/>
        </w:trPr>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C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fee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2">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3">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4">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5">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6">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7">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8">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9">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2DA">
            <w:pPr>
              <w:jc w:val="center"/>
              <w:rPr>
                <w:rFonts w:ascii="Comfortaa" w:cs="Comfortaa" w:eastAsia="Comfortaa" w:hAnsi="Comfortaa"/>
                <w:sz w:val="20"/>
                <w:szCs w:val="20"/>
              </w:rPr>
            </w:pPr>
            <w:r w:rsidDel="00000000" w:rsidR="00000000" w:rsidRPr="00000000">
              <w:rPr>
                <w:rtl w:val="0"/>
              </w:rPr>
            </w:r>
          </w:p>
        </w:tc>
      </w:tr>
    </w:tbl>
    <w:p w:rsidR="00000000" w:rsidDel="00000000" w:rsidP="00000000" w:rsidRDefault="00000000" w:rsidRPr="00000000" w14:paraId="000002D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E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Descriptive Statistics for all 5 categories are presented in  Table 4. It shows </w:t>
      </w:r>
      <w:r w:rsidDel="00000000" w:rsidR="00000000" w:rsidRPr="00000000">
        <w:rPr>
          <w:rFonts w:ascii="Comfortaa" w:cs="Comfortaa" w:eastAsia="Comfortaa" w:hAnsi="Comfortaa"/>
          <w:b w:val="1"/>
          <w:bCs w:val="1"/>
          <w:sz w:val="24"/>
          <w:szCs w:val="24"/>
          <w:rtl w:val="0"/>
        </w:rPr>
        <w:t xml:space="preserve">mean,</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sz w:val="24"/>
          <w:szCs w:val="24"/>
          <w:rtl w:val="0"/>
        </w:rPr>
        <w:t xml:space="preserve">median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sz w:val="24"/>
          <w:szCs w:val="24"/>
          <w:rtl w:val="0"/>
        </w:rPr>
        <w:t xml:space="preserve">Standard Deviation </w:t>
      </w:r>
      <w:r w:rsidDel="00000000" w:rsidR="00000000" w:rsidRPr="00000000">
        <w:rPr>
          <w:rFonts w:ascii="Comfortaa" w:cs="Comfortaa" w:eastAsia="Comfortaa" w:hAnsi="Comfortaa"/>
          <w:sz w:val="24"/>
          <w:szCs w:val="24"/>
          <w:rtl w:val="0"/>
        </w:rPr>
        <w:t xml:space="preserve"> of each group. Customer satisfaction, which ranged from 1 to 5, had an average rating of 3.78. This suggests that most of the visitors had a satisfactory experience during their visit to Lotte World Adventure in Busan. In this regard, there are two categories with the highest and the lowest ratings which are worth mentioning. Category called “ Family and Kids” is the most effective  for consumer satisfaction with  the highest </w:t>
      </w:r>
      <w:r w:rsidDel="00000000" w:rsidR="00000000" w:rsidRPr="00000000">
        <w:rPr>
          <w:rFonts w:ascii="Comfortaa" w:cs="Comfortaa" w:eastAsia="Comfortaa" w:hAnsi="Comfortaa"/>
          <w:b w:val="1"/>
          <w:bCs w:val="1"/>
          <w:sz w:val="24"/>
          <w:szCs w:val="24"/>
          <w:rtl w:val="0"/>
        </w:rPr>
        <w:t xml:space="preserve">Mean(4),</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sz w:val="24"/>
          <w:szCs w:val="24"/>
          <w:rtl w:val="0"/>
        </w:rPr>
        <w:t xml:space="preserve">Median(4) </w:t>
      </w:r>
      <w:r w:rsidDel="00000000" w:rsidR="00000000" w:rsidRPr="00000000">
        <w:rPr>
          <w:rFonts w:ascii="Comfortaa" w:cs="Comfortaa" w:eastAsia="Comfortaa" w:hAnsi="Comfortaa"/>
          <w:sz w:val="24"/>
          <w:szCs w:val="24"/>
          <w:rtl w:val="0"/>
        </w:rPr>
        <w:t xml:space="preserve">and </w:t>
      </w:r>
      <w:r w:rsidDel="00000000" w:rsidR="00000000" w:rsidRPr="00000000">
        <w:rPr>
          <w:rFonts w:ascii="Comfortaa" w:cs="Comfortaa" w:eastAsia="Comfortaa" w:hAnsi="Comfortaa"/>
          <w:b w:val="1"/>
          <w:bCs w:val="1"/>
          <w:sz w:val="24"/>
          <w:szCs w:val="24"/>
          <w:rtl w:val="0"/>
        </w:rPr>
        <w:t xml:space="preserve">Standard Deviation </w:t>
      </w:r>
      <w:r w:rsidDel="00000000" w:rsidR="00000000" w:rsidRPr="00000000">
        <w:rPr>
          <w:rFonts w:ascii="Comfortaa" w:cs="Comfortaa" w:eastAsia="Comfortaa" w:hAnsi="Comfortaa"/>
          <w:sz w:val="24"/>
          <w:szCs w:val="24"/>
          <w:rtl w:val="0"/>
        </w:rPr>
        <w:t xml:space="preserve">with </w:t>
      </w:r>
      <w:r w:rsidDel="00000000" w:rsidR="00000000" w:rsidRPr="00000000">
        <w:rPr>
          <w:rFonts w:ascii="Comfortaa" w:cs="Comfortaa" w:eastAsia="Comfortaa" w:hAnsi="Comfortaa"/>
          <w:b w:val="1"/>
          <w:bCs w:val="1"/>
          <w:sz w:val="24"/>
          <w:szCs w:val="24"/>
          <w:rtl w:val="0"/>
        </w:rPr>
        <w:t xml:space="preserve">1.04. </w:t>
      </w:r>
      <w:r w:rsidDel="00000000" w:rsidR="00000000" w:rsidRPr="00000000">
        <w:rPr>
          <w:rFonts w:ascii="Comfortaa" w:cs="Comfortaa" w:eastAsia="Comfortaa" w:hAnsi="Comfortaa"/>
          <w:sz w:val="24"/>
          <w:szCs w:val="24"/>
          <w:rtl w:val="0"/>
        </w:rPr>
        <w:t xml:space="preserve">We can also say that this category is the only one with the highest </w:t>
      </w:r>
      <w:r w:rsidDel="00000000" w:rsidR="00000000" w:rsidRPr="00000000">
        <w:rPr>
          <w:rFonts w:ascii="Comfortaa" w:cs="Comfortaa" w:eastAsia="Comfortaa" w:hAnsi="Comfortaa"/>
          <w:b w:val="1"/>
          <w:bCs w:val="1"/>
          <w:sz w:val="24"/>
          <w:szCs w:val="24"/>
          <w:rtl w:val="0"/>
        </w:rPr>
        <w:t xml:space="preserve">Minimum </w:t>
      </w:r>
      <w:r w:rsidDel="00000000" w:rsidR="00000000" w:rsidRPr="00000000">
        <w:rPr>
          <w:rFonts w:ascii="Comfortaa" w:cs="Comfortaa" w:eastAsia="Comfortaa" w:hAnsi="Comfortaa"/>
          <w:sz w:val="24"/>
          <w:szCs w:val="24"/>
          <w:rtl w:val="0"/>
        </w:rPr>
        <w:t xml:space="preserve">rating which is 2.5. On the other hand, “Pricing and Discounts” category has the poorest points of all which are </w:t>
      </w:r>
      <w:r w:rsidDel="00000000" w:rsidR="00000000" w:rsidRPr="00000000">
        <w:rPr>
          <w:rFonts w:ascii="Comfortaa" w:cs="Comfortaa" w:eastAsia="Comfortaa" w:hAnsi="Comfortaa"/>
          <w:b w:val="1"/>
          <w:bCs w:val="1"/>
          <w:sz w:val="24"/>
          <w:szCs w:val="24"/>
          <w:rtl w:val="0"/>
        </w:rPr>
        <w:t xml:space="preserve">Mean </w:t>
      </w:r>
      <w:r w:rsidDel="00000000" w:rsidR="00000000" w:rsidRPr="00000000">
        <w:rPr>
          <w:rFonts w:ascii="Comfortaa" w:cs="Comfortaa" w:eastAsia="Comfortaa" w:hAnsi="Comfortaa"/>
          <w:sz w:val="24"/>
          <w:szCs w:val="24"/>
          <w:rtl w:val="0"/>
        </w:rPr>
        <w:t xml:space="preserve">with </w:t>
      </w:r>
      <w:r w:rsidDel="00000000" w:rsidR="00000000" w:rsidRPr="00000000">
        <w:rPr>
          <w:rFonts w:ascii="Comfortaa" w:cs="Comfortaa" w:eastAsia="Comfortaa" w:hAnsi="Comfortaa"/>
          <w:b w:val="1"/>
          <w:bCs w:val="1"/>
          <w:sz w:val="24"/>
          <w:szCs w:val="24"/>
          <w:rtl w:val="0"/>
        </w:rPr>
        <w:t xml:space="preserve">1.8, Median </w:t>
      </w:r>
      <w:r w:rsidDel="00000000" w:rsidR="00000000" w:rsidRPr="00000000">
        <w:rPr>
          <w:rFonts w:ascii="Comfortaa" w:cs="Comfortaa" w:eastAsia="Comfortaa" w:hAnsi="Comfortaa"/>
          <w:sz w:val="24"/>
          <w:szCs w:val="24"/>
          <w:rtl w:val="0"/>
        </w:rPr>
        <w:t xml:space="preserve">with</w:t>
      </w:r>
      <w:r w:rsidDel="00000000" w:rsidR="00000000" w:rsidRPr="00000000">
        <w:rPr>
          <w:rFonts w:ascii="Comfortaa" w:cs="Comfortaa" w:eastAsia="Comfortaa" w:hAnsi="Comfortaa"/>
          <w:b w:val="1"/>
          <w:bCs w:val="1"/>
          <w:sz w:val="24"/>
          <w:szCs w:val="24"/>
          <w:rtl w:val="0"/>
        </w:rPr>
        <w:t xml:space="preserve"> 2, Standard Deviation </w:t>
      </w:r>
      <w:r w:rsidDel="00000000" w:rsidR="00000000" w:rsidRPr="00000000">
        <w:rPr>
          <w:rFonts w:ascii="Comfortaa" w:cs="Comfortaa" w:eastAsia="Comfortaa" w:hAnsi="Comfortaa"/>
          <w:sz w:val="24"/>
          <w:szCs w:val="24"/>
          <w:rtl w:val="0"/>
        </w:rPr>
        <w:t xml:space="preserve">with</w:t>
      </w:r>
      <w:r w:rsidDel="00000000" w:rsidR="00000000" w:rsidRPr="00000000">
        <w:rPr>
          <w:rFonts w:ascii="Comfortaa" w:cs="Comfortaa" w:eastAsia="Comfortaa" w:hAnsi="Comfortaa"/>
          <w:b w:val="1"/>
          <w:bCs w:val="1"/>
          <w:sz w:val="24"/>
          <w:szCs w:val="24"/>
          <w:rtl w:val="0"/>
        </w:rPr>
        <w:t xml:space="preserve"> 0.84 </w:t>
      </w:r>
      <w:r w:rsidDel="00000000" w:rsidR="00000000" w:rsidRPr="00000000">
        <w:rPr>
          <w:rFonts w:ascii="Comfortaa" w:cs="Comfortaa" w:eastAsia="Comfortaa" w:hAnsi="Comfortaa"/>
          <w:sz w:val="24"/>
          <w:szCs w:val="24"/>
          <w:rtl w:val="0"/>
        </w:rPr>
        <w:t xml:space="preserve">and</w:t>
      </w:r>
      <w:r w:rsidDel="00000000" w:rsidR="00000000" w:rsidRPr="00000000">
        <w:rPr>
          <w:rFonts w:ascii="Comfortaa" w:cs="Comfortaa" w:eastAsia="Comfortaa" w:hAnsi="Comfortaa"/>
          <w:b w:val="1"/>
          <w:bCs w:val="1"/>
          <w:sz w:val="24"/>
          <w:szCs w:val="24"/>
          <w:rtl w:val="0"/>
        </w:rPr>
        <w:t xml:space="preserve"> 1 minimum </w:t>
      </w:r>
      <w:r w:rsidDel="00000000" w:rsidR="00000000" w:rsidRPr="00000000">
        <w:rPr>
          <w:rFonts w:ascii="Comfortaa" w:cs="Comfortaa" w:eastAsia="Comfortaa" w:hAnsi="Comfortaa"/>
          <w:sz w:val="24"/>
          <w:szCs w:val="24"/>
          <w:rtl w:val="0"/>
        </w:rPr>
        <w:t xml:space="preserve">rating score.</w:t>
      </w:r>
    </w:p>
    <w:p w:rsidR="00000000" w:rsidDel="00000000" w:rsidP="00000000" w:rsidRDefault="00000000" w:rsidRPr="00000000" w14:paraId="000002E1">
      <w:pPr>
        <w:pStyle w:val="Heading2"/>
        <w:rPr>
          <w:rFonts w:ascii="Comfortaa" w:cs="Comfortaa" w:eastAsia="Comfortaa" w:hAnsi="Comfortaa"/>
          <w:sz w:val="20"/>
          <w:szCs w:val="20"/>
        </w:rPr>
      </w:pPr>
      <w:bookmarkStart w:colFirst="0" w:colLast="0" w:name="_z803i5ohrxbm" w:id="3"/>
      <w:bookmarkEnd w:id="3"/>
      <w:r w:rsidDel="00000000" w:rsidR="00000000" w:rsidRPr="00000000">
        <w:rPr>
          <w:rFonts w:ascii="Comfortaa" w:cs="Comfortaa" w:eastAsia="Comfortaa" w:hAnsi="Comfortaa"/>
          <w:b w:val="1"/>
          <w:bCs w:val="1"/>
          <w:rtl w:val="0"/>
        </w:rPr>
        <w:t xml:space="preserve">Table</w:t>
      </w:r>
      <w:r w:rsidDel="00000000" w:rsidR="00000000" w:rsidRPr="00000000">
        <w:rPr>
          <w:rFonts w:ascii="Comfortaa" w:cs="Comfortaa" w:eastAsia="Comfortaa" w:hAnsi="Comfortaa"/>
          <w:rtl w:val="0"/>
        </w:rPr>
        <w:t xml:space="preserve"> </w:t>
      </w:r>
      <w:r w:rsidDel="00000000" w:rsidR="00000000" w:rsidRPr="00000000">
        <w:rPr>
          <w:rFonts w:ascii="Comfortaa" w:cs="Comfortaa" w:eastAsia="Comfortaa" w:hAnsi="Comfortaa"/>
          <w:b w:val="1"/>
          <w:bCs w:val="1"/>
          <w:rtl w:val="0"/>
        </w:rPr>
        <w:t xml:space="preserve">4</w:t>
      </w:r>
      <w:r w:rsidDel="00000000" w:rsidR="00000000" w:rsidRPr="00000000">
        <w:rPr>
          <w:rtl w:val="0"/>
        </w:rPr>
      </w:r>
    </w:p>
    <w:p w:rsidR="00000000" w:rsidDel="00000000" w:rsidP="00000000" w:rsidRDefault="00000000" w:rsidRPr="00000000" w14:paraId="000002E2">
      <w:pPr>
        <w:pStyle w:val="Heading2"/>
        <w:rPr>
          <w:rFonts w:ascii="Comfortaa" w:cs="Comfortaa" w:eastAsia="Comfortaa" w:hAnsi="Comfortaa"/>
          <w:b w:val="1"/>
          <w:bCs w:val="1"/>
        </w:rPr>
      </w:pPr>
      <w:bookmarkStart w:colFirst="0" w:colLast="0" w:name="_mid2louyyzob" w:id="4"/>
      <w:bookmarkEnd w:id="4"/>
      <w:r w:rsidDel="00000000" w:rsidR="00000000" w:rsidRPr="00000000">
        <w:rPr>
          <w:rtl w:val="0"/>
        </w:rPr>
      </w:r>
    </w:p>
    <w:tbl>
      <w:tblPr>
        <w:tblStyle w:val="Table4"/>
        <w:tblpPr w:leftFromText="180" w:rightFromText="180" w:topFromText="180" w:bottomFromText="180" w:vertAnchor="text" w:horzAnchor="text" w:tblpX="-15"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2626118250616"/>
        <w:gridCol w:w="2574.5382151380186"/>
        <w:gridCol w:w="1038.5921208795417"/>
        <w:gridCol w:w="1038.5921208795417"/>
        <w:gridCol w:w="1038.5921208795417"/>
        <w:gridCol w:w="1038.5921208795417"/>
        <w:gridCol w:w="1038.5921208795417"/>
        <w:gridCol w:w="599.7503796628339"/>
        <w:tblGridChange w:id="0">
          <w:tblGrid>
            <w:gridCol w:w="658.2626118250616"/>
            <w:gridCol w:w="2574.5382151380186"/>
            <w:gridCol w:w="1038.5921208795417"/>
            <w:gridCol w:w="1038.5921208795417"/>
            <w:gridCol w:w="1038.5921208795417"/>
            <w:gridCol w:w="1038.5921208795417"/>
            <w:gridCol w:w="1038.5921208795417"/>
            <w:gridCol w:w="599.7503796628339"/>
          </w:tblGrid>
        </w:tblGridChange>
      </w:tblGrid>
      <w:tr>
        <w:trPr>
          <w:cantSplit w:val="0"/>
          <w:trHeight w:val="655" w:hRule="atLeast"/>
          <w:tblHeader w:val="1"/>
        </w:trPr>
        <w:tc>
          <w:tcPr>
            <w:gridSpan w:val="8"/>
            <w:tcBorders>
              <w:top w:color="000000" w:space="0" w:sz="0" w:val="nil"/>
              <w:left w:color="000000" w:space="0" w:sz="0" w:val="nil"/>
              <w:bottom w:color="000000" w:space="0" w:sz="3" w:val="single"/>
              <w:right w:color="000000" w:space="0" w:sz="0" w:val="nil"/>
            </w:tcBorders>
            <w:tcMar>
              <w:top w:w="20.0" w:type="dxa"/>
              <w:left w:w="20.0" w:type="dxa"/>
              <w:right w:w="20.0" w:type="dxa"/>
            </w:tcMar>
            <w:vAlign w:val="center"/>
          </w:tcPr>
          <w:p w:rsidR="00000000" w:rsidDel="00000000" w:rsidP="00000000" w:rsidRDefault="00000000" w:rsidRPr="00000000" w14:paraId="000002E3">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Descriptive analysis results</w:t>
            </w:r>
          </w:p>
        </w:tc>
      </w:tr>
      <w:tr>
        <w:trPr>
          <w:cantSplit w:val="0"/>
          <w:trHeight w:val="400" w:hRule="atLeast"/>
          <w:tblHeader w:val="1"/>
        </w:trPr>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EB">
            <w:pPr>
              <w:jc w:val="center"/>
              <w:rPr>
                <w:rFonts w:ascii="Comfortaa" w:cs="Comfortaa" w:eastAsia="Comfortaa" w:hAnsi="Comfortaa"/>
                <w:sz w:val="20"/>
                <w:szCs w:val="20"/>
              </w:rPr>
            </w:pPr>
            <w:r w:rsidDel="00000000" w:rsidR="00000000" w:rsidRPr="00000000">
              <w:rPr>
                <w:rtl w:val="0"/>
              </w:rPr>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EC">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Categories</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ED">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Mean</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EE">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Median</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EF">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Std</w:t>
            </w: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b w:val="1"/>
                <w:bCs w:val="1"/>
                <w:sz w:val="20"/>
                <w:szCs w:val="20"/>
                <w:rtl w:val="0"/>
              </w:rPr>
              <w:t xml:space="preserve">dev</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0">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min</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1">
            <w:pPr>
              <w:jc w:val="cente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20"/>
                <w:szCs w:val="20"/>
                <w:rtl w:val="0"/>
              </w:rPr>
              <w:t xml:space="preserve">max</w:t>
            </w:r>
          </w:p>
        </w:tc>
        <w:tc>
          <w:tcPr>
            <w:tcBorders>
              <w:top w:color="000000" w:space="0" w:sz="3" w:val="single"/>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2">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Attraction and Entertainment</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A">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Family and kids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2F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1.04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2">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Pricing and discounts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0.84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A">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Facilities and services</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3.06</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0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1.37</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2">
            <w:pPr>
              <w:jc w:val="center"/>
              <w:rPr>
                <w:rFonts w:ascii="Comfortaa" w:cs="Comfortaa" w:eastAsia="Comfortaa" w:hAnsi="Comfortaa"/>
                <w:sz w:val="20"/>
                <w:szCs w:val="20"/>
              </w:rPr>
            </w:pPr>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3">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Time and Visitation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5">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6">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7">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1.49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8">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9">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A">
            <w:pPr>
              <w:jc w:val="center"/>
              <w:rPr>
                <w:rFonts w:ascii="Comfortaa" w:cs="Comfortaa" w:eastAsia="Comfortaa" w:hAnsi="Comfortaa"/>
                <w:sz w:val="20"/>
                <w:szCs w:val="20"/>
              </w:rPr>
            </w:pPr>
            <w:r w:rsidDel="00000000" w:rsidR="00000000" w:rsidRPr="00000000">
              <w:rPr>
                <w:rtl w:val="0"/>
              </w:rPr>
            </w:r>
          </w:p>
        </w:tc>
      </w:tr>
      <w:tr>
        <w:trPr>
          <w:cantSplit w:val="0"/>
          <w:trHeight w:val="415" w:hRule="atLeast"/>
          <w:tblHeader w:val="1"/>
        </w:trPr>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B">
            <w:pPr>
              <w:jc w:val="center"/>
              <w:rPr>
                <w:rFonts w:ascii="Comfortaa" w:cs="Comfortaa" w:eastAsia="Comfortaa" w:hAnsi="Comforta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Overall customer satisfaction</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D">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3.78</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E">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1F">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1.29</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20">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21">
            <w:pPr>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right w:w="20.0" w:type="dxa"/>
            </w:tcMar>
            <w:vAlign w:val="center"/>
          </w:tcPr>
          <w:p w:rsidR="00000000" w:rsidDel="00000000" w:rsidP="00000000" w:rsidRDefault="00000000" w:rsidRPr="00000000" w14:paraId="00000322">
            <w:pPr>
              <w:jc w:val="center"/>
              <w:rPr>
                <w:rFonts w:ascii="Comfortaa" w:cs="Comfortaa" w:eastAsia="Comfortaa" w:hAnsi="Comfortaa"/>
                <w:sz w:val="20"/>
                <w:szCs w:val="20"/>
              </w:rPr>
            </w:pPr>
            <w:r w:rsidDel="00000000" w:rsidR="00000000" w:rsidRPr="00000000">
              <w:rPr>
                <w:rtl w:val="0"/>
              </w:rPr>
            </w:r>
          </w:p>
        </w:tc>
      </w:tr>
      <w:tr>
        <w:trPr>
          <w:cantSplit w:val="0"/>
          <w:trHeight w:val="1315" w:hRule="atLeast"/>
          <w:tblHeader w:val="1"/>
        </w:trPr>
        <w:tc>
          <w:tcPr>
            <w:gridSpan w:val="8"/>
            <w:vMerge w:val="restart"/>
            <w:tcBorders>
              <w:top w:color="000000" w:space="0" w:sz="0" w:val="nil"/>
              <w:left w:color="000000" w:space="0" w:sz="0" w:val="nil"/>
              <w:bottom w:color="000000" w:space="0" w:sz="7" w:val="single"/>
              <w:right w:color="000000" w:space="0" w:sz="0" w:val="nil"/>
            </w:tcBorders>
            <w:tcMar>
              <w:top w:w="20.0" w:type="dxa"/>
              <w:left w:w="20.0" w:type="dxa"/>
              <w:right w:w="20.0" w:type="dxa"/>
            </w:tcMar>
            <w:vAlign w:val="center"/>
          </w:tcPr>
          <w:p w:rsidR="00000000" w:rsidDel="00000000" w:rsidP="00000000" w:rsidRDefault="00000000" w:rsidRPr="00000000" w14:paraId="00000323">
            <w:pPr>
              <w:jc w:val="center"/>
              <w:rPr>
                <w:rFonts w:ascii="Comfortaa" w:cs="Comfortaa" w:eastAsia="Comfortaa" w:hAnsi="Comfortaa"/>
                <w:sz w:val="20"/>
                <w:szCs w:val="20"/>
              </w:rPr>
            </w:pPr>
            <w:r w:rsidDel="00000000" w:rsidR="00000000" w:rsidRPr="00000000">
              <w:rPr>
                <w:rtl w:val="0"/>
              </w:rPr>
            </w:r>
          </w:p>
        </w:tc>
      </w:tr>
      <w:tr>
        <w:trPr>
          <w:cantSplit w:val="0"/>
          <w:tblHeader w:val="1"/>
        </w:trPr>
        <w:tc>
          <w:tcPr>
            <w:gridSpan w:val="8"/>
            <w:vMerge w:val="continue"/>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032B">
            <w:pPr>
              <w:rPr>
                <w:rFonts w:ascii="Comfortaa" w:cs="Comfortaa" w:eastAsia="Comfortaa" w:hAnsi="Comfortaa"/>
                <w:sz w:val="20"/>
                <w:szCs w:val="20"/>
              </w:rPr>
            </w:pPr>
            <w:r w:rsidDel="00000000" w:rsidR="00000000" w:rsidRPr="00000000">
              <w:rPr>
                <w:rtl w:val="0"/>
              </w:rPr>
            </w:r>
          </w:p>
        </w:tc>
      </w:tr>
      <w:tr>
        <w:trPr>
          <w:cantSplit w:val="0"/>
          <w:tblHeader w:val="1"/>
        </w:trPr>
        <w:tc>
          <w:tcPr>
            <w:gridSpan w:val="8"/>
            <w:vMerge w:val="continue"/>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0333">
            <w:pPr>
              <w:rPr>
                <w:rFonts w:ascii="Comfortaa" w:cs="Comfortaa" w:eastAsia="Comfortaa" w:hAnsi="Comfortaa"/>
                <w:sz w:val="20"/>
                <w:szCs w:val="20"/>
              </w:rPr>
            </w:pPr>
            <w:r w:rsidDel="00000000" w:rsidR="00000000" w:rsidRPr="00000000">
              <w:rPr>
                <w:rtl w:val="0"/>
              </w:rPr>
            </w:r>
          </w:p>
        </w:tc>
      </w:tr>
      <w:tr>
        <w:trPr>
          <w:cantSplit w:val="0"/>
          <w:tblHeader w:val="1"/>
        </w:trPr>
        <w:tc>
          <w:tcPr>
            <w:gridSpan w:val="8"/>
            <w:vMerge w:val="continue"/>
            <w:tcBorders>
              <w:top w:color="000000" w:space="0" w:sz="7" w:val="single"/>
              <w:left w:color="000000" w:space="0" w:sz="0" w:val="nil"/>
              <w:bottom w:color="000000" w:space="0" w:sz="7" w:val="single"/>
              <w:right w:color="000000" w:space="0" w:sz="0" w:val="nil"/>
            </w:tcBorders>
          </w:tcPr>
          <w:p w:rsidR="00000000" w:rsidDel="00000000" w:rsidP="00000000" w:rsidRDefault="00000000" w:rsidRPr="00000000" w14:paraId="0000033B">
            <w:pPr>
              <w:rPr>
                <w:rFonts w:ascii="Comfortaa" w:cs="Comfortaa" w:eastAsia="Comfortaa" w:hAnsi="Comfortaa"/>
                <w:sz w:val="20"/>
                <w:szCs w:val="20"/>
              </w:rPr>
            </w:pPr>
            <w:r w:rsidDel="00000000" w:rsidR="00000000" w:rsidRPr="00000000">
              <w:rPr>
                <w:rtl w:val="0"/>
              </w:rPr>
            </w:r>
          </w:p>
        </w:tc>
      </w:tr>
    </w:tbl>
    <w:p w:rsidR="00000000" w:rsidDel="00000000" w:rsidP="00000000" w:rsidRDefault="00000000" w:rsidRPr="00000000" w14:paraId="00000343">
      <w:pPr>
        <w:rPr>
          <w:rFonts w:ascii="Comfortaa" w:cs="Comfortaa" w:eastAsia="Comfortaa" w:hAnsi="Comfortaa"/>
          <w:sz w:val="20"/>
          <w:szCs w:val="20"/>
        </w:rPr>
      </w:pPr>
      <w:r w:rsidDel="00000000" w:rsidR="00000000" w:rsidRPr="00000000">
        <w:rPr>
          <w:rFonts w:ascii="Comfortaa" w:cs="Comfortaa" w:eastAsia="Comfortaa" w:hAnsi="Comfortaa"/>
          <w:sz w:val="20"/>
          <w:szCs w:val="20"/>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45">
      <w:pPr>
        <w:rPr>
          <w:rFonts w:ascii="Comfortaa" w:cs="Comfortaa" w:eastAsia="Comfortaa" w:hAnsi="Comfortaa"/>
          <w:sz w:val="20"/>
          <w:szCs w:val="20"/>
        </w:rPr>
      </w:pPr>
      <w:r w:rsidDel="00000000" w:rsidR="00000000" w:rsidRPr="00000000">
        <w:rPr>
          <w:rtl w:val="0"/>
        </w:rPr>
      </w:r>
    </w:p>
    <w:tbl>
      <w:tblPr>
        <w:tblStyle w:val="Table5"/>
        <w:tblW w:w="9045.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500"/>
        <w:gridCol w:w="1500"/>
        <w:gridCol w:w="1500"/>
        <w:gridCol w:w="1500"/>
        <w:gridCol w:w="1500"/>
        <w:tblGridChange w:id="0">
          <w:tblGrid>
            <w:gridCol w:w="1545"/>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right w:color="000000" w:space="0" w:sz="6" w:val="single"/>
            </w:tcBorders>
            <w:shd w:fill="ead1dc" w:val="clear"/>
            <w:tcMar>
              <w:top w:w="0.0" w:type="dxa"/>
              <w:left w:w="40.0" w:type="dxa"/>
              <w:bottom w:w="0.0" w:type="dxa"/>
              <w:right w:w="40.0" w:type="dxa"/>
            </w:tcMar>
            <w:vAlign w:val="bottom"/>
          </w:tcPr>
          <w:p w:rsidR="00000000" w:rsidDel="00000000" w:rsidP="00000000" w:rsidRDefault="00000000" w:rsidRPr="00000000" w14:paraId="00000346">
            <w:pPr>
              <w:widowControl w:val="0"/>
              <w:jc w:val="center"/>
              <w:rPr>
                <w:sz w:val="20"/>
                <w:szCs w:val="20"/>
              </w:rPr>
            </w:pPr>
            <w:r w:rsidDel="00000000" w:rsidR="00000000" w:rsidRPr="00000000">
              <w:rPr>
                <w:rFonts w:ascii="Comfortaa" w:cs="Comfortaa" w:eastAsia="Comfortaa" w:hAnsi="Comfortaa"/>
                <w:sz w:val="20"/>
                <w:szCs w:val="20"/>
                <w:rtl w:val="0"/>
              </w:rPr>
              <w:t xml:space="preserve">std.dv</w:t>
            </w:r>
            <w:r w:rsidDel="00000000" w:rsidR="00000000" w:rsidRPr="00000000">
              <w:rPr>
                <w:rtl w:val="0"/>
              </w:rPr>
            </w:r>
          </w:p>
        </w:tc>
        <w:tc>
          <w:tcPr>
            <w:gridSpan w:val="5"/>
            <w:tcBorders>
              <w:bottom w:color="000000" w:space="0" w:sz="6" w:val="single"/>
            </w:tcBorders>
            <w:shd w:fill="e6b8af" w:val="clear"/>
            <w:tcMar>
              <w:top w:w="0.0" w:type="dxa"/>
              <w:left w:w="40.0" w:type="dxa"/>
              <w:bottom w:w="0.0" w:type="dxa"/>
              <w:right w:w="40.0" w:type="dxa"/>
            </w:tcMar>
            <w:vAlign w:val="bottom"/>
          </w:tcPr>
          <w:p w:rsidR="00000000" w:rsidDel="00000000" w:rsidP="00000000" w:rsidRDefault="00000000" w:rsidRPr="00000000" w14:paraId="00000347">
            <w:pPr>
              <w:widowControl w:val="0"/>
              <w:jc w:val="center"/>
              <w:rPr>
                <w:sz w:val="20"/>
                <w:szCs w:val="20"/>
              </w:rPr>
            </w:pPr>
            <w:r w:rsidDel="00000000" w:rsidR="00000000" w:rsidRPr="00000000">
              <w:rPr>
                <w:rFonts w:ascii="Comfortaa" w:cs="Comfortaa" w:eastAsia="Comfortaa" w:hAnsi="Comfortaa"/>
                <w:b w:val="1"/>
                <w:bCs w:val="1"/>
                <w:sz w:val="24"/>
                <w:szCs w:val="24"/>
                <w:rtl w:val="0"/>
              </w:rPr>
              <w:t xml:space="preserve">proportions of top ratings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bottom"/>
          </w:tcPr>
          <w:p w:rsidR="00000000" w:rsidDel="00000000" w:rsidP="00000000" w:rsidRDefault="00000000" w:rsidRPr="00000000" w14:paraId="0000034C">
            <w:pPr>
              <w:widowControl w:val="0"/>
              <w:jc w:val="center"/>
              <w:rPr>
                <w:sz w:val="20"/>
                <w:szCs w:val="20"/>
              </w:rPr>
            </w:pPr>
            <w:r w:rsidDel="00000000" w:rsidR="00000000" w:rsidRPr="00000000">
              <w:rPr>
                <w:rFonts w:ascii="Comfortaa" w:cs="Comfortaa" w:eastAsia="Comfortaa" w:hAnsi="Comfortaa"/>
                <w:sz w:val="20"/>
                <w:szCs w:val="20"/>
                <w:rtl w:val="0"/>
              </w:rPr>
              <w:t xml:space="preserve">1.3</w:t>
            </w:r>
            <w:r w:rsidDel="00000000" w:rsidR="00000000" w:rsidRPr="00000000">
              <w:rPr>
                <w:rtl w:val="0"/>
              </w:rPr>
            </w:r>
          </w:p>
        </w:tc>
        <w:tc>
          <w:tcPr>
            <w:tcBorders>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rFonts w:ascii="Comfortaa" w:cs="Comfortaa" w:eastAsia="Comfortaa" w:hAnsi="Comfortaa"/>
                <w:sz w:val="20"/>
                <w:szCs w:val="20"/>
                <w:rtl w:val="0"/>
              </w:rPr>
              <w:t xml:space="preserve">5 start</w:t>
            </w:r>
            <w:r w:rsidDel="00000000" w:rsidR="00000000" w:rsidRPr="00000000">
              <w:rPr>
                <w:rtl w:val="0"/>
              </w:rPr>
            </w:r>
          </w:p>
        </w:tc>
        <w:tc>
          <w:tcPr>
            <w:tcBorders>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rFonts w:ascii="Comfortaa" w:cs="Comfortaa" w:eastAsia="Comfortaa" w:hAnsi="Comfortaa"/>
                <w:sz w:val="20"/>
                <w:szCs w:val="20"/>
                <w:rtl w:val="0"/>
              </w:rPr>
              <w:t xml:space="preserve">4 star</w:t>
            </w:r>
            <w:r w:rsidDel="00000000" w:rsidR="00000000" w:rsidRPr="00000000">
              <w:rPr>
                <w:rtl w:val="0"/>
              </w:rPr>
            </w:r>
          </w:p>
        </w:tc>
        <w:tc>
          <w:tcPr>
            <w:tcBorders>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rFonts w:ascii="Comfortaa" w:cs="Comfortaa" w:eastAsia="Comfortaa" w:hAnsi="Comfortaa"/>
                <w:sz w:val="20"/>
                <w:szCs w:val="20"/>
                <w:rtl w:val="0"/>
              </w:rPr>
              <w:t xml:space="preserve">3 star</w:t>
            </w:r>
            <w:r w:rsidDel="00000000" w:rsidR="00000000" w:rsidRPr="00000000">
              <w:rPr>
                <w:rtl w:val="0"/>
              </w:rPr>
            </w:r>
          </w:p>
        </w:tc>
        <w:tc>
          <w:tcPr>
            <w:tcBorders>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rFonts w:ascii="Comfortaa" w:cs="Comfortaa" w:eastAsia="Comfortaa" w:hAnsi="Comfortaa"/>
                <w:sz w:val="20"/>
                <w:szCs w:val="20"/>
                <w:rtl w:val="0"/>
              </w:rPr>
              <w:t xml:space="preserve">2 star</w:t>
            </w:r>
            <w:r w:rsidDel="00000000" w:rsidR="00000000" w:rsidRPr="00000000">
              <w:rPr>
                <w:rtl w:val="0"/>
              </w:rPr>
            </w:r>
          </w:p>
        </w:tc>
        <w:tc>
          <w:tcPr>
            <w:tcBorders>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rFonts w:ascii="Comfortaa" w:cs="Comfortaa" w:eastAsia="Comfortaa" w:hAnsi="Comfortaa"/>
                <w:sz w:val="20"/>
                <w:szCs w:val="20"/>
                <w:rtl w:val="0"/>
              </w:rPr>
              <w:t xml:space="preserve">1 star</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rFonts w:ascii="Comfortaa" w:cs="Comfortaa" w:eastAsia="Comfortaa" w:hAnsi="Comfortaa"/>
                <w:sz w:val="20"/>
                <w:szCs w:val="20"/>
                <w:rtl w:val="0"/>
              </w:rPr>
              <w:t xml:space="preserve">total numbers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widowControl w:val="0"/>
              <w:jc w:val="right"/>
              <w:rPr>
                <w:sz w:val="20"/>
                <w:szCs w:val="20"/>
              </w:rPr>
            </w:pPr>
            <w:r w:rsidDel="00000000" w:rsidR="00000000" w:rsidRPr="00000000">
              <w:rPr>
                <w:rFonts w:ascii="Comfortaa" w:cs="Comfortaa" w:eastAsia="Comfortaa" w:hAnsi="Comfortaa"/>
                <w:sz w:val="20"/>
                <w:szCs w:val="20"/>
                <w:rtl w:val="0"/>
              </w:rPr>
              <w:t xml:space="preserve">347</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4">
            <w:pPr>
              <w:widowControl w:val="0"/>
              <w:jc w:val="right"/>
              <w:rPr>
                <w:sz w:val="20"/>
                <w:szCs w:val="20"/>
              </w:rPr>
            </w:pPr>
            <w:r w:rsidDel="00000000" w:rsidR="00000000" w:rsidRPr="00000000">
              <w:rPr>
                <w:rFonts w:ascii="Comfortaa" w:cs="Comfortaa" w:eastAsia="Comfortaa" w:hAnsi="Comfortaa"/>
                <w:sz w:val="20"/>
                <w:szCs w:val="20"/>
                <w:rtl w:val="0"/>
              </w:rPr>
              <w:t xml:space="preserve">243</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5">
            <w:pPr>
              <w:widowControl w:val="0"/>
              <w:jc w:val="right"/>
              <w:rPr>
                <w:sz w:val="20"/>
                <w:szCs w:val="20"/>
              </w:rPr>
            </w:pPr>
            <w:r w:rsidDel="00000000" w:rsidR="00000000" w:rsidRPr="00000000">
              <w:rPr>
                <w:rFonts w:ascii="Comfortaa" w:cs="Comfortaa" w:eastAsia="Comfortaa" w:hAnsi="Comfortaa"/>
                <w:sz w:val="20"/>
                <w:szCs w:val="20"/>
                <w:rtl w:val="0"/>
              </w:rPr>
              <w:t xml:space="preserve">151</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6">
            <w:pPr>
              <w:widowControl w:val="0"/>
              <w:jc w:val="right"/>
              <w:rPr>
                <w:sz w:val="20"/>
                <w:szCs w:val="20"/>
              </w:rPr>
            </w:pPr>
            <w:r w:rsidDel="00000000" w:rsidR="00000000" w:rsidRPr="00000000">
              <w:rPr>
                <w:rFonts w:ascii="Comfortaa" w:cs="Comfortaa" w:eastAsia="Comfortaa" w:hAnsi="Comfortaa"/>
                <w:sz w:val="20"/>
                <w:szCs w:val="20"/>
                <w:rtl w:val="0"/>
              </w:rPr>
              <w:t xml:space="preserve">58</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widowControl w:val="0"/>
              <w:jc w:val="right"/>
              <w:rPr>
                <w:sz w:val="20"/>
                <w:szCs w:val="20"/>
              </w:rPr>
            </w:pPr>
            <w:r w:rsidDel="00000000" w:rsidR="00000000" w:rsidRPr="00000000">
              <w:rPr>
                <w:rFonts w:ascii="Comfortaa" w:cs="Comfortaa" w:eastAsia="Comfortaa" w:hAnsi="Comfortaa"/>
                <w:sz w:val="20"/>
                <w:szCs w:val="20"/>
                <w:rtl w:val="0"/>
              </w:rPr>
              <w:t xml:space="preserve">88</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rFonts w:ascii="Comfortaa" w:cs="Comfortaa" w:eastAsia="Comfortaa" w:hAnsi="Comfortaa"/>
                <w:sz w:val="20"/>
                <w:szCs w:val="20"/>
                <w:rtl w:val="0"/>
              </w:rPr>
              <w:t xml:space="preserve">Proportions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9">
            <w:pPr>
              <w:widowControl w:val="0"/>
              <w:jc w:val="right"/>
              <w:rPr>
                <w:sz w:val="20"/>
                <w:szCs w:val="20"/>
              </w:rPr>
            </w:pPr>
            <w:r w:rsidDel="00000000" w:rsidR="00000000" w:rsidRPr="00000000">
              <w:rPr>
                <w:rFonts w:ascii="Comfortaa" w:cs="Comfortaa" w:eastAsia="Comfortaa" w:hAnsi="Comfortaa"/>
                <w:sz w:val="20"/>
                <w:szCs w:val="20"/>
                <w:rtl w:val="0"/>
              </w:rPr>
              <w:t xml:space="preserve">39.1%</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A">
            <w:pPr>
              <w:widowControl w:val="0"/>
              <w:jc w:val="right"/>
              <w:rPr>
                <w:sz w:val="20"/>
                <w:szCs w:val="20"/>
              </w:rPr>
            </w:pPr>
            <w:r w:rsidDel="00000000" w:rsidR="00000000" w:rsidRPr="00000000">
              <w:rPr>
                <w:rFonts w:ascii="Comfortaa" w:cs="Comfortaa" w:eastAsia="Comfortaa" w:hAnsi="Comfortaa"/>
                <w:sz w:val="20"/>
                <w:szCs w:val="20"/>
                <w:rtl w:val="0"/>
              </w:rPr>
              <w:t xml:space="preserve">27.4%</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widowControl w:val="0"/>
              <w:jc w:val="right"/>
              <w:rPr>
                <w:sz w:val="20"/>
                <w:szCs w:val="20"/>
              </w:rPr>
            </w:pPr>
            <w:r w:rsidDel="00000000" w:rsidR="00000000" w:rsidRPr="00000000">
              <w:rPr>
                <w:rFonts w:ascii="Comfortaa" w:cs="Comfortaa" w:eastAsia="Comfortaa" w:hAnsi="Comfortaa"/>
                <w:sz w:val="20"/>
                <w:szCs w:val="20"/>
                <w:rtl w:val="0"/>
              </w:rPr>
              <w:t xml:space="preserve">17.0%</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widowControl w:val="0"/>
              <w:jc w:val="right"/>
              <w:rPr>
                <w:sz w:val="20"/>
                <w:szCs w:val="20"/>
              </w:rPr>
            </w:pPr>
            <w:r w:rsidDel="00000000" w:rsidR="00000000" w:rsidRPr="00000000">
              <w:rPr>
                <w:rFonts w:ascii="Comfortaa" w:cs="Comfortaa" w:eastAsia="Comfortaa" w:hAnsi="Comfortaa"/>
                <w:sz w:val="20"/>
                <w:szCs w:val="20"/>
                <w:rtl w:val="0"/>
              </w:rPr>
              <w:t xml:space="preserve">6.5%</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widowControl w:val="0"/>
              <w:jc w:val="right"/>
              <w:rPr>
                <w:sz w:val="20"/>
                <w:szCs w:val="20"/>
              </w:rPr>
            </w:pPr>
            <w:r w:rsidDel="00000000" w:rsidR="00000000" w:rsidRPr="00000000">
              <w:rPr>
                <w:rFonts w:ascii="Comfortaa" w:cs="Comfortaa" w:eastAsia="Comfortaa" w:hAnsi="Comfortaa"/>
                <w:sz w:val="20"/>
                <w:szCs w:val="20"/>
                <w:rtl w:val="0"/>
              </w:rPr>
              <w:t xml:space="preserve">9.9%</w:t>
            </w:r>
            <w:r w:rsidDel="00000000" w:rsidR="00000000" w:rsidRPr="00000000">
              <w:rPr>
                <w:rtl w:val="0"/>
              </w:rPr>
            </w:r>
          </w:p>
        </w:tc>
      </w:tr>
    </w:tbl>
    <w:p w:rsidR="00000000" w:rsidDel="00000000" w:rsidP="00000000" w:rsidRDefault="00000000" w:rsidRPr="00000000" w14:paraId="0000035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5F">
      <w:pPr>
        <w:pStyle w:val="Heading2"/>
        <w:rPr>
          <w:rFonts w:ascii="Comfortaa" w:cs="Comfortaa" w:eastAsia="Comfortaa" w:hAnsi="Comfortaa"/>
          <w:b w:val="1"/>
          <w:bCs w:val="1"/>
        </w:rPr>
      </w:pPr>
      <w:bookmarkStart w:colFirst="0" w:colLast="0" w:name="_dwq9ysgzcrl3" w:id="5"/>
      <w:bookmarkEnd w:id="5"/>
      <w:r w:rsidDel="00000000" w:rsidR="00000000" w:rsidRPr="00000000">
        <w:rPr>
          <w:rFonts w:ascii="Comfortaa" w:cs="Comfortaa" w:eastAsia="Comfortaa" w:hAnsi="Comfortaa"/>
          <w:b w:val="1"/>
          <w:bCs w:val="1"/>
          <w:sz w:val="24"/>
          <w:szCs w:val="24"/>
          <w:rtl w:val="0"/>
        </w:rPr>
        <w:t xml:space="preserve">The pie chart above represents the proportion of ratings which give us the perception that 5 star rating is the highest among them covering almost 40% of the pie (347 people) , meaning that most people cherish this place. 2 and 1 star ratings contribute only 6.5% and 9.9% (58 and 88 people) respectively to the chart. So, overall satisfaction of visitors is still high.</w:t>
      </w:r>
      <w:r w:rsidDel="00000000" w:rsidR="00000000" w:rsidRPr="00000000">
        <w:rPr>
          <w:rFonts w:ascii="Comfortaa" w:cs="Comfortaa" w:eastAsia="Comfortaa" w:hAnsi="Comfortaa"/>
          <w:b w:val="1"/>
          <w:bCs w:val="1"/>
          <w:rtl w:val="0"/>
        </w:rPr>
        <w:t xml:space="preserve"> </w:t>
      </w:r>
    </w:p>
    <w:p w:rsidR="00000000" w:rsidDel="00000000" w:rsidP="00000000" w:rsidRDefault="00000000" w:rsidRPr="00000000" w14:paraId="00000360">
      <w:pPr>
        <w:pStyle w:val="Heading2"/>
        <w:rPr>
          <w:rFonts w:ascii="Comfortaa" w:cs="Comfortaa" w:eastAsia="Comfortaa" w:hAnsi="Comfortaa"/>
          <w:b w:val="1"/>
          <w:bCs w:val="1"/>
        </w:rPr>
      </w:pPr>
      <w:bookmarkStart w:colFirst="0" w:colLast="0" w:name="_nrhyx5enxiv4" w:id="6"/>
      <w:bookmarkEnd w:id="6"/>
      <w:r w:rsidDel="00000000" w:rsidR="00000000" w:rsidRPr="00000000">
        <w:rPr>
          <w:rFonts w:ascii="Comfortaa" w:cs="Comfortaa" w:eastAsia="Comfortaa" w:hAnsi="Comfortaa"/>
          <w:b w:val="1"/>
          <w:bCs w:val="1"/>
          <w:rtl w:val="0"/>
        </w:rPr>
        <w:t xml:space="preserve">Overall</w:t>
      </w:r>
    </w:p>
    <w:p w:rsidR="00000000" w:rsidDel="00000000" w:rsidP="00000000" w:rsidRDefault="00000000" w:rsidRPr="00000000" w14:paraId="00000361">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Regarding the data that we mentioned above, here are some issues which visitors are facing:</w:t>
      </w:r>
    </w:p>
    <w:p w:rsidR="00000000" w:rsidDel="00000000" w:rsidP="00000000" w:rsidRDefault="00000000" w:rsidRPr="00000000" w14:paraId="0000036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363">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Facilities and Services:</w:t>
      </w:r>
    </w:p>
    <w:p w:rsidR="00000000" w:rsidDel="00000000" w:rsidP="00000000" w:rsidRDefault="00000000" w:rsidRPr="00000000" w14:paraId="00000364">
      <w:pPr>
        <w:numPr>
          <w:ilvl w:val="0"/>
          <w:numId w:val="2"/>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"Area" has the lowest star rating (2 stars) with 4 frequencies, indicating potential dissatisfaction with the overall space or layout of the park.</w:t>
      </w:r>
    </w:p>
    <w:p w:rsidR="00000000" w:rsidDel="00000000" w:rsidP="00000000" w:rsidRDefault="00000000" w:rsidRPr="00000000" w14:paraId="00000365">
      <w:pPr>
        <w:numPr>
          <w:ilvl w:val="0"/>
          <w:numId w:val="2"/>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"Parking" has a low rating (2 stars) with 2 frequencies, suggesting parking might be inconvenient or inadequate.</w:t>
      </w:r>
    </w:p>
    <w:p w:rsidR="00000000" w:rsidDel="00000000" w:rsidP="00000000" w:rsidRDefault="00000000" w:rsidRPr="00000000" w14:paraId="00000366">
      <w:pPr>
        <w:numPr>
          <w:ilvl w:val="0"/>
          <w:numId w:val="2"/>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"Staff" and "Restroom" have ratings of 1 and 2 stars respectively, highlighting potential issues with staff helpfulness or restroom cleanliness/condition.</w:t>
      </w:r>
    </w:p>
    <w:p w:rsidR="00000000" w:rsidDel="00000000" w:rsidP="00000000" w:rsidRDefault="00000000" w:rsidRPr="00000000" w14:paraId="00000367">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Pricing and Discounts:</w:t>
      </w:r>
    </w:p>
    <w:p w:rsidR="00000000" w:rsidDel="00000000" w:rsidP="00000000" w:rsidRDefault="00000000" w:rsidRPr="00000000" w14:paraId="00000368">
      <w:pPr>
        <w:numPr>
          <w:ilvl w:val="0"/>
          <w:numId w:val="3"/>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"Price" has a rating of 3 stars, suggesting that ticket prices might be a concern for some visitors.</w:t>
      </w:r>
    </w:p>
    <w:p w:rsidR="00000000" w:rsidDel="00000000" w:rsidP="00000000" w:rsidRDefault="00000000" w:rsidRPr="00000000" w14:paraId="00000369">
      <w:pPr>
        <w:numPr>
          <w:ilvl w:val="0"/>
          <w:numId w:val="3"/>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"Discount" has a low rating (2 stars), implying that available discounts might not be perceived as valuable or attractive.</w:t>
      </w:r>
    </w:p>
    <w:p w:rsidR="00000000" w:rsidDel="00000000" w:rsidP="00000000" w:rsidRDefault="00000000" w:rsidRPr="00000000" w14:paraId="0000036A">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36B">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Potential Solutions:</w:t>
      </w:r>
    </w:p>
    <w:p w:rsidR="00000000" w:rsidDel="00000000" w:rsidP="00000000" w:rsidRDefault="00000000" w:rsidRPr="00000000" w14:paraId="0000036C">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36D">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Facilities and Services:</w:t>
      </w:r>
    </w:p>
    <w:p w:rsidR="00000000" w:rsidDel="00000000" w:rsidP="00000000" w:rsidRDefault="00000000" w:rsidRPr="00000000" w14:paraId="0000036E">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Improve park layout or offer designated spaces for different activities to address concerns about crowded or unclear areas.</w:t>
      </w:r>
    </w:p>
    <w:p w:rsidR="00000000" w:rsidDel="00000000" w:rsidP="00000000" w:rsidRDefault="00000000" w:rsidRPr="00000000" w14:paraId="0000036F">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Expand parking options or implement better parking management strategies to ease parking difficulties.</w:t>
      </w:r>
    </w:p>
    <w:p w:rsidR="00000000" w:rsidDel="00000000" w:rsidP="00000000" w:rsidRDefault="00000000" w:rsidRPr="00000000" w14:paraId="00000370">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Train staff on customer service best practices and address any underlying issues impacting their helpfulness.</w:t>
      </w:r>
    </w:p>
    <w:p w:rsidR="00000000" w:rsidDel="00000000" w:rsidP="00000000" w:rsidRDefault="00000000" w:rsidRPr="00000000" w14:paraId="00000371">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Improve restroom cleanliness, maintenance, and accessibility to address hygiene concerns.</w:t>
      </w:r>
    </w:p>
    <w:p w:rsidR="00000000" w:rsidDel="00000000" w:rsidP="00000000" w:rsidRDefault="00000000" w:rsidRPr="00000000" w14:paraId="00000372">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373">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Pricing and Discounts:</w:t>
      </w:r>
    </w:p>
    <w:p w:rsidR="00000000" w:rsidDel="00000000" w:rsidP="00000000" w:rsidRDefault="00000000" w:rsidRPr="00000000" w14:paraId="00000374">
      <w:pPr>
        <w:numPr>
          <w:ilvl w:val="0"/>
          <w:numId w:val="4"/>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Consider offering more ticket tiers or discounts catering to different budgets and demographics.</w:t>
      </w:r>
    </w:p>
    <w:p w:rsidR="00000000" w:rsidDel="00000000" w:rsidP="00000000" w:rsidRDefault="00000000" w:rsidRPr="00000000" w14:paraId="00000375">
      <w:pPr>
        <w:numPr>
          <w:ilvl w:val="0"/>
          <w:numId w:val="4"/>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Highlight the value proposition of existing discounts and make them easily accessible to potential customers.</w:t>
      </w:r>
    </w:p>
    <w:p w:rsidR="00000000" w:rsidDel="00000000" w:rsidP="00000000" w:rsidRDefault="00000000" w:rsidRPr="00000000" w14:paraId="0000037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37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E">
      <w:pPr>
        <w:rPr>
          <w:rFonts w:ascii="Comfortaa" w:cs="Comfortaa" w:eastAsia="Comfortaa" w:hAnsi="Comfortaa"/>
          <w:sz w:val="20"/>
          <w:szCs w:val="20"/>
        </w:rPr>
      </w:pPr>
      <w:r w:rsidDel="00000000" w:rsidR="00000000" w:rsidRPr="00000000">
        <w:rPr>
          <w:rtl w:val="0"/>
        </w:rPr>
      </w:r>
    </w:p>
    <w:sectPr>
      <w:pgSz w:h="16834" w:w="11909"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