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2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Diagnostic Test Audit Report</w:t>
      </w:r>
    </w:p>
    <w:p>
      <w:pPr>
        <w:spacing w:after="200"/>
        <w:jc w:val="center"/>
      </w:pPr>
      <w:r>
        <w:rPr>
          <w:rFonts w:ascii="Arial" w:cs="Arial" w:eastAsia="Arial" w:hAnsi="Arial"/>
          <w:color w:val="2E5DA0"/>
          <w:sz w:val="28"/>
          <w:szCs w:val="28"/>
        </w:rPr>
        <w:t xml:space="preserve">diagnostic.satsamarkand.uz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Audit Date: May 31, 2026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Scope: Full question bank, scoring logic, UI/UX consistency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Math Questions (75)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3 Broken Questions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English Grammar (30)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FF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00"/>
                <w:sz w:val="20"/>
                <w:szCs w:val="20"/>
              </w:rPr>
              <w:t xml:space="preserve">All Correct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FF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English Vocabulary (30)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6600"/>
                <w:sz w:val="20"/>
                <w:szCs w:val="20"/>
              </w:rPr>
              <w:t xml:space="preserve">1 Debatable Answer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English Reading (30)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5500"/>
                <w:sz w:val="20"/>
                <w:szCs w:val="20"/>
              </w:rPr>
              <w:t xml:space="preserve">Answer Key Bias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Answer Distribution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Severe Bias (Whole Test)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 / Question Count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4 Conflicting Numbers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Timer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20 min shown, 25 min advertised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Math Question Errors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math question bank contains 75 questions across 7 topics. Three questions have confirmed errors where the marked correct answer is mathematically wrong or none of the answer choices is correct.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Broken Questions (Must Fix)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m05 — Wrong Correct Answer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Question: "A price was increased by 25%, then decreased by 20%. What is the net percentage change?"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Answer choices: ['0%', '5%', '-5%', '-10%']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Marked correct: index 2 = '-5%'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Actual correct answer: 0%</w:t>
      </w:r>
    </w:p>
    <w:p>
      <w:pPr>
        <w:spacing w:after="1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Math: 1.25 × 0.80 = 1.00 → net change is 0%. The correct answer is index 0, not index 2.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m18 — No Valid Answer in Choices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Question: "Solve for x and y: 2x + 3y = 12 and 4x - y = 5. What is y?"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Answer choices: ['1', '2', '3', '4']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Marked correct: index 1 = '2'</w:t>
      </w:r>
    </w:p>
    <w:p>
      <w:pPr>
        <w:spacing w:after="1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Actual solution: Adding equations gives 14x = 27, x = 27/14 (not an integer). Then y = 19/7 ≈ 2.71. None of the four choices is correct.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Likely cause: The second equation has a typo. If it were 4x - y = 10, then y = 2 would be correct.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m19 — No Valid Answer in Choices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Question: "The sum of two numbers is 30. One number is 4 more than twice the other. What is the larger number?"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Answer choices: ['18', '20', '22', '24']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Marked correct: index 2 = '22'</w:t>
      </w:r>
    </w:p>
    <w:p>
      <w:pPr>
        <w:spacing w:after="1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Actual solution: x + y = 30 and x = 2y + 4. Substituting: 3y + 4 = 30 → y = 26/3 (not an integer). No choice is correct.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Likely cause: Question should say '6 more' (not '4 more'), which gives y = 8, x = 22.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Math Content Quality (72 Remaining Questions)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All other 72 math questions were verified and are correct. Specific verified questions include: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Arithmetic (m01-m04, m06-m10): All correct. Topics: percentages, BODMAS, discounts, ratios, distance-speed-time, fractions, work-rate problems, prime factorization.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Linear Algebra (m11-m17, m20-m22): All correct. Topics: solving equations, inequalities, systems, slope, intercepts, parallel lines, linear functions.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Advanced Algebra (m23-m34): All correct. Topics: quadratics (factoring, completing the square, discriminant, vertex), rational expressions, Vieta's formulas.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Functions (m35-m44): All correct. Topics: evaluation, domain, composition, inverse, transformations, even/odd functions.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Geometry (m45-m56): All correct. Topics: area, Pythagorean theorem, circles, similar figures, exterior angles, volumes, interior angle sums.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Statistics (m57-m66): All correct. Topics: mean, median, mode, z-scores, probability, standard deviation, correlation, box plots.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Trigonometry (m67-m75): All correct. Topics: SOH-CAH-TOA, exact values (30/45/60°), Pythagorean identity, period, inverse functions.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1.3 Difficulty and Topic Distribution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1356"/>
        <w:gridCol w:w="1356"/>
        <w:gridCol w:w="1356"/>
        <w:gridCol w:w="1356"/>
        <w:gridCol w:w="13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3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13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 1-2</w:t>
            </w:r>
          </w:p>
        </w:tc>
        <w:tc>
          <w:tcPr>
            <w:tcW w:type="dxa" w:w="13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 3</w:t>
            </w:r>
          </w:p>
        </w:tc>
        <w:tc>
          <w:tcPr>
            <w:tcW w:type="dxa" w:w="13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 4-5</w:t>
            </w:r>
          </w:p>
        </w:tc>
        <w:tc>
          <w:tcPr>
            <w:tcW w:type="dxa" w:w="13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Arithmetic</w:t>
            </w:r>
          </w:p>
        </w:tc>
        <w:tc>
          <w:tcPr>
            <w:tcW w:type="dxa" w:w="13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3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3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3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3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Good range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Linear Algebra</w:t>
            </w:r>
          </w:p>
        </w:tc>
        <w:tc>
          <w:tcPr>
            <w:tcW w:type="dxa" w:w="13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3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3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3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3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Good range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Advanced Algebra</w:t>
            </w:r>
          </w:p>
        </w:tc>
        <w:tc>
          <w:tcPr>
            <w:tcW w:type="dxa" w:w="13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3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3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3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3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Good range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Functions</w:t>
            </w:r>
          </w:p>
        </w:tc>
        <w:tc>
          <w:tcPr>
            <w:tcW w:type="dxa" w:w="13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3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3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3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3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Good range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Geometry</w:t>
            </w:r>
          </w:p>
        </w:tc>
        <w:tc>
          <w:tcPr>
            <w:tcW w:type="dxa" w:w="13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3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3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3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3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Good range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Statistics</w:t>
            </w:r>
          </w:p>
        </w:tc>
        <w:tc>
          <w:tcPr>
            <w:tcW w:type="dxa" w:w="13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3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3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3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3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Good range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Trigonometry</w:t>
            </w:r>
          </w:p>
        </w:tc>
        <w:tc>
          <w:tcPr>
            <w:tcW w:type="dxa" w:w="13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3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3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3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3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easy trig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Note: Trigonometry has no difficulty 1-2 questions. For students just starting SAT prep, the trig section may feel like a cliff. Consider adding 1-2 easier recall-level trig questions.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English Question Audit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Grammar — All 30 Questions Correct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Every grammar question was individually verified. CEFR level assignments are accurate and well-calibrated: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2326"/>
        <w:gridCol w:w="4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CEFR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Assessment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e01-e06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A1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Subject-verb agreement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Correct. Appropriate A1 level.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e07-e12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A2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Past tenses, quantifiers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Correct. Good A2 range.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e13-e18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B1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Conditionals, passive, gerunds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Correct. Solid B1 content.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e19-e24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B2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Inversion, subjunctive, modals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Correct. Appropriate B2 difficulty.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e25-e30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C1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Dangling participles, subjunctive mood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Correct. Genuine C1 complexity.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Vocabulary — 29 Correct, 1 Debatable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Vocabulary questions are well-constructed across all CEFR levels. One minor issue: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e40 — Ambiguous Answer (Low Priority)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Question: "Which word means 'a trip taken for pleasure'?"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Answer choices: ['journey', 'vacation', 'excursion', 'commute']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Marked correct: 'excursion' (index 2)</w:t>
      </w:r>
    </w:p>
    <w:p>
      <w:pPr>
        <w:spacing w:after="1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Issue: 'vacation' (index 1) is also a widely accepted answer for 'a trip taken for pleasure'. 'Excursion' is more specifically a short day-trip within a tour. At A2 level, students would reasonably choose either.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Recommendation: Revise the question to distinguish more clearly, e.g. 'a short day trip, often as part of a tour'.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Reading — Passages Good, Answer Distribution Broken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30 reading questions (e61-e90) use genuine, well-written passages at appropriate CEFR levels: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A2: Simple narrative passages (Tom the vet, Maria at the market, Jake's bicycle). Factual recall questions. Appropriate.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B1: Social topics (social media, libraries, electric cars). Inference-level questions. Good.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B2: Academic topics (meritocracy, scientific method). Main idea and author attitude questions. Well-calibrated.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C1: Complex argumentative passages (information age, critical thinking). Nuanced inference questions. Appropriate.</w:t>
      </w:r>
    </w:p>
    <w:p>
      <w:pPr>
        <w:spacing w:after="12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However, the answer key has a severe distribution flaw: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1692"/>
        <w:gridCol w:w="1692"/>
        <w:gridCol w:w="1692"/>
        <w:gridCol w:w="1694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16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 A (0)</w:t>
            </w:r>
          </w:p>
        </w:tc>
        <w:tc>
          <w:tcPr>
            <w:tcW w:type="dxa" w:w="16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 B (1)</w:t>
            </w:r>
          </w:p>
        </w:tc>
        <w:tc>
          <w:tcPr>
            <w:tcW w:type="dxa" w:w="16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 C (2)</w:t>
            </w:r>
          </w:p>
        </w:tc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 D (3)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Reading (30 Qs)</w:t>
            </w:r>
          </w:p>
        </w:tc>
        <w:tc>
          <w:tcPr>
            <w:tcW w:type="dxa" w:w="16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(3%)</w:t>
            </w:r>
          </w:p>
        </w:tc>
        <w:tc>
          <w:tcPr>
            <w:tcW w:type="dxa" w:w="16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 (30%)</w:t>
            </w:r>
          </w:p>
        </w:tc>
        <w:tc>
          <w:tcPr>
            <w:tcW w:type="dxa" w:w="16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20 (67%)</w:t>
            </w:r>
          </w:p>
        </w:tc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0 (0%)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English (90 Qs)</w:t>
            </w:r>
          </w:p>
        </w:tc>
        <w:tc>
          <w:tcPr>
            <w:tcW w:type="dxa" w:w="16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 (10%)</w:t>
            </w:r>
          </w:p>
        </w:tc>
        <w:tc>
          <w:tcPr>
            <w:tcW w:type="dxa" w:w="16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36 (40%)</w:t>
            </w:r>
          </w:p>
        </w:tc>
        <w:tc>
          <w:tcPr>
            <w:tcW w:type="dxa" w:w="16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44 (49%)</w:t>
            </w:r>
          </w:p>
        </w:tc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(1%)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Math (75 Qs)</w:t>
            </w:r>
          </w:p>
        </w:tc>
        <w:tc>
          <w:tcPr>
            <w:tcW w:type="dxa" w:w="16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 (21%)</w:t>
            </w:r>
          </w:p>
        </w:tc>
        <w:tc>
          <w:tcPr>
            <w:tcW w:type="dxa" w:w="16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 (40%)</w:t>
            </w:r>
          </w:p>
        </w:tc>
        <w:tc>
          <w:tcPr>
            <w:tcW w:type="dxa" w:w="16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 (33%)</w:t>
            </w:r>
          </w:p>
        </w:tc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(5%)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Expected (random)</w:t>
            </w:r>
          </w:p>
        </w:tc>
        <w:tc>
          <w:tcPr>
            <w:tcW w:type="dxa" w:w="16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25%</w:t>
            </w:r>
          </w:p>
        </w:tc>
        <w:tc>
          <w:tcPr>
            <w:tcW w:type="dxa" w:w="16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25%</w:t>
            </w:r>
          </w:p>
        </w:tc>
        <w:tc>
          <w:tcPr>
            <w:tcW w:type="dxa" w:w="16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25%</w:t>
            </w:r>
          </w:p>
        </w:tc>
        <w:tc>
          <w:tcPr>
            <w:tcW w:type="dxa" w:w="16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25%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Option D (index 3) is never the correct answer in reading (0%) and almost never in English overall (1%). A student who guesses 'C' for every reading question scores 67% — a passing grade — without reading a single passage. This completely undermines the reliability of the reading section.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Fix: Redistribute correct answers across all four options for reading questions. Target approximately 25% per option.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UI and Technical Bugs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Question Count Inconsistency — 4 Different Numbers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same test reports 4 conflicting numbers for the total question count: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13"/>
        <w:gridCol w:w="4013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Shows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Landing page badge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66 questions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Consistent with results page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Math section header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'Question 1 of 25'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But results show Math = 0/30. Which is it: 25 or 30?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English break screen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'English Score: 0/30'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But results show English = 0/36. Which is it: 30 or 36?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Answer Review tab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'All (50)'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Landing page says 66. Results show 66. Review shows 50.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This appears to be stale hardcoded values that were not updated when the question count changed. Students who notice these contradictions will question the test's credibility.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Timer Discrepancy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landing page advertises 'Math (25m), break (2m), English (30m)' for a total of 57 minutes, and the hero badge says '55 min'.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actual code initializes the math timer at sectionTimeRemaining: 20 * 60 — only 20 minutes, not 25.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This is a 5-minute gap between what students are told and what they actually get for math. This will cause stress and complaints. Fix the state initialization to 25 * 60, or update the landing page to say '20 min'.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Question Selection and Scoring Logic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Question Bank Structure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bank contains 165 total questions: 75 math and 90 English. The test serves approximately 66 questions (30 math + 36 English based on results page). This means: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Math: 30 questions drawn from a bank of 75 (40% of bank used per test)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English: 36 questions drawn from a bank of 90 (40% of bank used per test)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selection method could not be fully inspected due to technical constraints, but the implication is clear: two students taking the test at different times may get different questions with different difficulty distributions. Scores are not directly comparable without stratified sampling.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Recommendation: Stratified Selection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Implement stratified sampling to ensure every test has a consistent difficulty distribution: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Math: always draw exactly N questions per difficulty level per topic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English: always draw the same ratio of grammar/vocabulary/reading at each CEFR level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This makes scores comparable across test-takers and over time — essential for a diagnostic tool.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Scoring Output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test outputs: a percentage score, an overall level badge (Foundation / Building / Intermediate / Proficient / Advanced / Excellent), an English CEFR level, and a topic breakdown. The level badge thresholds could not be extracted, but the output structure is appropriate for the stated goal of assessing baseline readiness.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Prioritized Fix List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4626"/>
        <w:gridCol w:w="20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Fix m05: change correct from index 2 to index 0 (answer is 0%, not -5%)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min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Fix m18: change equation to 4x - y = 10 (or adjust to produce integer 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min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Fix m19: change '4 more' to '6 more' (gives x=22, y=8, valid answer)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min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5500"/>
                <w:sz w:val="20"/>
                <w:szCs w:val="20"/>
              </w:rPr>
              <w:t xml:space="preserve">HIGH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Redistribute reading correct answers: currently 67% are option C, 0% are option D. Shuffle per question.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1-2 hours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5500"/>
                <w:sz w:val="20"/>
                <w:szCs w:val="20"/>
              </w:rPr>
              <w:t xml:space="preserve">HIGH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Fix question count: align all UI labels (section header, break screen, review tab) to match actual question counts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5500"/>
                <w:sz w:val="20"/>
                <w:szCs w:val="20"/>
              </w:rPr>
              <w:t xml:space="preserve">HIGH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Fix math timer: change 20*60 to 25*60, or update landing page to say 20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min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6600"/>
                <w:sz w:val="20"/>
                <w:szCs w:val="20"/>
              </w:rPr>
              <w:t xml:space="preserve">MEDIUM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 2 easy (difficulty 1-2) trigonometry questions to avoid a cliff for beginners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hour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6600"/>
                <w:sz w:val="20"/>
                <w:szCs w:val="20"/>
              </w:rPr>
              <w:t xml:space="preserve">MEDIUM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Implement stratified question selection to ensure consistent difficulty distribution across test attempts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Half day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F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00"/>
                <w:sz w:val="20"/>
                <w:szCs w:val="20"/>
              </w:rPr>
              <w:t xml:space="preserve">LOW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Clarify e40 (vacation vs excursion) with a more specific question 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min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Overall Verdict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test is structurally sound and clearly the product of serious effort. Most content is correct and appropriate.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critical fixes (#1-3) are simple one-line changes that take minutes. The high-priority answer distribution fix (#4) is the most impactful reliability issue: a reading section where option D is never correct and 67% of answers are option C is not a reliable instrument, regardless of how good the passages are.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After fixing items 1-6 in the priority list, this becomes a defensible, useful tool for assessing foundational readiness before SAT prep. The grammar section especially is solid. The math content (minus the 3 broken questions) is good. The reading passages are genuinely well-written.</w:t>
      </w:r>
    </w:p>
    <w:p>
      <w:pPr>
        <w:spacing w:after="120"/>
      </w:pPr>
      <w:r>
        <w:t xml:space="preserve"/>
      </w:r>
    </w:p>
    <w:p>
      <w:pPr>
        <w:pBdr>
          <w:top w:val="single" w:color="1F3864" w:sz="6" w:space="6"/>
        </w:pBdr>
        <w:spacing w:after="1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Generated by Claude (Cowork mode) — May 31,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5DA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2026-05-31T06:36:07.025Z</dcterms:created>
  <dcterms:modified xsi:type="dcterms:W3CDTF">2026-05-31T06:36:07.025Z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