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071B" w14:textId="18A1B041" w:rsidR="00B977EC" w:rsidRDefault="000562E8" w:rsidP="00257F28">
      <w:pPr>
        <w:ind w:left="720" w:hanging="360"/>
      </w:pPr>
      <w:r>
        <w:t xml:space="preserve">Reading: </w:t>
      </w:r>
      <w:r w:rsidR="00B977EC">
        <w:t>Stock &amp; Watson</w:t>
      </w:r>
      <w:r>
        <w:t xml:space="preserve"> </w:t>
      </w:r>
      <w:r w:rsidR="00ED732F">
        <w:t xml:space="preserve">3.2-3.3, </w:t>
      </w:r>
      <w:r w:rsidR="00C0354D">
        <w:t>3.</w:t>
      </w:r>
      <w:r w:rsidR="00494BA5">
        <w:t>4</w:t>
      </w:r>
      <w:r w:rsidR="009104F7">
        <w:t xml:space="preserve"> &amp; 3.7</w:t>
      </w:r>
    </w:p>
    <w:p w14:paraId="01A6E9F4" w14:textId="77777777" w:rsidR="000E2C9A" w:rsidRPr="00EE6FF8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 xml:space="preserve">Come up with a mean from economics that you’d like to know more about (example: male to female wage gap). State your best guess for the null hypothesis. </w:t>
      </w:r>
    </w:p>
    <w:p w14:paraId="7B69EF08" w14:textId="77777777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 xml:space="preserve">State the alternative hypothesis three different ways. </w:t>
      </w:r>
    </w:p>
    <w:p w14:paraId="2A040B5B" w14:textId="77777777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Can you accept your alternative hypothesis? Why or why not?</w:t>
      </w:r>
    </w:p>
    <w:p w14:paraId="78347467" w14:textId="77777777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You randomly draw a large sample of your desired mean and find that the sample mean is 2 times as large as you expected and suppose we know that the standard deviation is 3 times the expected mean. What is the probability that your expectation about the mean is correct?</w:t>
      </w:r>
    </w:p>
    <w:p w14:paraId="0F62852A" w14:textId="77777777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What is your intuition for why dividing the difference between your sample and expected average by the standard deviation gives you a good approximation for how likely something is to occur?</w:t>
      </w:r>
    </w:p>
    <w:p w14:paraId="519B458B" w14:textId="77777777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Describe the distinction between the standard error and the standard deviation. When are we interested in the standard deviation, and when can we use the standard error?</w:t>
      </w:r>
    </w:p>
    <w:p w14:paraId="40C2864C" w14:textId="1F012855" w:rsidR="000E2C9A" w:rsidRDefault="000E2C9A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Suppose your sample size from 4 was 100. What is the 95% confidence interval for your sample in 4? Describe what this confidence interval tells you.</w:t>
      </w:r>
    </w:p>
    <w:p w14:paraId="4F4C64D9" w14:textId="2828D00F" w:rsidR="002C783B" w:rsidRDefault="0063478D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Define the standard error in a comparison of means two-group sample.</w:t>
      </w:r>
    </w:p>
    <w:p w14:paraId="0A631528" w14:textId="6B5932A3" w:rsidR="00FE7731" w:rsidRDefault="00FE7731" w:rsidP="000253AF">
      <w:pPr>
        <w:pStyle w:val="ListParagraph"/>
        <w:numPr>
          <w:ilvl w:val="0"/>
          <w:numId w:val="2"/>
        </w:numPr>
        <w:tabs>
          <w:tab w:val="left" w:pos="1850"/>
        </w:tabs>
      </w:pPr>
      <w:r>
        <w:t>What happens to the standard error if one group remains small but the other grows large? Does it converge towards zero</w:t>
      </w:r>
      <w:r w:rsidR="009104F7">
        <w:t xml:space="preserve"> still?</w:t>
      </w:r>
    </w:p>
    <w:p w14:paraId="0ABF4B98" w14:textId="371779AF" w:rsidR="00DB04A1" w:rsidRDefault="00DB04A1" w:rsidP="00FD27EE">
      <w:pPr>
        <w:tabs>
          <w:tab w:val="left" w:pos="1850"/>
        </w:tabs>
      </w:pPr>
    </w:p>
    <w:p w14:paraId="1548F6E4" w14:textId="6079AC95" w:rsidR="002C783B" w:rsidRDefault="009104F7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Define some differences that you’d like to know more about in economics.</w:t>
      </w:r>
    </w:p>
    <w:p w14:paraId="0A0DA42E" w14:textId="0ACDD054" w:rsidR="002C783B" w:rsidRDefault="009104F7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How would you collect the sample to find the smallest standard error while holding the overall sample size constant?</w:t>
      </w:r>
    </w:p>
    <w:p w14:paraId="7530A61B" w14:textId="40983566" w:rsidR="00F44DD4" w:rsidRPr="000E2C9A" w:rsidRDefault="0063478D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 xml:space="preserve">Why do you think a null hypothesis that the differences between two means is </w:t>
      </w:r>
      <w:r w:rsidR="00FE7731">
        <w:t>0 is the most widely used hypothesis in science?</w:t>
      </w:r>
    </w:p>
    <w:p w14:paraId="07702581" w14:textId="00BBF667" w:rsidR="00F44DD4" w:rsidRDefault="009104F7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A scatterplot is a plot that shows what?</w:t>
      </w:r>
    </w:p>
    <w:p w14:paraId="7398984B" w14:textId="2C56F27B" w:rsidR="00F44DD4" w:rsidRDefault="009104F7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 xml:space="preserve">Draw a fictional scatterplot that relates earnings to </w:t>
      </w:r>
      <w:r w:rsidR="001C1A41">
        <w:t>years of education.</w:t>
      </w:r>
    </w:p>
    <w:p w14:paraId="30765DE2" w14:textId="57EC95AA" w:rsidR="00B70817" w:rsidRPr="000E2C9A" w:rsidRDefault="001C1A41" w:rsidP="000E2C9A">
      <w:pPr>
        <w:pStyle w:val="ListParagraph"/>
        <w:numPr>
          <w:ilvl w:val="0"/>
          <w:numId w:val="2"/>
        </w:numPr>
        <w:tabs>
          <w:tab w:val="left" w:pos="1850"/>
        </w:tabs>
      </w:pPr>
      <w:r>
        <w:t>What does correlation measure in a scatterplot in linear samples? Is it the slop</w:t>
      </w:r>
      <w:r w:rsidR="00A51707">
        <w:t>e</w:t>
      </w:r>
      <w:r>
        <w:t xml:space="preserve"> of the line</w:t>
      </w:r>
      <w:r w:rsidR="00F44DD4">
        <w:t>?</w:t>
      </w:r>
    </w:p>
    <w:p w14:paraId="1C3456CD" w14:textId="47FC6BE3" w:rsidR="001C1A41" w:rsidRDefault="001C1A41" w:rsidP="009104F7">
      <w:pPr>
        <w:pStyle w:val="ListParagraph"/>
        <w:numPr>
          <w:ilvl w:val="0"/>
          <w:numId w:val="2"/>
        </w:numPr>
        <w:tabs>
          <w:tab w:val="left" w:pos="1850"/>
        </w:tabs>
      </w:pPr>
      <w:r>
        <w:t>What will be the correlation coefficient of a variable that is quadratic over its sample?</w:t>
      </w:r>
    </w:p>
    <w:p w14:paraId="39C3B390" w14:textId="76458421" w:rsidR="00B70817" w:rsidRPr="00B70817" w:rsidRDefault="00B70817" w:rsidP="00B70817">
      <w:pPr>
        <w:pStyle w:val="ListParagraph"/>
        <w:tabs>
          <w:tab w:val="left" w:pos="1850"/>
        </w:tabs>
        <w:ind w:left="1080"/>
        <w:rPr>
          <w:color w:val="FF0000"/>
        </w:rPr>
      </w:pPr>
    </w:p>
    <w:sectPr w:rsidR="00B70817" w:rsidRPr="00B7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0707"/>
    <w:multiLevelType w:val="hybridMultilevel"/>
    <w:tmpl w:val="E048CDC8"/>
    <w:lvl w:ilvl="0" w:tplc="B1A8E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B6A6A"/>
    <w:multiLevelType w:val="hybridMultilevel"/>
    <w:tmpl w:val="1FDA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35079">
    <w:abstractNumId w:val="1"/>
  </w:num>
  <w:num w:numId="2" w16cid:durableId="85053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42"/>
    <w:rsid w:val="000175E5"/>
    <w:rsid w:val="000253AF"/>
    <w:rsid w:val="000562E8"/>
    <w:rsid w:val="000B4527"/>
    <w:rsid w:val="000D3FCC"/>
    <w:rsid w:val="000E2C9A"/>
    <w:rsid w:val="00107DFD"/>
    <w:rsid w:val="00164235"/>
    <w:rsid w:val="00190841"/>
    <w:rsid w:val="001C1A41"/>
    <w:rsid w:val="00257F28"/>
    <w:rsid w:val="002C783B"/>
    <w:rsid w:val="002E76AB"/>
    <w:rsid w:val="00411431"/>
    <w:rsid w:val="00494BA5"/>
    <w:rsid w:val="004C6842"/>
    <w:rsid w:val="00555A02"/>
    <w:rsid w:val="00564F31"/>
    <w:rsid w:val="00580894"/>
    <w:rsid w:val="005D79D4"/>
    <w:rsid w:val="0063478D"/>
    <w:rsid w:val="0064608E"/>
    <w:rsid w:val="00696388"/>
    <w:rsid w:val="006C3B41"/>
    <w:rsid w:val="006E0E72"/>
    <w:rsid w:val="00722B72"/>
    <w:rsid w:val="00733D90"/>
    <w:rsid w:val="00774459"/>
    <w:rsid w:val="00776CD3"/>
    <w:rsid w:val="008F18D0"/>
    <w:rsid w:val="009104F7"/>
    <w:rsid w:val="009E0C94"/>
    <w:rsid w:val="009E18B7"/>
    <w:rsid w:val="00A51707"/>
    <w:rsid w:val="00A651D7"/>
    <w:rsid w:val="00AB528E"/>
    <w:rsid w:val="00AD1932"/>
    <w:rsid w:val="00B47334"/>
    <w:rsid w:val="00B70817"/>
    <w:rsid w:val="00B977EC"/>
    <w:rsid w:val="00BB4385"/>
    <w:rsid w:val="00BC76EA"/>
    <w:rsid w:val="00C0354D"/>
    <w:rsid w:val="00C72A4C"/>
    <w:rsid w:val="00DB04A1"/>
    <w:rsid w:val="00E02212"/>
    <w:rsid w:val="00ED732F"/>
    <w:rsid w:val="00F274EF"/>
    <w:rsid w:val="00F44DD4"/>
    <w:rsid w:val="00FC7597"/>
    <w:rsid w:val="00FD27EE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3A0"/>
  <w15:chartTrackingRefBased/>
  <w15:docId w15:val="{CF41DCDF-0570-42ED-B49B-0C589000B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F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F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Dench, Daniel L</dc:creator>
  <cp:keywords/>
  <dc:description/>
  <cp:lastModifiedBy>Andrew Shaw</cp:lastModifiedBy>
  <cp:revision>4</cp:revision>
  <dcterms:created xsi:type="dcterms:W3CDTF">2021-09-01T14:25:00Z</dcterms:created>
  <dcterms:modified xsi:type="dcterms:W3CDTF">2025-08-26T19:04:00Z</dcterms:modified>
</cp:coreProperties>
</file>