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39D" w:rsidRDefault="003445FE" w:rsidP="003445FE">
      <w:r>
        <w:t xml:space="preserve">My Application sequence diagram explanation </w:t>
      </w:r>
      <w:bookmarkStart w:id="0" w:name="_GoBack"/>
      <w:bookmarkEnd w:id="0"/>
    </w:p>
    <w:p w:rsidR="003445FE" w:rsidRDefault="003445FE" w:rsidP="003445FE">
      <w:r>
        <w:t xml:space="preserve">My sequence diagram shows the configuration options that a user might go through before setting up the application and afterwards actually setting up the application.  The user opens the wall paper application which phone in hand, going from his phones main screen to the application.  From there he can click on the wall paper database settings, and update, insert, delete wall papers in that database in the application.  The user can also click on the automation settings, where he can select a certain mode that will automate switching a wall paper on the phone.  The application settings can be configured to have an automation mode selected for wall paper switching based on the battery percentage, the location, and the time.  The phone settings can also be messed around with as proper clock time, GPS, and other settings interacting with the phone can be selected.  These options return the new selected automation and phone settings to the application itself.  When a user now uses the phone with the process running in the background, there are various things that can happen causing the application to switch the wall paper.  For example, if the battery gets below 10 percent, then the screen dims, and the wall paper changes to a darker them.  Then the application will shut off from running in the phone background.  If the location changes to another city, then the wall paper will change from the application in the background as the phone location is now in Sidney.  The application will now wait for the location as it returns to a listening state.  If the time setting was chosen, then as a time gets to, let’s say either 8pm or 8 am then the screen will get brighter or lighter and the wall paper will change with a chosen color to match the tone and contrast, then return to a listening state.  </w:t>
      </w:r>
    </w:p>
    <w:p w:rsidR="003445FE" w:rsidRPr="003445FE" w:rsidRDefault="003445FE" w:rsidP="003445FE"/>
    <w:sectPr w:rsidR="003445FE" w:rsidRPr="00344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5FE"/>
    <w:rsid w:val="003445FE"/>
    <w:rsid w:val="00C7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6A763-F113-4383-A528-0864F27D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Shaw</dc:creator>
  <cp:keywords/>
  <dc:description/>
  <cp:lastModifiedBy>Christian Shaw</cp:lastModifiedBy>
  <cp:revision>1</cp:revision>
  <dcterms:created xsi:type="dcterms:W3CDTF">2015-06-16T20:22:00Z</dcterms:created>
  <dcterms:modified xsi:type="dcterms:W3CDTF">2015-06-16T20:34:00Z</dcterms:modified>
</cp:coreProperties>
</file>