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8CA" w14:textId="625B95AC" w:rsidR="008C5BD3" w:rsidRDefault="008E2869">
      <w:pPr>
        <w:rPr>
          <w:rFonts w:ascii="Times New Roman" w:hAnsi="Times New Roman" w:cs="Times New Roman"/>
          <w:b/>
          <w:bCs/>
          <w:sz w:val="24"/>
        </w:rPr>
      </w:pPr>
      <w:r w:rsidRPr="008E2869">
        <w:rPr>
          <w:rFonts w:ascii="Times New Roman" w:hAnsi="Times New Roman" w:cs="Times New Roman"/>
          <w:b/>
          <w:bCs/>
          <w:sz w:val="24"/>
        </w:rPr>
        <w:t>Binary Classification</w:t>
      </w:r>
    </w:p>
    <w:p w14:paraId="6E89E416" w14:textId="3B0022D1" w:rsidR="008E2869" w:rsidRDefault="008E2869">
      <w:pPr>
        <w:rPr>
          <w:rFonts w:ascii="Times New Roman" w:hAnsi="Times New Roman" w:cs="Times New Roman"/>
          <w:szCs w:val="21"/>
        </w:rPr>
      </w:pPr>
    </w:p>
    <w:p w14:paraId="0F448B76" w14:textId="6BB7ABB8" w:rsidR="008E2869" w:rsidRDefault="008E2869">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E</w:t>
      </w:r>
      <w:r>
        <w:rPr>
          <w:rFonts w:ascii="Times New Roman" w:hAnsi="Times New Roman" w:cs="Times New Roman"/>
          <w:szCs w:val="21"/>
        </w:rPr>
        <w:t>xperiment Settings</w:t>
      </w:r>
    </w:p>
    <w:p w14:paraId="3CB4EC02" w14:textId="5E3E495B" w:rsidR="008E2869" w:rsidRDefault="008E2869">
      <w:pPr>
        <w:rPr>
          <w:rFonts w:ascii="Times New Roman" w:hAnsi="Times New Roman" w:cs="Times New Roman"/>
          <w:szCs w:val="21"/>
        </w:rPr>
      </w:pPr>
      <w:r>
        <w:rPr>
          <w:rFonts w:ascii="Times New Roman" w:hAnsi="Times New Roman" w:cs="Times New Roman"/>
          <w:szCs w:val="21"/>
        </w:rPr>
        <w:t xml:space="preserve">Network: Single hidden layer network with </w:t>
      </w:r>
      <w:proofErr w:type="spellStart"/>
      <w:r>
        <w:rPr>
          <w:rFonts w:ascii="Times New Roman" w:hAnsi="Times New Roman" w:cs="Times New Roman"/>
          <w:szCs w:val="21"/>
        </w:rPr>
        <w:t>ReLU</w:t>
      </w:r>
      <w:proofErr w:type="spellEnd"/>
      <w:r>
        <w:rPr>
          <w:rFonts w:ascii="Times New Roman" w:hAnsi="Times New Roman" w:cs="Times New Roman"/>
          <w:szCs w:val="21"/>
        </w:rPr>
        <w:t xml:space="preserve"> activation function</w:t>
      </w:r>
    </w:p>
    <w:p w14:paraId="68261093" w14:textId="0F5F98D9" w:rsidR="008E2869" w:rsidRDefault="008E2869">
      <w:pPr>
        <w:rPr>
          <w:rFonts w:ascii="Times New Roman" w:hAnsi="Times New Roman" w:cs="Times New Roman"/>
          <w:szCs w:val="21"/>
        </w:rPr>
      </w:pPr>
      <w:r>
        <w:rPr>
          <w:rFonts w:ascii="Times New Roman" w:hAnsi="Times New Roman" w:cs="Times New Roman"/>
          <w:szCs w:val="21"/>
        </w:rPr>
        <w:t>Optimizer: Mini-Batch Stochastic Gradient Descent without momentum</w:t>
      </w:r>
    </w:p>
    <w:p w14:paraId="61776391" w14:textId="707BEAA0" w:rsidR="008E2869" w:rsidRDefault="008E2869">
      <w:pPr>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atch Size: 16</w:t>
      </w:r>
    </w:p>
    <w:p w14:paraId="5DE00395" w14:textId="2F1DEA5E" w:rsidR="008E2869" w:rsidRDefault="008E286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earning Rate: Initial to 0.01</w:t>
      </w:r>
    </w:p>
    <w:p w14:paraId="29B4DB10" w14:textId="1B987A6E" w:rsidR="008E2869" w:rsidRDefault="008E286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 xml:space="preserve">earning Rate Scheduler: </w:t>
      </w:r>
      <w:r w:rsidRPr="008E2869">
        <w:rPr>
          <w:rFonts w:ascii="Times New Roman" w:hAnsi="Times New Roman" w:cs="Times New Roman"/>
          <w:szCs w:val="21"/>
        </w:rPr>
        <w:t>Exponentia</w:t>
      </w:r>
      <w:r>
        <w:rPr>
          <w:rFonts w:ascii="Times New Roman" w:hAnsi="Times New Roman" w:cs="Times New Roman"/>
          <w:szCs w:val="21"/>
        </w:rPr>
        <w:t>l Decay with 0.95 each epoch</w:t>
      </w:r>
    </w:p>
    <w:p w14:paraId="439D7DD7" w14:textId="57801689" w:rsidR="008E2869" w:rsidRDefault="008E2869">
      <w:pP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pochs: 200</w:t>
      </w:r>
    </w:p>
    <w:p w14:paraId="67ED666D" w14:textId="2877E4EA" w:rsidR="008E2869" w:rsidRDefault="008E286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oss Function: Cross Entropy Loss</w:t>
      </w:r>
    </w:p>
    <w:p w14:paraId="1A95A41A" w14:textId="79C52AAC" w:rsidR="008E2869" w:rsidRDefault="008E2869">
      <w:pPr>
        <w:rPr>
          <w:rFonts w:ascii="Times New Roman" w:hAnsi="Times New Roman" w:cs="Times New Roman"/>
          <w:szCs w:val="21"/>
        </w:rPr>
      </w:pPr>
    </w:p>
    <w:p w14:paraId="1C02EF4A" w14:textId="2FD9A465" w:rsidR="008E2869" w:rsidRDefault="008E2869">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Parameter Tuning Result</w:t>
      </w:r>
    </w:p>
    <w:p w14:paraId="5F74EA71" w14:textId="77777777" w:rsidR="008E2869" w:rsidRDefault="008E2869" w:rsidP="008E2869">
      <w:pPr>
        <w:keepNext/>
      </w:pPr>
      <w:r>
        <w:rPr>
          <w:rFonts w:ascii="Times New Roman" w:hAnsi="Times New Roman" w:cs="Times New Roman" w:hint="eastAsia"/>
          <w:noProof/>
          <w:szCs w:val="21"/>
        </w:rPr>
        <w:drawing>
          <wp:inline distT="0" distB="0" distL="0" distR="0" wp14:anchorId="5500B5EC" wp14:editId="46C037EC">
            <wp:extent cx="5274310" cy="2740660"/>
            <wp:effectExtent l="0" t="0" r="0" b="254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740660"/>
                    </a:xfrm>
                    <a:prstGeom prst="rect">
                      <a:avLst/>
                    </a:prstGeom>
                  </pic:spPr>
                </pic:pic>
              </a:graphicData>
            </a:graphic>
          </wp:inline>
        </w:drawing>
      </w:r>
    </w:p>
    <w:p w14:paraId="4B84878A" w14:textId="2165BE19" w:rsidR="008E2869" w:rsidRPr="008E2869" w:rsidRDefault="008E2869" w:rsidP="008E2869">
      <w:pPr>
        <w:pStyle w:val="a3"/>
        <w:jc w:val="center"/>
        <w:rPr>
          <w:rFonts w:ascii="Times New Roman" w:hAnsi="Times New Roman" w:cs="Times New Roman"/>
          <w:szCs w:val="21"/>
        </w:rPr>
      </w:pPr>
      <w:r w:rsidRPr="008E2869">
        <w:rPr>
          <w:rFonts w:ascii="Times New Roman" w:hAnsi="Times New Roman" w:cs="Times New Roman"/>
        </w:rPr>
        <w:t xml:space="preserve">Figure </w:t>
      </w:r>
      <w:r w:rsidRPr="008E2869">
        <w:rPr>
          <w:rFonts w:ascii="Times New Roman" w:hAnsi="Times New Roman" w:cs="Times New Roman"/>
        </w:rPr>
        <w:fldChar w:fldCharType="begin"/>
      </w:r>
      <w:r w:rsidRPr="008E2869">
        <w:rPr>
          <w:rFonts w:ascii="Times New Roman" w:hAnsi="Times New Roman" w:cs="Times New Roman"/>
        </w:rPr>
        <w:instrText xml:space="preserve"> SEQ </w:instrText>
      </w:r>
      <w:r w:rsidRPr="008E2869">
        <w:rPr>
          <w:rFonts w:ascii="Times New Roman" w:hAnsi="Times New Roman" w:cs="Times New Roman"/>
        </w:rPr>
        <w:instrText>图表</w:instrText>
      </w:r>
      <w:r w:rsidRPr="008E2869">
        <w:rPr>
          <w:rFonts w:ascii="Times New Roman" w:hAnsi="Times New Roman" w:cs="Times New Roman"/>
        </w:rPr>
        <w:instrText xml:space="preserve"> \* ARABIC </w:instrText>
      </w:r>
      <w:r w:rsidRPr="008E2869">
        <w:rPr>
          <w:rFonts w:ascii="Times New Roman" w:hAnsi="Times New Roman" w:cs="Times New Roman"/>
        </w:rPr>
        <w:fldChar w:fldCharType="separate"/>
      </w:r>
      <w:r w:rsidR="00640DBF">
        <w:rPr>
          <w:rFonts w:ascii="Times New Roman" w:hAnsi="Times New Roman" w:cs="Times New Roman"/>
          <w:noProof/>
        </w:rPr>
        <w:t>1</w:t>
      </w:r>
      <w:r w:rsidRPr="008E2869">
        <w:rPr>
          <w:rFonts w:ascii="Times New Roman" w:hAnsi="Times New Roman" w:cs="Times New Roman"/>
        </w:rPr>
        <w:fldChar w:fldCharType="end"/>
      </w:r>
      <w:r w:rsidR="009F521A">
        <w:rPr>
          <w:rFonts w:ascii="Times New Roman" w:hAnsi="Times New Roman" w:cs="Times New Roman"/>
        </w:rPr>
        <w:t xml:space="preserve"> Loss &amp; Accuracy on validation data</w:t>
      </w:r>
    </w:p>
    <w:p w14:paraId="43366E69" w14:textId="3E9F87EA" w:rsidR="008E2869" w:rsidRDefault="008E2869">
      <w:pPr>
        <w:rPr>
          <w:rFonts w:ascii="Times New Roman" w:hAnsi="Times New Roman" w:cs="Times New Roman"/>
          <w:szCs w:val="21"/>
        </w:rPr>
      </w:pPr>
      <w:r>
        <w:rPr>
          <w:rFonts w:ascii="Times New Roman" w:hAnsi="Times New Roman" w:cs="Times New Roman"/>
          <w:szCs w:val="21"/>
        </w:rPr>
        <w:tab/>
        <w:t>Figure 1 demonstrates the development of the loss and accuracy of validation test split from training dataset according to each dataset and each number of hidden units. Parameters which lead to minimum loss value on the validation set will be chosen as the final parameters of the network. For “breast-cancer”, H = 5 is chosen; for “diabetes”, H = 9 is chosen; for “iris”, H =</w:t>
      </w:r>
      <w:r w:rsidR="000D794B">
        <w:rPr>
          <w:rFonts w:ascii="Times New Roman" w:hAnsi="Times New Roman" w:cs="Times New Roman"/>
          <w:szCs w:val="21"/>
        </w:rPr>
        <w:t xml:space="preserve"> 6 is chosen; for “wine”, H = 2 is chosen. As shown as following table.</w:t>
      </w:r>
    </w:p>
    <w:p w14:paraId="7AFF96C7" w14:textId="50F06E8C" w:rsidR="007528CE" w:rsidRPr="00850727" w:rsidRDefault="007528CE" w:rsidP="007528CE">
      <w:pPr>
        <w:pStyle w:val="a3"/>
        <w:keepNext/>
        <w:jc w:val="center"/>
        <w:rPr>
          <w:rFonts w:ascii="Times New Roman" w:hAnsi="Times New Roman" w:cs="Times New Roman"/>
        </w:rPr>
      </w:pPr>
      <w:r w:rsidRPr="00850727">
        <w:rPr>
          <w:rFonts w:ascii="Times New Roman" w:hAnsi="Times New Roman" w:cs="Times New Roman"/>
        </w:rPr>
        <w:t xml:space="preserve">Table </w:t>
      </w:r>
      <w:r w:rsidRPr="00850727">
        <w:rPr>
          <w:rFonts w:ascii="Times New Roman" w:hAnsi="Times New Roman" w:cs="Times New Roman"/>
        </w:rPr>
        <w:fldChar w:fldCharType="begin"/>
      </w:r>
      <w:r w:rsidRPr="00850727">
        <w:rPr>
          <w:rFonts w:ascii="Times New Roman" w:hAnsi="Times New Roman" w:cs="Times New Roman"/>
        </w:rPr>
        <w:instrText xml:space="preserve"> SEQ </w:instrText>
      </w:r>
      <w:r w:rsidRPr="00850727">
        <w:rPr>
          <w:rFonts w:ascii="Times New Roman" w:hAnsi="Times New Roman" w:cs="Times New Roman"/>
        </w:rPr>
        <w:instrText>表格</w:instrText>
      </w:r>
      <w:r w:rsidRPr="00850727">
        <w:rPr>
          <w:rFonts w:ascii="Times New Roman" w:hAnsi="Times New Roman" w:cs="Times New Roman"/>
        </w:rPr>
        <w:instrText xml:space="preserve"> \* ARABIC </w:instrText>
      </w:r>
      <w:r w:rsidRPr="00850727">
        <w:rPr>
          <w:rFonts w:ascii="Times New Roman" w:hAnsi="Times New Roman" w:cs="Times New Roman"/>
        </w:rPr>
        <w:fldChar w:fldCharType="separate"/>
      </w:r>
      <w:r w:rsidR="00FE53F6" w:rsidRPr="00850727">
        <w:rPr>
          <w:rFonts w:ascii="Times New Roman" w:hAnsi="Times New Roman" w:cs="Times New Roman"/>
          <w:noProof/>
        </w:rPr>
        <w:t>1</w:t>
      </w:r>
      <w:r w:rsidRPr="00850727">
        <w:rPr>
          <w:rFonts w:ascii="Times New Roman" w:hAnsi="Times New Roman" w:cs="Times New Roman"/>
        </w:rPr>
        <w:fldChar w:fldCharType="end"/>
      </w:r>
      <w:r w:rsidRPr="00850727">
        <w:rPr>
          <w:rFonts w:ascii="Times New Roman" w:hAnsi="Times New Roman" w:cs="Times New Roman"/>
        </w:rPr>
        <w:t xml:space="preserve"> # Hidden Layer chosen as final parameter</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D794B" w14:paraId="02577C58" w14:textId="77777777" w:rsidTr="000D794B">
        <w:tc>
          <w:tcPr>
            <w:tcW w:w="4148" w:type="dxa"/>
            <w:tcBorders>
              <w:top w:val="single" w:sz="4" w:space="0" w:color="auto"/>
              <w:bottom w:val="single" w:sz="4" w:space="0" w:color="auto"/>
            </w:tcBorders>
          </w:tcPr>
          <w:p w14:paraId="4DC9720E" w14:textId="3DB0B4BC"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ataset</w:t>
            </w:r>
          </w:p>
        </w:tc>
        <w:tc>
          <w:tcPr>
            <w:tcW w:w="4148" w:type="dxa"/>
            <w:tcBorders>
              <w:top w:val="single" w:sz="4" w:space="0" w:color="auto"/>
              <w:bottom w:val="single" w:sz="4" w:space="0" w:color="auto"/>
            </w:tcBorders>
          </w:tcPr>
          <w:p w14:paraId="44296012" w14:textId="2BF13E9F"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w:t>
            </w:r>
            <w:r>
              <w:rPr>
                <w:rFonts w:ascii="Times New Roman" w:hAnsi="Times New Roman" w:cs="Times New Roman"/>
                <w:szCs w:val="21"/>
              </w:rPr>
              <w:t xml:space="preserve"> Hidden Layer chosen</w:t>
            </w:r>
          </w:p>
        </w:tc>
      </w:tr>
      <w:tr w:rsidR="000D794B" w14:paraId="4CFFF3C3" w14:textId="77777777" w:rsidTr="000D794B">
        <w:tc>
          <w:tcPr>
            <w:tcW w:w="4148" w:type="dxa"/>
            <w:tcBorders>
              <w:top w:val="single" w:sz="4" w:space="0" w:color="auto"/>
            </w:tcBorders>
          </w:tcPr>
          <w:p w14:paraId="7149DB5C" w14:textId="48952E06"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B</w:t>
            </w:r>
            <w:r>
              <w:rPr>
                <w:rFonts w:ascii="Times New Roman" w:hAnsi="Times New Roman" w:cs="Times New Roman"/>
                <w:szCs w:val="21"/>
              </w:rPr>
              <w:t>reast Cancer</w:t>
            </w:r>
          </w:p>
        </w:tc>
        <w:tc>
          <w:tcPr>
            <w:tcW w:w="4148" w:type="dxa"/>
            <w:tcBorders>
              <w:top w:val="single" w:sz="4" w:space="0" w:color="auto"/>
            </w:tcBorders>
          </w:tcPr>
          <w:p w14:paraId="39715CC0" w14:textId="1E13865B"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5</w:t>
            </w:r>
          </w:p>
        </w:tc>
      </w:tr>
      <w:tr w:rsidR="000D794B" w14:paraId="68E4CD11" w14:textId="77777777" w:rsidTr="000D794B">
        <w:tc>
          <w:tcPr>
            <w:tcW w:w="4148" w:type="dxa"/>
          </w:tcPr>
          <w:p w14:paraId="12375AA8" w14:textId="74B3C8CE"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D</w:t>
            </w:r>
            <w:r>
              <w:rPr>
                <w:rFonts w:ascii="Times New Roman" w:hAnsi="Times New Roman" w:cs="Times New Roman"/>
                <w:szCs w:val="21"/>
              </w:rPr>
              <w:t>iabetes</w:t>
            </w:r>
          </w:p>
        </w:tc>
        <w:tc>
          <w:tcPr>
            <w:tcW w:w="4148" w:type="dxa"/>
          </w:tcPr>
          <w:p w14:paraId="709D9833" w14:textId="302B7BA7"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9</w:t>
            </w:r>
          </w:p>
        </w:tc>
      </w:tr>
      <w:tr w:rsidR="000D794B" w14:paraId="0C77FCA9" w14:textId="77777777" w:rsidTr="000D794B">
        <w:tc>
          <w:tcPr>
            <w:tcW w:w="4148" w:type="dxa"/>
          </w:tcPr>
          <w:p w14:paraId="2C9BFEC9" w14:textId="121183A7"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I</w:t>
            </w:r>
            <w:r>
              <w:rPr>
                <w:rFonts w:ascii="Times New Roman" w:hAnsi="Times New Roman" w:cs="Times New Roman"/>
                <w:szCs w:val="21"/>
              </w:rPr>
              <w:t>ris</w:t>
            </w:r>
          </w:p>
        </w:tc>
        <w:tc>
          <w:tcPr>
            <w:tcW w:w="4148" w:type="dxa"/>
          </w:tcPr>
          <w:p w14:paraId="778A374A" w14:textId="44F46B12"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6</w:t>
            </w:r>
          </w:p>
        </w:tc>
      </w:tr>
      <w:tr w:rsidR="000D794B" w14:paraId="11CD95EF" w14:textId="77777777" w:rsidTr="000D794B">
        <w:tc>
          <w:tcPr>
            <w:tcW w:w="4148" w:type="dxa"/>
            <w:tcBorders>
              <w:bottom w:val="single" w:sz="4" w:space="0" w:color="auto"/>
            </w:tcBorders>
          </w:tcPr>
          <w:p w14:paraId="72248CB9" w14:textId="5CF66672"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W</w:t>
            </w:r>
            <w:r>
              <w:rPr>
                <w:rFonts w:ascii="Times New Roman" w:hAnsi="Times New Roman" w:cs="Times New Roman"/>
                <w:szCs w:val="21"/>
              </w:rPr>
              <w:t>ine</w:t>
            </w:r>
          </w:p>
        </w:tc>
        <w:tc>
          <w:tcPr>
            <w:tcW w:w="4148" w:type="dxa"/>
            <w:tcBorders>
              <w:bottom w:val="single" w:sz="4" w:space="0" w:color="auto"/>
            </w:tcBorders>
          </w:tcPr>
          <w:p w14:paraId="7F379149" w14:textId="73C517C6" w:rsidR="000D794B" w:rsidRDefault="000D794B" w:rsidP="000D794B">
            <w:pPr>
              <w:jc w:val="center"/>
              <w:rPr>
                <w:rFonts w:ascii="Times New Roman" w:hAnsi="Times New Roman" w:cs="Times New Roman" w:hint="eastAsia"/>
                <w:szCs w:val="21"/>
              </w:rPr>
            </w:pPr>
            <w:r>
              <w:rPr>
                <w:rFonts w:ascii="Times New Roman" w:hAnsi="Times New Roman" w:cs="Times New Roman" w:hint="eastAsia"/>
                <w:szCs w:val="21"/>
              </w:rPr>
              <w:t>2</w:t>
            </w:r>
          </w:p>
        </w:tc>
      </w:tr>
    </w:tbl>
    <w:p w14:paraId="092DF64D" w14:textId="77777777" w:rsidR="000D794B" w:rsidRPr="008E2869" w:rsidRDefault="000D794B">
      <w:pPr>
        <w:rPr>
          <w:rFonts w:ascii="Times New Roman" w:hAnsi="Times New Roman" w:cs="Times New Roman" w:hint="eastAsia"/>
          <w:szCs w:val="21"/>
        </w:rPr>
      </w:pPr>
    </w:p>
    <w:p w14:paraId="56FADDB9" w14:textId="6E6FBE15" w:rsidR="000D794B" w:rsidRDefault="000D794B" w:rsidP="000D794B">
      <w:pPr>
        <w:rPr>
          <w:rFonts w:ascii="Times New Roman" w:hAnsi="Times New Roman" w:cs="Times New Roman"/>
          <w:szCs w:val="21"/>
        </w:rPr>
      </w:pPr>
      <w:r>
        <w:rPr>
          <w:rFonts w:ascii="Times New Roman" w:hAnsi="Times New Roman" w:cs="Times New Roman" w:hint="eastAsia"/>
          <w:szCs w:val="21"/>
        </w:rPr>
        <w:t>*</w:t>
      </w:r>
      <w:r w:rsidR="00977F0F">
        <w:rPr>
          <w:rFonts w:ascii="Times New Roman" w:hAnsi="Times New Roman" w:cs="Times New Roman"/>
          <w:szCs w:val="21"/>
        </w:rPr>
        <w:t>Performance on Test set</w:t>
      </w:r>
    </w:p>
    <w:p w14:paraId="4FDC2456" w14:textId="1ED66424" w:rsidR="00850727" w:rsidRDefault="00850727" w:rsidP="000D794B">
      <w:pPr>
        <w:rPr>
          <w:rFonts w:ascii="Times New Roman" w:hAnsi="Times New Roman" w:cs="Times New Roman" w:hint="eastAsia"/>
          <w:szCs w:val="21"/>
        </w:rPr>
      </w:pPr>
      <w:r>
        <w:rPr>
          <w:rFonts w:ascii="Times New Roman" w:hAnsi="Times New Roman" w:cs="Times New Roman"/>
          <w:szCs w:val="21"/>
        </w:rPr>
        <w:tab/>
        <w:t>Table 2 illustrates the performance on training set and test set respective to each dataset. And Figure 2 gives</w:t>
      </w:r>
      <w:r w:rsidR="005C6EED">
        <w:rPr>
          <w:rFonts w:ascii="Times New Roman" w:hAnsi="Times New Roman" w:cs="Times New Roman"/>
          <w:szCs w:val="21"/>
        </w:rPr>
        <w:t xml:space="preserve"> a straight-forward visualization for comparing conveniently. </w:t>
      </w:r>
    </w:p>
    <w:p w14:paraId="30930FFF" w14:textId="136CF9DA" w:rsidR="00FE53F6" w:rsidRPr="00850727" w:rsidRDefault="00FE53F6" w:rsidP="00FE53F6">
      <w:pPr>
        <w:pStyle w:val="a3"/>
        <w:keepNext/>
        <w:jc w:val="center"/>
        <w:rPr>
          <w:rFonts w:ascii="Times New Roman" w:hAnsi="Times New Roman" w:cs="Times New Roman"/>
        </w:rPr>
      </w:pPr>
      <w:r w:rsidRPr="00850727">
        <w:rPr>
          <w:rFonts w:ascii="Times New Roman" w:hAnsi="Times New Roman" w:cs="Times New Roman"/>
        </w:rPr>
        <w:t xml:space="preserve">Table </w:t>
      </w:r>
      <w:r w:rsidRPr="00850727">
        <w:rPr>
          <w:rFonts w:ascii="Times New Roman" w:hAnsi="Times New Roman" w:cs="Times New Roman"/>
        </w:rPr>
        <w:fldChar w:fldCharType="begin"/>
      </w:r>
      <w:r w:rsidRPr="00850727">
        <w:rPr>
          <w:rFonts w:ascii="Times New Roman" w:hAnsi="Times New Roman" w:cs="Times New Roman"/>
        </w:rPr>
        <w:instrText xml:space="preserve"> SEQ </w:instrText>
      </w:r>
      <w:r w:rsidRPr="00850727">
        <w:rPr>
          <w:rFonts w:ascii="Times New Roman" w:hAnsi="Times New Roman" w:cs="Times New Roman"/>
        </w:rPr>
        <w:instrText>表格</w:instrText>
      </w:r>
      <w:r w:rsidRPr="00850727">
        <w:rPr>
          <w:rFonts w:ascii="Times New Roman" w:hAnsi="Times New Roman" w:cs="Times New Roman"/>
        </w:rPr>
        <w:instrText xml:space="preserve"> \* ARABIC </w:instrText>
      </w:r>
      <w:r w:rsidRPr="00850727">
        <w:rPr>
          <w:rFonts w:ascii="Times New Roman" w:hAnsi="Times New Roman" w:cs="Times New Roman"/>
        </w:rPr>
        <w:fldChar w:fldCharType="separate"/>
      </w:r>
      <w:r w:rsidRPr="00850727">
        <w:rPr>
          <w:rFonts w:ascii="Times New Roman" w:hAnsi="Times New Roman" w:cs="Times New Roman"/>
          <w:noProof/>
        </w:rPr>
        <w:t>2</w:t>
      </w:r>
      <w:r w:rsidRPr="00850727">
        <w:rPr>
          <w:rFonts w:ascii="Times New Roman" w:hAnsi="Times New Roman" w:cs="Times New Roman"/>
        </w:rPr>
        <w:fldChar w:fldCharType="end"/>
      </w:r>
      <w:r w:rsidRPr="00850727">
        <w:rPr>
          <w:rFonts w:ascii="Times New Roman" w:hAnsi="Times New Roman" w:cs="Times New Roman"/>
        </w:rPr>
        <w:t xml:space="preserve"> Performance on Training set and test set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7528CE" w14:paraId="08EF377D" w14:textId="77777777" w:rsidTr="00FE53F6">
        <w:trPr>
          <w:jc w:val="center"/>
        </w:trPr>
        <w:tc>
          <w:tcPr>
            <w:tcW w:w="1659" w:type="dxa"/>
            <w:tcBorders>
              <w:top w:val="single" w:sz="4" w:space="0" w:color="auto"/>
              <w:bottom w:val="single" w:sz="4" w:space="0" w:color="auto"/>
            </w:tcBorders>
          </w:tcPr>
          <w:p w14:paraId="56DD0C29" w14:textId="21EC1596" w:rsidR="007528CE" w:rsidRDefault="007528CE" w:rsidP="00FE53F6">
            <w:pPr>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ataset</w:t>
            </w:r>
          </w:p>
        </w:tc>
        <w:tc>
          <w:tcPr>
            <w:tcW w:w="1659" w:type="dxa"/>
            <w:tcBorders>
              <w:top w:val="single" w:sz="4" w:space="0" w:color="auto"/>
              <w:bottom w:val="single" w:sz="4" w:space="0" w:color="auto"/>
            </w:tcBorders>
          </w:tcPr>
          <w:p w14:paraId="79286080" w14:textId="7F775E7A" w:rsidR="007528CE" w:rsidRDefault="007528CE" w:rsidP="00FE53F6">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rain_loss</w:t>
            </w:r>
            <w:proofErr w:type="spellEnd"/>
          </w:p>
        </w:tc>
        <w:tc>
          <w:tcPr>
            <w:tcW w:w="1659" w:type="dxa"/>
            <w:tcBorders>
              <w:top w:val="single" w:sz="4" w:space="0" w:color="auto"/>
              <w:bottom w:val="single" w:sz="4" w:space="0" w:color="auto"/>
            </w:tcBorders>
          </w:tcPr>
          <w:p w14:paraId="1D0B0603" w14:textId="5129C5A6" w:rsidR="007528CE" w:rsidRDefault="007528CE" w:rsidP="00FE53F6">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rain_acc</w:t>
            </w:r>
            <w:proofErr w:type="spellEnd"/>
          </w:p>
        </w:tc>
        <w:tc>
          <w:tcPr>
            <w:tcW w:w="1659" w:type="dxa"/>
            <w:tcBorders>
              <w:top w:val="single" w:sz="4" w:space="0" w:color="auto"/>
              <w:bottom w:val="single" w:sz="4" w:space="0" w:color="auto"/>
            </w:tcBorders>
          </w:tcPr>
          <w:p w14:paraId="4AF27024" w14:textId="66467903" w:rsidR="007528CE" w:rsidRDefault="007528CE" w:rsidP="00FE53F6">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est_loss</w:t>
            </w:r>
            <w:proofErr w:type="spellEnd"/>
          </w:p>
        </w:tc>
        <w:tc>
          <w:tcPr>
            <w:tcW w:w="1660" w:type="dxa"/>
            <w:tcBorders>
              <w:top w:val="single" w:sz="4" w:space="0" w:color="auto"/>
              <w:bottom w:val="single" w:sz="4" w:space="0" w:color="auto"/>
            </w:tcBorders>
          </w:tcPr>
          <w:p w14:paraId="51C4E0C1" w14:textId="655C8C12" w:rsidR="007528CE" w:rsidRDefault="007528CE" w:rsidP="00FE53F6">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est_acc</w:t>
            </w:r>
            <w:proofErr w:type="spellEnd"/>
          </w:p>
        </w:tc>
      </w:tr>
      <w:tr w:rsidR="007528CE" w14:paraId="02BFA139" w14:textId="77777777" w:rsidTr="00FE53F6">
        <w:trPr>
          <w:jc w:val="center"/>
        </w:trPr>
        <w:tc>
          <w:tcPr>
            <w:tcW w:w="1659" w:type="dxa"/>
            <w:tcBorders>
              <w:top w:val="single" w:sz="4" w:space="0" w:color="auto"/>
            </w:tcBorders>
          </w:tcPr>
          <w:p w14:paraId="5C30750C" w14:textId="12FA1CA0" w:rsidR="007528CE" w:rsidRDefault="007528CE" w:rsidP="00FE53F6">
            <w:pPr>
              <w:jc w:val="center"/>
              <w:rPr>
                <w:rFonts w:ascii="Times New Roman" w:hAnsi="Times New Roman" w:cs="Times New Roman"/>
                <w:szCs w:val="21"/>
              </w:rPr>
            </w:pPr>
            <w:r>
              <w:rPr>
                <w:rFonts w:ascii="Times New Roman" w:hAnsi="Times New Roman" w:cs="Times New Roman" w:hint="eastAsia"/>
                <w:szCs w:val="21"/>
              </w:rPr>
              <w:lastRenderedPageBreak/>
              <w:t>B</w:t>
            </w:r>
            <w:r>
              <w:rPr>
                <w:rFonts w:ascii="Times New Roman" w:hAnsi="Times New Roman" w:cs="Times New Roman"/>
                <w:szCs w:val="21"/>
              </w:rPr>
              <w:t>reast Cancer</w:t>
            </w:r>
          </w:p>
        </w:tc>
        <w:tc>
          <w:tcPr>
            <w:tcW w:w="1659" w:type="dxa"/>
            <w:tcBorders>
              <w:top w:val="single" w:sz="4" w:space="0" w:color="auto"/>
            </w:tcBorders>
          </w:tcPr>
          <w:p w14:paraId="4A0747DE" w14:textId="63E09EC7"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.0984</w:t>
            </w:r>
          </w:p>
        </w:tc>
        <w:tc>
          <w:tcPr>
            <w:tcW w:w="1659" w:type="dxa"/>
            <w:tcBorders>
              <w:top w:val="single" w:sz="4" w:space="0" w:color="auto"/>
            </w:tcBorders>
          </w:tcPr>
          <w:p w14:paraId="145CE8D1" w14:textId="417EF60D"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.9616</w:t>
            </w:r>
          </w:p>
        </w:tc>
        <w:tc>
          <w:tcPr>
            <w:tcW w:w="1659" w:type="dxa"/>
            <w:tcBorders>
              <w:top w:val="single" w:sz="4" w:space="0" w:color="auto"/>
            </w:tcBorders>
          </w:tcPr>
          <w:p w14:paraId="4B5C533F" w14:textId="061D21A0"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.1054</w:t>
            </w:r>
          </w:p>
        </w:tc>
        <w:tc>
          <w:tcPr>
            <w:tcW w:w="1660" w:type="dxa"/>
            <w:tcBorders>
              <w:top w:val="single" w:sz="4" w:space="0" w:color="auto"/>
            </w:tcBorders>
          </w:tcPr>
          <w:p w14:paraId="2FF27001" w14:textId="21136EC1"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.9559</w:t>
            </w:r>
          </w:p>
        </w:tc>
      </w:tr>
      <w:tr w:rsidR="007528CE" w14:paraId="7D439AF2" w14:textId="77777777" w:rsidTr="00FE53F6">
        <w:trPr>
          <w:jc w:val="center"/>
        </w:trPr>
        <w:tc>
          <w:tcPr>
            <w:tcW w:w="1659" w:type="dxa"/>
          </w:tcPr>
          <w:p w14:paraId="0C98A66E" w14:textId="2966B7C1" w:rsidR="007528CE" w:rsidRDefault="007528CE" w:rsidP="00FE53F6">
            <w:pPr>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iabetes</w:t>
            </w:r>
          </w:p>
        </w:tc>
        <w:tc>
          <w:tcPr>
            <w:tcW w:w="1659" w:type="dxa"/>
          </w:tcPr>
          <w:p w14:paraId="57358F92" w14:textId="24BCD213"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.5480</w:t>
            </w:r>
          </w:p>
        </w:tc>
        <w:tc>
          <w:tcPr>
            <w:tcW w:w="1659" w:type="dxa"/>
          </w:tcPr>
          <w:p w14:paraId="3CD1BB0E" w14:textId="3DB06941"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.7057</w:t>
            </w:r>
          </w:p>
        </w:tc>
        <w:tc>
          <w:tcPr>
            <w:tcW w:w="1659" w:type="dxa"/>
          </w:tcPr>
          <w:p w14:paraId="5501EFA3" w14:textId="019DCCA8"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.6057</w:t>
            </w:r>
          </w:p>
        </w:tc>
        <w:tc>
          <w:tcPr>
            <w:tcW w:w="1660" w:type="dxa"/>
          </w:tcPr>
          <w:p w14:paraId="46531B1A" w14:textId="155BBC46"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.6536</w:t>
            </w:r>
          </w:p>
        </w:tc>
      </w:tr>
      <w:tr w:rsidR="007528CE" w14:paraId="06D7A281" w14:textId="77777777" w:rsidTr="00FE53F6">
        <w:trPr>
          <w:jc w:val="center"/>
        </w:trPr>
        <w:tc>
          <w:tcPr>
            <w:tcW w:w="1659" w:type="dxa"/>
          </w:tcPr>
          <w:p w14:paraId="259C2256" w14:textId="740BAFA5" w:rsidR="007528CE" w:rsidRDefault="007528CE" w:rsidP="00FE53F6">
            <w:pPr>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ris</w:t>
            </w:r>
          </w:p>
        </w:tc>
        <w:tc>
          <w:tcPr>
            <w:tcW w:w="1659" w:type="dxa"/>
          </w:tcPr>
          <w:p w14:paraId="71DE10C9" w14:textId="7E352285"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.047</w:t>
            </w:r>
            <w:r w:rsidR="005B5228">
              <w:rPr>
                <w:rFonts w:ascii="Times New Roman" w:hAnsi="Times New Roman" w:cs="Times New Roman"/>
                <w:szCs w:val="21"/>
              </w:rPr>
              <w:t>6</w:t>
            </w:r>
          </w:p>
        </w:tc>
        <w:tc>
          <w:tcPr>
            <w:tcW w:w="1659" w:type="dxa"/>
          </w:tcPr>
          <w:p w14:paraId="6F36DD29" w14:textId="560E041A"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1659" w:type="dxa"/>
          </w:tcPr>
          <w:p w14:paraId="26CF6EB3" w14:textId="07CFD86B" w:rsidR="007528CE" w:rsidRDefault="00D370C5"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.06</w:t>
            </w:r>
            <w:r w:rsidR="005B5228">
              <w:rPr>
                <w:rFonts w:ascii="Times New Roman" w:hAnsi="Times New Roman" w:cs="Times New Roman"/>
                <w:szCs w:val="21"/>
              </w:rPr>
              <w:t>13</w:t>
            </w:r>
          </w:p>
        </w:tc>
        <w:tc>
          <w:tcPr>
            <w:tcW w:w="1660" w:type="dxa"/>
          </w:tcPr>
          <w:p w14:paraId="7ED685CA" w14:textId="3FAC2E6B" w:rsidR="007528CE" w:rsidRDefault="005B5228" w:rsidP="00FE53F6">
            <w:pPr>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r>
      <w:tr w:rsidR="007528CE" w14:paraId="47D87B44" w14:textId="77777777" w:rsidTr="00FE53F6">
        <w:trPr>
          <w:jc w:val="center"/>
        </w:trPr>
        <w:tc>
          <w:tcPr>
            <w:tcW w:w="1659" w:type="dxa"/>
            <w:tcBorders>
              <w:bottom w:val="single" w:sz="4" w:space="0" w:color="auto"/>
            </w:tcBorders>
          </w:tcPr>
          <w:p w14:paraId="1981D5C1" w14:textId="1D54B64E" w:rsidR="007528CE" w:rsidRDefault="007528CE" w:rsidP="00FE53F6">
            <w:pPr>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ine</w:t>
            </w:r>
          </w:p>
        </w:tc>
        <w:tc>
          <w:tcPr>
            <w:tcW w:w="1659" w:type="dxa"/>
            <w:tcBorders>
              <w:bottom w:val="single" w:sz="4" w:space="0" w:color="auto"/>
            </w:tcBorders>
          </w:tcPr>
          <w:p w14:paraId="24F20B02" w14:textId="0020209D" w:rsidR="007528CE" w:rsidRDefault="005B5228"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.6765</w:t>
            </w:r>
          </w:p>
        </w:tc>
        <w:tc>
          <w:tcPr>
            <w:tcW w:w="1659" w:type="dxa"/>
            <w:tcBorders>
              <w:bottom w:val="single" w:sz="4" w:space="0" w:color="auto"/>
            </w:tcBorders>
          </w:tcPr>
          <w:p w14:paraId="749D008C" w14:textId="7B6D0A79" w:rsidR="007528CE" w:rsidRDefault="005B5228"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.5986</w:t>
            </w:r>
          </w:p>
        </w:tc>
        <w:tc>
          <w:tcPr>
            <w:tcW w:w="1659" w:type="dxa"/>
            <w:tcBorders>
              <w:bottom w:val="single" w:sz="4" w:space="0" w:color="auto"/>
            </w:tcBorders>
          </w:tcPr>
          <w:p w14:paraId="462AFD3C" w14:textId="3242B434" w:rsidR="007528CE" w:rsidRDefault="005B5228"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.6734</w:t>
            </w:r>
          </w:p>
        </w:tc>
        <w:tc>
          <w:tcPr>
            <w:tcW w:w="1660" w:type="dxa"/>
            <w:tcBorders>
              <w:bottom w:val="single" w:sz="4" w:space="0" w:color="auto"/>
            </w:tcBorders>
          </w:tcPr>
          <w:p w14:paraId="7A41C2BB" w14:textId="677C879B" w:rsidR="007528CE" w:rsidRDefault="005B5228" w:rsidP="00FE53F6">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.6111</w:t>
            </w:r>
          </w:p>
        </w:tc>
      </w:tr>
    </w:tbl>
    <w:p w14:paraId="20DA459F" w14:textId="77777777" w:rsidR="00850727" w:rsidRDefault="00850727" w:rsidP="00850727">
      <w:pPr>
        <w:keepNext/>
      </w:pPr>
      <w:r>
        <w:rPr>
          <w:rFonts w:ascii="Times New Roman" w:hAnsi="Times New Roman" w:cs="Times New Roman"/>
          <w:noProof/>
          <w:szCs w:val="21"/>
        </w:rPr>
        <w:drawing>
          <wp:inline distT="0" distB="0" distL="0" distR="0" wp14:anchorId="37E45FF0" wp14:editId="512BBDFE">
            <wp:extent cx="5274310" cy="2599055"/>
            <wp:effectExtent l="0" t="0" r="0" b="4445"/>
            <wp:docPr id="7" name="图片 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条形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599055"/>
                    </a:xfrm>
                    <a:prstGeom prst="rect">
                      <a:avLst/>
                    </a:prstGeom>
                  </pic:spPr>
                </pic:pic>
              </a:graphicData>
            </a:graphic>
          </wp:inline>
        </w:drawing>
      </w:r>
    </w:p>
    <w:p w14:paraId="3DA90308" w14:textId="6A8DFFFF" w:rsidR="00977F0F" w:rsidRPr="00850727" w:rsidRDefault="00850727" w:rsidP="00850727">
      <w:pPr>
        <w:pStyle w:val="a3"/>
        <w:jc w:val="center"/>
        <w:rPr>
          <w:rFonts w:ascii="Times New Roman" w:hAnsi="Times New Roman" w:cs="Times New Roman"/>
          <w:szCs w:val="21"/>
        </w:rPr>
      </w:pPr>
      <w:r w:rsidRPr="00850727">
        <w:rPr>
          <w:rFonts w:ascii="Times New Roman" w:hAnsi="Times New Roman" w:cs="Times New Roman"/>
        </w:rPr>
        <w:t xml:space="preserve">Figure </w:t>
      </w:r>
      <w:r w:rsidRPr="00850727">
        <w:rPr>
          <w:rFonts w:ascii="Times New Roman" w:hAnsi="Times New Roman" w:cs="Times New Roman"/>
        </w:rPr>
        <w:fldChar w:fldCharType="begin"/>
      </w:r>
      <w:r w:rsidRPr="00850727">
        <w:rPr>
          <w:rFonts w:ascii="Times New Roman" w:hAnsi="Times New Roman" w:cs="Times New Roman"/>
        </w:rPr>
        <w:instrText xml:space="preserve"> SEQ </w:instrText>
      </w:r>
      <w:r w:rsidRPr="00850727">
        <w:rPr>
          <w:rFonts w:ascii="Times New Roman" w:hAnsi="Times New Roman" w:cs="Times New Roman"/>
        </w:rPr>
        <w:instrText>图表</w:instrText>
      </w:r>
      <w:r w:rsidRPr="00850727">
        <w:rPr>
          <w:rFonts w:ascii="Times New Roman" w:hAnsi="Times New Roman" w:cs="Times New Roman"/>
        </w:rPr>
        <w:instrText xml:space="preserve"> \* ARABIC </w:instrText>
      </w:r>
      <w:r w:rsidRPr="00850727">
        <w:rPr>
          <w:rFonts w:ascii="Times New Roman" w:hAnsi="Times New Roman" w:cs="Times New Roman"/>
        </w:rPr>
        <w:fldChar w:fldCharType="separate"/>
      </w:r>
      <w:r w:rsidR="00640DBF">
        <w:rPr>
          <w:rFonts w:ascii="Times New Roman" w:hAnsi="Times New Roman" w:cs="Times New Roman"/>
          <w:noProof/>
        </w:rPr>
        <w:t>2</w:t>
      </w:r>
      <w:r w:rsidRPr="00850727">
        <w:rPr>
          <w:rFonts w:ascii="Times New Roman" w:hAnsi="Times New Roman" w:cs="Times New Roman"/>
        </w:rPr>
        <w:fldChar w:fldCharType="end"/>
      </w:r>
      <w:r w:rsidRPr="00850727">
        <w:rPr>
          <w:rFonts w:ascii="Times New Roman" w:hAnsi="Times New Roman" w:cs="Times New Roman"/>
        </w:rPr>
        <w:t xml:space="preserve"> Visualization of model performance on each dataset</w:t>
      </w:r>
    </w:p>
    <w:p w14:paraId="043E9F7C" w14:textId="67B16D49" w:rsidR="003771F8" w:rsidRDefault="003771F8" w:rsidP="000D794B">
      <w:pPr>
        <w:rPr>
          <w:rFonts w:ascii="Times New Roman" w:hAnsi="Times New Roman" w:cs="Times New Roman" w:hint="eastAsia"/>
          <w:szCs w:val="21"/>
        </w:rPr>
      </w:pPr>
      <w:r>
        <w:rPr>
          <w:rFonts w:ascii="Times New Roman" w:hAnsi="Times New Roman" w:cs="Times New Roman"/>
          <w:szCs w:val="21"/>
        </w:rPr>
        <w:tab/>
        <w:t>The following 4 figures demonstrate the confusion matrix of the prediction on test set, respectively.</w:t>
      </w:r>
    </w:p>
    <w:p w14:paraId="0659F6EE" w14:textId="585DE5CB" w:rsidR="008E2869" w:rsidRDefault="0082320B">
      <w:pPr>
        <w:rPr>
          <w:rFonts w:ascii="Times New Roman" w:hAnsi="Times New Roman" w:cs="Times New Roman"/>
          <w:szCs w:val="21"/>
        </w:rPr>
      </w:pPr>
      <w:r>
        <w:rPr>
          <w:rFonts w:ascii="Times New Roman" w:hAnsi="Times New Roman" w:cs="Times New Roman" w:hint="eastAsia"/>
          <w:noProof/>
          <w:szCs w:val="21"/>
        </w:rPr>
        <w:drawing>
          <wp:inline distT="0" distB="0" distL="0" distR="0" wp14:anchorId="16596A3D" wp14:editId="1DE2319A">
            <wp:extent cx="2517819" cy="2678959"/>
            <wp:effectExtent l="0" t="0" r="0" b="1270"/>
            <wp:docPr id="2" name="图片 2"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应用程序&#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7338" cy="2721007"/>
                    </a:xfrm>
                    <a:prstGeom prst="rect">
                      <a:avLst/>
                    </a:prstGeom>
                  </pic:spPr>
                </pic:pic>
              </a:graphicData>
            </a:graphic>
          </wp:inline>
        </w:drawing>
      </w:r>
      <w:r>
        <w:rPr>
          <w:rFonts w:ascii="Times New Roman" w:hAnsi="Times New Roman" w:cs="Times New Roman" w:hint="eastAsia"/>
          <w:noProof/>
          <w:szCs w:val="21"/>
        </w:rPr>
        <w:drawing>
          <wp:inline distT="0" distB="0" distL="0" distR="0" wp14:anchorId="66ACB129" wp14:editId="5B944DD4">
            <wp:extent cx="2529778" cy="2691684"/>
            <wp:effectExtent l="0" t="0" r="0" b="127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789" cy="2707656"/>
                    </a:xfrm>
                    <a:prstGeom prst="rect">
                      <a:avLst/>
                    </a:prstGeom>
                  </pic:spPr>
                </pic:pic>
              </a:graphicData>
            </a:graphic>
          </wp:inline>
        </w:drawing>
      </w:r>
      <w:r>
        <w:rPr>
          <w:rFonts w:ascii="Times New Roman" w:hAnsi="Times New Roman" w:cs="Times New Roman" w:hint="eastAsia"/>
          <w:noProof/>
          <w:szCs w:val="21"/>
        </w:rPr>
        <w:lastRenderedPageBreak/>
        <w:drawing>
          <wp:inline distT="0" distB="0" distL="0" distR="0" wp14:anchorId="3A1D0F71" wp14:editId="40252555">
            <wp:extent cx="2627290" cy="2708756"/>
            <wp:effectExtent l="0" t="0" r="1905" b="0"/>
            <wp:docPr id="4" name="图片 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8008" cy="2802287"/>
                    </a:xfrm>
                    <a:prstGeom prst="rect">
                      <a:avLst/>
                    </a:prstGeom>
                  </pic:spPr>
                </pic:pic>
              </a:graphicData>
            </a:graphic>
          </wp:inline>
        </w:drawing>
      </w:r>
      <w:r>
        <w:rPr>
          <w:rFonts w:ascii="Times New Roman" w:hAnsi="Times New Roman" w:cs="Times New Roman" w:hint="eastAsia"/>
          <w:noProof/>
          <w:szCs w:val="21"/>
        </w:rPr>
        <w:drawing>
          <wp:inline distT="0" distB="0" distL="0" distR="0" wp14:anchorId="12EF1566" wp14:editId="44FFCD4C">
            <wp:extent cx="2645115" cy="2727133"/>
            <wp:effectExtent l="0" t="0" r="0" b="381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3598" cy="2787430"/>
                    </a:xfrm>
                    <a:prstGeom prst="rect">
                      <a:avLst/>
                    </a:prstGeom>
                  </pic:spPr>
                </pic:pic>
              </a:graphicData>
            </a:graphic>
          </wp:inline>
        </w:drawing>
      </w:r>
    </w:p>
    <w:p w14:paraId="275FAF33" w14:textId="77777777" w:rsidR="00295C70" w:rsidRDefault="00295C70" w:rsidP="00C40E4E">
      <w:pPr>
        <w:rPr>
          <w:rFonts w:ascii="Times New Roman" w:hAnsi="Times New Roman" w:cs="Times New Roman"/>
          <w:b/>
          <w:bCs/>
          <w:sz w:val="24"/>
        </w:rPr>
      </w:pPr>
    </w:p>
    <w:p w14:paraId="76A0B61E" w14:textId="1CD0F964" w:rsidR="00C40E4E" w:rsidRDefault="00C40E4E" w:rsidP="00C40E4E">
      <w:pPr>
        <w:rPr>
          <w:rFonts w:ascii="Times New Roman" w:hAnsi="Times New Roman" w:cs="Times New Roman"/>
          <w:b/>
          <w:bCs/>
          <w:sz w:val="24"/>
        </w:rPr>
      </w:pPr>
      <w:r>
        <w:rPr>
          <w:rFonts w:ascii="Times New Roman" w:hAnsi="Times New Roman" w:cs="Times New Roman"/>
          <w:b/>
          <w:bCs/>
          <w:sz w:val="24"/>
        </w:rPr>
        <w:t>Multi-class</w:t>
      </w:r>
      <w:r w:rsidRPr="008E2869">
        <w:rPr>
          <w:rFonts w:ascii="Times New Roman" w:hAnsi="Times New Roman" w:cs="Times New Roman"/>
          <w:b/>
          <w:bCs/>
          <w:sz w:val="24"/>
        </w:rPr>
        <w:t xml:space="preserve"> Classification</w:t>
      </w:r>
    </w:p>
    <w:p w14:paraId="17FC3E35" w14:textId="77777777" w:rsidR="00295C70" w:rsidRDefault="00295C70" w:rsidP="00C40E4E">
      <w:pPr>
        <w:rPr>
          <w:rFonts w:ascii="Times New Roman" w:hAnsi="Times New Roman" w:cs="Times New Roman"/>
          <w:b/>
          <w:bCs/>
          <w:sz w:val="24"/>
        </w:rPr>
      </w:pPr>
    </w:p>
    <w:p w14:paraId="1F7E6C2A" w14:textId="77777777" w:rsidR="00B23FB9" w:rsidRDefault="00B23FB9" w:rsidP="00B23FB9">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E</w:t>
      </w:r>
      <w:r>
        <w:rPr>
          <w:rFonts w:ascii="Times New Roman" w:hAnsi="Times New Roman" w:cs="Times New Roman"/>
          <w:szCs w:val="21"/>
        </w:rPr>
        <w:t>xperiment Settings</w:t>
      </w:r>
    </w:p>
    <w:p w14:paraId="500848BF" w14:textId="66BA4B4D" w:rsidR="00B23FB9" w:rsidRDefault="00B23FB9" w:rsidP="00B23FB9">
      <w:pPr>
        <w:rPr>
          <w:rFonts w:ascii="Times New Roman" w:hAnsi="Times New Roman" w:cs="Times New Roman"/>
          <w:szCs w:val="21"/>
        </w:rPr>
      </w:pPr>
      <w:r>
        <w:rPr>
          <w:rFonts w:ascii="Times New Roman" w:hAnsi="Times New Roman" w:cs="Times New Roman"/>
          <w:szCs w:val="21"/>
        </w:rPr>
        <w:t xml:space="preserve">Network: </w:t>
      </w:r>
      <w:r>
        <w:rPr>
          <w:rFonts w:ascii="Times New Roman" w:hAnsi="Times New Roman" w:cs="Times New Roman"/>
          <w:szCs w:val="21"/>
        </w:rPr>
        <w:t>Double</w:t>
      </w:r>
      <w:r>
        <w:rPr>
          <w:rFonts w:ascii="Times New Roman" w:hAnsi="Times New Roman" w:cs="Times New Roman"/>
          <w:szCs w:val="21"/>
        </w:rPr>
        <w:t xml:space="preserve"> hidden layer network with </w:t>
      </w:r>
      <w:proofErr w:type="spellStart"/>
      <w:r>
        <w:rPr>
          <w:rFonts w:ascii="Times New Roman" w:hAnsi="Times New Roman" w:cs="Times New Roman"/>
          <w:szCs w:val="21"/>
        </w:rPr>
        <w:t>ReLU</w:t>
      </w:r>
      <w:proofErr w:type="spellEnd"/>
      <w:r>
        <w:rPr>
          <w:rFonts w:ascii="Times New Roman" w:hAnsi="Times New Roman" w:cs="Times New Roman"/>
          <w:szCs w:val="21"/>
        </w:rPr>
        <w:t xml:space="preserve"> activation function</w:t>
      </w:r>
    </w:p>
    <w:p w14:paraId="68DB97C8" w14:textId="77777777" w:rsidR="00B23FB9" w:rsidRDefault="00B23FB9" w:rsidP="00B23FB9">
      <w:pPr>
        <w:rPr>
          <w:rFonts w:ascii="Times New Roman" w:hAnsi="Times New Roman" w:cs="Times New Roman"/>
          <w:szCs w:val="21"/>
        </w:rPr>
      </w:pPr>
      <w:r>
        <w:rPr>
          <w:rFonts w:ascii="Times New Roman" w:hAnsi="Times New Roman" w:cs="Times New Roman"/>
          <w:szCs w:val="21"/>
        </w:rPr>
        <w:t>Optimizer: Mini-Batch Stochastic Gradient Descent without momentum</w:t>
      </w:r>
    </w:p>
    <w:p w14:paraId="4B5AD009" w14:textId="2BBF9D85" w:rsidR="00B23FB9" w:rsidRDefault="00B23FB9" w:rsidP="00B23FB9">
      <w:pPr>
        <w:rPr>
          <w:rFonts w:ascii="Times New Roman" w:hAnsi="Times New Roman" w:cs="Times New Roman"/>
          <w:szCs w:val="21"/>
        </w:rPr>
      </w:pPr>
      <w:r>
        <w:rPr>
          <w:rFonts w:ascii="Times New Roman" w:hAnsi="Times New Roman" w:cs="Times New Roman" w:hint="eastAsia"/>
          <w:szCs w:val="21"/>
        </w:rPr>
        <w:t>B</w:t>
      </w:r>
      <w:r>
        <w:rPr>
          <w:rFonts w:ascii="Times New Roman" w:hAnsi="Times New Roman" w:cs="Times New Roman"/>
          <w:szCs w:val="21"/>
        </w:rPr>
        <w:t xml:space="preserve">atch Size: </w:t>
      </w:r>
      <w:r w:rsidR="00850727">
        <w:rPr>
          <w:rFonts w:ascii="Times New Roman" w:hAnsi="Times New Roman" w:cs="Times New Roman"/>
          <w:szCs w:val="21"/>
        </w:rPr>
        <w:t>256</w:t>
      </w:r>
    </w:p>
    <w:p w14:paraId="75EBD730" w14:textId="6DB025AA" w:rsidR="00B23FB9" w:rsidRDefault="00B23FB9" w:rsidP="00B23FB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 xml:space="preserve">earning Rate: Initial to </w:t>
      </w:r>
      <w:r w:rsidR="00850727">
        <w:rPr>
          <w:rFonts w:ascii="Times New Roman" w:hAnsi="Times New Roman" w:cs="Times New Roman"/>
          <w:szCs w:val="21"/>
        </w:rPr>
        <w:t>0.05</w:t>
      </w:r>
    </w:p>
    <w:p w14:paraId="73AB382E" w14:textId="6F338590" w:rsidR="00B23FB9" w:rsidRDefault="00B23FB9" w:rsidP="00B23FB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 xml:space="preserve">earning Rate Scheduler: </w:t>
      </w:r>
      <w:r w:rsidRPr="008E2869">
        <w:rPr>
          <w:rFonts w:ascii="Times New Roman" w:hAnsi="Times New Roman" w:cs="Times New Roman"/>
          <w:szCs w:val="21"/>
        </w:rPr>
        <w:t>Exponentia</w:t>
      </w:r>
      <w:r>
        <w:rPr>
          <w:rFonts w:ascii="Times New Roman" w:hAnsi="Times New Roman" w:cs="Times New Roman"/>
          <w:szCs w:val="21"/>
        </w:rPr>
        <w:t>l Decay with 0.9</w:t>
      </w:r>
      <w:r w:rsidR="00850727">
        <w:rPr>
          <w:rFonts w:ascii="Times New Roman" w:hAnsi="Times New Roman" w:cs="Times New Roman"/>
          <w:szCs w:val="21"/>
        </w:rPr>
        <w:t>8</w:t>
      </w:r>
      <w:r>
        <w:rPr>
          <w:rFonts w:ascii="Times New Roman" w:hAnsi="Times New Roman" w:cs="Times New Roman"/>
          <w:szCs w:val="21"/>
        </w:rPr>
        <w:t xml:space="preserve"> each epoch</w:t>
      </w:r>
    </w:p>
    <w:p w14:paraId="0A9744B6" w14:textId="40996CAD" w:rsidR="00B23FB9" w:rsidRDefault="00B23FB9" w:rsidP="00B23FB9">
      <w:pP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 xml:space="preserve">pochs: </w:t>
      </w:r>
      <w:r w:rsidR="00850727">
        <w:rPr>
          <w:rFonts w:ascii="Times New Roman" w:hAnsi="Times New Roman" w:cs="Times New Roman"/>
          <w:szCs w:val="21"/>
        </w:rPr>
        <w:t>1000</w:t>
      </w:r>
    </w:p>
    <w:p w14:paraId="6833A14D" w14:textId="5E8BB901" w:rsidR="00B23FB9" w:rsidRDefault="00B23FB9" w:rsidP="00B23FB9">
      <w:pPr>
        <w:rPr>
          <w:rFonts w:ascii="Times New Roman" w:hAnsi="Times New Roman" w:cs="Times New Roman"/>
          <w:szCs w:val="21"/>
        </w:rPr>
      </w:pPr>
      <w:r>
        <w:rPr>
          <w:rFonts w:ascii="Times New Roman" w:hAnsi="Times New Roman" w:cs="Times New Roman" w:hint="eastAsia"/>
          <w:szCs w:val="21"/>
        </w:rPr>
        <w:t>L</w:t>
      </w:r>
      <w:r>
        <w:rPr>
          <w:rFonts w:ascii="Times New Roman" w:hAnsi="Times New Roman" w:cs="Times New Roman"/>
          <w:szCs w:val="21"/>
        </w:rPr>
        <w:t>oss Function: Cross Entropy Loss</w:t>
      </w:r>
    </w:p>
    <w:p w14:paraId="31454F21" w14:textId="77777777" w:rsidR="005C6EED" w:rsidRDefault="005C6EED" w:rsidP="00B23FB9">
      <w:pPr>
        <w:rPr>
          <w:rFonts w:ascii="Times New Roman" w:hAnsi="Times New Roman" w:cs="Times New Roman"/>
          <w:szCs w:val="21"/>
        </w:rPr>
      </w:pPr>
    </w:p>
    <w:p w14:paraId="47BF4F0B" w14:textId="4AF970D1" w:rsidR="00850727" w:rsidRDefault="00850727" w:rsidP="00850727">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Parameter Tuning Result</w:t>
      </w:r>
    </w:p>
    <w:p w14:paraId="5E69D4DF" w14:textId="47A2D050" w:rsidR="005C6EED" w:rsidRDefault="005C6EED" w:rsidP="00850727">
      <w:pPr>
        <w:rPr>
          <w:rFonts w:ascii="Times New Roman" w:hAnsi="Times New Roman" w:cs="Times New Roman" w:hint="eastAsia"/>
          <w:szCs w:val="21"/>
        </w:rPr>
      </w:pPr>
      <w:r>
        <w:rPr>
          <w:rFonts w:ascii="Times New Roman" w:hAnsi="Times New Roman" w:cs="Times New Roman"/>
          <w:szCs w:val="21"/>
        </w:rPr>
        <w:tab/>
        <w:t>Figure 3 demonstrates the loss &amp; accuracy on the 20% validation data split from original training dataset. Same as the criterion mentioned in binary classification problem, combination leads to minimum loss value on validation dataset will be chosen as final parameters. The result suggests that the number of first hidden layer is 25 and the number of second hidden layer is 20.</w:t>
      </w:r>
    </w:p>
    <w:p w14:paraId="15D8227E" w14:textId="77777777" w:rsidR="005C6EED" w:rsidRDefault="00850727" w:rsidP="005C6EED">
      <w:pPr>
        <w:keepNext/>
        <w:jc w:val="center"/>
      </w:pPr>
      <w:r>
        <w:rPr>
          <w:rFonts w:ascii="Times New Roman" w:hAnsi="Times New Roman" w:cs="Times New Roman" w:hint="eastAsia"/>
          <w:noProof/>
          <w:szCs w:val="21"/>
        </w:rPr>
        <w:drawing>
          <wp:inline distT="0" distB="0" distL="0" distR="0" wp14:anchorId="5C1FCD47" wp14:editId="732748C8">
            <wp:extent cx="4346619" cy="2359608"/>
            <wp:effectExtent l="0" t="0" r="0" b="3175"/>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7530" cy="2370960"/>
                    </a:xfrm>
                    <a:prstGeom prst="rect">
                      <a:avLst/>
                    </a:prstGeom>
                  </pic:spPr>
                </pic:pic>
              </a:graphicData>
            </a:graphic>
          </wp:inline>
        </w:drawing>
      </w:r>
    </w:p>
    <w:p w14:paraId="25458233" w14:textId="29CC5530" w:rsidR="00C40E4E" w:rsidRDefault="005C6EED" w:rsidP="005C6EED">
      <w:pPr>
        <w:pStyle w:val="a3"/>
        <w:jc w:val="center"/>
        <w:rPr>
          <w:rFonts w:ascii="Times New Roman" w:hAnsi="Times New Roman" w:cs="Times New Roman"/>
        </w:rPr>
      </w:pPr>
      <w:r w:rsidRPr="005C6EED">
        <w:rPr>
          <w:rFonts w:ascii="Times New Roman" w:hAnsi="Times New Roman" w:cs="Times New Roman"/>
        </w:rPr>
        <w:t xml:space="preserve">Figure </w:t>
      </w:r>
      <w:r w:rsidRPr="005C6EED">
        <w:rPr>
          <w:rFonts w:ascii="Times New Roman" w:hAnsi="Times New Roman" w:cs="Times New Roman"/>
        </w:rPr>
        <w:fldChar w:fldCharType="begin"/>
      </w:r>
      <w:r w:rsidRPr="005C6EED">
        <w:rPr>
          <w:rFonts w:ascii="Times New Roman" w:hAnsi="Times New Roman" w:cs="Times New Roman"/>
        </w:rPr>
        <w:instrText xml:space="preserve"> SEQ </w:instrText>
      </w:r>
      <w:r w:rsidRPr="005C6EED">
        <w:rPr>
          <w:rFonts w:ascii="Times New Roman" w:hAnsi="Times New Roman" w:cs="Times New Roman"/>
        </w:rPr>
        <w:instrText>图表</w:instrText>
      </w:r>
      <w:r w:rsidRPr="005C6EED">
        <w:rPr>
          <w:rFonts w:ascii="Times New Roman" w:hAnsi="Times New Roman" w:cs="Times New Roman"/>
        </w:rPr>
        <w:instrText xml:space="preserve"> \* ARABIC </w:instrText>
      </w:r>
      <w:r w:rsidRPr="005C6EED">
        <w:rPr>
          <w:rFonts w:ascii="Times New Roman" w:hAnsi="Times New Roman" w:cs="Times New Roman"/>
        </w:rPr>
        <w:fldChar w:fldCharType="separate"/>
      </w:r>
      <w:r w:rsidR="00640DBF">
        <w:rPr>
          <w:rFonts w:ascii="Times New Roman" w:hAnsi="Times New Roman" w:cs="Times New Roman"/>
          <w:noProof/>
        </w:rPr>
        <w:t>3</w:t>
      </w:r>
      <w:r w:rsidRPr="005C6EED">
        <w:rPr>
          <w:rFonts w:ascii="Times New Roman" w:hAnsi="Times New Roman" w:cs="Times New Roman"/>
        </w:rPr>
        <w:fldChar w:fldCharType="end"/>
      </w:r>
      <w:r w:rsidRPr="005C6EED">
        <w:rPr>
          <w:rFonts w:ascii="Times New Roman" w:hAnsi="Times New Roman" w:cs="Times New Roman"/>
        </w:rPr>
        <w:t xml:space="preserve"> </w:t>
      </w:r>
      <w:r w:rsidRPr="005C6EED">
        <w:rPr>
          <w:rFonts w:ascii="Times New Roman" w:hAnsi="Times New Roman" w:cs="Times New Roman"/>
        </w:rPr>
        <w:t>Loss &amp; Accuracy on validation data</w:t>
      </w:r>
      <w:r w:rsidRPr="005C6EED">
        <w:rPr>
          <w:rFonts w:ascii="Times New Roman" w:hAnsi="Times New Roman" w:cs="Times New Roman"/>
        </w:rPr>
        <w:t xml:space="preserve"> respect to each combination of parameters</w:t>
      </w:r>
    </w:p>
    <w:p w14:paraId="5176A644" w14:textId="568CE883" w:rsidR="009A0FDF" w:rsidRDefault="009A0FDF" w:rsidP="009A0FDF">
      <w:pPr>
        <w:rPr>
          <w:rFonts w:ascii="Times New Roman" w:hAnsi="Times New Roman" w:cs="Times New Roman"/>
          <w:szCs w:val="21"/>
        </w:rPr>
      </w:pPr>
      <w:r>
        <w:rPr>
          <w:rFonts w:ascii="Times New Roman" w:hAnsi="Times New Roman" w:cs="Times New Roman" w:hint="eastAsia"/>
          <w:szCs w:val="21"/>
        </w:rPr>
        <w:lastRenderedPageBreak/>
        <w:t>*</w:t>
      </w:r>
      <w:r>
        <w:rPr>
          <w:rFonts w:ascii="Times New Roman" w:hAnsi="Times New Roman" w:cs="Times New Roman"/>
          <w:szCs w:val="21"/>
        </w:rPr>
        <w:t>Performance on Test set</w:t>
      </w:r>
    </w:p>
    <w:p w14:paraId="76C0D050" w14:textId="23E085EC" w:rsidR="000219DC" w:rsidRDefault="000219DC" w:rsidP="009A0FDF">
      <w:pPr>
        <w:rPr>
          <w:rFonts w:ascii="Times New Roman" w:hAnsi="Times New Roman" w:cs="Times New Roman" w:hint="eastAsia"/>
          <w:szCs w:val="21"/>
        </w:rPr>
      </w:pPr>
      <w:r>
        <w:rPr>
          <w:rFonts w:ascii="Times New Roman" w:hAnsi="Times New Roman" w:cs="Times New Roman"/>
          <w:szCs w:val="21"/>
        </w:rPr>
        <w:tab/>
        <w:t>Table 3 reports the performance of the final model on both training set and test set. Figure 4 illustrates the confusion matrix of the model on test set.</w:t>
      </w:r>
    </w:p>
    <w:p w14:paraId="78314B7E" w14:textId="7A1A1B0E" w:rsidR="009A0FDF" w:rsidRPr="00850727" w:rsidRDefault="009A0FDF" w:rsidP="009A0FDF">
      <w:pPr>
        <w:pStyle w:val="a3"/>
        <w:keepNext/>
        <w:jc w:val="center"/>
        <w:rPr>
          <w:rFonts w:ascii="Times New Roman" w:hAnsi="Times New Roman" w:cs="Times New Roman"/>
        </w:rPr>
      </w:pPr>
      <w:r w:rsidRPr="00850727">
        <w:rPr>
          <w:rFonts w:ascii="Times New Roman" w:hAnsi="Times New Roman" w:cs="Times New Roman"/>
        </w:rPr>
        <w:t xml:space="preserve">Table </w:t>
      </w:r>
      <w:r w:rsidR="000219DC">
        <w:rPr>
          <w:rFonts w:ascii="Times New Roman" w:hAnsi="Times New Roman" w:cs="Times New Roman"/>
        </w:rPr>
        <w:t>3</w:t>
      </w:r>
      <w:r w:rsidRPr="00850727">
        <w:rPr>
          <w:rFonts w:ascii="Times New Roman" w:hAnsi="Times New Roman" w:cs="Times New Roman"/>
        </w:rPr>
        <w:t xml:space="preserve"> Performance on Training set and test set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9A0FDF" w14:paraId="1C43C2C8" w14:textId="77777777" w:rsidTr="002B7FDF">
        <w:trPr>
          <w:jc w:val="center"/>
        </w:trPr>
        <w:tc>
          <w:tcPr>
            <w:tcW w:w="1659" w:type="dxa"/>
            <w:tcBorders>
              <w:top w:val="single" w:sz="4" w:space="0" w:color="auto"/>
              <w:bottom w:val="single" w:sz="4" w:space="0" w:color="auto"/>
            </w:tcBorders>
          </w:tcPr>
          <w:p w14:paraId="162A29D2" w14:textId="77777777" w:rsidR="009A0FDF" w:rsidRDefault="009A0FDF" w:rsidP="002B7FDF">
            <w:pPr>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ataset</w:t>
            </w:r>
          </w:p>
        </w:tc>
        <w:tc>
          <w:tcPr>
            <w:tcW w:w="1659" w:type="dxa"/>
            <w:tcBorders>
              <w:top w:val="single" w:sz="4" w:space="0" w:color="auto"/>
              <w:bottom w:val="single" w:sz="4" w:space="0" w:color="auto"/>
            </w:tcBorders>
          </w:tcPr>
          <w:p w14:paraId="6A93194E" w14:textId="77777777" w:rsidR="009A0FDF" w:rsidRDefault="009A0FDF" w:rsidP="002B7FDF">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rain_loss</w:t>
            </w:r>
            <w:proofErr w:type="spellEnd"/>
          </w:p>
        </w:tc>
        <w:tc>
          <w:tcPr>
            <w:tcW w:w="1659" w:type="dxa"/>
            <w:tcBorders>
              <w:top w:val="single" w:sz="4" w:space="0" w:color="auto"/>
              <w:bottom w:val="single" w:sz="4" w:space="0" w:color="auto"/>
            </w:tcBorders>
          </w:tcPr>
          <w:p w14:paraId="283EB222" w14:textId="77777777" w:rsidR="009A0FDF" w:rsidRDefault="009A0FDF" w:rsidP="002B7FDF">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rain_acc</w:t>
            </w:r>
            <w:proofErr w:type="spellEnd"/>
          </w:p>
        </w:tc>
        <w:tc>
          <w:tcPr>
            <w:tcW w:w="1659" w:type="dxa"/>
            <w:tcBorders>
              <w:top w:val="single" w:sz="4" w:space="0" w:color="auto"/>
              <w:bottom w:val="single" w:sz="4" w:space="0" w:color="auto"/>
            </w:tcBorders>
          </w:tcPr>
          <w:p w14:paraId="0844924E" w14:textId="77777777" w:rsidR="009A0FDF" w:rsidRDefault="009A0FDF" w:rsidP="002B7FDF">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est_loss</w:t>
            </w:r>
            <w:proofErr w:type="spellEnd"/>
          </w:p>
        </w:tc>
        <w:tc>
          <w:tcPr>
            <w:tcW w:w="1660" w:type="dxa"/>
            <w:tcBorders>
              <w:top w:val="single" w:sz="4" w:space="0" w:color="auto"/>
              <w:bottom w:val="single" w:sz="4" w:space="0" w:color="auto"/>
            </w:tcBorders>
          </w:tcPr>
          <w:p w14:paraId="49AD668B" w14:textId="77777777" w:rsidR="009A0FDF" w:rsidRDefault="009A0FDF" w:rsidP="002B7FDF">
            <w:pPr>
              <w:jc w:val="center"/>
              <w:rPr>
                <w:rFonts w:ascii="Times New Roman" w:hAnsi="Times New Roman" w:cs="Times New Roman"/>
                <w:szCs w:val="21"/>
              </w:rPr>
            </w:pPr>
            <w:proofErr w:type="spellStart"/>
            <w:r>
              <w:rPr>
                <w:rFonts w:ascii="Times New Roman" w:hAnsi="Times New Roman" w:cs="Times New Roman" w:hint="eastAsia"/>
                <w:szCs w:val="21"/>
              </w:rPr>
              <w:t>T</w:t>
            </w:r>
            <w:r>
              <w:rPr>
                <w:rFonts w:ascii="Times New Roman" w:hAnsi="Times New Roman" w:cs="Times New Roman"/>
                <w:szCs w:val="21"/>
              </w:rPr>
              <w:t>est_acc</w:t>
            </w:r>
            <w:proofErr w:type="spellEnd"/>
          </w:p>
        </w:tc>
      </w:tr>
      <w:tr w:rsidR="009A0FDF" w14:paraId="2926FF41" w14:textId="77777777" w:rsidTr="002B7FDF">
        <w:trPr>
          <w:jc w:val="center"/>
        </w:trPr>
        <w:tc>
          <w:tcPr>
            <w:tcW w:w="1659" w:type="dxa"/>
            <w:tcBorders>
              <w:bottom w:val="single" w:sz="4" w:space="0" w:color="auto"/>
            </w:tcBorders>
          </w:tcPr>
          <w:p w14:paraId="0700FFDB" w14:textId="09066141" w:rsidR="009A0FDF" w:rsidRDefault="009A0FDF" w:rsidP="002B7FDF">
            <w:pPr>
              <w:jc w:val="center"/>
              <w:rPr>
                <w:rFonts w:ascii="Times New Roman" w:hAnsi="Times New Roman" w:cs="Times New Roman"/>
                <w:szCs w:val="21"/>
              </w:rPr>
            </w:pPr>
            <w:r>
              <w:rPr>
                <w:rFonts w:ascii="Times New Roman" w:hAnsi="Times New Roman" w:cs="Times New Roman"/>
                <w:szCs w:val="21"/>
              </w:rPr>
              <w:t>Digits</w:t>
            </w:r>
          </w:p>
        </w:tc>
        <w:tc>
          <w:tcPr>
            <w:tcW w:w="1659" w:type="dxa"/>
            <w:tcBorders>
              <w:bottom w:val="single" w:sz="4" w:space="0" w:color="auto"/>
            </w:tcBorders>
          </w:tcPr>
          <w:p w14:paraId="4C643512" w14:textId="0D6C6461" w:rsidR="009A0FDF" w:rsidRDefault="009A0FDF" w:rsidP="002B7FDF">
            <w:pPr>
              <w:jc w:val="center"/>
              <w:rPr>
                <w:rFonts w:ascii="Times New Roman" w:hAnsi="Times New Roman" w:cs="Times New Roman"/>
                <w:szCs w:val="21"/>
              </w:rPr>
            </w:pPr>
            <w:r>
              <w:rPr>
                <w:rFonts w:ascii="Times New Roman" w:hAnsi="Times New Roman" w:cs="Times New Roman"/>
                <w:szCs w:val="21"/>
              </w:rPr>
              <w:t>0.0358</w:t>
            </w:r>
          </w:p>
        </w:tc>
        <w:tc>
          <w:tcPr>
            <w:tcW w:w="1659" w:type="dxa"/>
            <w:tcBorders>
              <w:bottom w:val="single" w:sz="4" w:space="0" w:color="auto"/>
            </w:tcBorders>
          </w:tcPr>
          <w:p w14:paraId="3B54DC70" w14:textId="4AF6DABC" w:rsidR="009A0FDF" w:rsidRDefault="009A0FDF" w:rsidP="002B7FDF">
            <w:pPr>
              <w:jc w:val="center"/>
              <w:rPr>
                <w:rFonts w:ascii="Times New Roman" w:hAnsi="Times New Roman" w:cs="Times New Roman" w:hint="eastAsia"/>
                <w:szCs w:val="21"/>
              </w:rPr>
            </w:pPr>
            <w:r>
              <w:rPr>
                <w:rFonts w:ascii="Times New Roman" w:hAnsi="Times New Roman" w:cs="Times New Roman"/>
                <w:szCs w:val="21"/>
              </w:rPr>
              <w:t>0.9930</w:t>
            </w:r>
          </w:p>
        </w:tc>
        <w:tc>
          <w:tcPr>
            <w:tcW w:w="1659" w:type="dxa"/>
            <w:tcBorders>
              <w:bottom w:val="single" w:sz="4" w:space="0" w:color="auto"/>
            </w:tcBorders>
          </w:tcPr>
          <w:p w14:paraId="419999EA" w14:textId="7A11159C" w:rsidR="009A0FDF" w:rsidRDefault="009A0FDF" w:rsidP="002B7FDF">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w:t>
            </w:r>
            <w:r w:rsidR="00640DBF">
              <w:rPr>
                <w:rFonts w:ascii="Times New Roman" w:hAnsi="Times New Roman" w:cs="Times New Roman"/>
                <w:szCs w:val="21"/>
              </w:rPr>
              <w:t>40</w:t>
            </w:r>
            <w:r w:rsidR="000219DC">
              <w:rPr>
                <w:rFonts w:ascii="Times New Roman" w:hAnsi="Times New Roman" w:cs="Times New Roman"/>
                <w:szCs w:val="21"/>
              </w:rPr>
              <w:t>36</w:t>
            </w:r>
          </w:p>
        </w:tc>
        <w:tc>
          <w:tcPr>
            <w:tcW w:w="1660" w:type="dxa"/>
            <w:tcBorders>
              <w:bottom w:val="single" w:sz="4" w:space="0" w:color="auto"/>
            </w:tcBorders>
          </w:tcPr>
          <w:p w14:paraId="3CB28F0F" w14:textId="4B2AD730" w:rsidR="009A0FDF" w:rsidRDefault="009A0FDF" w:rsidP="002B7FDF">
            <w:pPr>
              <w:jc w:val="center"/>
              <w:rPr>
                <w:rFonts w:ascii="Times New Roman" w:hAnsi="Times New Roman" w:cs="Times New Roman"/>
                <w:szCs w:val="21"/>
              </w:rPr>
            </w:pPr>
            <w:r>
              <w:rPr>
                <w:rFonts w:ascii="Times New Roman" w:hAnsi="Times New Roman" w:cs="Times New Roman" w:hint="eastAsia"/>
                <w:szCs w:val="21"/>
              </w:rPr>
              <w:t>0</w:t>
            </w:r>
            <w:r>
              <w:rPr>
                <w:rFonts w:ascii="Times New Roman" w:hAnsi="Times New Roman" w:cs="Times New Roman"/>
                <w:szCs w:val="21"/>
              </w:rPr>
              <w:t>.</w:t>
            </w:r>
            <w:r w:rsidR="000219DC">
              <w:rPr>
                <w:rFonts w:ascii="Times New Roman" w:hAnsi="Times New Roman" w:cs="Times New Roman"/>
                <w:szCs w:val="21"/>
              </w:rPr>
              <w:t>8944</w:t>
            </w:r>
          </w:p>
        </w:tc>
      </w:tr>
    </w:tbl>
    <w:p w14:paraId="34FFF90B" w14:textId="77777777" w:rsidR="00640DBF" w:rsidRDefault="00640DBF" w:rsidP="00640DBF">
      <w:pPr>
        <w:keepNext/>
        <w:jc w:val="center"/>
      </w:pPr>
      <w:r>
        <w:rPr>
          <w:rFonts w:hint="eastAsia"/>
          <w:noProof/>
        </w:rPr>
        <w:drawing>
          <wp:inline distT="0" distB="0" distL="0" distR="0" wp14:anchorId="56348D0A" wp14:editId="7F45F511">
            <wp:extent cx="3175000" cy="3378200"/>
            <wp:effectExtent l="0" t="0" r="0" b="0"/>
            <wp:docPr id="8" name="图片 8" descr="图片包含 树状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树状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175000" cy="3378200"/>
                    </a:xfrm>
                    <a:prstGeom prst="rect">
                      <a:avLst/>
                    </a:prstGeom>
                  </pic:spPr>
                </pic:pic>
              </a:graphicData>
            </a:graphic>
          </wp:inline>
        </w:drawing>
      </w:r>
    </w:p>
    <w:p w14:paraId="458F5B64" w14:textId="6D21BE5E" w:rsidR="005C6EED" w:rsidRPr="00640DBF" w:rsidRDefault="00640DBF" w:rsidP="00640DBF">
      <w:pPr>
        <w:pStyle w:val="a3"/>
        <w:jc w:val="center"/>
        <w:rPr>
          <w:rFonts w:ascii="Times New Roman" w:hAnsi="Times New Roman" w:cs="Times New Roman"/>
        </w:rPr>
      </w:pPr>
      <w:r w:rsidRPr="00640DBF">
        <w:rPr>
          <w:rFonts w:ascii="Times New Roman" w:hAnsi="Times New Roman" w:cs="Times New Roman"/>
        </w:rPr>
        <w:t xml:space="preserve">Figure </w:t>
      </w:r>
      <w:r w:rsidRPr="00640DBF">
        <w:rPr>
          <w:rFonts w:ascii="Times New Roman" w:hAnsi="Times New Roman" w:cs="Times New Roman"/>
        </w:rPr>
        <w:fldChar w:fldCharType="begin"/>
      </w:r>
      <w:r w:rsidRPr="00640DBF">
        <w:rPr>
          <w:rFonts w:ascii="Times New Roman" w:hAnsi="Times New Roman" w:cs="Times New Roman"/>
        </w:rPr>
        <w:instrText xml:space="preserve"> SEQ </w:instrText>
      </w:r>
      <w:r w:rsidRPr="00640DBF">
        <w:rPr>
          <w:rFonts w:ascii="Times New Roman" w:hAnsi="Times New Roman" w:cs="Times New Roman"/>
        </w:rPr>
        <w:instrText>图表</w:instrText>
      </w:r>
      <w:r w:rsidRPr="00640DBF">
        <w:rPr>
          <w:rFonts w:ascii="Times New Roman" w:hAnsi="Times New Roman" w:cs="Times New Roman"/>
        </w:rPr>
        <w:instrText xml:space="preserve"> \* ARABIC </w:instrText>
      </w:r>
      <w:r w:rsidRPr="00640DBF">
        <w:rPr>
          <w:rFonts w:ascii="Times New Roman" w:hAnsi="Times New Roman" w:cs="Times New Roman"/>
        </w:rPr>
        <w:fldChar w:fldCharType="separate"/>
      </w:r>
      <w:r w:rsidRPr="00640DBF">
        <w:rPr>
          <w:rFonts w:ascii="Times New Roman" w:hAnsi="Times New Roman" w:cs="Times New Roman"/>
          <w:noProof/>
        </w:rPr>
        <w:t>4</w:t>
      </w:r>
      <w:r w:rsidRPr="00640DBF">
        <w:rPr>
          <w:rFonts w:ascii="Times New Roman" w:hAnsi="Times New Roman" w:cs="Times New Roman"/>
        </w:rPr>
        <w:fldChar w:fldCharType="end"/>
      </w:r>
      <w:r w:rsidRPr="00640DBF">
        <w:rPr>
          <w:rFonts w:ascii="Times New Roman" w:hAnsi="Times New Roman" w:cs="Times New Roman"/>
        </w:rPr>
        <w:t xml:space="preserve"> Confusion matrix of digits</w:t>
      </w:r>
    </w:p>
    <w:sectPr w:rsidR="005C6EED" w:rsidRPr="00640D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67"/>
    <w:rsid w:val="000219DC"/>
    <w:rsid w:val="000D794B"/>
    <w:rsid w:val="00295C70"/>
    <w:rsid w:val="0032288C"/>
    <w:rsid w:val="003771F8"/>
    <w:rsid w:val="005B5228"/>
    <w:rsid w:val="005C6EED"/>
    <w:rsid w:val="00623C67"/>
    <w:rsid w:val="00640DBF"/>
    <w:rsid w:val="007528CE"/>
    <w:rsid w:val="0082320B"/>
    <w:rsid w:val="00850727"/>
    <w:rsid w:val="008E2869"/>
    <w:rsid w:val="00977F0F"/>
    <w:rsid w:val="009A0FDF"/>
    <w:rsid w:val="009F521A"/>
    <w:rsid w:val="00B23FB9"/>
    <w:rsid w:val="00C40E4E"/>
    <w:rsid w:val="00D370C5"/>
    <w:rsid w:val="00E36647"/>
    <w:rsid w:val="00FC3370"/>
    <w:rsid w:val="00FE5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50D612"/>
  <w15:chartTrackingRefBased/>
  <w15:docId w15:val="{AFA8579E-7D4B-064A-BCBB-52AC98BA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E2869"/>
    <w:rPr>
      <w:rFonts w:asciiTheme="majorHAnsi" w:eastAsia="黑体" w:hAnsiTheme="majorHAnsi" w:cstheme="majorBidi"/>
      <w:sz w:val="20"/>
      <w:szCs w:val="20"/>
    </w:rPr>
  </w:style>
  <w:style w:type="table" w:styleId="a4">
    <w:name w:val="Table Grid"/>
    <w:basedOn w:val="a1"/>
    <w:uiPriority w:val="39"/>
    <w:rsid w:val="000D7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14</cp:revision>
  <dcterms:created xsi:type="dcterms:W3CDTF">2021-11-02T10:57:00Z</dcterms:created>
  <dcterms:modified xsi:type="dcterms:W3CDTF">2021-11-02T16:05:00Z</dcterms:modified>
</cp:coreProperties>
</file>