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71D6C" w14:textId="30A40EF3" w:rsidR="008C5BD3" w:rsidRPr="00D57E11" w:rsidRDefault="00D57E11">
      <w:pPr>
        <w:rPr>
          <w:rFonts w:ascii="Times New Roman" w:hAnsi="Times New Roman" w:cs="Times New Roman"/>
        </w:rPr>
      </w:pPr>
      <w:r w:rsidRPr="00D57E11">
        <w:rPr>
          <w:rFonts w:ascii="Times New Roman" w:hAnsi="Times New Roman" w:cs="Times New Roman"/>
        </w:rPr>
        <w:t>Task 1</w:t>
      </w:r>
    </w:p>
    <w:p w14:paraId="20DE3E18" w14:textId="41924F63" w:rsidR="00D57E11" w:rsidRPr="00D57E11" w:rsidRDefault="00D57E11" w:rsidP="00D57E11">
      <w:pPr>
        <w:jc w:val="center"/>
        <w:rPr>
          <w:rFonts w:ascii="Times New Roman" w:hAnsi="Times New Roman" w:cs="Times New Roman"/>
        </w:rPr>
      </w:pPr>
      <w:r w:rsidRPr="00D57E11">
        <w:rPr>
          <w:rFonts w:ascii="Times New Roman" w:hAnsi="Times New Roman" w:cs="Times New Roman"/>
        </w:rPr>
        <w:drawing>
          <wp:inline distT="0" distB="0" distL="0" distR="0" wp14:anchorId="00E52B44" wp14:editId="754E947F">
            <wp:extent cx="2819400" cy="1765300"/>
            <wp:effectExtent l="0" t="0" r="0" b="0"/>
            <wp:docPr id="1" name="图片 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条形图&#10;&#10;描述已自动生成"/>
                    <pic:cNvPicPr/>
                  </pic:nvPicPr>
                  <pic:blipFill>
                    <a:blip r:embed="rId5"/>
                    <a:stretch>
                      <a:fillRect/>
                    </a:stretch>
                  </pic:blipFill>
                  <pic:spPr>
                    <a:xfrm>
                      <a:off x="0" y="0"/>
                      <a:ext cx="2819400" cy="1765300"/>
                    </a:xfrm>
                    <a:prstGeom prst="rect">
                      <a:avLst/>
                    </a:prstGeom>
                  </pic:spPr>
                </pic:pic>
              </a:graphicData>
            </a:graphic>
          </wp:inline>
        </w:drawing>
      </w:r>
    </w:p>
    <w:p w14:paraId="53486D38" w14:textId="3E6070FB" w:rsidR="00D57E11" w:rsidRDefault="00D57E11" w:rsidP="00D57E11">
      <w:pPr>
        <w:jc w:val="left"/>
        <w:rPr>
          <w:rFonts w:ascii="Times New Roman" w:hAnsi="Times New Roman" w:cs="Times New Roman"/>
        </w:rPr>
      </w:pPr>
      <w:r w:rsidRPr="00D57E11">
        <w:rPr>
          <w:rFonts w:ascii="Times New Roman" w:hAnsi="Times New Roman" w:cs="Times New Roman"/>
        </w:rPr>
        <w:tab/>
        <w:t xml:space="preserve">As the figure shows, there is zero Neutral text. The distribution of negative and positive texts </w:t>
      </w:r>
      <w:r w:rsidR="008B0E33" w:rsidRPr="00D57E11">
        <w:rPr>
          <w:rFonts w:ascii="Times New Roman" w:hAnsi="Times New Roman" w:cs="Times New Roman"/>
        </w:rPr>
        <w:t>is</w:t>
      </w:r>
      <w:r w:rsidRPr="00D57E11">
        <w:rPr>
          <w:rFonts w:ascii="Times New Roman" w:hAnsi="Times New Roman" w:cs="Times New Roman"/>
        </w:rPr>
        <w:t xml:space="preserve"> balanced.</w:t>
      </w:r>
    </w:p>
    <w:p w14:paraId="09315E2E" w14:textId="77777777" w:rsidR="002D0E2E" w:rsidRDefault="002D0E2E" w:rsidP="00D57E11">
      <w:pPr>
        <w:jc w:val="left"/>
        <w:rPr>
          <w:rFonts w:ascii="Times New Roman" w:hAnsi="Times New Roman" w:cs="Times New Roman" w:hint="eastAsia"/>
        </w:rPr>
      </w:pPr>
    </w:p>
    <w:p w14:paraId="470B669E" w14:textId="68DB86F9" w:rsidR="00D57E11" w:rsidRDefault="00D57E11" w:rsidP="00D57E11">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ask2</w:t>
      </w:r>
    </w:p>
    <w:p w14:paraId="48D5F01F" w14:textId="7C83CEE9" w:rsidR="00D57E11" w:rsidRDefault="00D57E11" w:rsidP="00D57E11">
      <w:pPr>
        <w:jc w:val="left"/>
        <w:rPr>
          <w:rFonts w:ascii="Times New Roman" w:hAnsi="Times New Roman" w:cs="Times New Roman"/>
        </w:rPr>
      </w:pPr>
      <w:r>
        <w:rPr>
          <w:rFonts w:ascii="Times New Roman" w:hAnsi="Times New Roman" w:cs="Times New Roman"/>
        </w:rPr>
        <w:tab/>
        <w:t>Columns in [</w:t>
      </w:r>
      <w:r w:rsidRPr="00D57E11">
        <w:rPr>
          <w:rFonts w:ascii="Times New Roman" w:hAnsi="Times New Roman" w:cs="Times New Roman"/>
        </w:rPr>
        <w:t>'</w:t>
      </w:r>
      <w:proofErr w:type="spellStart"/>
      <w:r w:rsidRPr="00D57E11">
        <w:rPr>
          <w:rFonts w:ascii="Times New Roman" w:hAnsi="Times New Roman" w:cs="Times New Roman"/>
        </w:rPr>
        <w:t>id','date','flag','user</w:t>
      </w:r>
      <w:proofErr w:type="spellEnd"/>
      <w:r w:rsidRPr="00D57E11">
        <w:rPr>
          <w:rFonts w:ascii="Times New Roman" w:hAnsi="Times New Roman" w:cs="Times New Roman"/>
        </w:rPr>
        <w:t>'</w:t>
      </w:r>
      <w:r>
        <w:rPr>
          <w:rFonts w:ascii="Times New Roman" w:hAnsi="Times New Roman" w:cs="Times New Roman"/>
        </w:rPr>
        <w:t xml:space="preserve">]. Since the emotion of text sentences is </w:t>
      </w:r>
      <w:proofErr w:type="gramStart"/>
      <w:r>
        <w:rPr>
          <w:rFonts w:ascii="Times New Roman" w:hAnsi="Times New Roman" w:cs="Times New Roman"/>
        </w:rPr>
        <w:t xml:space="preserve">definitely </w:t>
      </w:r>
      <w:proofErr w:type="spellStart"/>
      <w:r>
        <w:rPr>
          <w:rFonts w:ascii="Times New Roman" w:hAnsi="Times New Roman" w:cs="Times New Roman"/>
        </w:rPr>
        <w:t>irrelavent</w:t>
      </w:r>
      <w:proofErr w:type="spellEnd"/>
      <w:proofErr w:type="gramEnd"/>
      <w:r>
        <w:rPr>
          <w:rFonts w:ascii="Times New Roman" w:hAnsi="Times New Roman" w:cs="Times New Roman"/>
        </w:rPr>
        <w:t xml:space="preserve"> with such features. I only keep the text itself and label.</w:t>
      </w:r>
    </w:p>
    <w:p w14:paraId="67A5BF7F" w14:textId="5CB058E8" w:rsidR="00D57E11" w:rsidRDefault="00D57E11" w:rsidP="00D57E11">
      <w:pPr>
        <w:jc w:val="left"/>
        <w:rPr>
          <w:rFonts w:ascii="Times New Roman" w:hAnsi="Times New Roman" w:cs="Times New Roman"/>
        </w:rPr>
      </w:pPr>
    </w:p>
    <w:p w14:paraId="744F9A17" w14:textId="32D9A95C" w:rsidR="00D57E11" w:rsidRDefault="00D57E11" w:rsidP="00D57E11">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ask3</w:t>
      </w:r>
    </w:p>
    <w:p w14:paraId="63430BEE" w14:textId="723EE582" w:rsidR="00D57E11" w:rsidRDefault="00D57E11" w:rsidP="00D57E11">
      <w:pPr>
        <w:jc w:val="center"/>
        <w:rPr>
          <w:rFonts w:ascii="Times New Roman" w:hAnsi="Times New Roman" w:cs="Times New Roman"/>
        </w:rPr>
      </w:pPr>
      <w:r w:rsidRPr="00D57E11">
        <w:rPr>
          <w:rFonts w:ascii="Times New Roman" w:hAnsi="Times New Roman" w:cs="Times New Roman"/>
        </w:rPr>
        <w:drawing>
          <wp:inline distT="0" distB="0" distL="0" distR="0" wp14:anchorId="24811C78" wp14:editId="1F9709F9">
            <wp:extent cx="2565400" cy="1689100"/>
            <wp:effectExtent l="0" t="0" r="0" b="0"/>
            <wp:docPr id="2" name="图片 2"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箱线图&#10;&#10;描述已自动生成"/>
                    <pic:cNvPicPr/>
                  </pic:nvPicPr>
                  <pic:blipFill>
                    <a:blip r:embed="rId6"/>
                    <a:stretch>
                      <a:fillRect/>
                    </a:stretch>
                  </pic:blipFill>
                  <pic:spPr>
                    <a:xfrm>
                      <a:off x="0" y="0"/>
                      <a:ext cx="2565400" cy="1689100"/>
                    </a:xfrm>
                    <a:prstGeom prst="rect">
                      <a:avLst/>
                    </a:prstGeom>
                  </pic:spPr>
                </pic:pic>
              </a:graphicData>
            </a:graphic>
          </wp:inline>
        </w:drawing>
      </w:r>
    </w:p>
    <w:p w14:paraId="71F79041" w14:textId="0C93C500" w:rsidR="00D57E11" w:rsidRDefault="00D57E11" w:rsidP="00CE6E44">
      <w:pPr>
        <w:rPr>
          <w:rFonts w:ascii="Times New Roman" w:hAnsi="Times New Roman" w:cs="Times New Roman"/>
        </w:rPr>
      </w:pPr>
      <w:r>
        <w:rPr>
          <w:rFonts w:ascii="Times New Roman" w:hAnsi="Times New Roman" w:cs="Times New Roman"/>
        </w:rPr>
        <w:tab/>
        <w:t xml:space="preserve">The figure </w:t>
      </w:r>
      <w:r w:rsidR="00CE6E44">
        <w:rPr>
          <w:rFonts w:ascii="Times New Roman" w:hAnsi="Times New Roman" w:cs="Times New Roman"/>
        </w:rPr>
        <w:t>shows</w:t>
      </w:r>
      <w:r>
        <w:rPr>
          <w:rFonts w:ascii="Times New Roman" w:hAnsi="Times New Roman" w:cs="Times New Roman"/>
        </w:rPr>
        <w:t xml:space="preserve"> the box plot of the length of each text in the corpus. It seems that many tweets have number of characters larger than 140. But most of tweets have length within 150. The reason is the data is not clean. For example, some marks from HTML</w:t>
      </w:r>
      <w:r w:rsidR="00CE6E44">
        <w:rPr>
          <w:rFonts w:ascii="Times New Roman" w:hAnsi="Times New Roman" w:cs="Times New Roman"/>
        </w:rPr>
        <w:t>.</w:t>
      </w:r>
    </w:p>
    <w:p w14:paraId="1BF93E2F" w14:textId="43D358DB" w:rsidR="00CE6E44" w:rsidRDefault="00CE6E44" w:rsidP="00CE6E44">
      <w:pPr>
        <w:rPr>
          <w:rFonts w:ascii="Times New Roman" w:hAnsi="Times New Roman" w:cs="Times New Roman" w:hint="eastAsia"/>
        </w:rPr>
      </w:pPr>
    </w:p>
    <w:p w14:paraId="61D0E794" w14:textId="6A7CF10C" w:rsidR="00CE6E44" w:rsidRPr="00D57E11" w:rsidRDefault="00CE6E44" w:rsidP="00CE6E44">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ask4 + Task5</w:t>
      </w:r>
      <w:r w:rsidR="002D0E2E">
        <w:rPr>
          <w:rFonts w:ascii="Times New Roman" w:hAnsi="Times New Roman" w:cs="Times New Roman"/>
        </w:rPr>
        <w:t>+Task6+Task7</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CE6E44" w14:paraId="392A78BF" w14:textId="77777777" w:rsidTr="002D0E2E">
        <w:tc>
          <w:tcPr>
            <w:tcW w:w="8296" w:type="dxa"/>
            <w:tcBorders>
              <w:top w:val="single" w:sz="18" w:space="0" w:color="auto"/>
              <w:bottom w:val="single" w:sz="18" w:space="0" w:color="auto"/>
            </w:tcBorders>
          </w:tcPr>
          <w:p w14:paraId="0A2499BC" w14:textId="6606418C" w:rsidR="00CE6E44" w:rsidRDefault="00CE6E44" w:rsidP="00CE6E44">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lgorithm 1 Data Processing Pipeline</w:t>
            </w:r>
          </w:p>
        </w:tc>
      </w:tr>
      <w:tr w:rsidR="00CE6E44" w14:paraId="62AE568A" w14:textId="77777777" w:rsidTr="002D0E2E">
        <w:tc>
          <w:tcPr>
            <w:tcW w:w="8296" w:type="dxa"/>
            <w:tcBorders>
              <w:top w:val="single" w:sz="18" w:space="0" w:color="auto"/>
              <w:bottom w:val="single" w:sz="18" w:space="0" w:color="auto"/>
            </w:tcBorders>
          </w:tcPr>
          <w:p w14:paraId="3457026A" w14:textId="0A61F04E" w:rsidR="00CE6E44" w:rsidRDefault="00CE6E44" w:rsidP="00CE6E44">
            <w:pPr>
              <w:rPr>
                <w:rFonts w:ascii="Times New Roman" w:hAnsi="Times New Roman" w:cs="Times New Roman"/>
              </w:rPr>
            </w:pPr>
            <w:proofErr w:type="gramStart"/>
            <w:r>
              <w:rPr>
                <w:rFonts w:ascii="Times New Roman" w:hAnsi="Times New Roman" w:cs="Times New Roman" w:hint="eastAsia"/>
              </w:rPr>
              <w:t>I</w:t>
            </w:r>
            <w:r>
              <w:rPr>
                <w:rFonts w:ascii="Times New Roman" w:hAnsi="Times New Roman" w:cs="Times New Roman"/>
              </w:rPr>
              <w:t>nput :</w:t>
            </w:r>
            <w:proofErr w:type="gramEnd"/>
            <w:r>
              <w:rPr>
                <w:rFonts w:ascii="Times New Roman" w:hAnsi="Times New Roman" w:cs="Times New Roman"/>
              </w:rPr>
              <w:t xml:space="preserve"> Data Frame d</w:t>
            </w:r>
          </w:p>
          <w:p w14:paraId="76F871A0" w14:textId="77777777" w:rsidR="00CE6E44" w:rsidRDefault="00CE6E44" w:rsidP="00CE6E44">
            <w:pPr>
              <w:rPr>
                <w:rFonts w:ascii="Times New Roman" w:hAnsi="Times New Roman" w:cs="Times New Roman"/>
              </w:rPr>
            </w:pPr>
            <w:r>
              <w:rPr>
                <w:rFonts w:ascii="Times New Roman" w:hAnsi="Times New Roman" w:cs="Times New Roman" w:hint="eastAsia"/>
              </w:rPr>
              <w:t>O</w:t>
            </w:r>
            <w:r>
              <w:rPr>
                <w:rFonts w:ascii="Times New Roman" w:hAnsi="Times New Roman" w:cs="Times New Roman"/>
              </w:rPr>
              <w:t>utput: Clean Data Frame d’ used to train</w:t>
            </w:r>
          </w:p>
          <w:p w14:paraId="17785AD2" w14:textId="77777777" w:rsidR="00CE6E44" w:rsidRDefault="00CE6E44" w:rsidP="00CE6E44">
            <w:pPr>
              <w:rPr>
                <w:rFonts w:ascii="Times New Roman" w:hAnsi="Times New Roman" w:cs="Times New Roman"/>
              </w:rPr>
            </w:pPr>
          </w:p>
          <w:p w14:paraId="3E29E39D" w14:textId="77777777" w:rsidR="00CE6E44" w:rsidRDefault="00CE6E44" w:rsidP="00CE6E44">
            <w:pPr>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rop columns “id”, “date”, “flag”, “user”</w:t>
            </w:r>
          </w:p>
          <w:p w14:paraId="2EA0CAF8" w14:textId="77777777" w:rsidR="00CE6E44" w:rsidRDefault="00CE6E44" w:rsidP="00CE6E44">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Library </w:t>
            </w:r>
            <w:proofErr w:type="spellStart"/>
            <w:r>
              <w:rPr>
                <w:rFonts w:ascii="Times New Roman" w:hAnsi="Times New Roman" w:cs="Times New Roman"/>
              </w:rPr>
              <w:t>BeautifulSoup</w:t>
            </w:r>
            <w:proofErr w:type="spellEnd"/>
            <w:r>
              <w:rPr>
                <w:rFonts w:ascii="Times New Roman" w:hAnsi="Times New Roman" w:cs="Times New Roman"/>
              </w:rPr>
              <w:t xml:space="preserve"> to remove HTML notations</w:t>
            </w:r>
            <w:r>
              <w:rPr>
                <w:rFonts w:ascii="Times New Roman" w:hAnsi="Times New Roman" w:cs="Times New Roman" w:hint="eastAsia"/>
              </w:rPr>
              <w:t xml:space="preserve"> </w:t>
            </w:r>
            <w:r>
              <w:rPr>
                <w:rFonts w:ascii="Times New Roman" w:hAnsi="Times New Roman" w:cs="Times New Roman"/>
              </w:rPr>
              <w:t>of texts</w:t>
            </w:r>
          </w:p>
          <w:p w14:paraId="2D2AC8A8" w14:textId="6162E5BF" w:rsidR="00CE6E44" w:rsidRDefault="00CE6E44" w:rsidP="00CE6E44">
            <w:pPr>
              <w:rPr>
                <w:rFonts w:ascii="Times New Roman" w:hAnsi="Times New Roman" w:cs="Times New Roman"/>
              </w:rPr>
            </w:pPr>
            <w:r>
              <w:rPr>
                <w:rFonts w:ascii="Times New Roman" w:hAnsi="Times New Roman" w:cs="Times New Roman"/>
              </w:rPr>
              <w:t xml:space="preserve">Remove mention, URL Link, #, punctuations mark, and numbers using </w:t>
            </w:r>
            <w:proofErr w:type="spellStart"/>
            <w:r>
              <w:rPr>
                <w:rFonts w:ascii="Times New Roman" w:hAnsi="Times New Roman" w:cs="Times New Roman"/>
              </w:rPr>
              <w:t>Regrex</w:t>
            </w:r>
            <w:proofErr w:type="spellEnd"/>
          </w:p>
          <w:p w14:paraId="2A14C07B" w14:textId="2DC44269" w:rsidR="002D0E2E" w:rsidRDefault="002D0E2E" w:rsidP="00CE6E44">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emove All stop words in each text, based on NLTK stop word corpus</w:t>
            </w:r>
          </w:p>
          <w:p w14:paraId="0C0CC80A" w14:textId="77777777" w:rsidR="00CE6E44" w:rsidRDefault="00CE6E44" w:rsidP="00CE6E4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ransform </w:t>
            </w:r>
            <w:r w:rsidR="002D0E2E">
              <w:rPr>
                <w:rFonts w:ascii="Times New Roman" w:hAnsi="Times New Roman" w:cs="Times New Roman"/>
              </w:rPr>
              <w:t>all characters to lowercase</w:t>
            </w:r>
          </w:p>
          <w:p w14:paraId="34B73958" w14:textId="77777777" w:rsidR="002D0E2E" w:rsidRDefault="002D0E2E" w:rsidP="00CE6E44">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SE NLTK to lemmatize each word in each sentence</w:t>
            </w:r>
          </w:p>
          <w:p w14:paraId="725A0A0D" w14:textId="3F079BBF" w:rsidR="002D0E2E" w:rsidRDefault="002D0E2E" w:rsidP="00CE6E44">
            <w:pPr>
              <w:rPr>
                <w:rFonts w:ascii="Times New Roman" w:hAnsi="Times New Roman" w:cs="Times New Roman"/>
              </w:rPr>
            </w:pPr>
            <w:r>
              <w:rPr>
                <w:rFonts w:ascii="Times New Roman" w:hAnsi="Times New Roman" w:cs="Times New Roman" w:hint="eastAsia"/>
              </w:rPr>
              <w:t>U</w:t>
            </w:r>
            <w:r>
              <w:rPr>
                <w:rFonts w:ascii="Times New Roman" w:hAnsi="Times New Roman" w:cs="Times New Roman"/>
              </w:rPr>
              <w:t xml:space="preserve">SE TF-IDF vectorize </w:t>
            </w:r>
            <w:r w:rsidR="00DA48EF">
              <w:rPr>
                <w:rFonts w:ascii="Times New Roman" w:hAnsi="Times New Roman" w:cs="Times New Roman"/>
              </w:rPr>
              <w:t xml:space="preserve">(max features = 512) </w:t>
            </w:r>
            <w:r>
              <w:rPr>
                <w:rFonts w:ascii="Times New Roman" w:hAnsi="Times New Roman" w:cs="Times New Roman"/>
              </w:rPr>
              <w:t>to transform sentences to vectors.</w:t>
            </w:r>
          </w:p>
          <w:p w14:paraId="2D66FAC0" w14:textId="1471BB77" w:rsidR="002D0E2E" w:rsidRPr="00CE6E44" w:rsidRDefault="002D0E2E" w:rsidP="00CE6E44">
            <w:pPr>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eturn Data Frame d’</w:t>
            </w:r>
          </w:p>
        </w:tc>
      </w:tr>
    </w:tbl>
    <w:p w14:paraId="5B1C8BCF" w14:textId="5638554A" w:rsidR="00CE6E44" w:rsidRDefault="002D0E2E" w:rsidP="00CE6E44">
      <w:pPr>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lgorithm 1 demonstrates the process of data processing.</w:t>
      </w:r>
    </w:p>
    <w:p w14:paraId="4A2CE25B" w14:textId="36F49B2B" w:rsidR="002D0E2E" w:rsidRDefault="002D0E2E" w:rsidP="00CE6E44">
      <w:pPr>
        <w:rPr>
          <w:rFonts w:ascii="Times New Roman" w:hAnsi="Times New Roman" w:cs="Times New Roman"/>
        </w:rPr>
      </w:pPr>
    </w:p>
    <w:p w14:paraId="60F19FDA" w14:textId="3336D426" w:rsidR="002D0E2E" w:rsidRDefault="002D0E2E" w:rsidP="00CE6E44">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8</w:t>
      </w:r>
    </w:p>
    <w:p w14:paraId="5975957D" w14:textId="6A077653" w:rsidR="002D0E2E" w:rsidRDefault="002D0E2E" w:rsidP="00CE6E44">
      <w:pPr>
        <w:rPr>
          <w:rFonts w:ascii="Times New Roman" w:hAnsi="Times New Roman" w:cs="Times New Roman" w:hint="eastAsia"/>
        </w:rPr>
      </w:pPr>
      <w:r>
        <w:rPr>
          <w:rFonts w:ascii="Times New Roman" w:hAnsi="Times New Roman" w:cs="Times New Roman"/>
        </w:rPr>
        <w:tab/>
        <w:t xml:space="preserve">The following figure demonstrates the word cloud of positive text. </w:t>
      </w:r>
      <w:r w:rsidR="00E60EB3">
        <w:rPr>
          <w:rFonts w:ascii="Times New Roman" w:hAnsi="Times New Roman" w:cs="Times New Roman"/>
        </w:rPr>
        <w:t>It is obvious that some words with certain size are positive, such as good, great, lol, awesome, happy</w:t>
      </w:r>
      <w:proofErr w:type="gramStart"/>
      <w:r w:rsidR="00E60EB3">
        <w:rPr>
          <w:rFonts w:ascii="Times New Roman" w:hAnsi="Times New Roman" w:cs="Times New Roman"/>
        </w:rPr>
        <w:t>, .</w:t>
      </w:r>
      <w:proofErr w:type="gramEnd"/>
      <w:r w:rsidR="00E60EB3">
        <w:rPr>
          <w:rFonts w:ascii="Times New Roman" w:hAnsi="Times New Roman" w:cs="Times New Roman"/>
        </w:rPr>
        <w:t>etc. It is hard to see words are negative.</w:t>
      </w:r>
    </w:p>
    <w:p w14:paraId="04B94F84" w14:textId="469BE31B" w:rsidR="002D0E2E" w:rsidRDefault="002D0E2E" w:rsidP="002D0E2E">
      <w:pPr>
        <w:jc w:val="center"/>
        <w:rPr>
          <w:rFonts w:ascii="Times New Roman" w:hAnsi="Times New Roman" w:cs="Times New Roman"/>
        </w:rPr>
      </w:pPr>
      <w:r w:rsidRPr="002D0E2E">
        <w:rPr>
          <w:rFonts w:ascii="Times New Roman" w:hAnsi="Times New Roman" w:cs="Times New Roman"/>
        </w:rPr>
        <w:drawing>
          <wp:inline distT="0" distB="0" distL="0" distR="0" wp14:anchorId="142C074C" wp14:editId="2954BF2C">
            <wp:extent cx="4737100" cy="2387600"/>
            <wp:effectExtent l="0" t="0" r="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7"/>
                    <a:stretch>
                      <a:fillRect/>
                    </a:stretch>
                  </pic:blipFill>
                  <pic:spPr>
                    <a:xfrm>
                      <a:off x="0" y="0"/>
                      <a:ext cx="4737100" cy="2387600"/>
                    </a:xfrm>
                    <a:prstGeom prst="rect">
                      <a:avLst/>
                    </a:prstGeom>
                  </pic:spPr>
                </pic:pic>
              </a:graphicData>
            </a:graphic>
          </wp:inline>
        </w:drawing>
      </w:r>
    </w:p>
    <w:p w14:paraId="6564700D" w14:textId="1A2B1807" w:rsidR="00E60EB3" w:rsidRDefault="00E60EB3" w:rsidP="00E60EB3">
      <w:pPr>
        <w:jc w:val="left"/>
        <w:rPr>
          <w:rFonts w:ascii="Times New Roman" w:hAnsi="Times New Roman" w:cs="Times New Roman" w:hint="eastAsia"/>
        </w:rPr>
      </w:pPr>
      <w:r>
        <w:rPr>
          <w:rFonts w:ascii="Times New Roman" w:hAnsi="Times New Roman" w:cs="Times New Roman"/>
        </w:rPr>
        <w:tab/>
      </w:r>
      <w:r>
        <w:rPr>
          <w:rFonts w:ascii="Times New Roman" w:hAnsi="Times New Roman" w:cs="Times New Roman"/>
        </w:rPr>
        <w:t xml:space="preserve">The following figure demonstrates the word cloud of </w:t>
      </w:r>
      <w:r>
        <w:rPr>
          <w:rFonts w:ascii="Times New Roman" w:hAnsi="Times New Roman" w:cs="Times New Roman"/>
        </w:rPr>
        <w:t>negative</w:t>
      </w:r>
      <w:r>
        <w:rPr>
          <w:rFonts w:ascii="Times New Roman" w:hAnsi="Times New Roman" w:cs="Times New Roman"/>
        </w:rPr>
        <w:t xml:space="preserve"> text. It is obvious that some words with certain size are </w:t>
      </w:r>
      <w:r>
        <w:rPr>
          <w:rFonts w:ascii="Times New Roman" w:hAnsi="Times New Roman" w:cs="Times New Roman"/>
        </w:rPr>
        <w:t>negative</w:t>
      </w:r>
      <w:r>
        <w:rPr>
          <w:rFonts w:ascii="Times New Roman" w:hAnsi="Times New Roman" w:cs="Times New Roman"/>
        </w:rPr>
        <w:t xml:space="preserve">, such as </w:t>
      </w:r>
      <w:r>
        <w:rPr>
          <w:rFonts w:ascii="Times New Roman" w:hAnsi="Times New Roman" w:cs="Times New Roman"/>
        </w:rPr>
        <w:t>bad, sad, tired</w:t>
      </w:r>
      <w:r>
        <w:rPr>
          <w:rFonts w:ascii="Times New Roman" w:hAnsi="Times New Roman" w:cs="Times New Roman"/>
        </w:rPr>
        <w:t xml:space="preserve">. </w:t>
      </w:r>
      <w:r>
        <w:rPr>
          <w:rFonts w:ascii="Times New Roman" w:hAnsi="Times New Roman" w:cs="Times New Roman"/>
        </w:rPr>
        <w:t>But you can still see some words are positive, likes love, happy.</w:t>
      </w:r>
    </w:p>
    <w:p w14:paraId="7403EDDB" w14:textId="024594A5" w:rsidR="002D0E2E" w:rsidRDefault="00E60EB3" w:rsidP="00E60EB3">
      <w:pPr>
        <w:jc w:val="center"/>
        <w:rPr>
          <w:rFonts w:ascii="Times New Roman" w:hAnsi="Times New Roman" w:cs="Times New Roman"/>
        </w:rPr>
      </w:pPr>
      <w:r w:rsidRPr="00E60EB3">
        <w:rPr>
          <w:rFonts w:ascii="Times New Roman" w:hAnsi="Times New Roman" w:cs="Times New Roman"/>
        </w:rPr>
        <w:drawing>
          <wp:inline distT="0" distB="0" distL="0" distR="0" wp14:anchorId="31D9739C" wp14:editId="6F03C427">
            <wp:extent cx="4737100" cy="2400300"/>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8"/>
                    <a:stretch>
                      <a:fillRect/>
                    </a:stretch>
                  </pic:blipFill>
                  <pic:spPr>
                    <a:xfrm>
                      <a:off x="0" y="0"/>
                      <a:ext cx="4737100" cy="2400300"/>
                    </a:xfrm>
                    <a:prstGeom prst="rect">
                      <a:avLst/>
                    </a:prstGeom>
                  </pic:spPr>
                </pic:pic>
              </a:graphicData>
            </a:graphic>
          </wp:inline>
        </w:drawing>
      </w:r>
    </w:p>
    <w:p w14:paraId="42643816" w14:textId="19C87C0A" w:rsidR="00E60EB3" w:rsidRDefault="00E60EB3" w:rsidP="00E60EB3">
      <w:pPr>
        <w:jc w:val="left"/>
        <w:rPr>
          <w:rFonts w:ascii="Times New Roman" w:hAnsi="Times New Roman" w:cs="Times New Roman"/>
        </w:rPr>
      </w:pPr>
    </w:p>
    <w:p w14:paraId="3B4B4028" w14:textId="664B0415" w:rsidR="00E60EB3" w:rsidRDefault="00E60EB3" w:rsidP="00E60EB3">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9</w:t>
      </w:r>
    </w:p>
    <w:p w14:paraId="66E885D3" w14:textId="49401B6F" w:rsidR="004C74D4" w:rsidRDefault="004C74D4" w:rsidP="004C74D4">
      <w:pPr>
        <w:jc w:val="center"/>
        <w:rPr>
          <w:rFonts w:ascii="Times New Roman" w:hAnsi="Times New Roman" w:cs="Times New Roman"/>
        </w:rPr>
      </w:pPr>
      <w:r w:rsidRPr="004C74D4">
        <w:rPr>
          <w:rFonts w:ascii="Times New Roman" w:hAnsi="Times New Roman" w:cs="Times New Roman"/>
        </w:rPr>
        <w:lastRenderedPageBreak/>
        <w:drawing>
          <wp:inline distT="0" distB="0" distL="0" distR="0" wp14:anchorId="3B6946D1" wp14:editId="48923E02">
            <wp:extent cx="3484064" cy="2851510"/>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9"/>
                    <a:stretch>
                      <a:fillRect/>
                    </a:stretch>
                  </pic:blipFill>
                  <pic:spPr>
                    <a:xfrm>
                      <a:off x="0" y="0"/>
                      <a:ext cx="3535988" cy="2894007"/>
                    </a:xfrm>
                    <a:prstGeom prst="rect">
                      <a:avLst/>
                    </a:prstGeom>
                  </pic:spPr>
                </pic:pic>
              </a:graphicData>
            </a:graphic>
          </wp:inline>
        </w:drawing>
      </w:r>
    </w:p>
    <w:p w14:paraId="5F708626" w14:textId="7AD73DC3" w:rsidR="00E60EB3" w:rsidRDefault="00E60EB3" w:rsidP="00E60EB3">
      <w:pPr>
        <w:jc w:val="left"/>
        <w:rPr>
          <w:rFonts w:ascii="Times New Roman" w:hAnsi="Times New Roman" w:cs="Times New Roman"/>
        </w:rPr>
      </w:pPr>
    </w:p>
    <w:p w14:paraId="2E695980" w14:textId="640CF252" w:rsidR="00E60EB3" w:rsidRDefault="00E60EB3" w:rsidP="00E60EB3">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10</w:t>
      </w:r>
    </w:p>
    <w:p w14:paraId="5FB931BE" w14:textId="34A8F78B" w:rsidR="00E60EB3" w:rsidRDefault="00E60EB3" w:rsidP="004C74D4">
      <w:pPr>
        <w:rPr>
          <w:rFonts w:ascii="Times New Roman" w:hAnsi="Times New Roman" w:cs="Times New Roman" w:hint="eastAsia"/>
        </w:rPr>
      </w:pPr>
      <w:r>
        <w:rPr>
          <w:rFonts w:ascii="Times New Roman" w:hAnsi="Times New Roman" w:cs="Times New Roman"/>
        </w:rPr>
        <w:tab/>
        <w:t xml:space="preserve">The following Figure shows the bar chart of top-50 negative words. </w:t>
      </w:r>
      <w:r w:rsidR="004C74D4">
        <w:rPr>
          <w:rFonts w:ascii="Times New Roman" w:hAnsi="Times New Roman" w:cs="Times New Roman"/>
        </w:rPr>
        <w:t xml:space="preserve">The word with most frequency is not </w:t>
      </w:r>
      <w:proofErr w:type="gramStart"/>
      <w:r w:rsidR="004C74D4">
        <w:rPr>
          <w:rFonts w:ascii="Times New Roman" w:hAnsi="Times New Roman" w:cs="Times New Roman"/>
        </w:rPr>
        <w:t>really negative</w:t>
      </w:r>
      <w:proofErr w:type="gramEnd"/>
      <w:r w:rsidR="004C74D4">
        <w:rPr>
          <w:rFonts w:ascii="Times New Roman" w:hAnsi="Times New Roman" w:cs="Times New Roman"/>
        </w:rPr>
        <w:t xml:space="preserve">, such as I, get, go, and day. They are common words in conservation or paragraphs. They will also on the list of top-50 positive words, either. In this case, Plot the bar chart of top-50 negative words cannot really give us a straightforward understand of it. The things really </w:t>
      </w:r>
      <w:r w:rsidR="008B0E33">
        <w:rPr>
          <w:rFonts w:ascii="Times New Roman" w:hAnsi="Times New Roman" w:cs="Times New Roman"/>
        </w:rPr>
        <w:t>matter</w:t>
      </w:r>
      <w:r w:rsidR="004C74D4">
        <w:rPr>
          <w:rFonts w:ascii="Times New Roman" w:hAnsi="Times New Roman" w:cs="Times New Roman"/>
        </w:rPr>
        <w:t xml:space="preserve"> are we should find words that are rare but highly correlated to negative label.</w:t>
      </w:r>
    </w:p>
    <w:p w14:paraId="3BFE9F25" w14:textId="2F4C3858" w:rsidR="00E60EB3" w:rsidRDefault="00E60EB3" w:rsidP="00E60EB3">
      <w:pPr>
        <w:jc w:val="left"/>
        <w:rPr>
          <w:rFonts w:ascii="Times New Roman" w:hAnsi="Times New Roman" w:cs="Times New Roman"/>
        </w:rPr>
      </w:pPr>
      <w:r w:rsidRPr="00E60EB3">
        <w:rPr>
          <w:rFonts w:ascii="Times New Roman" w:hAnsi="Times New Roman" w:cs="Times New Roman"/>
        </w:rPr>
        <w:drawing>
          <wp:inline distT="0" distB="0" distL="0" distR="0" wp14:anchorId="75DE33FA" wp14:editId="0527D46C">
            <wp:extent cx="5274310" cy="3615690"/>
            <wp:effectExtent l="0" t="0" r="0" b="3810"/>
            <wp:docPr id="5" name="图片 5"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直方图&#10;&#10;描述已自动生成"/>
                    <pic:cNvPicPr/>
                  </pic:nvPicPr>
                  <pic:blipFill>
                    <a:blip r:embed="rId10"/>
                    <a:stretch>
                      <a:fillRect/>
                    </a:stretch>
                  </pic:blipFill>
                  <pic:spPr>
                    <a:xfrm>
                      <a:off x="0" y="0"/>
                      <a:ext cx="5274310" cy="3615690"/>
                    </a:xfrm>
                    <a:prstGeom prst="rect">
                      <a:avLst/>
                    </a:prstGeom>
                  </pic:spPr>
                </pic:pic>
              </a:graphicData>
            </a:graphic>
          </wp:inline>
        </w:drawing>
      </w:r>
    </w:p>
    <w:p w14:paraId="1A1A439D" w14:textId="7CA0A7FC" w:rsidR="004C74D4" w:rsidRDefault="004C74D4" w:rsidP="00E60EB3">
      <w:pPr>
        <w:jc w:val="left"/>
        <w:rPr>
          <w:rFonts w:ascii="Times New Roman" w:hAnsi="Times New Roman" w:cs="Times New Roman"/>
        </w:rPr>
      </w:pPr>
    </w:p>
    <w:p w14:paraId="3A597977" w14:textId="15959B15" w:rsidR="004C74D4" w:rsidRDefault="004C74D4" w:rsidP="00E60EB3">
      <w:pPr>
        <w:jc w:val="left"/>
        <w:rPr>
          <w:rFonts w:ascii="Times New Roman" w:hAnsi="Times New Roman" w:cs="Times New Roman"/>
        </w:rPr>
      </w:pPr>
    </w:p>
    <w:p w14:paraId="276B27BB" w14:textId="54E00620" w:rsidR="004C74D4" w:rsidRDefault="004C74D4" w:rsidP="00E60EB3">
      <w:pPr>
        <w:jc w:val="left"/>
        <w:rPr>
          <w:rFonts w:ascii="Times New Roman" w:hAnsi="Times New Roman" w:cs="Times New Roman"/>
        </w:rPr>
      </w:pPr>
    </w:p>
    <w:p w14:paraId="3157E79F" w14:textId="104C6C02" w:rsidR="004C74D4" w:rsidRDefault="004C74D4" w:rsidP="00E60EB3">
      <w:pPr>
        <w:jc w:val="left"/>
        <w:rPr>
          <w:rFonts w:ascii="Times New Roman" w:hAnsi="Times New Roman" w:cs="Times New Roman"/>
        </w:rPr>
      </w:pPr>
      <w:r>
        <w:rPr>
          <w:rFonts w:ascii="Times New Roman" w:hAnsi="Times New Roman" w:cs="Times New Roman" w:hint="eastAsia"/>
        </w:rPr>
        <w:lastRenderedPageBreak/>
        <w:t>T</w:t>
      </w:r>
      <w:r>
        <w:rPr>
          <w:rFonts w:ascii="Times New Roman" w:hAnsi="Times New Roman" w:cs="Times New Roman"/>
        </w:rPr>
        <w:t>ask 1</w:t>
      </w:r>
      <w:r>
        <w:rPr>
          <w:rFonts w:ascii="Times New Roman" w:hAnsi="Times New Roman" w:cs="Times New Roman"/>
        </w:rPr>
        <w:t>1</w:t>
      </w:r>
    </w:p>
    <w:p w14:paraId="5ED8486A" w14:textId="66872E39" w:rsidR="004C74D4" w:rsidRDefault="004C74D4" w:rsidP="00E60EB3">
      <w:pPr>
        <w:jc w:val="left"/>
        <w:rPr>
          <w:rFonts w:ascii="Times New Roman" w:hAnsi="Times New Roman" w:cs="Times New Roman"/>
        </w:rPr>
      </w:pPr>
      <w:r>
        <w:rPr>
          <w:rFonts w:ascii="Times New Roman" w:hAnsi="Times New Roman" w:cs="Times New Roman"/>
        </w:rPr>
        <w:tab/>
      </w:r>
      <w:r w:rsidR="00FE3036">
        <w:rPr>
          <w:rFonts w:ascii="Times New Roman" w:hAnsi="Times New Roman" w:cs="Times New Roman"/>
        </w:rPr>
        <w:t>Logistic Regression, KNN, CNN, and GRU are used as models.</w:t>
      </w:r>
    </w:p>
    <w:p w14:paraId="6B0521BD" w14:textId="57318E46" w:rsidR="00FE3036" w:rsidRDefault="00FE3036" w:rsidP="00355854">
      <w:pPr>
        <w:rPr>
          <w:rFonts w:ascii="Times New Roman" w:hAnsi="Times New Roman" w:cs="Times New Roman"/>
        </w:rPr>
      </w:pPr>
      <w:r>
        <w:rPr>
          <w:rFonts w:ascii="Times New Roman" w:hAnsi="Times New Roman" w:cs="Times New Roman"/>
        </w:rPr>
        <w:tab/>
      </w:r>
      <w:r w:rsidR="00355854" w:rsidRPr="00355854">
        <w:rPr>
          <w:rFonts w:ascii="Times New Roman" w:hAnsi="Times New Roman" w:cs="Times New Roman"/>
        </w:rPr>
        <w:t>Logistic regression is a statistical model that in its basic form uses a logistic function to model a binary dependent variable, although many more complex extensions exist. In regression analysis, logistic regression</w:t>
      </w:r>
      <w:r w:rsidR="00355854">
        <w:rPr>
          <w:rFonts w:ascii="Times New Roman" w:hAnsi="Times New Roman" w:cs="Times New Roman"/>
        </w:rPr>
        <w:t>.</w:t>
      </w:r>
      <w:r w:rsidR="00355854" w:rsidRPr="00355854">
        <w:rPr>
          <w:rFonts w:ascii="Times New Roman" w:hAnsi="Times New Roman" w:cs="Times New Roman"/>
        </w:rPr>
        <w:t xml:space="preserve"> (</w:t>
      </w:r>
      <w:r w:rsidR="008B0E33" w:rsidRPr="00355854">
        <w:rPr>
          <w:rFonts w:ascii="Times New Roman" w:hAnsi="Times New Roman" w:cs="Times New Roman"/>
        </w:rPr>
        <w:t>Or</w:t>
      </w:r>
      <w:r w:rsidR="00355854" w:rsidRPr="00355854">
        <w:rPr>
          <w:rFonts w:ascii="Times New Roman" w:hAnsi="Times New Roman" w:cs="Times New Roman"/>
        </w:rPr>
        <w:t xml:space="preserve"> logit regression) is estimating the parameters of a logistic model (a form of binary regression). Mathematically, a binary logistic model has a dependent variable with two possible values, such as pass/fail which is represented by an indicator variable, where the two values are labeled "0" and "1". In the logistic model, the log-odds (the logarithm of the odds) for the value labeled "1" is a linear combination of one or more independent variables ("predictors"); the independent variables can each be a binary variable (two classes, coded by an indicator variable) or a continuous variable (any real value). The corresponding probability of the value labeled "1" can vary between 0 (certainly the value "0") and 1 (certainly the value "1"), hence the labeling; the function that converts log-odds to probability is the logistic function, hence the name.</w:t>
      </w:r>
      <w:r w:rsidR="00355854">
        <w:rPr>
          <w:rFonts w:ascii="Times New Roman" w:hAnsi="Times New Roman" w:cs="Times New Roman"/>
        </w:rPr>
        <w:t xml:space="preserve"> In the model, default parameters of </w:t>
      </w:r>
      <w:proofErr w:type="spellStart"/>
      <w:r w:rsidR="00355854">
        <w:rPr>
          <w:rFonts w:ascii="Times New Roman" w:hAnsi="Times New Roman" w:cs="Times New Roman"/>
        </w:rPr>
        <w:t>sklearn</w:t>
      </w:r>
      <w:proofErr w:type="spellEnd"/>
      <w:r w:rsidR="00355854">
        <w:rPr>
          <w:rFonts w:ascii="Times New Roman" w:hAnsi="Times New Roman" w:cs="Times New Roman"/>
        </w:rPr>
        <w:t xml:space="preserve"> package are used: L2 penalty; intercept = True; Maximum </w:t>
      </w:r>
      <w:proofErr w:type="spellStart"/>
      <w:r w:rsidR="00355854">
        <w:rPr>
          <w:rFonts w:ascii="Times New Roman" w:hAnsi="Times New Roman" w:cs="Times New Roman"/>
        </w:rPr>
        <w:t>itrations</w:t>
      </w:r>
      <w:proofErr w:type="spellEnd"/>
      <w:r w:rsidR="00355854">
        <w:rPr>
          <w:rFonts w:ascii="Times New Roman" w:hAnsi="Times New Roman" w:cs="Times New Roman"/>
        </w:rPr>
        <w:t xml:space="preserve"> = 100.</w:t>
      </w:r>
    </w:p>
    <w:p w14:paraId="32A3C6FF" w14:textId="6C62D2A7" w:rsidR="00355854" w:rsidRDefault="00355854" w:rsidP="00355854">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KNN</w:t>
      </w:r>
      <w:r>
        <w:rPr>
          <w:rFonts w:ascii="Times New Roman" w:hAnsi="Times New Roman" w:cs="Times New Roman"/>
        </w:rPr>
        <w:t>, or K-nearest-neighbors, is a classification algorithm used to find top-k nearest neighbors of given test data and return the most of labels. Here, I use 11-NN as the machine learning models.</w:t>
      </w:r>
    </w:p>
    <w:p w14:paraId="26384AF4" w14:textId="66BBCCD5" w:rsidR="00355854" w:rsidRDefault="00355854" w:rsidP="00355854">
      <w:pPr>
        <w:rPr>
          <w:rFonts w:ascii="Times New Roman" w:hAnsi="Times New Roman" w:cs="Times New Roman"/>
        </w:rPr>
      </w:pPr>
      <w:r>
        <w:rPr>
          <w:rFonts w:ascii="Times New Roman" w:hAnsi="Times New Roman" w:cs="Times New Roman"/>
        </w:rPr>
        <w:tab/>
        <w:t>A convolutional model is used as the first Deep learning model. The structure is shown as followed figure. There are two convolutional 2D layers with kernel size = 5*5, each followed by a Maxpooling1D layer.</w:t>
      </w:r>
      <w:r w:rsidR="00572A28">
        <w:rPr>
          <w:rFonts w:ascii="Times New Roman" w:hAnsi="Times New Roman" w:cs="Times New Roman"/>
        </w:rPr>
        <w:t xml:space="preserve"> Then, a globalAverage1D layer is used to flatten the feature map. Then </w:t>
      </w:r>
      <w:proofErr w:type="gramStart"/>
      <w:r w:rsidR="00572A28">
        <w:rPr>
          <w:rFonts w:ascii="Times New Roman" w:hAnsi="Times New Roman" w:cs="Times New Roman"/>
        </w:rPr>
        <w:t>a</w:t>
      </w:r>
      <w:proofErr w:type="gramEnd"/>
      <w:r w:rsidR="00572A28">
        <w:rPr>
          <w:rFonts w:ascii="Times New Roman" w:hAnsi="Times New Roman" w:cs="Times New Roman"/>
        </w:rPr>
        <w:t xml:space="preserve"> 8-unit dense layer and 1-unit dense layers are used to predict the probability. Since the data is extremely large and computation resources &amp; time is limited, a simple model is used.</w:t>
      </w:r>
    </w:p>
    <w:p w14:paraId="714B6A64" w14:textId="1507550A" w:rsidR="00355854" w:rsidRDefault="00DA48EF" w:rsidP="00355854">
      <w:pPr>
        <w:jc w:val="center"/>
        <w:rPr>
          <w:rFonts w:ascii="Times New Roman" w:hAnsi="Times New Roman" w:cs="Times New Roman"/>
        </w:rPr>
      </w:pPr>
      <w:r w:rsidRPr="00DA48EF">
        <w:rPr>
          <w:rFonts w:ascii="Times New Roman" w:hAnsi="Times New Roman" w:cs="Times New Roman"/>
        </w:rPr>
        <w:drawing>
          <wp:inline distT="0" distB="0" distL="0" distR="0" wp14:anchorId="55560EA3" wp14:editId="617C7148">
            <wp:extent cx="3810000" cy="2387600"/>
            <wp:effectExtent l="0" t="0" r="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1"/>
                    <a:stretch>
                      <a:fillRect/>
                    </a:stretch>
                  </pic:blipFill>
                  <pic:spPr>
                    <a:xfrm>
                      <a:off x="0" y="0"/>
                      <a:ext cx="3810000" cy="2387600"/>
                    </a:xfrm>
                    <a:prstGeom prst="rect">
                      <a:avLst/>
                    </a:prstGeom>
                  </pic:spPr>
                </pic:pic>
              </a:graphicData>
            </a:graphic>
          </wp:inline>
        </w:drawing>
      </w:r>
    </w:p>
    <w:p w14:paraId="242CE16E" w14:textId="6911AC87" w:rsidR="00572A28" w:rsidRDefault="00572A28" w:rsidP="00572A28">
      <w:pPr>
        <w:rPr>
          <w:rFonts w:ascii="Times New Roman" w:hAnsi="Times New Roman" w:cs="Times New Roman"/>
        </w:rPr>
      </w:pPr>
      <w:r>
        <w:rPr>
          <w:rFonts w:ascii="Times New Roman" w:hAnsi="Times New Roman" w:cs="Times New Roman"/>
        </w:rPr>
        <w:tab/>
        <w:t xml:space="preserve">The gated recurrent unit is used as another deep learning model. Since the time is limited and data is large, a model with few parameters is used. There is 4 GRU units, followed by 4 dense layers and 1 dense </w:t>
      </w:r>
      <w:r w:rsidR="008B0E33">
        <w:rPr>
          <w:rFonts w:ascii="Times New Roman" w:hAnsi="Times New Roman" w:cs="Times New Roman"/>
        </w:rPr>
        <w:t>layer</w:t>
      </w:r>
      <w:r>
        <w:rPr>
          <w:rFonts w:ascii="Times New Roman" w:hAnsi="Times New Roman" w:cs="Times New Roman"/>
        </w:rPr>
        <w:t>. However, the time cost of each epoch is still approximate to half hour.</w:t>
      </w:r>
    </w:p>
    <w:p w14:paraId="7F2C9E75" w14:textId="550BB740" w:rsidR="00572A28" w:rsidRDefault="00572A28" w:rsidP="00572A28">
      <w:pPr>
        <w:jc w:val="center"/>
        <w:rPr>
          <w:rFonts w:ascii="Times New Roman" w:hAnsi="Times New Roman" w:cs="Times New Roman"/>
        </w:rPr>
      </w:pPr>
      <w:r w:rsidRPr="00572A28">
        <w:rPr>
          <w:rFonts w:ascii="Times New Roman" w:hAnsi="Times New Roman" w:cs="Times New Roman"/>
        </w:rPr>
        <w:lastRenderedPageBreak/>
        <w:drawing>
          <wp:inline distT="0" distB="0" distL="0" distR="0" wp14:anchorId="30FB3B63" wp14:editId="4C38C383">
            <wp:extent cx="2923411" cy="1461706"/>
            <wp:effectExtent l="0" t="0" r="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2"/>
                    <a:stretch>
                      <a:fillRect/>
                    </a:stretch>
                  </pic:blipFill>
                  <pic:spPr>
                    <a:xfrm>
                      <a:off x="0" y="0"/>
                      <a:ext cx="2927265" cy="1463633"/>
                    </a:xfrm>
                    <a:prstGeom prst="rect">
                      <a:avLst/>
                    </a:prstGeom>
                  </pic:spPr>
                </pic:pic>
              </a:graphicData>
            </a:graphic>
          </wp:inline>
        </w:drawing>
      </w:r>
    </w:p>
    <w:p w14:paraId="3D81EDD0" w14:textId="22013EE5" w:rsidR="00572A28" w:rsidRDefault="00572A28" w:rsidP="00572A28">
      <w:pPr>
        <w:jc w:val="left"/>
        <w:rPr>
          <w:rFonts w:ascii="Times New Roman" w:hAnsi="Times New Roman" w:cs="Times New Roman"/>
        </w:rPr>
      </w:pPr>
      <w:r>
        <w:rPr>
          <w:rFonts w:ascii="Times New Roman" w:hAnsi="Times New Roman" w:cs="Times New Roman"/>
        </w:rPr>
        <w:tab/>
        <w:t xml:space="preserve">All of models are trained on FULL training set, Test on test set. There </w:t>
      </w:r>
      <w:proofErr w:type="gramStart"/>
      <w:r>
        <w:rPr>
          <w:rFonts w:ascii="Times New Roman" w:hAnsi="Times New Roman" w:cs="Times New Roman"/>
        </w:rPr>
        <w:t>is</w:t>
      </w:r>
      <w:proofErr w:type="gramEnd"/>
      <w:r>
        <w:rPr>
          <w:rFonts w:ascii="Times New Roman" w:hAnsi="Times New Roman" w:cs="Times New Roman"/>
        </w:rPr>
        <w:t xml:space="preserve"> no hyper-parameters for machine learning model. For deep learning model, following setting is used:</w:t>
      </w:r>
    </w:p>
    <w:p w14:paraId="24D6A711" w14:textId="42121B7E" w:rsidR="00572A28" w:rsidRDefault="00572A28" w:rsidP="00572A28">
      <w:pPr>
        <w:jc w:val="left"/>
        <w:rPr>
          <w:rFonts w:ascii="Times New Roman" w:hAnsi="Times New Roman" w:cs="Times New Roman"/>
        </w:rPr>
      </w:pPr>
      <w:r>
        <w:rPr>
          <w:rFonts w:ascii="Times New Roman" w:hAnsi="Times New Roman" w:cs="Times New Roman"/>
        </w:rPr>
        <w:tab/>
        <w:t>Epoch = 10</w:t>
      </w:r>
    </w:p>
    <w:p w14:paraId="4BB5976D" w14:textId="7CD9DDA0" w:rsidR="00572A28" w:rsidRDefault="00572A28" w:rsidP="00572A28">
      <w:pPr>
        <w:jc w:val="left"/>
        <w:rPr>
          <w:rFonts w:ascii="Times New Roman" w:hAnsi="Times New Roman" w:cs="Times New Roman"/>
        </w:rPr>
      </w:pPr>
      <w:r>
        <w:rPr>
          <w:rFonts w:ascii="Times New Roman" w:hAnsi="Times New Roman" w:cs="Times New Roman"/>
        </w:rPr>
        <w:tab/>
        <w:t>Batch size = 128</w:t>
      </w:r>
    </w:p>
    <w:p w14:paraId="4D183DC8" w14:textId="25F094F0" w:rsidR="00572A28" w:rsidRDefault="00572A28" w:rsidP="00572A28">
      <w:pPr>
        <w:jc w:val="left"/>
        <w:rPr>
          <w:rFonts w:ascii="Times New Roman" w:hAnsi="Times New Roman" w:cs="Times New Roman"/>
        </w:rPr>
      </w:pPr>
      <w:r>
        <w:rPr>
          <w:rFonts w:ascii="Times New Roman" w:hAnsi="Times New Roman" w:cs="Times New Roman"/>
        </w:rPr>
        <w:tab/>
        <w:t>Optimizer = Adam, with initial learning rate 0.003, decays to its 95% every 2 epochs.</w:t>
      </w:r>
    </w:p>
    <w:p w14:paraId="198E7F00" w14:textId="47DF7E1B" w:rsidR="00572A28" w:rsidRDefault="00572A28" w:rsidP="00572A28">
      <w:pPr>
        <w:jc w:val="left"/>
        <w:rPr>
          <w:rFonts w:ascii="Times New Roman" w:hAnsi="Times New Roman" w:cs="Times New Roman"/>
        </w:rPr>
      </w:pPr>
      <w:r>
        <w:rPr>
          <w:rFonts w:ascii="Times New Roman" w:hAnsi="Times New Roman" w:cs="Times New Roman"/>
        </w:rPr>
        <w:tab/>
        <w:t xml:space="preserve">Early Stopping of monitoring </w:t>
      </w:r>
      <w:proofErr w:type="spellStart"/>
      <w:r>
        <w:rPr>
          <w:rFonts w:ascii="Times New Roman" w:hAnsi="Times New Roman" w:cs="Times New Roman"/>
        </w:rPr>
        <w:t>val_loss</w:t>
      </w:r>
      <w:proofErr w:type="spellEnd"/>
      <w:r>
        <w:rPr>
          <w:rFonts w:ascii="Times New Roman" w:hAnsi="Times New Roman" w:cs="Times New Roman"/>
        </w:rPr>
        <w:t xml:space="preserve"> for 5 epochs is used.</w:t>
      </w:r>
    </w:p>
    <w:p w14:paraId="63F59F0F" w14:textId="77777777" w:rsidR="001A6B54" w:rsidRDefault="001A6B54" w:rsidP="00572A28">
      <w:pPr>
        <w:jc w:val="left"/>
        <w:rPr>
          <w:rFonts w:ascii="Times New Roman" w:hAnsi="Times New Roman" w:cs="Times New Roman"/>
        </w:rPr>
      </w:pPr>
    </w:p>
    <w:p w14:paraId="354D6927" w14:textId="0BE55CFA" w:rsidR="00572A28" w:rsidRDefault="00572A28" w:rsidP="00572A28">
      <w:pPr>
        <w:jc w:val="left"/>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ask 1</w:t>
      </w:r>
      <w:r>
        <w:rPr>
          <w:rFonts w:ascii="Times New Roman" w:hAnsi="Times New Roman" w:cs="Times New Roman"/>
        </w:rPr>
        <w:t>2</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72A28" w14:paraId="72006A37" w14:textId="77777777" w:rsidTr="00D15AAD">
        <w:tc>
          <w:tcPr>
            <w:tcW w:w="4148" w:type="dxa"/>
            <w:tcBorders>
              <w:top w:val="single" w:sz="18" w:space="0" w:color="auto"/>
              <w:bottom w:val="single" w:sz="18" w:space="0" w:color="auto"/>
            </w:tcBorders>
          </w:tcPr>
          <w:p w14:paraId="61715864" w14:textId="2A08C502" w:rsidR="00572A28" w:rsidRDefault="00572A28" w:rsidP="005A5632">
            <w:pPr>
              <w:jc w:val="center"/>
              <w:rPr>
                <w:rFonts w:ascii="Times New Roman" w:hAnsi="Times New Roman" w:cs="Times New Roman" w:hint="eastAsia"/>
              </w:rPr>
            </w:pPr>
            <w:r>
              <w:rPr>
                <w:rFonts w:ascii="Times New Roman" w:hAnsi="Times New Roman" w:cs="Times New Roman" w:hint="eastAsia"/>
              </w:rPr>
              <w:t>M</w:t>
            </w:r>
            <w:r>
              <w:rPr>
                <w:rFonts w:ascii="Times New Roman" w:hAnsi="Times New Roman" w:cs="Times New Roman"/>
              </w:rPr>
              <w:t>odel</w:t>
            </w:r>
          </w:p>
        </w:tc>
        <w:tc>
          <w:tcPr>
            <w:tcW w:w="4148" w:type="dxa"/>
            <w:tcBorders>
              <w:top w:val="single" w:sz="18" w:space="0" w:color="auto"/>
              <w:bottom w:val="single" w:sz="18" w:space="0" w:color="auto"/>
            </w:tcBorders>
          </w:tcPr>
          <w:p w14:paraId="5458E971" w14:textId="5A917340" w:rsidR="00572A28" w:rsidRDefault="00572A28" w:rsidP="005A5632">
            <w:pPr>
              <w:jc w:val="cente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ccuracy</w:t>
            </w:r>
          </w:p>
        </w:tc>
      </w:tr>
      <w:tr w:rsidR="00572A28" w14:paraId="075D06FE" w14:textId="77777777" w:rsidTr="00D15AAD">
        <w:tc>
          <w:tcPr>
            <w:tcW w:w="4148" w:type="dxa"/>
            <w:tcBorders>
              <w:top w:val="single" w:sz="18" w:space="0" w:color="auto"/>
            </w:tcBorders>
          </w:tcPr>
          <w:p w14:paraId="14F7BBD7" w14:textId="22067AC2" w:rsidR="00572A28" w:rsidRDefault="00572A28" w:rsidP="005A5632">
            <w:pPr>
              <w:jc w:val="center"/>
              <w:rPr>
                <w:rFonts w:ascii="Times New Roman" w:hAnsi="Times New Roman" w:cs="Times New Roman" w:hint="eastAsia"/>
              </w:rPr>
            </w:pPr>
            <w:r>
              <w:rPr>
                <w:rFonts w:ascii="Times New Roman" w:hAnsi="Times New Roman" w:cs="Times New Roman" w:hint="eastAsia"/>
              </w:rPr>
              <w:t>L</w:t>
            </w:r>
            <w:r>
              <w:rPr>
                <w:rFonts w:ascii="Times New Roman" w:hAnsi="Times New Roman" w:cs="Times New Roman"/>
              </w:rPr>
              <w:t>ogistic Regression</w:t>
            </w:r>
          </w:p>
        </w:tc>
        <w:tc>
          <w:tcPr>
            <w:tcW w:w="4148" w:type="dxa"/>
            <w:tcBorders>
              <w:top w:val="single" w:sz="18" w:space="0" w:color="auto"/>
            </w:tcBorders>
          </w:tcPr>
          <w:p w14:paraId="7EEDE452" w14:textId="105D6BAA" w:rsidR="00572A28" w:rsidRDefault="00D15AAD" w:rsidP="005A5632">
            <w:pPr>
              <w:jc w:val="center"/>
              <w:rPr>
                <w:rFonts w:ascii="Times New Roman" w:hAnsi="Times New Roman" w:cs="Times New Roman" w:hint="eastAsia"/>
              </w:rPr>
            </w:pPr>
            <w:r>
              <w:rPr>
                <w:rFonts w:ascii="Times New Roman" w:hAnsi="Times New Roman" w:cs="Times New Roman"/>
              </w:rPr>
              <w:t>51</w:t>
            </w:r>
            <w:r w:rsidR="00572A28">
              <w:rPr>
                <w:rFonts w:ascii="Times New Roman" w:hAnsi="Times New Roman" w:cs="Times New Roman"/>
              </w:rPr>
              <w:t>.80%</w:t>
            </w:r>
          </w:p>
        </w:tc>
      </w:tr>
      <w:tr w:rsidR="00572A28" w14:paraId="6643134F" w14:textId="77777777" w:rsidTr="00D15AAD">
        <w:tc>
          <w:tcPr>
            <w:tcW w:w="4148" w:type="dxa"/>
          </w:tcPr>
          <w:p w14:paraId="16E1F2A7" w14:textId="3D23626C" w:rsidR="00572A28" w:rsidRDefault="00572A28" w:rsidP="005A5632">
            <w:pPr>
              <w:jc w:val="center"/>
              <w:rPr>
                <w:rFonts w:ascii="Times New Roman" w:hAnsi="Times New Roman" w:cs="Times New Roman" w:hint="eastAsia"/>
              </w:rPr>
            </w:pPr>
            <w:r>
              <w:rPr>
                <w:rFonts w:ascii="Times New Roman" w:hAnsi="Times New Roman" w:cs="Times New Roman" w:hint="eastAsia"/>
              </w:rPr>
              <w:t>K</w:t>
            </w:r>
            <w:r>
              <w:rPr>
                <w:rFonts w:ascii="Times New Roman" w:hAnsi="Times New Roman" w:cs="Times New Roman"/>
              </w:rPr>
              <w:t>NN</w:t>
            </w:r>
          </w:p>
        </w:tc>
        <w:tc>
          <w:tcPr>
            <w:tcW w:w="4148" w:type="dxa"/>
          </w:tcPr>
          <w:p w14:paraId="7526A2DE" w14:textId="0E87056F" w:rsidR="00572A28" w:rsidRDefault="00D15AAD" w:rsidP="005A5632">
            <w:pPr>
              <w:jc w:val="center"/>
              <w:rPr>
                <w:rFonts w:ascii="Times New Roman" w:hAnsi="Times New Roman" w:cs="Times New Roman" w:hint="eastAsia"/>
              </w:rPr>
            </w:pPr>
            <w:r>
              <w:rPr>
                <w:rFonts w:ascii="Times New Roman" w:hAnsi="Times New Roman" w:cs="Times New Roman"/>
              </w:rPr>
              <w:t>51</w:t>
            </w:r>
            <w:r w:rsidR="00572A28">
              <w:rPr>
                <w:rFonts w:ascii="Times New Roman" w:hAnsi="Times New Roman" w:cs="Times New Roman"/>
              </w:rPr>
              <w:t>60%</w:t>
            </w:r>
          </w:p>
        </w:tc>
      </w:tr>
      <w:tr w:rsidR="00572A28" w14:paraId="5DA35085" w14:textId="77777777" w:rsidTr="00D15AAD">
        <w:tc>
          <w:tcPr>
            <w:tcW w:w="4148" w:type="dxa"/>
          </w:tcPr>
          <w:p w14:paraId="3648B6DC" w14:textId="0D449F05" w:rsidR="00572A28" w:rsidRDefault="00572A28" w:rsidP="005A5632">
            <w:pPr>
              <w:jc w:val="cente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NN</w:t>
            </w:r>
          </w:p>
        </w:tc>
        <w:tc>
          <w:tcPr>
            <w:tcW w:w="4148" w:type="dxa"/>
          </w:tcPr>
          <w:p w14:paraId="1E9BE4C0" w14:textId="31943443" w:rsidR="00572A28" w:rsidRDefault="00D15AAD" w:rsidP="005A5632">
            <w:pPr>
              <w:jc w:val="center"/>
              <w:rPr>
                <w:rFonts w:ascii="Times New Roman" w:hAnsi="Times New Roman" w:cs="Times New Roman" w:hint="eastAsia"/>
              </w:rPr>
            </w:pPr>
            <w:r>
              <w:rPr>
                <w:rFonts w:ascii="Times New Roman" w:hAnsi="Times New Roman" w:cs="Times New Roman"/>
              </w:rPr>
              <w:t>38.55</w:t>
            </w:r>
            <w:r w:rsidR="000F6CBF">
              <w:rPr>
                <w:rFonts w:ascii="Times New Roman" w:hAnsi="Times New Roman" w:cs="Times New Roman"/>
              </w:rPr>
              <w:t>%</w:t>
            </w:r>
          </w:p>
        </w:tc>
      </w:tr>
      <w:tr w:rsidR="00572A28" w14:paraId="2E9ED6A8" w14:textId="77777777" w:rsidTr="00D15AAD">
        <w:tc>
          <w:tcPr>
            <w:tcW w:w="4148" w:type="dxa"/>
            <w:tcBorders>
              <w:bottom w:val="single" w:sz="18" w:space="0" w:color="auto"/>
            </w:tcBorders>
          </w:tcPr>
          <w:p w14:paraId="5D54F60D" w14:textId="7E6ECDE3" w:rsidR="00572A28" w:rsidRDefault="00572A28" w:rsidP="005A5632">
            <w:pPr>
              <w:jc w:val="center"/>
              <w:rPr>
                <w:rFonts w:ascii="Times New Roman" w:hAnsi="Times New Roman" w:cs="Times New Roman" w:hint="eastAsia"/>
              </w:rPr>
            </w:pPr>
            <w:r>
              <w:rPr>
                <w:rFonts w:ascii="Times New Roman" w:hAnsi="Times New Roman" w:cs="Times New Roman" w:hint="eastAsia"/>
              </w:rPr>
              <w:t>G</w:t>
            </w:r>
            <w:r>
              <w:rPr>
                <w:rFonts w:ascii="Times New Roman" w:hAnsi="Times New Roman" w:cs="Times New Roman"/>
              </w:rPr>
              <w:t>RU</w:t>
            </w:r>
          </w:p>
        </w:tc>
        <w:tc>
          <w:tcPr>
            <w:tcW w:w="4148" w:type="dxa"/>
            <w:tcBorders>
              <w:bottom w:val="single" w:sz="18" w:space="0" w:color="auto"/>
            </w:tcBorders>
          </w:tcPr>
          <w:p w14:paraId="1F70349B" w14:textId="1F59FA4D" w:rsidR="00572A28" w:rsidRDefault="000F6CBF" w:rsidP="005A5632">
            <w:pPr>
              <w:jc w:val="cente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0.01%</w:t>
            </w:r>
          </w:p>
        </w:tc>
      </w:tr>
    </w:tbl>
    <w:p w14:paraId="792CACFF" w14:textId="7148C954" w:rsidR="00572A28" w:rsidRDefault="00572A28" w:rsidP="00572A28">
      <w:pPr>
        <w:jc w:val="left"/>
        <w:rPr>
          <w:rFonts w:ascii="Times New Roman" w:hAnsi="Times New Roman" w:cs="Times New Roman"/>
        </w:rPr>
      </w:pPr>
    </w:p>
    <w:p w14:paraId="106087CA" w14:textId="261054EE" w:rsidR="00D15AAD" w:rsidRDefault="00D15AAD" w:rsidP="00572A28">
      <w:pPr>
        <w:jc w:val="left"/>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nalysis:</w:t>
      </w:r>
    </w:p>
    <w:p w14:paraId="5B96E8FB" w14:textId="77777777" w:rsidR="00D15AAD" w:rsidRDefault="00D15AAD" w:rsidP="00572A28">
      <w:pPr>
        <w:jc w:val="left"/>
        <w:rPr>
          <w:rFonts w:ascii="Times New Roman" w:hAnsi="Times New Roman" w:cs="Times New Roman" w:hint="eastAsia"/>
        </w:rPr>
      </w:pPr>
    </w:p>
    <w:p w14:paraId="415774DA" w14:textId="23335EC0" w:rsidR="00D15AAD" w:rsidRDefault="005A5632" w:rsidP="00D15AAD">
      <w:pPr>
        <w:rPr>
          <w:rFonts w:ascii="Times New Roman" w:hAnsi="Times New Roman" w:cs="Times New Roman"/>
        </w:rPr>
      </w:pPr>
      <w:r>
        <w:rPr>
          <w:rFonts w:ascii="Times New Roman" w:hAnsi="Times New Roman" w:cs="Times New Roman"/>
        </w:rPr>
        <w:tab/>
        <w:t xml:space="preserve">The overall </w:t>
      </w:r>
      <w:r w:rsidR="00D15AAD">
        <w:rPr>
          <w:rFonts w:ascii="Times New Roman" w:hAnsi="Times New Roman" w:cs="Times New Roman" w:hint="eastAsia"/>
        </w:rPr>
        <w:t>accuracy</w:t>
      </w:r>
      <w:r w:rsidR="00D15AAD">
        <w:rPr>
          <w:rFonts w:ascii="Times New Roman" w:hAnsi="Times New Roman" w:cs="Times New Roman"/>
        </w:rPr>
        <w:t xml:space="preserve"> </w:t>
      </w:r>
      <w:r w:rsidR="00D15AAD">
        <w:rPr>
          <w:rFonts w:ascii="Times New Roman" w:hAnsi="Times New Roman" w:cs="Times New Roman" w:hint="eastAsia"/>
        </w:rPr>
        <w:t>of</w:t>
      </w:r>
      <w:r w:rsidR="00D15AAD">
        <w:rPr>
          <w:rFonts w:ascii="Times New Roman" w:hAnsi="Times New Roman" w:cs="Times New Roman"/>
        </w:rPr>
        <w:t xml:space="preserve"> models is not high. Both the deep learning model</w:t>
      </w:r>
      <w:r w:rsidR="00D75687">
        <w:rPr>
          <w:rFonts w:ascii="Times New Roman" w:hAnsi="Times New Roman" w:cs="Times New Roman"/>
        </w:rPr>
        <w:t>s fail to beat a random guess. But from other perspective, if we predict the label opposite to the prediction, it may work.</w:t>
      </w:r>
    </w:p>
    <w:p w14:paraId="0F4305B7" w14:textId="5DB9ADD5" w:rsidR="005A5632" w:rsidRPr="00D57E11" w:rsidRDefault="00D15AAD" w:rsidP="00D15AAD">
      <w:pPr>
        <w:rPr>
          <w:rFonts w:ascii="Times New Roman" w:hAnsi="Times New Roman" w:cs="Times New Roman"/>
        </w:rPr>
      </w:pPr>
      <w:r>
        <w:rPr>
          <w:rFonts w:ascii="Times New Roman" w:hAnsi="Times New Roman" w:cs="Times New Roman"/>
        </w:rPr>
        <w:tab/>
        <w:t>There are two reasons</w:t>
      </w:r>
      <w:r w:rsidR="00D75687">
        <w:rPr>
          <w:rFonts w:ascii="Times New Roman" w:hAnsi="Times New Roman" w:cs="Times New Roman"/>
        </w:rPr>
        <w:t xml:space="preserve"> that can explain why the accuracy is too low</w:t>
      </w:r>
      <w:r>
        <w:rPr>
          <w:rFonts w:ascii="Times New Roman" w:hAnsi="Times New Roman" w:cs="Times New Roman"/>
        </w:rPr>
        <w:t xml:space="preserve">. First, during the vectorization process, the word vector is transformed to </w:t>
      </w:r>
      <w:proofErr w:type="spellStart"/>
      <w:r>
        <w:rPr>
          <w:rFonts w:ascii="Times New Roman" w:hAnsi="Times New Roman" w:cs="Times New Roman"/>
        </w:rPr>
        <w:t>tf-idf</w:t>
      </w:r>
      <w:proofErr w:type="spellEnd"/>
      <w:r>
        <w:rPr>
          <w:rFonts w:ascii="Times New Roman" w:hAnsi="Times New Roman" w:cs="Times New Roman"/>
        </w:rPr>
        <w:t xml:space="preserve"> vector. However, if the dimension of </w:t>
      </w:r>
      <w:proofErr w:type="spellStart"/>
      <w:r>
        <w:rPr>
          <w:rFonts w:ascii="Times New Roman" w:hAnsi="Times New Roman" w:cs="Times New Roman"/>
        </w:rPr>
        <w:t>tf-idf</w:t>
      </w:r>
      <w:proofErr w:type="spellEnd"/>
      <w:r>
        <w:rPr>
          <w:rFonts w:ascii="Times New Roman" w:hAnsi="Times New Roman" w:cs="Times New Roman"/>
        </w:rPr>
        <w:t xml:space="preserve"> is not restricted, the dimension will be approximate to 250,000, which will lead to an extremely sparse matrix, it is impossible to train. So, I restricted the maximum dimension to 512. But compared to 250,000, the number is really small (but still cost many </w:t>
      </w:r>
      <w:proofErr w:type="gramStart"/>
      <w:r>
        <w:rPr>
          <w:rFonts w:ascii="Times New Roman" w:hAnsi="Times New Roman" w:cs="Times New Roman"/>
        </w:rPr>
        <w:t>time</w:t>
      </w:r>
      <w:proofErr w:type="gramEnd"/>
      <w:r>
        <w:rPr>
          <w:rFonts w:ascii="Times New Roman" w:hAnsi="Times New Roman" w:cs="Times New Roman"/>
        </w:rPr>
        <w:t xml:space="preserve"> and memory to train), many useful information is loss. Furthermore, the model (especially for DNN models), the parameters are so few so that model does not have ability to fit the data. The result is more like a random guess on positive or negative.</w:t>
      </w:r>
    </w:p>
    <w:sectPr w:rsidR="005A5632" w:rsidRPr="00D57E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B0A73"/>
    <w:multiLevelType w:val="hybridMultilevel"/>
    <w:tmpl w:val="1D7EF3B6"/>
    <w:lvl w:ilvl="0" w:tplc="2A7074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C6"/>
    <w:rsid w:val="000F6CBF"/>
    <w:rsid w:val="001A6B54"/>
    <w:rsid w:val="002D0E2E"/>
    <w:rsid w:val="0032288C"/>
    <w:rsid w:val="00355854"/>
    <w:rsid w:val="004C74D4"/>
    <w:rsid w:val="00572A28"/>
    <w:rsid w:val="005A5632"/>
    <w:rsid w:val="007D55C6"/>
    <w:rsid w:val="008B0E33"/>
    <w:rsid w:val="00CE6E44"/>
    <w:rsid w:val="00D15AAD"/>
    <w:rsid w:val="00D57E11"/>
    <w:rsid w:val="00D75687"/>
    <w:rsid w:val="00DA48EF"/>
    <w:rsid w:val="00E36647"/>
    <w:rsid w:val="00E60EB3"/>
    <w:rsid w:val="00FE30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7F5EA4"/>
  <w15:chartTrackingRefBased/>
  <w15:docId w15:val="{3833444C-60BB-8C40-83DA-A16237ED8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E6E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E6E4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3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851</Words>
  <Characters>4856</Characters>
  <Application>Microsoft Office Word</Application>
  <DocSecurity>0</DocSecurity>
  <Lines>40</Lines>
  <Paragraphs>11</Paragraphs>
  <ScaleCrop>false</ScaleCrop>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曜文</dc:creator>
  <cp:keywords/>
  <dc:description/>
  <cp:lastModifiedBy>邱 曜文</cp:lastModifiedBy>
  <cp:revision>12</cp:revision>
  <dcterms:created xsi:type="dcterms:W3CDTF">2021-12-12T12:54:00Z</dcterms:created>
  <dcterms:modified xsi:type="dcterms:W3CDTF">2021-12-12T14:47:00Z</dcterms:modified>
</cp:coreProperties>
</file>