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1F27" w14:textId="439932FA" w:rsidR="00185335" w:rsidRPr="00291C5A" w:rsidRDefault="00185335" w:rsidP="00291C5A">
      <w:pPr>
        <w:jc w:val="center"/>
        <w:rPr>
          <w:b/>
          <w:bCs/>
          <w:u w:val="single"/>
        </w:rPr>
      </w:pPr>
      <w:r w:rsidRPr="00291C5A">
        <w:rPr>
          <w:b/>
          <w:bCs/>
          <w:u w:val="single"/>
        </w:rPr>
        <w:t xml:space="preserve">Process </w:t>
      </w:r>
      <w:r w:rsidR="00291C5A" w:rsidRPr="00291C5A">
        <w:rPr>
          <w:b/>
          <w:bCs/>
          <w:u w:val="single"/>
        </w:rPr>
        <w:t>S</w:t>
      </w:r>
      <w:r w:rsidRPr="00291C5A">
        <w:rPr>
          <w:b/>
          <w:bCs/>
          <w:u w:val="single"/>
        </w:rPr>
        <w:t>pecification</w:t>
      </w:r>
    </w:p>
    <w:p w14:paraId="4A76C2F3" w14:textId="67458C1E" w:rsidR="00185335" w:rsidRDefault="00185335"/>
    <w:p w14:paraId="721D38EE" w14:textId="2F6F0196" w:rsidR="00291C5A" w:rsidRPr="00E22A17" w:rsidRDefault="00291C5A">
      <w:pPr>
        <w:rPr>
          <w:b/>
          <w:bCs/>
        </w:rPr>
      </w:pPr>
      <w:r w:rsidRPr="00E22A17">
        <w:rPr>
          <w:b/>
          <w:bCs/>
        </w:rPr>
        <w:tab/>
        <w:t>Introduction</w:t>
      </w:r>
    </w:p>
    <w:p w14:paraId="03446154" w14:textId="7FAB9EB9" w:rsidR="00E22A17" w:rsidRDefault="00291C5A">
      <w:r>
        <w:tab/>
        <w:t xml:space="preserve">The process specification is a method used to document the overall process of creating and developing the deliverables required by the course CPT_S 484 Software Requirements. To do this, we will be using the IDEF0 diagram modeling technique. Ideally, the diagram will cover all the processes our team has executed, along with the control variables, inputs, outputs, and feedback that went into the </w:t>
      </w:r>
      <w:r w:rsidR="00E22A17">
        <w:t xml:space="preserve">delivery of the requested items. </w:t>
      </w:r>
    </w:p>
    <w:p w14:paraId="75F52B9F" w14:textId="77777777" w:rsidR="00E22A17" w:rsidRDefault="00E22A17"/>
    <w:p w14:paraId="0FEBF8DD" w14:textId="77777777" w:rsidR="00E22A17" w:rsidRPr="00E22A17" w:rsidRDefault="00E22A17">
      <w:pPr>
        <w:rPr>
          <w:b/>
          <w:bCs/>
        </w:rPr>
      </w:pPr>
      <w:r>
        <w:tab/>
      </w:r>
      <w:r w:rsidRPr="00E22A17">
        <w:rPr>
          <w:b/>
          <w:bCs/>
        </w:rPr>
        <w:t>Tools</w:t>
      </w:r>
    </w:p>
    <w:p w14:paraId="1CEA20EA" w14:textId="77777777" w:rsidR="00E22A17" w:rsidRDefault="00E22A17">
      <w:r>
        <w:tab/>
        <w:t xml:space="preserve">The IDEF0 diagrams presented used two tools. First, the method was developed by the designers of the SADT modeling technique under commission by the US Airforce. The resource for finding more information on it can be found here: </w:t>
      </w:r>
    </w:p>
    <w:p w14:paraId="73B4E043" w14:textId="52B8F70A" w:rsidR="00E22A17" w:rsidRPr="00E22A17" w:rsidRDefault="00E22A17" w:rsidP="00E22A17">
      <w:pPr>
        <w:ind w:left="720" w:firstLine="720"/>
        <w:rPr>
          <w:i/>
          <w:iCs/>
        </w:rPr>
      </w:pPr>
      <w:r w:rsidRPr="00E22A17">
        <w:rPr>
          <w:i/>
          <w:iCs/>
        </w:rPr>
        <w:t>https://www.idef.com/idefo-function_modeling_method/</w:t>
      </w:r>
    </w:p>
    <w:p w14:paraId="1EACE750" w14:textId="77777777" w:rsidR="00E22A17" w:rsidRDefault="00E22A17" w:rsidP="00E22A17">
      <w:pPr>
        <w:ind w:left="720"/>
      </w:pPr>
      <w:r>
        <w:t xml:space="preserve">Secondly, the diagram modeling tool used is called </w:t>
      </w:r>
      <w:proofErr w:type="spellStart"/>
      <w:r>
        <w:t>LucidChart</w:t>
      </w:r>
      <w:proofErr w:type="spellEnd"/>
      <w:r>
        <w:t xml:space="preserve"> and can be found here: </w:t>
      </w:r>
    </w:p>
    <w:p w14:paraId="509CAC3C" w14:textId="59975BE3" w:rsidR="00291C5A" w:rsidRPr="00E22A17" w:rsidRDefault="00E22A17" w:rsidP="00E22A17">
      <w:pPr>
        <w:ind w:left="720" w:firstLine="720"/>
        <w:rPr>
          <w:i/>
          <w:iCs/>
        </w:rPr>
      </w:pPr>
      <w:r w:rsidRPr="00E22A17">
        <w:rPr>
          <w:i/>
          <w:iCs/>
        </w:rPr>
        <w:t>https://www.lucidchart.com/</w:t>
      </w:r>
    </w:p>
    <w:p w14:paraId="56B1D547" w14:textId="761C02A6" w:rsidR="00291C5A" w:rsidRDefault="00291C5A">
      <w:r>
        <w:tab/>
      </w:r>
    </w:p>
    <w:p w14:paraId="2B9E9DCE" w14:textId="6DB61BE1" w:rsidR="00783AC7" w:rsidRPr="00B2450B" w:rsidRDefault="00783AC7">
      <w:pPr>
        <w:rPr>
          <w:b/>
          <w:bCs/>
        </w:rPr>
      </w:pPr>
      <w:r>
        <w:tab/>
      </w:r>
      <w:r w:rsidRPr="00B2450B">
        <w:rPr>
          <w:b/>
          <w:bCs/>
        </w:rPr>
        <w:t>Objectives</w:t>
      </w:r>
    </w:p>
    <w:p w14:paraId="56BC0F9A" w14:textId="77777777" w:rsidR="00B2450B" w:rsidRDefault="00783AC7">
      <w:r>
        <w:tab/>
        <w:t xml:space="preserve">The purpose of these IDEF0 diagrams is to show </w:t>
      </w:r>
      <w:r w:rsidR="00B2450B">
        <w:t xml:space="preserve">how our team started at point A (getting the assignment) and ending up at point B (submitting the assignment). The final deliverables will include: </w:t>
      </w:r>
    </w:p>
    <w:p w14:paraId="7F37DB62" w14:textId="5DF41709" w:rsidR="00B2450B" w:rsidRDefault="00B2450B" w:rsidP="00B2450B">
      <w:pPr>
        <w:pStyle w:val="ListParagraph"/>
        <w:numPr>
          <w:ilvl w:val="0"/>
          <w:numId w:val="1"/>
        </w:numPr>
      </w:pPr>
      <w:r>
        <w:t>A Final Project Plan,</w:t>
      </w:r>
    </w:p>
    <w:p w14:paraId="23D81D30" w14:textId="7824972C" w:rsidR="00B2450B" w:rsidRDefault="00B2450B" w:rsidP="00B2450B">
      <w:pPr>
        <w:pStyle w:val="ListParagraph"/>
        <w:numPr>
          <w:ilvl w:val="0"/>
          <w:numId w:val="1"/>
        </w:numPr>
      </w:pPr>
      <w:r>
        <w:t>A Vision document,</w:t>
      </w:r>
    </w:p>
    <w:p w14:paraId="7E588AD5" w14:textId="2EC86A32" w:rsidR="00783AC7" w:rsidRDefault="00B2450B" w:rsidP="00B2450B">
      <w:pPr>
        <w:pStyle w:val="ListParagraph"/>
        <w:numPr>
          <w:ilvl w:val="0"/>
          <w:numId w:val="1"/>
        </w:numPr>
      </w:pPr>
      <w:r>
        <w:t>A Process Specification (this document),</w:t>
      </w:r>
    </w:p>
    <w:p w14:paraId="63E0A3C4" w14:textId="599ED9B4" w:rsidR="00B2450B" w:rsidRDefault="00B2450B" w:rsidP="00B2450B">
      <w:pPr>
        <w:pStyle w:val="ListParagraph"/>
        <w:numPr>
          <w:ilvl w:val="0"/>
          <w:numId w:val="1"/>
        </w:numPr>
      </w:pPr>
      <w:r>
        <w:t>A WRS document,</w:t>
      </w:r>
    </w:p>
    <w:p w14:paraId="0F583D4C" w14:textId="3E12AA8E" w:rsidR="00B2450B" w:rsidRDefault="00B2450B" w:rsidP="00B2450B">
      <w:pPr>
        <w:pStyle w:val="ListParagraph"/>
        <w:numPr>
          <w:ilvl w:val="0"/>
          <w:numId w:val="1"/>
        </w:numPr>
      </w:pPr>
      <w:r>
        <w:t>A Prototype,</w:t>
      </w:r>
    </w:p>
    <w:p w14:paraId="29880D58" w14:textId="6D25CD18" w:rsidR="00B2450B" w:rsidRDefault="00B2450B" w:rsidP="00B2450B">
      <w:pPr>
        <w:pStyle w:val="ListParagraph"/>
        <w:numPr>
          <w:ilvl w:val="0"/>
          <w:numId w:val="1"/>
        </w:numPr>
      </w:pPr>
      <w:r>
        <w:t>A Demonstration.</w:t>
      </w:r>
    </w:p>
    <w:p w14:paraId="302543F3" w14:textId="2C5D6C15" w:rsidR="00B2450B" w:rsidRDefault="00E22A17">
      <w:r>
        <w:tab/>
      </w:r>
    </w:p>
    <w:p w14:paraId="1708297D" w14:textId="77777777" w:rsidR="00B2450B" w:rsidRDefault="00B2450B">
      <w:r>
        <w:br w:type="page"/>
      </w:r>
    </w:p>
    <w:p w14:paraId="665DD68E" w14:textId="5D6808C8" w:rsidR="00D0217A" w:rsidRPr="00B2450B" w:rsidRDefault="00B2450B">
      <w:pPr>
        <w:rPr>
          <w:b/>
          <w:bCs/>
        </w:rPr>
      </w:pPr>
      <w:r w:rsidRPr="00B2450B">
        <w:rPr>
          <w:b/>
          <w:bCs/>
        </w:rPr>
        <w:lastRenderedPageBreak/>
        <w:t xml:space="preserve">Node A </w:t>
      </w:r>
      <w:r w:rsidR="002C0D0A">
        <w:rPr>
          <w:b/>
          <w:bCs/>
        </w:rPr>
        <w:t>–</w:t>
      </w:r>
      <w:r w:rsidRPr="00B2450B">
        <w:rPr>
          <w:b/>
          <w:bCs/>
        </w:rPr>
        <w:t xml:space="preserve"> 0</w:t>
      </w:r>
      <w:r w:rsidR="002C0D0A">
        <w:rPr>
          <w:b/>
          <w:bCs/>
        </w:rPr>
        <w:t>: Overall Process</w:t>
      </w:r>
    </w:p>
    <w:p w14:paraId="5A952D6E" w14:textId="281462A5" w:rsidR="00D0217A" w:rsidRDefault="00D0217A">
      <w:r w:rsidRPr="00D0217A">
        <w:drawing>
          <wp:inline distT="0" distB="0" distL="0" distR="0" wp14:anchorId="532642EA" wp14:editId="2050043F">
            <wp:extent cx="5943600" cy="50507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5050790"/>
                    </a:xfrm>
                    <a:prstGeom prst="rect">
                      <a:avLst/>
                    </a:prstGeom>
                  </pic:spPr>
                </pic:pic>
              </a:graphicData>
            </a:graphic>
          </wp:inline>
        </w:drawing>
      </w:r>
    </w:p>
    <w:p w14:paraId="31192504" w14:textId="338BF2BF" w:rsidR="0006670D" w:rsidRDefault="00B2450B">
      <w:r>
        <w:t>Notes:</w:t>
      </w:r>
    </w:p>
    <w:p w14:paraId="1AEC4BB3" w14:textId="2AA9A0D7" w:rsidR="00B2450B" w:rsidRDefault="00B2450B" w:rsidP="00B2450B">
      <w:pPr>
        <w:pStyle w:val="ListParagraph"/>
        <w:numPr>
          <w:ilvl w:val="0"/>
          <w:numId w:val="2"/>
        </w:numPr>
      </w:pPr>
      <w:r>
        <w:t>Assignment (assigned) starts with the beginning of the CPT_S 484 course. The Assignment (completed) includes all deliverables (addressed in the objectives section above).</w:t>
      </w:r>
    </w:p>
    <w:p w14:paraId="488C279B" w14:textId="54215E42" w:rsidR="00B2450B" w:rsidRDefault="00B2450B" w:rsidP="00B2450B">
      <w:pPr>
        <w:pStyle w:val="ListParagraph"/>
        <w:numPr>
          <w:ilvl w:val="0"/>
          <w:numId w:val="2"/>
        </w:numPr>
      </w:pPr>
      <w:r>
        <w:t>Standards &amp; Templates and Assignment Grades &amp; Feedback are provided by the instructor.</w:t>
      </w:r>
    </w:p>
    <w:p w14:paraId="1F29EFE2" w14:textId="4C530B28" w:rsidR="00B2450B" w:rsidRDefault="00B2450B" w:rsidP="00B2450B">
      <w:pPr>
        <w:pStyle w:val="ListParagraph"/>
        <w:numPr>
          <w:ilvl w:val="0"/>
          <w:numId w:val="2"/>
        </w:numPr>
      </w:pPr>
      <w:r>
        <w:t xml:space="preserve">The Design Team includes Scott Hawkins, </w:t>
      </w:r>
      <w:proofErr w:type="spellStart"/>
      <w:r>
        <w:t>Kirubel</w:t>
      </w:r>
      <w:proofErr w:type="spellEnd"/>
      <w:r>
        <w:t xml:space="preserve"> </w:t>
      </w:r>
      <w:proofErr w:type="spellStart"/>
      <w:r>
        <w:t>Worede</w:t>
      </w:r>
      <w:proofErr w:type="spellEnd"/>
      <w:r>
        <w:t xml:space="preserve">, and </w:t>
      </w:r>
      <w:proofErr w:type="spellStart"/>
      <w:r>
        <w:t>Zicheng</w:t>
      </w:r>
      <w:proofErr w:type="spellEnd"/>
      <w:r>
        <w:t xml:space="preserve"> Gu.</w:t>
      </w:r>
    </w:p>
    <w:p w14:paraId="236FC1B3" w14:textId="0C01962C" w:rsidR="00B2450B" w:rsidRDefault="00B2450B">
      <w:r>
        <w:br w:type="page"/>
      </w:r>
    </w:p>
    <w:p w14:paraId="33EACD22" w14:textId="503B9741" w:rsidR="0006670D" w:rsidRPr="00B2450B" w:rsidRDefault="00B2450B">
      <w:pPr>
        <w:rPr>
          <w:b/>
          <w:bCs/>
        </w:rPr>
      </w:pPr>
      <w:r w:rsidRPr="00B2450B">
        <w:rPr>
          <w:b/>
          <w:bCs/>
        </w:rPr>
        <w:lastRenderedPageBreak/>
        <w:t xml:space="preserve">Node A </w:t>
      </w:r>
      <w:r w:rsidR="002C0D0A">
        <w:rPr>
          <w:b/>
          <w:bCs/>
        </w:rPr>
        <w:t>–</w:t>
      </w:r>
      <w:r w:rsidRPr="00B2450B">
        <w:rPr>
          <w:b/>
          <w:bCs/>
        </w:rPr>
        <w:t xml:space="preserve"> 1</w:t>
      </w:r>
      <w:r w:rsidR="002C0D0A">
        <w:rPr>
          <w:b/>
          <w:bCs/>
        </w:rPr>
        <w:t xml:space="preserve">: </w:t>
      </w:r>
      <w:r w:rsidR="00CE64A7">
        <w:rPr>
          <w:b/>
          <w:bCs/>
        </w:rPr>
        <w:t>Preliminary Design</w:t>
      </w:r>
    </w:p>
    <w:p w14:paraId="4C523D15" w14:textId="509A75F6" w:rsidR="00FF5365" w:rsidRDefault="00FF5365">
      <w:r w:rsidRPr="00FF5365">
        <w:drawing>
          <wp:inline distT="0" distB="0" distL="0" distR="0" wp14:anchorId="5BC7E787" wp14:editId="5984A428">
            <wp:extent cx="5943600" cy="4191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4191000"/>
                    </a:xfrm>
                    <a:prstGeom prst="rect">
                      <a:avLst/>
                    </a:prstGeom>
                  </pic:spPr>
                </pic:pic>
              </a:graphicData>
            </a:graphic>
          </wp:inline>
        </w:drawing>
      </w:r>
    </w:p>
    <w:p w14:paraId="50AC39A1" w14:textId="55805168" w:rsidR="00FF5365" w:rsidRDefault="00B2450B">
      <w:r>
        <w:t>Notes:</w:t>
      </w:r>
    </w:p>
    <w:p w14:paraId="36BFD354" w14:textId="5840301A" w:rsidR="002C0D0A" w:rsidRDefault="00B2450B" w:rsidP="00B2450B">
      <w:pPr>
        <w:pStyle w:val="ListParagraph"/>
        <w:numPr>
          <w:ilvl w:val="0"/>
          <w:numId w:val="3"/>
        </w:numPr>
      </w:pPr>
      <w:r>
        <w:t>Accessible Technology &amp; Programs includes Visual Studio and IntelliJ along with other resources listed in the accompanying documentation.</w:t>
      </w:r>
    </w:p>
    <w:p w14:paraId="31822F36" w14:textId="77777777" w:rsidR="002C0D0A" w:rsidRDefault="002C0D0A">
      <w:r>
        <w:br w:type="page"/>
      </w:r>
    </w:p>
    <w:p w14:paraId="432E09F1" w14:textId="0DE18ADA" w:rsidR="00B2450B" w:rsidRPr="002C0D0A" w:rsidRDefault="002C0D0A" w:rsidP="002C0D0A">
      <w:pPr>
        <w:rPr>
          <w:b/>
          <w:bCs/>
        </w:rPr>
      </w:pPr>
      <w:r w:rsidRPr="002C0D0A">
        <w:rPr>
          <w:b/>
          <w:bCs/>
        </w:rPr>
        <w:lastRenderedPageBreak/>
        <w:t xml:space="preserve">Node A </w:t>
      </w:r>
      <w:r>
        <w:rPr>
          <w:b/>
          <w:bCs/>
        </w:rPr>
        <w:t>–</w:t>
      </w:r>
      <w:r w:rsidRPr="002C0D0A">
        <w:rPr>
          <w:b/>
          <w:bCs/>
        </w:rPr>
        <w:t xml:space="preserve"> 13</w:t>
      </w:r>
      <w:r>
        <w:rPr>
          <w:b/>
          <w:bCs/>
        </w:rPr>
        <w:t>: Set Up Project</w:t>
      </w:r>
    </w:p>
    <w:p w14:paraId="7A50AB68" w14:textId="2954751A" w:rsidR="002C0D0A" w:rsidRDefault="00FF5365">
      <w:r w:rsidRPr="00FF5365">
        <w:drawing>
          <wp:inline distT="0" distB="0" distL="0" distR="0" wp14:anchorId="0F6307F7" wp14:editId="548D0BD5">
            <wp:extent cx="5943600" cy="54108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943600" cy="5410835"/>
                    </a:xfrm>
                    <a:prstGeom prst="rect">
                      <a:avLst/>
                    </a:prstGeom>
                  </pic:spPr>
                </pic:pic>
              </a:graphicData>
            </a:graphic>
          </wp:inline>
        </w:drawing>
      </w:r>
    </w:p>
    <w:p w14:paraId="281D3CFD" w14:textId="77777777" w:rsidR="002C0D0A" w:rsidRDefault="002C0D0A">
      <w:r>
        <w:br w:type="page"/>
      </w:r>
    </w:p>
    <w:p w14:paraId="18199ACD" w14:textId="285CB22B" w:rsidR="00FF5365" w:rsidRPr="00CE64A7" w:rsidRDefault="002C0D0A">
      <w:pPr>
        <w:rPr>
          <w:b/>
          <w:bCs/>
        </w:rPr>
      </w:pPr>
      <w:r w:rsidRPr="00CE64A7">
        <w:rPr>
          <w:b/>
          <w:bCs/>
        </w:rPr>
        <w:lastRenderedPageBreak/>
        <w:t xml:space="preserve">Node A2: </w:t>
      </w:r>
      <w:r w:rsidR="00CE64A7" w:rsidRPr="00CE64A7">
        <w:rPr>
          <w:b/>
          <w:bCs/>
        </w:rPr>
        <w:t>Initial Development (Phase 1)</w:t>
      </w:r>
    </w:p>
    <w:p w14:paraId="7F6059D2" w14:textId="745CB274" w:rsidR="0006670D" w:rsidRDefault="0006670D">
      <w:r w:rsidRPr="0006670D">
        <w:drawing>
          <wp:inline distT="0" distB="0" distL="0" distR="0" wp14:anchorId="7551FD97" wp14:editId="712D302C">
            <wp:extent cx="5943600" cy="44462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5943600" cy="4446270"/>
                    </a:xfrm>
                    <a:prstGeom prst="rect">
                      <a:avLst/>
                    </a:prstGeom>
                  </pic:spPr>
                </pic:pic>
              </a:graphicData>
            </a:graphic>
          </wp:inline>
        </w:drawing>
      </w:r>
    </w:p>
    <w:p w14:paraId="233705FA" w14:textId="6D46B425" w:rsidR="00045036" w:rsidRDefault="00CE64A7">
      <w:r>
        <w:t xml:space="preserve">Notes: </w:t>
      </w:r>
    </w:p>
    <w:p w14:paraId="4C79E7B3" w14:textId="6259AA6B" w:rsidR="00CE64A7" w:rsidRDefault="00CE64A7" w:rsidP="00CE64A7">
      <w:pPr>
        <w:pStyle w:val="ListParagraph"/>
        <w:numPr>
          <w:ilvl w:val="0"/>
          <w:numId w:val="3"/>
        </w:numPr>
      </w:pPr>
      <w:r>
        <w:t>Grading &amp; Feedback is taken from that given to the Preliminary Design and will be applied selectively.</w:t>
      </w:r>
    </w:p>
    <w:p w14:paraId="24EBC023" w14:textId="28615E6C" w:rsidR="00CE64A7" w:rsidRDefault="00CE64A7" w:rsidP="00CE64A7">
      <w:pPr>
        <w:pStyle w:val="ListParagraph"/>
        <w:numPr>
          <w:ilvl w:val="0"/>
          <w:numId w:val="3"/>
        </w:numPr>
      </w:pPr>
      <w:r w:rsidRPr="00CE64A7">
        <w:rPr>
          <w:i/>
          <w:iCs/>
        </w:rPr>
        <w:t>Create Prototype</w:t>
      </w:r>
      <w:r>
        <w:t xml:space="preserve"> and </w:t>
      </w:r>
      <w:r w:rsidRPr="00CE64A7">
        <w:rPr>
          <w:i/>
          <w:iCs/>
        </w:rPr>
        <w:t>Develop Manual</w:t>
      </w:r>
      <w:r>
        <w:t xml:space="preserve"> are only meant to be cycled through once or twice. </w:t>
      </w:r>
    </w:p>
    <w:p w14:paraId="3A701A3E" w14:textId="67E06CED" w:rsidR="00CE64A7" w:rsidRDefault="00CE64A7" w:rsidP="00CE64A7">
      <w:pPr>
        <w:pStyle w:val="ListParagraph"/>
        <w:numPr>
          <w:ilvl w:val="0"/>
          <w:numId w:val="3"/>
        </w:numPr>
      </w:pPr>
      <w:r w:rsidRPr="00CE64A7">
        <w:rPr>
          <w:i/>
          <w:iCs/>
        </w:rPr>
        <w:t>Define Requirements</w:t>
      </w:r>
      <w:r>
        <w:t xml:space="preserve"> and </w:t>
      </w:r>
      <w:r w:rsidRPr="00CE64A7">
        <w:rPr>
          <w:i/>
          <w:iCs/>
        </w:rPr>
        <w:t>Develop Requirements</w:t>
      </w:r>
      <w:r>
        <w:t xml:space="preserve"> will include deliverable documents for phase 1; the </w:t>
      </w:r>
      <w:proofErr w:type="gramStart"/>
      <w:r>
        <w:t>main focus</w:t>
      </w:r>
      <w:proofErr w:type="gramEnd"/>
      <w:r>
        <w:t xml:space="preserve"> will be on the WRS. </w:t>
      </w:r>
    </w:p>
    <w:p w14:paraId="27BFBDD4" w14:textId="77777777" w:rsidR="00CE64A7" w:rsidRDefault="00CE64A7">
      <w:r>
        <w:br w:type="page"/>
      </w:r>
    </w:p>
    <w:p w14:paraId="592126F5" w14:textId="0FEC75E1" w:rsidR="00CE64A7" w:rsidRPr="00CE64A7" w:rsidRDefault="00CE64A7" w:rsidP="00CE64A7">
      <w:pPr>
        <w:rPr>
          <w:b/>
          <w:bCs/>
        </w:rPr>
      </w:pPr>
      <w:r w:rsidRPr="00CE64A7">
        <w:rPr>
          <w:b/>
          <w:bCs/>
        </w:rPr>
        <w:lastRenderedPageBreak/>
        <w:t>Node A – 23: Create Prototype</w:t>
      </w:r>
    </w:p>
    <w:p w14:paraId="787783A4" w14:textId="7D72E504" w:rsidR="00045036" w:rsidRDefault="009D3219">
      <w:r w:rsidRPr="009D3219">
        <w:drawing>
          <wp:inline distT="0" distB="0" distL="0" distR="0" wp14:anchorId="4D6DB356" wp14:editId="19B83111">
            <wp:extent cx="5943600" cy="4595854"/>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5960496" cy="4608919"/>
                    </a:xfrm>
                    <a:prstGeom prst="rect">
                      <a:avLst/>
                    </a:prstGeom>
                  </pic:spPr>
                </pic:pic>
              </a:graphicData>
            </a:graphic>
          </wp:inline>
        </w:drawing>
      </w:r>
    </w:p>
    <w:p w14:paraId="66120EBB" w14:textId="050120B0" w:rsidR="00CE64A7" w:rsidRDefault="00CE64A7">
      <w:r>
        <w:t>Notes:</w:t>
      </w:r>
    </w:p>
    <w:p w14:paraId="174FB3B7" w14:textId="3A3B4E2F" w:rsidR="00CE64A7" w:rsidRDefault="00CE64A7" w:rsidP="00CE64A7">
      <w:pPr>
        <w:pStyle w:val="ListParagraph"/>
        <w:numPr>
          <w:ilvl w:val="0"/>
          <w:numId w:val="4"/>
        </w:numPr>
      </w:pPr>
      <w:r>
        <w:t>Testing Tools &amp; Methodologies will include plug-ins for the Visual Studio and IntelliJ coding IDEs as well as standard practices (</w:t>
      </w:r>
      <w:proofErr w:type="gramStart"/>
      <w:r>
        <w:t>i.e.</w:t>
      </w:r>
      <w:proofErr w:type="gramEnd"/>
      <w:r>
        <w:t xml:space="preserve"> unit testing). </w:t>
      </w:r>
    </w:p>
    <w:p w14:paraId="1033409C" w14:textId="5A7E229B" w:rsidR="00CE64A7" w:rsidRDefault="00CE64A7" w:rsidP="00CE64A7">
      <w:pPr>
        <w:pStyle w:val="ListParagraph"/>
        <w:numPr>
          <w:ilvl w:val="0"/>
          <w:numId w:val="4"/>
        </w:numPr>
      </w:pPr>
      <w:r>
        <w:t>Although roles are assigned to each process, all team members are encouraged to participate in the development of the prototype.</w:t>
      </w:r>
    </w:p>
    <w:p w14:paraId="340286E0" w14:textId="16C66942" w:rsidR="006C6918" w:rsidRDefault="006C6918" w:rsidP="00CE64A7">
      <w:pPr>
        <w:pStyle w:val="ListParagraph"/>
        <w:numPr>
          <w:ilvl w:val="0"/>
          <w:numId w:val="4"/>
        </w:numPr>
      </w:pPr>
      <w:r>
        <w:t>Integrate External Features means to get data from processes the application must interact with (</w:t>
      </w:r>
      <w:proofErr w:type="gramStart"/>
      <w:r>
        <w:t>i.e.</w:t>
      </w:r>
      <w:proofErr w:type="gramEnd"/>
      <w:r>
        <w:t xml:space="preserve"> the phone’s GPS system, etc.).</w:t>
      </w:r>
    </w:p>
    <w:p w14:paraId="461466DC" w14:textId="17BAD2A7" w:rsidR="006C6918" w:rsidRDefault="006C6918">
      <w:r>
        <w:br w:type="page"/>
      </w:r>
    </w:p>
    <w:p w14:paraId="75300424" w14:textId="3EC36736" w:rsidR="006C6918" w:rsidRPr="006C6918" w:rsidRDefault="006C6918">
      <w:pPr>
        <w:rPr>
          <w:b/>
          <w:bCs/>
        </w:rPr>
      </w:pPr>
      <w:r w:rsidRPr="006C6918">
        <w:rPr>
          <w:b/>
          <w:bCs/>
        </w:rPr>
        <w:lastRenderedPageBreak/>
        <w:t>Node A – 3: Iterative Prototyping (Phase 2)</w:t>
      </w:r>
    </w:p>
    <w:p w14:paraId="515C2E99" w14:textId="58747541" w:rsidR="006C6918" w:rsidRDefault="006C6918">
      <w:r w:rsidRPr="00681CFC">
        <w:drawing>
          <wp:inline distT="0" distB="0" distL="0" distR="0" wp14:anchorId="06C31802" wp14:editId="46329606">
            <wp:extent cx="5943600" cy="451634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5946685" cy="4518685"/>
                    </a:xfrm>
                    <a:prstGeom prst="rect">
                      <a:avLst/>
                    </a:prstGeom>
                  </pic:spPr>
                </pic:pic>
              </a:graphicData>
            </a:graphic>
          </wp:inline>
        </w:drawing>
      </w:r>
    </w:p>
    <w:p w14:paraId="6FDAFBB1" w14:textId="4B7BCD59" w:rsidR="00CE64A7" w:rsidRDefault="006C6918" w:rsidP="00CE64A7">
      <w:r>
        <w:t>Notes:</w:t>
      </w:r>
    </w:p>
    <w:p w14:paraId="6781AD97" w14:textId="040AF43E" w:rsidR="006C6918" w:rsidRDefault="006C6918" w:rsidP="006C6918">
      <w:pPr>
        <w:pStyle w:val="ListParagraph"/>
        <w:numPr>
          <w:ilvl w:val="0"/>
          <w:numId w:val="5"/>
        </w:numPr>
      </w:pPr>
      <w:r>
        <w:t>Per course requirements, changes will be introduced to the documentation to practice incorporating into workflow</w:t>
      </w:r>
    </w:p>
    <w:p w14:paraId="33489C3C" w14:textId="4527FD09" w:rsidR="006C6918" w:rsidRDefault="006C6918" w:rsidP="006C6918">
      <w:pPr>
        <w:pStyle w:val="ListParagraph"/>
        <w:numPr>
          <w:ilvl w:val="0"/>
          <w:numId w:val="5"/>
        </w:numPr>
      </w:pPr>
      <w:r>
        <w:t xml:space="preserve">The </w:t>
      </w:r>
      <w:r w:rsidRPr="006C6918">
        <w:rPr>
          <w:i/>
          <w:iCs/>
        </w:rPr>
        <w:t>Readdress Prototype</w:t>
      </w:r>
      <w:r>
        <w:t xml:space="preserve"> Process is an iterative process.</w:t>
      </w:r>
    </w:p>
    <w:p w14:paraId="2A232C72" w14:textId="77777777" w:rsidR="006C6918" w:rsidRDefault="006C6918">
      <w:r>
        <w:br w:type="page"/>
      </w:r>
    </w:p>
    <w:p w14:paraId="48DF9A1C" w14:textId="7E17A4BF" w:rsidR="006C6918" w:rsidRPr="006C6918" w:rsidRDefault="006C6918" w:rsidP="006C6918">
      <w:pPr>
        <w:rPr>
          <w:b/>
          <w:bCs/>
        </w:rPr>
      </w:pPr>
      <w:r w:rsidRPr="006C6918">
        <w:rPr>
          <w:b/>
          <w:bCs/>
        </w:rPr>
        <w:lastRenderedPageBreak/>
        <w:t>Node A – 33: Readdress Prototype</w:t>
      </w:r>
    </w:p>
    <w:p w14:paraId="188F3F3C" w14:textId="6C183815" w:rsidR="00045036" w:rsidRDefault="009D3219">
      <w:r w:rsidRPr="009D3219">
        <w:drawing>
          <wp:inline distT="0" distB="0" distL="0" distR="0" wp14:anchorId="2E2AB51C" wp14:editId="099A5560">
            <wp:extent cx="5943600" cy="437007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5943600" cy="4370070"/>
                    </a:xfrm>
                    <a:prstGeom prst="rect">
                      <a:avLst/>
                    </a:prstGeom>
                  </pic:spPr>
                </pic:pic>
              </a:graphicData>
            </a:graphic>
          </wp:inline>
        </w:drawing>
      </w:r>
    </w:p>
    <w:p w14:paraId="782C71D7" w14:textId="3AA514C7" w:rsidR="006C6918" w:rsidRDefault="006C6918">
      <w:r>
        <w:t xml:space="preserve">Notes: </w:t>
      </w:r>
    </w:p>
    <w:p w14:paraId="6A1ADE72" w14:textId="506C0163" w:rsidR="006C6918" w:rsidRDefault="006C6918">
      <w:r>
        <w:t xml:space="preserve">Although </w:t>
      </w:r>
      <w:proofErr w:type="gramStart"/>
      <w:r>
        <w:t>similar to</w:t>
      </w:r>
      <w:proofErr w:type="gramEnd"/>
      <w:r>
        <w:t xml:space="preserve"> Node A – 23, there should not be any need to reestablish external features.</w:t>
      </w:r>
    </w:p>
    <w:sectPr w:rsidR="006C6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C074D"/>
    <w:multiLevelType w:val="hybridMultilevel"/>
    <w:tmpl w:val="D4A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81FA8"/>
    <w:multiLevelType w:val="hybridMultilevel"/>
    <w:tmpl w:val="6D086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753ED4"/>
    <w:multiLevelType w:val="hybridMultilevel"/>
    <w:tmpl w:val="02FC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F4C42"/>
    <w:multiLevelType w:val="hybridMultilevel"/>
    <w:tmpl w:val="AB8C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763D3"/>
    <w:multiLevelType w:val="hybridMultilevel"/>
    <w:tmpl w:val="C372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823254">
    <w:abstractNumId w:val="1"/>
  </w:num>
  <w:num w:numId="2" w16cid:durableId="116533116">
    <w:abstractNumId w:val="4"/>
  </w:num>
  <w:num w:numId="3" w16cid:durableId="1375740677">
    <w:abstractNumId w:val="0"/>
  </w:num>
  <w:num w:numId="4" w16cid:durableId="401411962">
    <w:abstractNumId w:val="3"/>
  </w:num>
  <w:num w:numId="5" w16cid:durableId="1211263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35"/>
    <w:rsid w:val="00045036"/>
    <w:rsid w:val="0006670D"/>
    <w:rsid w:val="00185335"/>
    <w:rsid w:val="00291C5A"/>
    <w:rsid w:val="002C0D0A"/>
    <w:rsid w:val="002C20E9"/>
    <w:rsid w:val="00493E48"/>
    <w:rsid w:val="00681CFC"/>
    <w:rsid w:val="006C6918"/>
    <w:rsid w:val="00783AC7"/>
    <w:rsid w:val="009D3219"/>
    <w:rsid w:val="00B2450B"/>
    <w:rsid w:val="00CE64A7"/>
    <w:rsid w:val="00D0217A"/>
    <w:rsid w:val="00E22A17"/>
    <w:rsid w:val="00FF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3874"/>
  <w15:chartTrackingRefBased/>
  <w15:docId w15:val="{CCF44CA5-F6F7-4ACB-8246-15156507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8</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Scott Patrick</dc:creator>
  <cp:keywords/>
  <dc:description/>
  <cp:lastModifiedBy>Hawkins, Scott Patrick</cp:lastModifiedBy>
  <cp:revision>6</cp:revision>
  <dcterms:created xsi:type="dcterms:W3CDTF">2022-11-07T02:16:00Z</dcterms:created>
  <dcterms:modified xsi:type="dcterms:W3CDTF">2022-11-12T00:31:00Z</dcterms:modified>
</cp:coreProperties>
</file>