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F24" w:rsidRDefault="00F83F24" w:rsidP="00F83F24">
      <w:pPr>
        <w:spacing w:after="0" w:line="240" w:lineRule="auto"/>
      </w:pPr>
    </w:p>
    <w:tbl>
      <w:tblPr>
        <w:tblW w:w="9584" w:type="dxa"/>
        <w:tblInd w:w="108" w:type="dxa"/>
        <w:tblLook w:val="04A0" w:firstRow="1" w:lastRow="0" w:firstColumn="1" w:lastColumn="0" w:noHBand="0" w:noVBand="1"/>
      </w:tblPr>
      <w:tblGrid>
        <w:gridCol w:w="6480"/>
        <w:gridCol w:w="3104"/>
      </w:tblGrid>
      <w:tr w:rsidR="00F83F24" w:rsidRPr="00516029" w:rsidTr="00C352E3">
        <w:tc>
          <w:tcPr>
            <w:tcW w:w="6480" w:type="dxa"/>
            <w:shd w:val="clear" w:color="auto" w:fill="EAF1DD"/>
          </w:tcPr>
          <w:p w:rsidR="00F83F24" w:rsidRPr="00516029" w:rsidRDefault="00F83F24" w:rsidP="00C352E3">
            <w:pPr>
              <w:spacing w:after="0"/>
              <w:rPr>
                <w:rFonts w:ascii="Times New Roman" w:hAnsi="Times New Roman"/>
                <w:b/>
                <w:sz w:val="24"/>
                <w:szCs w:val="20"/>
                <w:lang w:eastAsia="ja-JP"/>
              </w:rPr>
            </w:pPr>
            <w:r w:rsidRPr="00516029">
              <w:rPr>
                <w:rFonts w:ascii="Arial" w:hAnsi="Arial" w:cs="Arial"/>
                <w:b/>
                <w:sz w:val="24"/>
                <w:szCs w:val="20"/>
                <w:lang w:eastAsia="ja-JP"/>
              </w:rPr>
              <w:t xml:space="preserve">Course – 65 Title:  </w:t>
            </w:r>
            <w:r w:rsidRPr="00516029">
              <w:rPr>
                <w:b/>
                <w:sz w:val="24"/>
              </w:rPr>
              <w:t xml:space="preserve">Compiler Design and Automata Theory              </w:t>
            </w:r>
          </w:p>
        </w:tc>
        <w:tc>
          <w:tcPr>
            <w:tcW w:w="3104" w:type="dxa"/>
            <w:shd w:val="clear" w:color="auto" w:fill="EAF1DD"/>
          </w:tcPr>
          <w:p w:rsidR="00F83F24" w:rsidRPr="00516029" w:rsidRDefault="00F83F24" w:rsidP="00C352E3">
            <w:pPr>
              <w:spacing w:after="0"/>
              <w:rPr>
                <w:rFonts w:ascii="Times New Roman" w:hAnsi="Times New Roman"/>
                <w:b/>
                <w:sz w:val="24"/>
                <w:szCs w:val="20"/>
                <w:lang w:eastAsia="ja-JP"/>
              </w:rPr>
            </w:pPr>
          </w:p>
        </w:tc>
      </w:tr>
      <w:tr w:rsidR="00F83F24" w:rsidRPr="00516029" w:rsidTr="00C352E3">
        <w:tc>
          <w:tcPr>
            <w:tcW w:w="6480" w:type="dxa"/>
          </w:tcPr>
          <w:p w:rsidR="00F83F24" w:rsidRPr="00516029" w:rsidRDefault="00F83F24" w:rsidP="00C352E3">
            <w:pPr>
              <w:spacing w:after="0" w:line="240" w:lineRule="auto"/>
              <w:rPr>
                <w:rFonts w:ascii="Times New Roman" w:hAnsi="Times New Roman"/>
                <w:b/>
                <w:szCs w:val="20"/>
                <w:lang w:eastAsia="ja-JP"/>
              </w:rPr>
            </w:pPr>
            <w:r w:rsidRPr="00516029">
              <w:rPr>
                <w:rFonts w:ascii="Arial" w:hAnsi="Arial" w:cs="Arial"/>
                <w:b/>
                <w:szCs w:val="20"/>
                <w:lang w:eastAsia="ja-JP"/>
              </w:rPr>
              <w:t>Course No.:</w:t>
            </w:r>
            <w:r w:rsidRPr="00516029">
              <w:rPr>
                <w:rFonts w:ascii="Arial" w:hAnsi="Arial" w:cs="Arial"/>
                <w:b/>
                <w:szCs w:val="24"/>
              </w:rPr>
              <w:t xml:space="preserve"> </w:t>
            </w:r>
            <w:r w:rsidRPr="00516029">
              <w:rPr>
                <w:b/>
              </w:rPr>
              <w:t xml:space="preserve">CIT-411      </w:t>
            </w:r>
            <w:r w:rsidRPr="00516029">
              <w:rPr>
                <w:rFonts w:ascii="Arial" w:hAnsi="Arial" w:cs="Arial"/>
                <w:b/>
                <w:szCs w:val="20"/>
                <w:lang w:eastAsia="ja-JP"/>
              </w:rPr>
              <w:t>Credit : 3.00     Contact Hours: 3</w:t>
            </w:r>
          </w:p>
        </w:tc>
        <w:tc>
          <w:tcPr>
            <w:tcW w:w="3104" w:type="dxa"/>
          </w:tcPr>
          <w:p w:rsidR="00F83F24" w:rsidRPr="00516029" w:rsidRDefault="00F83F24" w:rsidP="00C352E3">
            <w:pPr>
              <w:spacing w:after="0"/>
              <w:rPr>
                <w:rFonts w:ascii="Arial" w:hAnsi="Arial" w:cs="Arial"/>
                <w:b/>
                <w:szCs w:val="20"/>
                <w:lang w:eastAsia="ja-JP"/>
              </w:rPr>
            </w:pPr>
            <w:r w:rsidRPr="00516029">
              <w:rPr>
                <w:rFonts w:ascii="Arial" w:hAnsi="Arial" w:cs="Arial"/>
                <w:b/>
                <w:szCs w:val="20"/>
                <w:lang w:eastAsia="ja-JP"/>
              </w:rPr>
              <w:t>Total Marks:</w:t>
            </w:r>
            <w:r w:rsidRPr="00516029">
              <w:rPr>
                <w:rFonts w:ascii="Arial" w:hAnsi="Arial" w:cs="Arial"/>
                <w:b/>
                <w:szCs w:val="24"/>
              </w:rPr>
              <w:t xml:space="preserve"> 100</w:t>
            </w:r>
          </w:p>
        </w:tc>
      </w:tr>
    </w:tbl>
    <w:p w:rsidR="00F83F24" w:rsidRPr="00516029" w:rsidRDefault="00F83F24" w:rsidP="00F83F24">
      <w:pPr>
        <w:spacing w:after="0" w:line="240" w:lineRule="auto"/>
        <w:rPr>
          <w:rFonts w:ascii="Arial" w:hAnsi="Arial" w:cs="Arial"/>
          <w:b/>
          <w:szCs w:val="20"/>
          <w:lang w:eastAsia="ja-JP"/>
        </w:rPr>
      </w:pPr>
    </w:p>
    <w:p w:rsidR="00F83F24" w:rsidRDefault="00F83F24" w:rsidP="00F83F24">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11.1 </w:t>
      </w:r>
      <w:r w:rsidRPr="00BA530B">
        <w:rPr>
          <w:rFonts w:ascii="Lucida Calligraphy" w:hAnsi="Lucida Calligraphy" w:cs="Arial"/>
          <w:b/>
          <w:sz w:val="24"/>
          <w:szCs w:val="20"/>
          <w:lang w:eastAsia="ja-JP"/>
        </w:rPr>
        <w:t>Rationale</w:t>
      </w:r>
    </w:p>
    <w:p w:rsidR="00F83F24" w:rsidRPr="0077258C" w:rsidRDefault="00F83F24" w:rsidP="00F83F24">
      <w:pPr>
        <w:spacing w:after="0" w:line="240" w:lineRule="auto"/>
        <w:rPr>
          <w:rFonts w:ascii="Times New Roman" w:hAnsi="Times New Roman"/>
          <w:sz w:val="24"/>
          <w:szCs w:val="24"/>
          <w:lang w:eastAsia="ja-JP"/>
        </w:rPr>
      </w:pPr>
      <w:r w:rsidRPr="0077258C">
        <w:rPr>
          <w:rFonts w:ascii="Times New Roman" w:hAnsi="Times New Roman"/>
          <w:sz w:val="24"/>
          <w:szCs w:val="24"/>
          <w:lang w:eastAsia="ja-JP"/>
        </w:rPr>
        <w:t>Computer Engineers should be competent in compiler design and automata theory. They must learn the fundamental concepts of compiler design and automata theory and also various phases in the design of a compiler, how to generate a machine code from a C program statement.</w:t>
      </w:r>
    </w:p>
    <w:p w:rsidR="00F83F24" w:rsidRDefault="00F83F24" w:rsidP="00F83F24">
      <w:pPr>
        <w:spacing w:after="0" w:line="240" w:lineRule="auto"/>
        <w:rPr>
          <w:rFonts w:ascii="Lucida Calligraphy" w:hAnsi="Lucida Calligraphy" w:cs="Arial"/>
          <w:b/>
          <w:sz w:val="24"/>
          <w:szCs w:val="20"/>
          <w:lang w:eastAsia="ja-JP"/>
        </w:rPr>
      </w:pPr>
    </w:p>
    <w:p w:rsidR="00F83F24" w:rsidRDefault="00F83F24" w:rsidP="00F83F24">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11.2 </w:t>
      </w:r>
      <w:r w:rsidRPr="00BA530B">
        <w:rPr>
          <w:rFonts w:ascii="Lucida Calligraphy" w:hAnsi="Lucida Calligraphy" w:cs="Arial"/>
          <w:b/>
          <w:sz w:val="24"/>
          <w:szCs w:val="20"/>
          <w:lang w:eastAsia="ja-JP"/>
        </w:rPr>
        <w:t>Objectives</w:t>
      </w:r>
    </w:p>
    <w:p w:rsidR="00F83F24" w:rsidRDefault="00F83F24" w:rsidP="00F83F24">
      <w:pPr>
        <w:spacing w:after="0" w:line="240" w:lineRule="auto"/>
        <w:rPr>
          <w:rFonts w:ascii="Times New Roman" w:hAnsi="Times New Roman"/>
          <w:sz w:val="24"/>
          <w:szCs w:val="20"/>
          <w:lang w:eastAsia="ja-JP"/>
        </w:rPr>
      </w:pPr>
      <w:r>
        <w:rPr>
          <w:rFonts w:ascii="Times New Roman" w:hAnsi="Times New Roman"/>
          <w:sz w:val="24"/>
          <w:szCs w:val="20"/>
          <w:lang w:eastAsia="ja-JP"/>
        </w:rPr>
        <w:t xml:space="preserve">- </w:t>
      </w:r>
      <w:r w:rsidRPr="0077258C">
        <w:rPr>
          <w:rFonts w:ascii="Times New Roman" w:hAnsi="Times New Roman"/>
          <w:sz w:val="24"/>
          <w:szCs w:val="20"/>
          <w:lang w:eastAsia="ja-JP"/>
        </w:rPr>
        <w:t>To design a Lex compiler</w:t>
      </w:r>
    </w:p>
    <w:p w:rsidR="00F83F24" w:rsidRDefault="00F83F24" w:rsidP="00F83F24">
      <w:pPr>
        <w:spacing w:after="0" w:line="240" w:lineRule="auto"/>
        <w:rPr>
          <w:rFonts w:ascii="Times New Roman" w:hAnsi="Times New Roman"/>
          <w:sz w:val="24"/>
          <w:szCs w:val="20"/>
          <w:lang w:eastAsia="ja-JP"/>
        </w:rPr>
      </w:pPr>
      <w:r>
        <w:rPr>
          <w:rFonts w:ascii="Times New Roman" w:hAnsi="Times New Roman"/>
          <w:sz w:val="24"/>
          <w:szCs w:val="20"/>
          <w:lang w:eastAsia="ja-JP"/>
        </w:rPr>
        <w:t xml:space="preserve">- </w:t>
      </w:r>
      <w:r w:rsidRPr="0077258C">
        <w:rPr>
          <w:rFonts w:ascii="Times New Roman" w:hAnsi="Times New Roman"/>
          <w:sz w:val="24"/>
          <w:szCs w:val="20"/>
          <w:lang w:eastAsia="ja-JP"/>
        </w:rPr>
        <w:t>to construct a DFA from the NFA</w:t>
      </w:r>
    </w:p>
    <w:p w:rsidR="00F83F24" w:rsidRPr="0077258C" w:rsidRDefault="00F83F24" w:rsidP="00F83F24">
      <w:pPr>
        <w:spacing w:after="0" w:line="240" w:lineRule="auto"/>
        <w:rPr>
          <w:rFonts w:ascii="Times New Roman" w:hAnsi="Times New Roman"/>
          <w:sz w:val="24"/>
          <w:szCs w:val="20"/>
          <w:lang w:eastAsia="ja-JP"/>
        </w:rPr>
      </w:pPr>
      <w:r>
        <w:rPr>
          <w:rFonts w:ascii="Times New Roman" w:hAnsi="Times New Roman"/>
          <w:sz w:val="24"/>
          <w:szCs w:val="20"/>
          <w:lang w:eastAsia="ja-JP"/>
        </w:rPr>
        <w:t xml:space="preserve">- </w:t>
      </w:r>
      <w:r w:rsidRPr="0077258C">
        <w:rPr>
          <w:rFonts w:ascii="Times New Roman" w:hAnsi="Times New Roman"/>
          <w:sz w:val="24"/>
          <w:szCs w:val="20"/>
          <w:lang w:eastAsia="ja-JP"/>
        </w:rPr>
        <w:t>to design an NFA for the corresponding regular expressions.</w:t>
      </w:r>
    </w:p>
    <w:p w:rsidR="00F83F24" w:rsidRPr="00BA530B" w:rsidRDefault="00F83F24" w:rsidP="00F83F24">
      <w:pPr>
        <w:spacing w:after="0" w:line="240" w:lineRule="auto"/>
        <w:rPr>
          <w:rFonts w:ascii="Times New Roman" w:hAnsi="Times New Roman"/>
          <w:b/>
          <w:sz w:val="20"/>
          <w:szCs w:val="20"/>
          <w:lang w:eastAsia="ja-JP"/>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2250"/>
        <w:gridCol w:w="2442"/>
        <w:gridCol w:w="2508"/>
      </w:tblGrid>
      <w:tr w:rsidR="00F83F24" w:rsidRPr="00BA530B" w:rsidTr="00C352E3">
        <w:tc>
          <w:tcPr>
            <w:tcW w:w="2430" w:type="dxa"/>
            <w:shd w:val="clear" w:color="auto" w:fill="EAF1DD"/>
          </w:tcPr>
          <w:p w:rsidR="00F83F24" w:rsidRPr="00BA530B" w:rsidRDefault="00F83F24" w:rsidP="00C352E3">
            <w:pPr>
              <w:spacing w:after="0" w:line="240" w:lineRule="auto"/>
              <w:rPr>
                <w:rFonts w:cs="Calibri"/>
                <w:b/>
                <w:sz w:val="20"/>
                <w:szCs w:val="20"/>
                <w:lang w:eastAsia="ja-JP"/>
              </w:rPr>
            </w:pPr>
            <w:r>
              <w:rPr>
                <w:rFonts w:ascii="Lucida Calligraphy" w:hAnsi="Lucida Calligraphy" w:cs="Arial"/>
                <w:b/>
                <w:sz w:val="20"/>
                <w:szCs w:val="20"/>
                <w:lang w:eastAsia="ja-JP"/>
              </w:rPr>
              <w:t xml:space="preserve">11.3 </w:t>
            </w:r>
            <w:r w:rsidRPr="00BA530B">
              <w:rPr>
                <w:rFonts w:ascii="Lucida Calligraphy" w:hAnsi="Lucida Calligraphy" w:cs="Arial"/>
                <w:b/>
                <w:sz w:val="20"/>
                <w:szCs w:val="20"/>
                <w:lang w:eastAsia="ja-JP"/>
              </w:rPr>
              <w:t>Learning Outcomes</w:t>
            </w:r>
          </w:p>
        </w:tc>
        <w:tc>
          <w:tcPr>
            <w:tcW w:w="2250" w:type="dxa"/>
            <w:shd w:val="clear" w:color="auto" w:fill="EAF1DD"/>
          </w:tcPr>
          <w:p w:rsidR="00F83F24" w:rsidRPr="00BA530B" w:rsidRDefault="00F83F24" w:rsidP="00C352E3">
            <w:pPr>
              <w:spacing w:after="0" w:line="240" w:lineRule="auto"/>
              <w:rPr>
                <w:rFonts w:ascii="Times New Roman" w:hAnsi="Times New Roman"/>
                <w:b/>
                <w:sz w:val="20"/>
                <w:szCs w:val="20"/>
                <w:lang w:eastAsia="ja-JP"/>
              </w:rPr>
            </w:pPr>
            <w:r>
              <w:rPr>
                <w:rFonts w:ascii="Lucida Calligraphy" w:hAnsi="Lucida Calligraphy" w:cs="Arial"/>
                <w:b/>
                <w:sz w:val="20"/>
                <w:szCs w:val="20"/>
                <w:lang w:eastAsia="ja-JP"/>
              </w:rPr>
              <w:t xml:space="preserve">11.4 </w:t>
            </w:r>
            <w:r w:rsidRPr="00BA530B">
              <w:rPr>
                <w:rFonts w:ascii="Lucida Calligraphy" w:hAnsi="Lucida Calligraphy" w:cs="Arial"/>
                <w:b/>
                <w:sz w:val="20"/>
                <w:szCs w:val="20"/>
                <w:lang w:eastAsia="ja-JP"/>
              </w:rPr>
              <w:t>Course</w:t>
            </w:r>
            <w:r w:rsidRPr="00BA530B">
              <w:rPr>
                <w:rFonts w:cs="Calibri"/>
                <w:b/>
                <w:szCs w:val="20"/>
                <w:lang w:eastAsia="ja-JP"/>
              </w:rPr>
              <w:t xml:space="preserve"> Content</w:t>
            </w:r>
          </w:p>
        </w:tc>
        <w:tc>
          <w:tcPr>
            <w:tcW w:w="2442" w:type="dxa"/>
            <w:shd w:val="clear" w:color="auto" w:fill="EAF1DD"/>
          </w:tcPr>
          <w:p w:rsidR="00F83F24" w:rsidRPr="00BA530B" w:rsidRDefault="00F83F24" w:rsidP="00C352E3">
            <w:pPr>
              <w:spacing w:after="0" w:line="240" w:lineRule="auto"/>
              <w:rPr>
                <w:rFonts w:cs="Calibri"/>
                <w:b/>
                <w:szCs w:val="20"/>
                <w:lang w:eastAsia="ja-JP"/>
              </w:rPr>
            </w:pPr>
            <w:r>
              <w:rPr>
                <w:rFonts w:ascii="Lucida Calligraphy" w:hAnsi="Lucida Calligraphy" w:cs="Arial"/>
                <w:b/>
                <w:sz w:val="14"/>
                <w:szCs w:val="20"/>
                <w:lang w:eastAsia="ja-JP"/>
              </w:rPr>
              <w:t xml:space="preserve">11.5 </w:t>
            </w:r>
            <w:r w:rsidRPr="00BA530B">
              <w:rPr>
                <w:rFonts w:ascii="Lucida Calligraphy" w:hAnsi="Lucida Calligraphy" w:cs="Arial"/>
                <w:b/>
                <w:sz w:val="14"/>
                <w:szCs w:val="20"/>
                <w:lang w:eastAsia="ja-JP"/>
              </w:rPr>
              <w:t xml:space="preserve">Teaching </w:t>
            </w:r>
            <w:r w:rsidRPr="00BA530B">
              <w:rPr>
                <w:rFonts w:ascii="Lucida Calligraphy" w:hAnsi="Lucida Calligraphy" w:cs="Arial"/>
                <w:b/>
                <w:sz w:val="14"/>
                <w:szCs w:val="20"/>
                <w:lang w:eastAsia="ja-JP"/>
              </w:rPr>
              <w:br/>
              <w:t xml:space="preserve">Learning </w:t>
            </w:r>
            <w:r>
              <w:rPr>
                <w:rFonts w:ascii="Lucida Calligraphy" w:hAnsi="Lucida Calligraphy" w:cs="Arial"/>
                <w:b/>
                <w:sz w:val="14"/>
                <w:szCs w:val="20"/>
                <w:lang w:eastAsia="ja-JP"/>
              </w:rPr>
              <w:t xml:space="preserve"> Strategy</w:t>
            </w:r>
          </w:p>
        </w:tc>
        <w:tc>
          <w:tcPr>
            <w:tcW w:w="2508" w:type="dxa"/>
            <w:shd w:val="clear" w:color="auto" w:fill="EAF1DD"/>
          </w:tcPr>
          <w:p w:rsidR="00F83F24" w:rsidRPr="00BA530B" w:rsidRDefault="00F83F24" w:rsidP="00C352E3">
            <w:pPr>
              <w:spacing w:after="0" w:line="240" w:lineRule="auto"/>
              <w:rPr>
                <w:rFonts w:ascii="Times New Roman" w:hAnsi="Times New Roman"/>
                <w:b/>
                <w:sz w:val="20"/>
                <w:szCs w:val="20"/>
                <w:lang w:eastAsia="ja-JP"/>
              </w:rPr>
            </w:pPr>
            <w:r>
              <w:rPr>
                <w:rFonts w:ascii="Lucida Calligraphy" w:hAnsi="Lucida Calligraphy" w:cs="Arial"/>
                <w:b/>
                <w:sz w:val="18"/>
                <w:szCs w:val="20"/>
                <w:lang w:eastAsia="ja-JP"/>
              </w:rPr>
              <w:t xml:space="preserve">11.6 </w:t>
            </w:r>
            <w:r w:rsidRPr="00BA530B">
              <w:rPr>
                <w:rFonts w:ascii="Lucida Calligraphy" w:hAnsi="Lucida Calligraphy" w:cs="Arial"/>
                <w:b/>
                <w:sz w:val="18"/>
                <w:szCs w:val="20"/>
                <w:lang w:eastAsia="ja-JP"/>
              </w:rPr>
              <w:t>Assessment Strategy</w:t>
            </w:r>
          </w:p>
        </w:tc>
      </w:tr>
      <w:tr w:rsidR="00F83F24" w:rsidRPr="0094547B" w:rsidTr="00C352E3">
        <w:trPr>
          <w:trHeight w:val="2852"/>
        </w:trPr>
        <w:tc>
          <w:tcPr>
            <w:tcW w:w="2430" w:type="dxa"/>
          </w:tcPr>
          <w:p w:rsidR="00F83F24" w:rsidRPr="00DA1EE5" w:rsidRDefault="00F83F24" w:rsidP="00F83F24">
            <w:pPr>
              <w:pStyle w:val="ListParagraph"/>
              <w:numPr>
                <w:ilvl w:val="0"/>
                <w:numId w:val="1"/>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Define finite automata</w:t>
            </w:r>
          </w:p>
          <w:p w:rsidR="00F83F24" w:rsidRPr="00DA1EE5" w:rsidRDefault="00F83F24" w:rsidP="00F83F24">
            <w:pPr>
              <w:pStyle w:val="ListParagraph"/>
              <w:numPr>
                <w:ilvl w:val="0"/>
                <w:numId w:val="1"/>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Describe pushdown automata</w:t>
            </w:r>
          </w:p>
          <w:p w:rsidR="00F83F24" w:rsidRPr="00DA1EE5" w:rsidRDefault="00F83F24" w:rsidP="00F83F24">
            <w:pPr>
              <w:pStyle w:val="ListParagraph"/>
              <w:numPr>
                <w:ilvl w:val="0"/>
                <w:numId w:val="1"/>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Design Turing machines</w:t>
            </w:r>
          </w:p>
        </w:tc>
        <w:tc>
          <w:tcPr>
            <w:tcW w:w="2250" w:type="dxa"/>
          </w:tcPr>
          <w:p w:rsidR="00F83F24" w:rsidRPr="00DA1EE5" w:rsidRDefault="00F83F24" w:rsidP="00C352E3">
            <w:pPr>
              <w:suppressAutoHyphens/>
              <w:rPr>
                <w:rFonts w:ascii="Times New Roman" w:hAnsi="Times New Roman"/>
                <w:spacing w:val="-3"/>
                <w:sz w:val="18"/>
                <w:szCs w:val="18"/>
              </w:rPr>
            </w:pPr>
            <w:r w:rsidRPr="00DA1EE5">
              <w:rPr>
                <w:rFonts w:ascii="Times New Roman" w:hAnsi="Times New Roman"/>
                <w:sz w:val="18"/>
                <w:szCs w:val="18"/>
              </w:rPr>
              <w:t>Automata: Finite automata and regular languages, pushdown automata and context-free languages; Turing machines and recursively enumerable sets; linear-bounded automata and context sensitive languages; computability and the halting problem</w:t>
            </w:r>
          </w:p>
        </w:tc>
        <w:tc>
          <w:tcPr>
            <w:tcW w:w="2442" w:type="dxa"/>
          </w:tcPr>
          <w:p w:rsidR="00F83F24" w:rsidRPr="00DA1EE5" w:rsidRDefault="00F83F24" w:rsidP="00F83F24">
            <w:pPr>
              <w:pStyle w:val="ListParagraph"/>
              <w:numPr>
                <w:ilvl w:val="0"/>
                <w:numId w:val="6"/>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Lecture</w:t>
            </w:r>
          </w:p>
          <w:p w:rsidR="00F83F24" w:rsidRPr="00DA1EE5" w:rsidRDefault="00F83F24" w:rsidP="00F83F24">
            <w:pPr>
              <w:pStyle w:val="ListParagraph"/>
              <w:numPr>
                <w:ilvl w:val="0"/>
                <w:numId w:val="6"/>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Group Assignment</w:t>
            </w:r>
          </w:p>
          <w:p w:rsidR="00F83F24" w:rsidRPr="00DA1EE5" w:rsidRDefault="00F83F24" w:rsidP="00C352E3">
            <w:pPr>
              <w:pStyle w:val="ListParagraph"/>
              <w:tabs>
                <w:tab w:val="left" w:pos="1380"/>
              </w:tabs>
              <w:ind w:left="2100"/>
              <w:rPr>
                <w:rFonts w:ascii="Times New Roman" w:hAnsi="Times New Roman"/>
                <w:sz w:val="18"/>
                <w:szCs w:val="18"/>
                <w:lang w:eastAsia="ja-JP"/>
              </w:rPr>
            </w:pPr>
          </w:p>
        </w:tc>
        <w:tc>
          <w:tcPr>
            <w:tcW w:w="2508" w:type="dxa"/>
          </w:tcPr>
          <w:p w:rsidR="00F83F24" w:rsidRPr="00DA1EE5" w:rsidRDefault="00F83F24" w:rsidP="00F83F24">
            <w:pPr>
              <w:pStyle w:val="ListParagraph"/>
              <w:numPr>
                <w:ilvl w:val="0"/>
                <w:numId w:val="6"/>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Assignment</w:t>
            </w:r>
          </w:p>
          <w:p w:rsidR="00F83F24" w:rsidRPr="00DA1EE5" w:rsidRDefault="00F83F24" w:rsidP="00F83F24">
            <w:pPr>
              <w:pStyle w:val="ListParagraph"/>
              <w:numPr>
                <w:ilvl w:val="0"/>
                <w:numId w:val="6"/>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Questionnaire</w:t>
            </w:r>
          </w:p>
        </w:tc>
      </w:tr>
      <w:tr w:rsidR="00F83F24" w:rsidRPr="0094547B" w:rsidTr="00C352E3">
        <w:tc>
          <w:tcPr>
            <w:tcW w:w="2430" w:type="dxa"/>
          </w:tcPr>
          <w:p w:rsidR="00F83F24" w:rsidRPr="00DA1EE5" w:rsidRDefault="00F83F24" w:rsidP="00F83F24">
            <w:pPr>
              <w:pStyle w:val="ListParagraph"/>
              <w:numPr>
                <w:ilvl w:val="0"/>
                <w:numId w:val="2"/>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Construct NFA from Regular Expression</w:t>
            </w:r>
          </w:p>
          <w:p w:rsidR="00F83F24" w:rsidRPr="00DA1EE5" w:rsidRDefault="00F83F24" w:rsidP="00F83F24">
            <w:pPr>
              <w:pStyle w:val="ListParagraph"/>
              <w:numPr>
                <w:ilvl w:val="0"/>
                <w:numId w:val="2"/>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Design DFA from NFA</w:t>
            </w:r>
          </w:p>
          <w:p w:rsidR="00F83F24" w:rsidRPr="00DA1EE5" w:rsidRDefault="00F83F24" w:rsidP="00F83F24">
            <w:pPr>
              <w:pStyle w:val="ListParagraph"/>
              <w:numPr>
                <w:ilvl w:val="0"/>
                <w:numId w:val="2"/>
              </w:numPr>
              <w:spacing w:after="0" w:line="276" w:lineRule="auto"/>
              <w:ind w:left="252" w:hanging="180"/>
              <w:rPr>
                <w:rFonts w:ascii="Times New Roman" w:hAnsi="Times New Roman"/>
                <w:sz w:val="18"/>
                <w:szCs w:val="18"/>
                <w:lang w:eastAsia="ja-JP"/>
              </w:rPr>
            </w:pPr>
            <w:r w:rsidRPr="00DA1EE5">
              <w:rPr>
                <w:rFonts w:ascii="Times New Roman" w:hAnsi="Times New Roman"/>
                <w:spacing w:val="-3"/>
                <w:sz w:val="18"/>
                <w:szCs w:val="18"/>
              </w:rPr>
              <w:t>Design of a lexical analyzer generator using LEX</w:t>
            </w:r>
          </w:p>
        </w:tc>
        <w:tc>
          <w:tcPr>
            <w:tcW w:w="2250" w:type="dxa"/>
          </w:tcPr>
          <w:p w:rsidR="00F83F24" w:rsidRPr="00DA1EE5" w:rsidRDefault="00F83F24" w:rsidP="00C352E3">
            <w:pPr>
              <w:suppressAutoHyphens/>
              <w:rPr>
                <w:rFonts w:ascii="Times New Roman" w:hAnsi="Times New Roman"/>
                <w:spacing w:val="-3"/>
                <w:sz w:val="18"/>
                <w:szCs w:val="18"/>
              </w:rPr>
            </w:pPr>
            <w:r w:rsidRPr="00DA1EE5">
              <w:rPr>
                <w:rFonts w:ascii="Times New Roman" w:hAnsi="Times New Roman"/>
                <w:spacing w:val="-3"/>
                <w:sz w:val="18"/>
                <w:szCs w:val="18"/>
              </w:rPr>
              <w:t>Lexical analysis: Role, from regular expression to NFA, from NFA to DFA, design of a lexical analyzer generator using LEX.</w:t>
            </w:r>
          </w:p>
          <w:p w:rsidR="00F83F24" w:rsidRPr="00DA1EE5" w:rsidRDefault="00F83F24" w:rsidP="00C352E3">
            <w:pPr>
              <w:spacing w:after="0" w:line="240" w:lineRule="auto"/>
              <w:ind w:left="-108"/>
              <w:rPr>
                <w:rFonts w:ascii="Times New Roman" w:hAnsi="Times New Roman"/>
                <w:sz w:val="18"/>
                <w:szCs w:val="18"/>
              </w:rPr>
            </w:pPr>
          </w:p>
        </w:tc>
        <w:tc>
          <w:tcPr>
            <w:tcW w:w="2442" w:type="dxa"/>
          </w:tcPr>
          <w:p w:rsidR="00F83F24" w:rsidRPr="00DA1EE5" w:rsidRDefault="00F83F24" w:rsidP="00F83F24">
            <w:pPr>
              <w:pStyle w:val="ListParagraph"/>
              <w:numPr>
                <w:ilvl w:val="0"/>
                <w:numId w:val="7"/>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Lecture</w:t>
            </w:r>
          </w:p>
          <w:p w:rsidR="00F83F24" w:rsidRPr="00DA1EE5" w:rsidRDefault="00F83F24" w:rsidP="00F83F24">
            <w:pPr>
              <w:pStyle w:val="ListParagraph"/>
              <w:numPr>
                <w:ilvl w:val="0"/>
                <w:numId w:val="7"/>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Case Studies</w:t>
            </w:r>
          </w:p>
          <w:p w:rsidR="00F83F24" w:rsidRPr="00DA1EE5" w:rsidRDefault="00F83F24" w:rsidP="00F83F24">
            <w:pPr>
              <w:pStyle w:val="ListParagraph"/>
              <w:numPr>
                <w:ilvl w:val="0"/>
                <w:numId w:val="7"/>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Assignment</w:t>
            </w:r>
          </w:p>
        </w:tc>
        <w:tc>
          <w:tcPr>
            <w:tcW w:w="2508" w:type="dxa"/>
          </w:tcPr>
          <w:p w:rsidR="00F83F24" w:rsidRPr="00DA1EE5" w:rsidRDefault="00F83F24" w:rsidP="00F83F24">
            <w:pPr>
              <w:pStyle w:val="ListParagraph"/>
              <w:numPr>
                <w:ilvl w:val="0"/>
                <w:numId w:val="7"/>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Exercise</w:t>
            </w:r>
          </w:p>
          <w:p w:rsidR="00F83F24" w:rsidRPr="00DA1EE5" w:rsidRDefault="00F83F24" w:rsidP="00F83F24">
            <w:pPr>
              <w:pStyle w:val="ListParagraph"/>
              <w:numPr>
                <w:ilvl w:val="0"/>
                <w:numId w:val="7"/>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Assignment</w:t>
            </w:r>
          </w:p>
        </w:tc>
      </w:tr>
      <w:tr w:rsidR="00F83F24" w:rsidRPr="0094547B" w:rsidTr="00C352E3">
        <w:trPr>
          <w:trHeight w:val="2690"/>
        </w:trPr>
        <w:tc>
          <w:tcPr>
            <w:tcW w:w="2430" w:type="dxa"/>
          </w:tcPr>
          <w:p w:rsidR="00F83F24" w:rsidRPr="00DA1EE5" w:rsidRDefault="00F83F24" w:rsidP="00F83F24">
            <w:pPr>
              <w:pStyle w:val="ListParagraph"/>
              <w:numPr>
                <w:ilvl w:val="0"/>
                <w:numId w:val="3"/>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Classify different types of parsing</w:t>
            </w:r>
          </w:p>
          <w:p w:rsidR="00F83F24" w:rsidRPr="00DA1EE5" w:rsidRDefault="00F83F24" w:rsidP="00F83F24">
            <w:pPr>
              <w:pStyle w:val="ListParagraph"/>
              <w:numPr>
                <w:ilvl w:val="0"/>
                <w:numId w:val="3"/>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Design different types of grammar</w:t>
            </w:r>
          </w:p>
        </w:tc>
        <w:tc>
          <w:tcPr>
            <w:tcW w:w="2250" w:type="dxa"/>
          </w:tcPr>
          <w:p w:rsidR="00F83F24" w:rsidRPr="00DA1EE5" w:rsidRDefault="00F83F24" w:rsidP="00C352E3">
            <w:pPr>
              <w:suppressAutoHyphens/>
              <w:spacing w:line="240" w:lineRule="auto"/>
              <w:rPr>
                <w:rFonts w:ascii="Times New Roman" w:hAnsi="Times New Roman"/>
                <w:spacing w:val="-3"/>
                <w:sz w:val="18"/>
                <w:szCs w:val="18"/>
              </w:rPr>
            </w:pPr>
            <w:r w:rsidRPr="00DA1EE5">
              <w:rPr>
                <w:rFonts w:ascii="Times New Roman" w:hAnsi="Times New Roman"/>
                <w:spacing w:val="-3"/>
                <w:sz w:val="18"/>
                <w:szCs w:val="18"/>
              </w:rPr>
              <w:t>Syntax analysis: role, CFG, writing a grammar, top-down parsing, bottom-up parsing, operator precedence parsing, LR parser, using ambiguous grammar, parser generators (YACC).</w:t>
            </w:r>
          </w:p>
          <w:p w:rsidR="00F83F24" w:rsidRPr="00DA1EE5" w:rsidRDefault="00F83F24" w:rsidP="00C352E3">
            <w:pPr>
              <w:suppressAutoHyphens/>
              <w:spacing w:line="240" w:lineRule="auto"/>
              <w:rPr>
                <w:rFonts w:ascii="Times New Roman" w:hAnsi="Times New Roman"/>
                <w:spacing w:val="-3"/>
                <w:sz w:val="18"/>
                <w:szCs w:val="18"/>
              </w:rPr>
            </w:pPr>
            <w:r w:rsidRPr="00DA1EE5">
              <w:rPr>
                <w:rFonts w:ascii="Times New Roman" w:hAnsi="Times New Roman"/>
                <w:spacing w:val="-3"/>
                <w:sz w:val="18"/>
                <w:szCs w:val="18"/>
              </w:rPr>
              <w:t>Symbol table, structure and management.</w:t>
            </w:r>
          </w:p>
        </w:tc>
        <w:tc>
          <w:tcPr>
            <w:tcW w:w="2442" w:type="dxa"/>
          </w:tcPr>
          <w:p w:rsidR="00F83F24" w:rsidRPr="00DA1EE5" w:rsidRDefault="00F83F24" w:rsidP="00F83F24">
            <w:pPr>
              <w:pStyle w:val="ListParagraph"/>
              <w:numPr>
                <w:ilvl w:val="0"/>
                <w:numId w:val="8"/>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Demonstration</w:t>
            </w:r>
          </w:p>
          <w:p w:rsidR="00F83F24" w:rsidRPr="00DA1EE5" w:rsidRDefault="00F83F24" w:rsidP="00F83F24">
            <w:pPr>
              <w:pStyle w:val="ListParagraph"/>
              <w:numPr>
                <w:ilvl w:val="0"/>
                <w:numId w:val="8"/>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Group Discussion</w:t>
            </w:r>
          </w:p>
        </w:tc>
        <w:tc>
          <w:tcPr>
            <w:tcW w:w="2508" w:type="dxa"/>
          </w:tcPr>
          <w:p w:rsidR="00F83F24" w:rsidRPr="00DA1EE5" w:rsidRDefault="00F83F24" w:rsidP="00F83F24">
            <w:pPr>
              <w:pStyle w:val="ListParagraph"/>
              <w:numPr>
                <w:ilvl w:val="0"/>
                <w:numId w:val="8"/>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Observation</w:t>
            </w:r>
          </w:p>
          <w:p w:rsidR="00F83F24" w:rsidRPr="00DA1EE5" w:rsidRDefault="00F83F24" w:rsidP="00F83F24">
            <w:pPr>
              <w:pStyle w:val="ListParagraph"/>
              <w:numPr>
                <w:ilvl w:val="0"/>
                <w:numId w:val="8"/>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Self-rating</w:t>
            </w:r>
          </w:p>
        </w:tc>
      </w:tr>
      <w:tr w:rsidR="00F83F24" w:rsidRPr="0094547B" w:rsidTr="00C352E3">
        <w:trPr>
          <w:trHeight w:val="1880"/>
        </w:trPr>
        <w:tc>
          <w:tcPr>
            <w:tcW w:w="2430" w:type="dxa"/>
          </w:tcPr>
          <w:p w:rsidR="00F83F24" w:rsidRPr="00DA1EE5" w:rsidRDefault="00F83F24" w:rsidP="00F83F24">
            <w:pPr>
              <w:pStyle w:val="ListParagraph"/>
              <w:numPr>
                <w:ilvl w:val="0"/>
                <w:numId w:val="4"/>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lastRenderedPageBreak/>
              <w:t>Explain different types of intermediate code generation</w:t>
            </w:r>
          </w:p>
        </w:tc>
        <w:tc>
          <w:tcPr>
            <w:tcW w:w="2250" w:type="dxa"/>
          </w:tcPr>
          <w:p w:rsidR="00F83F24" w:rsidRPr="00DA1EE5" w:rsidRDefault="00F83F24" w:rsidP="00C352E3">
            <w:pPr>
              <w:suppressAutoHyphens/>
              <w:spacing w:line="240" w:lineRule="auto"/>
              <w:rPr>
                <w:rFonts w:ascii="Times New Roman" w:hAnsi="Times New Roman"/>
                <w:spacing w:val="-3"/>
                <w:sz w:val="18"/>
                <w:szCs w:val="18"/>
              </w:rPr>
            </w:pPr>
            <w:r w:rsidRPr="00DA1EE5">
              <w:rPr>
                <w:rFonts w:ascii="Times New Roman" w:hAnsi="Times New Roman"/>
                <w:spacing w:val="-3"/>
                <w:sz w:val="18"/>
                <w:szCs w:val="18"/>
              </w:rPr>
              <w:t>Intermediate code generation: Intermediate languages, declarations, assignment statement, Boolean expression, case statements, back patching, procedure calls.</w:t>
            </w:r>
          </w:p>
        </w:tc>
        <w:tc>
          <w:tcPr>
            <w:tcW w:w="2442" w:type="dxa"/>
          </w:tcPr>
          <w:p w:rsidR="00F83F24" w:rsidRPr="00DA1EE5" w:rsidRDefault="00F83F24" w:rsidP="00F83F24">
            <w:pPr>
              <w:pStyle w:val="ListParagraph"/>
              <w:numPr>
                <w:ilvl w:val="0"/>
                <w:numId w:val="4"/>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Lecture</w:t>
            </w:r>
          </w:p>
          <w:p w:rsidR="00F83F24" w:rsidRPr="00DA1EE5" w:rsidRDefault="00F83F24" w:rsidP="00F83F24">
            <w:pPr>
              <w:pStyle w:val="ListParagraph"/>
              <w:numPr>
                <w:ilvl w:val="0"/>
                <w:numId w:val="4"/>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Reading Assignment</w:t>
            </w:r>
          </w:p>
        </w:tc>
        <w:tc>
          <w:tcPr>
            <w:tcW w:w="2508" w:type="dxa"/>
          </w:tcPr>
          <w:p w:rsidR="00F83F24" w:rsidRPr="00DA1EE5" w:rsidRDefault="00F83F24" w:rsidP="00F83F24">
            <w:pPr>
              <w:pStyle w:val="ListParagraph"/>
              <w:numPr>
                <w:ilvl w:val="0"/>
                <w:numId w:val="4"/>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True or False</w:t>
            </w:r>
          </w:p>
          <w:p w:rsidR="00F83F24" w:rsidRPr="00DA1EE5" w:rsidRDefault="00F83F24" w:rsidP="00F83F24">
            <w:pPr>
              <w:pStyle w:val="ListParagraph"/>
              <w:numPr>
                <w:ilvl w:val="0"/>
                <w:numId w:val="4"/>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Multiple Choice</w:t>
            </w:r>
          </w:p>
        </w:tc>
      </w:tr>
      <w:tr w:rsidR="00F83F24" w:rsidRPr="0094547B" w:rsidTr="00C352E3">
        <w:trPr>
          <w:trHeight w:val="3158"/>
        </w:trPr>
        <w:tc>
          <w:tcPr>
            <w:tcW w:w="2430" w:type="dxa"/>
          </w:tcPr>
          <w:p w:rsidR="00F83F24" w:rsidRPr="00DA1EE5" w:rsidRDefault="00F83F24" w:rsidP="00F83F24">
            <w:pPr>
              <w:pStyle w:val="ListParagraph"/>
              <w:numPr>
                <w:ilvl w:val="0"/>
                <w:numId w:val="4"/>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Discuss the several issues in the design of a code generator</w:t>
            </w:r>
          </w:p>
          <w:p w:rsidR="00F83F24" w:rsidRPr="00DA1EE5" w:rsidRDefault="00F83F24" w:rsidP="00F83F24">
            <w:pPr>
              <w:pStyle w:val="ListParagraph"/>
              <w:numPr>
                <w:ilvl w:val="0"/>
                <w:numId w:val="4"/>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Draw a basic block &amp; corresponding flow graphs for the given three-address statements</w:t>
            </w:r>
          </w:p>
        </w:tc>
        <w:tc>
          <w:tcPr>
            <w:tcW w:w="2250" w:type="dxa"/>
          </w:tcPr>
          <w:p w:rsidR="00F83F24" w:rsidRPr="00DA1EE5" w:rsidRDefault="00F83F24" w:rsidP="00C352E3">
            <w:pPr>
              <w:suppressAutoHyphens/>
              <w:rPr>
                <w:rFonts w:ascii="Times New Roman" w:hAnsi="Times New Roman"/>
                <w:spacing w:val="-3"/>
                <w:sz w:val="18"/>
                <w:szCs w:val="18"/>
              </w:rPr>
            </w:pPr>
            <w:r w:rsidRPr="00DA1EE5">
              <w:rPr>
                <w:rFonts w:ascii="Times New Roman" w:hAnsi="Times New Roman"/>
                <w:spacing w:val="-3"/>
                <w:sz w:val="18"/>
                <w:szCs w:val="18"/>
              </w:rPr>
              <w:t xml:space="preserve">Code generation: issues in the design of a code generator, target machine, runtime storage management, basic blocks and flow graphs, register allocation and assignment, dag representation of basic blocks, peephole optimizations, generating code from </w:t>
            </w:r>
            <w:proofErr w:type="spellStart"/>
            <w:r w:rsidRPr="00DA1EE5">
              <w:rPr>
                <w:rFonts w:ascii="Times New Roman" w:hAnsi="Times New Roman"/>
                <w:spacing w:val="-3"/>
                <w:sz w:val="18"/>
                <w:szCs w:val="18"/>
              </w:rPr>
              <w:t>dags</w:t>
            </w:r>
            <w:proofErr w:type="spellEnd"/>
            <w:r w:rsidRPr="00DA1EE5">
              <w:rPr>
                <w:rFonts w:ascii="Times New Roman" w:hAnsi="Times New Roman"/>
                <w:spacing w:val="-3"/>
                <w:sz w:val="18"/>
                <w:szCs w:val="18"/>
              </w:rPr>
              <w:t>.</w:t>
            </w:r>
          </w:p>
        </w:tc>
        <w:tc>
          <w:tcPr>
            <w:tcW w:w="2442" w:type="dxa"/>
          </w:tcPr>
          <w:p w:rsidR="00F83F24" w:rsidRPr="00DA1EE5" w:rsidRDefault="00F83F24" w:rsidP="00F83F24">
            <w:pPr>
              <w:pStyle w:val="ListParagraph"/>
              <w:numPr>
                <w:ilvl w:val="0"/>
                <w:numId w:val="9"/>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Lecture</w:t>
            </w:r>
          </w:p>
          <w:p w:rsidR="00F83F24" w:rsidRPr="00DA1EE5" w:rsidRDefault="00F83F24" w:rsidP="00F83F24">
            <w:pPr>
              <w:pStyle w:val="ListParagraph"/>
              <w:numPr>
                <w:ilvl w:val="0"/>
                <w:numId w:val="9"/>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Group Assignment</w:t>
            </w:r>
          </w:p>
        </w:tc>
        <w:tc>
          <w:tcPr>
            <w:tcW w:w="2508" w:type="dxa"/>
          </w:tcPr>
          <w:p w:rsidR="00F83F24" w:rsidRPr="00DA1EE5" w:rsidRDefault="00F83F24" w:rsidP="00F83F24">
            <w:pPr>
              <w:pStyle w:val="ListParagraph"/>
              <w:numPr>
                <w:ilvl w:val="0"/>
                <w:numId w:val="9"/>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Questionnaire</w:t>
            </w:r>
          </w:p>
          <w:p w:rsidR="00F83F24" w:rsidRPr="00DA1EE5" w:rsidRDefault="00F83F24" w:rsidP="00F83F24">
            <w:pPr>
              <w:pStyle w:val="ListParagraph"/>
              <w:numPr>
                <w:ilvl w:val="0"/>
                <w:numId w:val="9"/>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Completion</w:t>
            </w:r>
          </w:p>
          <w:p w:rsidR="00F83F24" w:rsidRPr="00DA1EE5" w:rsidRDefault="00F83F24" w:rsidP="00F83F24">
            <w:pPr>
              <w:pStyle w:val="ListParagraph"/>
              <w:numPr>
                <w:ilvl w:val="0"/>
                <w:numId w:val="9"/>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Assignment</w:t>
            </w:r>
          </w:p>
        </w:tc>
      </w:tr>
      <w:tr w:rsidR="00F83F24" w:rsidRPr="0094547B" w:rsidTr="00C352E3">
        <w:trPr>
          <w:trHeight w:val="2060"/>
        </w:trPr>
        <w:tc>
          <w:tcPr>
            <w:tcW w:w="2430" w:type="dxa"/>
          </w:tcPr>
          <w:p w:rsidR="00F83F24" w:rsidRPr="00DA1EE5" w:rsidRDefault="00F83F24" w:rsidP="00F83F24">
            <w:pPr>
              <w:pStyle w:val="ListParagraph"/>
              <w:numPr>
                <w:ilvl w:val="0"/>
                <w:numId w:val="5"/>
              </w:numPr>
              <w:spacing w:after="0" w:line="276" w:lineRule="auto"/>
              <w:ind w:left="252" w:hanging="180"/>
              <w:rPr>
                <w:rFonts w:ascii="Times New Roman" w:hAnsi="Times New Roman"/>
                <w:sz w:val="18"/>
                <w:szCs w:val="18"/>
                <w:lang w:eastAsia="ja-JP"/>
              </w:rPr>
            </w:pPr>
            <w:r w:rsidRPr="00DA1EE5">
              <w:rPr>
                <w:rFonts w:ascii="Times New Roman" w:hAnsi="Times New Roman"/>
                <w:sz w:val="18"/>
                <w:szCs w:val="18"/>
                <w:lang w:eastAsia="ja-JP"/>
              </w:rPr>
              <w:t>Role of the code optimization in compiler design</w:t>
            </w:r>
          </w:p>
        </w:tc>
        <w:tc>
          <w:tcPr>
            <w:tcW w:w="2250" w:type="dxa"/>
          </w:tcPr>
          <w:p w:rsidR="00F83F24" w:rsidRPr="00DA1EE5" w:rsidRDefault="00F83F24" w:rsidP="00C352E3">
            <w:pPr>
              <w:suppressAutoHyphens/>
              <w:rPr>
                <w:rFonts w:ascii="Times New Roman" w:hAnsi="Times New Roman"/>
                <w:spacing w:val="-3"/>
                <w:sz w:val="18"/>
                <w:szCs w:val="18"/>
              </w:rPr>
            </w:pPr>
            <w:r w:rsidRPr="00DA1EE5">
              <w:rPr>
                <w:rFonts w:ascii="Times New Roman" w:hAnsi="Times New Roman"/>
                <w:spacing w:val="-3"/>
                <w:sz w:val="18"/>
                <w:szCs w:val="18"/>
              </w:rPr>
              <w:t>Code optimization: principle of source optimization, optimization of basic blocks, loop in flow graphs, global data flow analysis, iterative solution of data flow equations.</w:t>
            </w:r>
          </w:p>
        </w:tc>
        <w:tc>
          <w:tcPr>
            <w:tcW w:w="2442" w:type="dxa"/>
          </w:tcPr>
          <w:p w:rsidR="00F83F24" w:rsidRPr="00DA1EE5" w:rsidRDefault="00F83F24" w:rsidP="00F83F24">
            <w:pPr>
              <w:pStyle w:val="ListParagraph"/>
              <w:numPr>
                <w:ilvl w:val="0"/>
                <w:numId w:val="5"/>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Lecture</w:t>
            </w:r>
          </w:p>
          <w:p w:rsidR="00F83F24" w:rsidRPr="00DA1EE5" w:rsidRDefault="00F83F24" w:rsidP="00F83F24">
            <w:pPr>
              <w:pStyle w:val="ListParagraph"/>
              <w:numPr>
                <w:ilvl w:val="0"/>
                <w:numId w:val="5"/>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Group Discussion</w:t>
            </w:r>
          </w:p>
        </w:tc>
        <w:tc>
          <w:tcPr>
            <w:tcW w:w="2508" w:type="dxa"/>
          </w:tcPr>
          <w:p w:rsidR="00F83F24" w:rsidRPr="00DA1EE5" w:rsidRDefault="00F83F24" w:rsidP="00F83F24">
            <w:pPr>
              <w:pStyle w:val="ListParagraph"/>
              <w:numPr>
                <w:ilvl w:val="0"/>
                <w:numId w:val="5"/>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Short Answer</w:t>
            </w:r>
          </w:p>
          <w:p w:rsidR="00F83F24" w:rsidRPr="00DA1EE5" w:rsidRDefault="00F83F24" w:rsidP="00F83F24">
            <w:pPr>
              <w:pStyle w:val="ListParagraph"/>
              <w:numPr>
                <w:ilvl w:val="0"/>
                <w:numId w:val="5"/>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Group Exercise</w:t>
            </w:r>
          </w:p>
          <w:p w:rsidR="00F83F24" w:rsidRPr="00DA1EE5" w:rsidRDefault="00F83F24" w:rsidP="00F83F24">
            <w:pPr>
              <w:pStyle w:val="ListParagraph"/>
              <w:numPr>
                <w:ilvl w:val="0"/>
                <w:numId w:val="5"/>
              </w:numPr>
              <w:spacing w:after="0" w:line="276" w:lineRule="auto"/>
              <w:rPr>
                <w:rFonts w:ascii="Times New Roman" w:hAnsi="Times New Roman"/>
                <w:sz w:val="18"/>
                <w:szCs w:val="18"/>
                <w:lang w:eastAsia="ja-JP"/>
              </w:rPr>
            </w:pPr>
            <w:r w:rsidRPr="00DA1EE5">
              <w:rPr>
                <w:rFonts w:ascii="Times New Roman" w:hAnsi="Times New Roman"/>
                <w:sz w:val="18"/>
                <w:szCs w:val="18"/>
                <w:lang w:eastAsia="ja-JP"/>
              </w:rPr>
              <w:t>Viva Voce</w:t>
            </w:r>
          </w:p>
        </w:tc>
      </w:tr>
    </w:tbl>
    <w:p w:rsidR="00F83F24" w:rsidRPr="0094547B" w:rsidRDefault="00F83F24" w:rsidP="00F83F24">
      <w:pPr>
        <w:shd w:val="clear" w:color="auto" w:fill="EAF1DD"/>
        <w:spacing w:after="0" w:line="240" w:lineRule="auto"/>
        <w:jc w:val="center"/>
        <w:rPr>
          <w:rFonts w:ascii="Times New Roman" w:hAnsi="Times New Roman"/>
          <w:b/>
          <w:sz w:val="18"/>
          <w:szCs w:val="18"/>
        </w:rPr>
      </w:pPr>
    </w:p>
    <w:p w:rsidR="00F83F24" w:rsidRPr="0094547B" w:rsidRDefault="00F83F24" w:rsidP="00F83F24">
      <w:pPr>
        <w:shd w:val="clear" w:color="auto" w:fill="EAF1DD"/>
        <w:spacing w:after="0" w:line="240" w:lineRule="auto"/>
        <w:jc w:val="center"/>
        <w:rPr>
          <w:rFonts w:ascii="Times New Roman" w:hAnsi="Times New Roman"/>
          <w:b/>
          <w:sz w:val="18"/>
          <w:szCs w:val="18"/>
          <w:lang w:eastAsia="ja-JP"/>
        </w:rPr>
      </w:pPr>
      <w:r w:rsidRPr="0094547B">
        <w:rPr>
          <w:rFonts w:ascii="Times New Roman" w:hAnsi="Times New Roman"/>
          <w:b/>
          <w:sz w:val="18"/>
          <w:szCs w:val="18"/>
        </w:rPr>
        <w:t>RECOMMENDED BOOKS AND PERIODICALS</w:t>
      </w:r>
    </w:p>
    <w:p w:rsidR="00F83F24" w:rsidRPr="0094547B" w:rsidRDefault="00F83F24" w:rsidP="00F83F24">
      <w:pPr>
        <w:spacing w:after="0" w:line="240" w:lineRule="auto"/>
        <w:rPr>
          <w:rFonts w:ascii="Times New Roman" w:hAnsi="Times New Roman"/>
          <w:sz w:val="18"/>
          <w:szCs w:val="18"/>
        </w:rPr>
      </w:pPr>
      <w:r w:rsidRPr="0094547B">
        <w:rPr>
          <w:rFonts w:ascii="Times New Roman" w:hAnsi="Times New Roman"/>
          <w:b/>
          <w:sz w:val="18"/>
          <w:szCs w:val="18"/>
        </w:rPr>
        <w:t>Text Books</w:t>
      </w:r>
      <w:r w:rsidRPr="0094547B">
        <w:rPr>
          <w:rFonts w:ascii="Times New Roman" w:hAnsi="Times New Roman"/>
          <w:sz w:val="18"/>
          <w:szCs w:val="18"/>
        </w:rPr>
        <w:t>:</w:t>
      </w:r>
    </w:p>
    <w:p w:rsidR="00F83F24" w:rsidRPr="0094547B" w:rsidRDefault="00F83F24" w:rsidP="00F83F24">
      <w:pPr>
        <w:pStyle w:val="ListParagraph"/>
        <w:numPr>
          <w:ilvl w:val="0"/>
          <w:numId w:val="10"/>
        </w:numPr>
        <w:spacing w:after="0" w:line="240" w:lineRule="auto"/>
        <w:jc w:val="both"/>
        <w:rPr>
          <w:rFonts w:ascii="Times New Roman" w:hAnsi="Times New Roman"/>
          <w:b/>
          <w:sz w:val="18"/>
          <w:szCs w:val="18"/>
        </w:rPr>
      </w:pPr>
      <w:r w:rsidRPr="0094547B">
        <w:rPr>
          <w:rFonts w:ascii="Times New Roman" w:hAnsi="Times New Roman"/>
          <w:sz w:val="18"/>
          <w:szCs w:val="18"/>
        </w:rPr>
        <w:t xml:space="preserve">Alfred </w:t>
      </w:r>
      <w:proofErr w:type="spellStart"/>
      <w:proofErr w:type="gramStart"/>
      <w:r w:rsidRPr="0094547B">
        <w:rPr>
          <w:rFonts w:ascii="Times New Roman" w:hAnsi="Times New Roman"/>
          <w:sz w:val="18"/>
          <w:szCs w:val="18"/>
        </w:rPr>
        <w:t>V.Aho</w:t>
      </w:r>
      <w:proofErr w:type="spellEnd"/>
      <w:proofErr w:type="gramEnd"/>
      <w:r w:rsidRPr="0094547B">
        <w:rPr>
          <w:rFonts w:ascii="Times New Roman" w:hAnsi="Times New Roman"/>
          <w:sz w:val="18"/>
          <w:szCs w:val="18"/>
        </w:rPr>
        <w:t xml:space="preserve">, Ravi </w:t>
      </w:r>
      <w:proofErr w:type="spellStart"/>
      <w:r w:rsidRPr="0094547B">
        <w:rPr>
          <w:rFonts w:ascii="Times New Roman" w:hAnsi="Times New Roman"/>
          <w:sz w:val="18"/>
          <w:szCs w:val="18"/>
        </w:rPr>
        <w:t>Sethi</w:t>
      </w:r>
      <w:proofErr w:type="spellEnd"/>
      <w:r w:rsidRPr="0094547B">
        <w:rPr>
          <w:rFonts w:ascii="Times New Roman" w:hAnsi="Times New Roman"/>
          <w:sz w:val="18"/>
          <w:szCs w:val="18"/>
        </w:rPr>
        <w:t xml:space="preserve">, Jeffrey </w:t>
      </w:r>
      <w:proofErr w:type="spellStart"/>
      <w:r w:rsidRPr="0094547B">
        <w:rPr>
          <w:rFonts w:ascii="Times New Roman" w:hAnsi="Times New Roman"/>
          <w:sz w:val="18"/>
          <w:szCs w:val="18"/>
        </w:rPr>
        <w:t>D.Ullman</w:t>
      </w:r>
      <w:proofErr w:type="spellEnd"/>
      <w:r w:rsidRPr="0094547B">
        <w:rPr>
          <w:rFonts w:ascii="Times New Roman" w:hAnsi="Times New Roman"/>
          <w:sz w:val="18"/>
          <w:szCs w:val="18"/>
        </w:rPr>
        <w:t xml:space="preserve"> : Compilers Principles, Techniques and tools. Third edition.</w:t>
      </w:r>
    </w:p>
    <w:p w:rsidR="00F83F24" w:rsidRPr="0094547B" w:rsidRDefault="00F83F24" w:rsidP="00F83F24">
      <w:pPr>
        <w:pStyle w:val="ListParagraph"/>
        <w:numPr>
          <w:ilvl w:val="0"/>
          <w:numId w:val="10"/>
        </w:numPr>
        <w:suppressAutoHyphens/>
        <w:spacing w:after="200" w:line="276" w:lineRule="auto"/>
        <w:jc w:val="both"/>
        <w:rPr>
          <w:rFonts w:ascii="Times New Roman" w:hAnsi="Times New Roman"/>
          <w:spacing w:val="-3"/>
          <w:sz w:val="18"/>
          <w:szCs w:val="18"/>
        </w:rPr>
      </w:pPr>
      <w:r w:rsidRPr="0094547B">
        <w:rPr>
          <w:rFonts w:ascii="Times New Roman" w:hAnsi="Times New Roman"/>
          <w:spacing w:val="-3"/>
          <w:sz w:val="18"/>
          <w:szCs w:val="18"/>
        </w:rPr>
        <w:t xml:space="preserve">Hopcroft and Ullman        </w:t>
      </w:r>
      <w:proofErr w:type="gramStart"/>
      <w:r w:rsidRPr="0094547B">
        <w:rPr>
          <w:rFonts w:ascii="Times New Roman" w:hAnsi="Times New Roman"/>
          <w:spacing w:val="-3"/>
          <w:sz w:val="18"/>
          <w:szCs w:val="18"/>
        </w:rPr>
        <w:t xml:space="preserve">  :</w:t>
      </w:r>
      <w:proofErr w:type="gramEnd"/>
      <w:r w:rsidRPr="0094547B">
        <w:rPr>
          <w:rFonts w:ascii="Times New Roman" w:hAnsi="Times New Roman"/>
          <w:spacing w:val="-3"/>
          <w:sz w:val="18"/>
          <w:szCs w:val="18"/>
        </w:rPr>
        <w:t xml:space="preserve"> Introduction to Automata Theory, Languages and Computation</w:t>
      </w:r>
    </w:p>
    <w:p w:rsidR="00F83F24" w:rsidRPr="0094547B" w:rsidRDefault="00F83F24" w:rsidP="00F83F24">
      <w:pPr>
        <w:pStyle w:val="ListParagraph"/>
        <w:spacing w:after="0" w:line="240" w:lineRule="auto"/>
        <w:jc w:val="both"/>
        <w:rPr>
          <w:rFonts w:ascii="Times New Roman" w:hAnsi="Times New Roman"/>
          <w:b/>
          <w:sz w:val="18"/>
          <w:szCs w:val="18"/>
        </w:rPr>
      </w:pPr>
    </w:p>
    <w:p w:rsidR="00F83F24" w:rsidRPr="0094547B" w:rsidRDefault="00F83F24" w:rsidP="00F83F24">
      <w:pPr>
        <w:spacing w:after="0" w:line="240" w:lineRule="auto"/>
        <w:jc w:val="both"/>
        <w:rPr>
          <w:rFonts w:ascii="Times New Roman" w:hAnsi="Times New Roman"/>
          <w:b/>
          <w:sz w:val="18"/>
          <w:szCs w:val="18"/>
        </w:rPr>
      </w:pPr>
      <w:r w:rsidRPr="0094547B">
        <w:rPr>
          <w:rFonts w:ascii="Times New Roman" w:hAnsi="Times New Roman"/>
          <w:b/>
          <w:sz w:val="18"/>
          <w:szCs w:val="18"/>
        </w:rPr>
        <w:t>References:</w:t>
      </w:r>
    </w:p>
    <w:p w:rsidR="00F83F24" w:rsidRPr="0094547B" w:rsidRDefault="00F83F24" w:rsidP="00F83F24">
      <w:pPr>
        <w:spacing w:after="0" w:line="240" w:lineRule="auto"/>
        <w:rPr>
          <w:rFonts w:ascii="Times New Roman" w:hAnsi="Times New Roman"/>
          <w:b/>
          <w:sz w:val="18"/>
          <w:szCs w:val="18"/>
        </w:rPr>
      </w:pPr>
    </w:p>
    <w:p w:rsidR="00F83F24" w:rsidRPr="0094547B" w:rsidRDefault="00F83F24" w:rsidP="00F83F24">
      <w:pPr>
        <w:pStyle w:val="ListParagraph"/>
        <w:numPr>
          <w:ilvl w:val="0"/>
          <w:numId w:val="11"/>
        </w:numPr>
        <w:spacing w:after="0" w:line="240" w:lineRule="auto"/>
        <w:rPr>
          <w:rFonts w:ascii="Times New Roman" w:hAnsi="Times New Roman"/>
          <w:sz w:val="18"/>
          <w:szCs w:val="18"/>
        </w:rPr>
      </w:pPr>
      <w:r w:rsidRPr="0094547B">
        <w:rPr>
          <w:rFonts w:ascii="Times New Roman" w:hAnsi="Times New Roman"/>
          <w:spacing w:val="-3"/>
          <w:sz w:val="18"/>
          <w:szCs w:val="18"/>
        </w:rPr>
        <w:t>Compiler Design Theory</w:t>
      </w:r>
      <w:r w:rsidRPr="0094547B">
        <w:rPr>
          <w:rFonts w:ascii="Times New Roman" w:hAnsi="Times New Roman"/>
          <w:sz w:val="18"/>
          <w:szCs w:val="18"/>
        </w:rPr>
        <w:t xml:space="preserve"> - by </w:t>
      </w:r>
      <w:r w:rsidRPr="0094547B">
        <w:rPr>
          <w:rFonts w:ascii="Times New Roman" w:hAnsi="Times New Roman"/>
          <w:spacing w:val="-3"/>
          <w:sz w:val="18"/>
          <w:szCs w:val="18"/>
        </w:rPr>
        <w:t>Lewis and Stern</w:t>
      </w:r>
    </w:p>
    <w:p w:rsidR="00F83F24" w:rsidRDefault="00F83F24" w:rsidP="00F83F24">
      <w:pPr>
        <w:spacing w:after="0" w:line="240" w:lineRule="auto"/>
      </w:pPr>
    </w:p>
    <w:p w:rsidR="006F6F4C" w:rsidRPr="00F83F24" w:rsidRDefault="006F6F4C" w:rsidP="00F83F24">
      <w:bookmarkStart w:id="0" w:name="_GoBack"/>
      <w:bookmarkEnd w:id="0"/>
    </w:p>
    <w:sectPr w:rsidR="006F6F4C" w:rsidRPr="00F8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568"/>
    <w:multiLevelType w:val="hybridMultilevel"/>
    <w:tmpl w:val="9B74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F54BD"/>
    <w:multiLevelType w:val="hybridMultilevel"/>
    <w:tmpl w:val="C99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36665"/>
    <w:multiLevelType w:val="hybridMultilevel"/>
    <w:tmpl w:val="198E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01275"/>
    <w:multiLevelType w:val="hybridMultilevel"/>
    <w:tmpl w:val="41E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5B0D"/>
    <w:multiLevelType w:val="hybridMultilevel"/>
    <w:tmpl w:val="A5D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E0F79"/>
    <w:multiLevelType w:val="hybridMultilevel"/>
    <w:tmpl w:val="8F4CC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A7E82"/>
    <w:multiLevelType w:val="hybridMultilevel"/>
    <w:tmpl w:val="105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31EC8"/>
    <w:multiLevelType w:val="hybridMultilevel"/>
    <w:tmpl w:val="91DE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E5507"/>
    <w:multiLevelType w:val="hybridMultilevel"/>
    <w:tmpl w:val="75DA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24F5D"/>
    <w:multiLevelType w:val="hybridMultilevel"/>
    <w:tmpl w:val="E43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C108A"/>
    <w:multiLevelType w:val="hybridMultilevel"/>
    <w:tmpl w:val="5CB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3"/>
  </w:num>
  <w:num w:numId="5">
    <w:abstractNumId w:val="6"/>
  </w:num>
  <w:num w:numId="6">
    <w:abstractNumId w:val="10"/>
  </w:num>
  <w:num w:numId="7">
    <w:abstractNumId w:val="0"/>
  </w:num>
  <w:num w:numId="8">
    <w:abstractNumId w:val="1"/>
  </w:num>
  <w:num w:numId="9">
    <w:abstractNumId w:val="4"/>
  </w:num>
  <w:num w:numId="10">
    <w:abstractNumId w:val="7"/>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56451"/>
    <w:rsid w:val="003845D7"/>
    <w:rsid w:val="003850C2"/>
    <w:rsid w:val="004624A7"/>
    <w:rsid w:val="004636F7"/>
    <w:rsid w:val="004E67BE"/>
    <w:rsid w:val="004F0EA3"/>
    <w:rsid w:val="0053422C"/>
    <w:rsid w:val="00555C9C"/>
    <w:rsid w:val="00563629"/>
    <w:rsid w:val="00590C3F"/>
    <w:rsid w:val="00592035"/>
    <w:rsid w:val="005C69D2"/>
    <w:rsid w:val="0062049B"/>
    <w:rsid w:val="006F6F4C"/>
    <w:rsid w:val="007413EB"/>
    <w:rsid w:val="00785F0D"/>
    <w:rsid w:val="00793C87"/>
    <w:rsid w:val="007E3448"/>
    <w:rsid w:val="008A3F04"/>
    <w:rsid w:val="008A7B51"/>
    <w:rsid w:val="008C0FAB"/>
    <w:rsid w:val="008C7089"/>
    <w:rsid w:val="00943A7B"/>
    <w:rsid w:val="009A552E"/>
    <w:rsid w:val="009D4BF0"/>
    <w:rsid w:val="00A446F8"/>
    <w:rsid w:val="00A76B2A"/>
    <w:rsid w:val="00B00128"/>
    <w:rsid w:val="00B72DFC"/>
    <w:rsid w:val="00BC288A"/>
    <w:rsid w:val="00BF233F"/>
    <w:rsid w:val="00C13AB0"/>
    <w:rsid w:val="00C3418B"/>
    <w:rsid w:val="00C557F3"/>
    <w:rsid w:val="00CA3642"/>
    <w:rsid w:val="00CC48AD"/>
    <w:rsid w:val="00D07B82"/>
    <w:rsid w:val="00D152E9"/>
    <w:rsid w:val="00D43B31"/>
    <w:rsid w:val="00D61849"/>
    <w:rsid w:val="00D779CE"/>
    <w:rsid w:val="00D97604"/>
    <w:rsid w:val="00E00782"/>
    <w:rsid w:val="00E1210A"/>
    <w:rsid w:val="00E86131"/>
    <w:rsid w:val="00F1633A"/>
    <w:rsid w:val="00F253CF"/>
    <w:rsid w:val="00F25EEB"/>
    <w:rsid w:val="00F83F24"/>
    <w:rsid w:val="00FD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 w:type="character" w:customStyle="1" w:styleId="a">
    <w:name w:val="a"/>
    <w:basedOn w:val="DefaultParagraphFont"/>
    <w:rsid w:val="0094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2016-10-30T10:13:00Z</dcterms:created>
  <dcterms:modified xsi:type="dcterms:W3CDTF">2016-10-30T10:13:00Z</dcterms:modified>
</cp:coreProperties>
</file>