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4" w:type="dxa"/>
        <w:tblInd w:w="108" w:type="dxa"/>
        <w:tblLook w:val="04A0" w:firstRow="1" w:lastRow="0" w:firstColumn="1" w:lastColumn="0" w:noHBand="0" w:noVBand="1"/>
      </w:tblPr>
      <w:tblGrid>
        <w:gridCol w:w="7200"/>
        <w:gridCol w:w="2204"/>
      </w:tblGrid>
      <w:tr w:rsidR="00FD35AF" w:rsidRPr="00276929" w:rsidTr="00C352E3">
        <w:tc>
          <w:tcPr>
            <w:tcW w:w="7200" w:type="dxa"/>
            <w:shd w:val="clear" w:color="auto" w:fill="EAF1DD"/>
          </w:tcPr>
          <w:p w:rsidR="00FD35AF" w:rsidRPr="008A5B7A" w:rsidRDefault="00FD35AF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– 53 </w:t>
            </w: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Title: 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Digital Electronics and Pulse Techniques</w:t>
            </w:r>
            <w:r w:rsidRPr="008A5B7A">
              <w:rPr>
                <w:sz w:val="24"/>
              </w:rPr>
              <w:t xml:space="preserve">          </w:t>
            </w:r>
          </w:p>
        </w:tc>
        <w:tc>
          <w:tcPr>
            <w:tcW w:w="2204" w:type="dxa"/>
            <w:shd w:val="clear" w:color="auto" w:fill="EAF1DD"/>
          </w:tcPr>
          <w:p w:rsidR="00FD35AF" w:rsidRPr="008A5B7A" w:rsidRDefault="00FD35AF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FD35AF" w:rsidRPr="00253D16" w:rsidTr="00C352E3">
        <w:tc>
          <w:tcPr>
            <w:tcW w:w="7200" w:type="dxa"/>
          </w:tcPr>
          <w:p w:rsidR="00FD35AF" w:rsidRPr="008A5B7A" w:rsidRDefault="00FD35AF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8A5B7A">
              <w:rPr>
                <w:rFonts w:ascii="Arial" w:hAnsi="Arial" w:cs="Arial"/>
                <w:sz w:val="24"/>
                <w:szCs w:val="20"/>
                <w:lang w:eastAsia="ja-JP"/>
              </w:rPr>
              <w:t>Course No.:</w:t>
            </w:r>
            <w:r w:rsidRPr="008A5B7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sz w:val="24"/>
              </w:rPr>
              <w:t>EEE 321</w:t>
            </w:r>
            <w:r w:rsidRPr="008A5B7A">
              <w:rPr>
                <w:sz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0"/>
                <w:lang w:eastAsia="ja-JP"/>
              </w:rPr>
              <w:t>Credit : 3</w:t>
            </w:r>
            <w:r w:rsidRPr="008A5B7A">
              <w:rPr>
                <w:rFonts w:ascii="Arial" w:hAnsi="Arial" w:cs="Arial"/>
                <w:sz w:val="24"/>
                <w:szCs w:val="20"/>
                <w:lang w:eastAsia="ja-JP"/>
              </w:rPr>
              <w:t xml:space="preserve">  Contact Hours: </w:t>
            </w:r>
            <w:r>
              <w:rPr>
                <w:rFonts w:ascii="Arial" w:hAnsi="Arial" w:cs="Arial"/>
                <w:sz w:val="24"/>
                <w:szCs w:val="20"/>
                <w:lang w:eastAsia="ja-JP"/>
              </w:rPr>
              <w:t>3</w:t>
            </w:r>
          </w:p>
        </w:tc>
        <w:tc>
          <w:tcPr>
            <w:tcW w:w="2204" w:type="dxa"/>
          </w:tcPr>
          <w:p w:rsidR="00FD35AF" w:rsidRPr="008A5B7A" w:rsidRDefault="00FD35AF" w:rsidP="00C352E3">
            <w:pPr>
              <w:spacing w:after="0"/>
              <w:rPr>
                <w:rFonts w:ascii="Arial" w:hAnsi="Arial" w:cs="Arial"/>
                <w:sz w:val="24"/>
                <w:szCs w:val="20"/>
                <w:lang w:eastAsia="ja-JP"/>
              </w:rPr>
            </w:pPr>
            <w:r w:rsidRPr="008A5B7A">
              <w:rPr>
                <w:rFonts w:ascii="Arial" w:hAnsi="Arial" w:cs="Arial"/>
                <w:sz w:val="24"/>
                <w:szCs w:val="20"/>
                <w:lang w:eastAsia="ja-JP"/>
              </w:rPr>
              <w:t>Total Marks:</w:t>
            </w:r>
            <w:r w:rsidRPr="008A5B7A">
              <w:rPr>
                <w:rFonts w:ascii="Arial" w:hAnsi="Arial" w:cs="Arial"/>
                <w:sz w:val="24"/>
                <w:szCs w:val="24"/>
              </w:rPr>
              <w:t xml:space="preserve"> 100</w:t>
            </w:r>
          </w:p>
        </w:tc>
      </w:tr>
    </w:tbl>
    <w:p w:rsidR="00FD35AF" w:rsidRDefault="00FD35AF" w:rsidP="00FD35AF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FD35AF" w:rsidRPr="006511E3" w:rsidRDefault="00FD35AF" w:rsidP="00FD35AF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FD35AF" w:rsidRPr="00FE2995" w:rsidRDefault="00FD35AF" w:rsidP="00FD35AF">
      <w:pPr>
        <w:spacing w:after="0" w:line="240" w:lineRule="auto"/>
        <w:rPr>
          <w:rFonts w:ascii="Times New Roman" w:hAnsi="Times New Roman"/>
          <w:sz w:val="24"/>
          <w:szCs w:val="24"/>
          <w:lang w:eastAsia="ja-JP"/>
        </w:rPr>
      </w:pPr>
      <w:r w:rsidRPr="00FE2995">
        <w:rPr>
          <w:rFonts w:ascii="Times New Roman" w:hAnsi="Times New Roman"/>
          <w:sz w:val="24"/>
          <w:szCs w:val="24"/>
          <w:lang w:eastAsia="ja-JP"/>
        </w:rPr>
        <w:t xml:space="preserve">To be an engineer for advanced electronics application, one needs to design and apply </w:t>
      </w:r>
      <w:proofErr w:type="gramStart"/>
      <w:r w:rsidRPr="00FE2995">
        <w:rPr>
          <w:rFonts w:ascii="Times New Roman" w:hAnsi="Times New Roman"/>
          <w:sz w:val="24"/>
          <w:szCs w:val="24"/>
          <w:lang w:eastAsia="ja-JP"/>
        </w:rPr>
        <w:t>logic  gates</w:t>
      </w:r>
      <w:proofErr w:type="gramEnd"/>
      <w:r w:rsidRPr="00FE2995">
        <w:rPr>
          <w:rFonts w:ascii="Times New Roman" w:hAnsi="Times New Roman"/>
          <w:sz w:val="24"/>
          <w:szCs w:val="24"/>
          <w:lang w:eastAsia="ja-JP"/>
        </w:rPr>
        <w:t xml:space="preserve">, flip-flop, OP-AMPs and </w:t>
      </w:r>
      <w:proofErr w:type="spellStart"/>
      <w:r w:rsidRPr="00FE2995">
        <w:rPr>
          <w:rFonts w:ascii="Times New Roman" w:hAnsi="Times New Roman"/>
          <w:sz w:val="24"/>
          <w:szCs w:val="24"/>
          <w:lang w:eastAsia="ja-JP"/>
        </w:rPr>
        <w:t>multivibrators</w:t>
      </w:r>
      <w:proofErr w:type="spellEnd"/>
      <w:r w:rsidRPr="00FE2995">
        <w:rPr>
          <w:rFonts w:ascii="Times New Roman" w:hAnsi="Times New Roman"/>
          <w:sz w:val="24"/>
          <w:szCs w:val="24"/>
          <w:lang w:eastAsia="ja-JP"/>
        </w:rPr>
        <w:t xml:space="preserve"> in electronic circuits.</w:t>
      </w:r>
    </w:p>
    <w:p w:rsidR="00FD35AF" w:rsidRDefault="00FD35AF" w:rsidP="00FD35AF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FD35AF" w:rsidRPr="006511E3" w:rsidRDefault="00FD35AF" w:rsidP="00FD35AF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FD35AF" w:rsidRPr="00FE2995" w:rsidRDefault="00FD35AF" w:rsidP="00FD35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 w:rsidRPr="00FE2995">
        <w:rPr>
          <w:rFonts w:ascii="Times New Roman" w:hAnsi="Times New Roman"/>
          <w:sz w:val="20"/>
          <w:szCs w:val="20"/>
          <w:lang w:eastAsia="ja-JP"/>
        </w:rPr>
        <w:t>To design and analyze logic gate circuits.</w:t>
      </w:r>
    </w:p>
    <w:p w:rsidR="00FD35AF" w:rsidRPr="00FE2995" w:rsidRDefault="00FD35AF" w:rsidP="00FD35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 w:rsidRPr="00FE2995">
        <w:rPr>
          <w:rFonts w:ascii="Times New Roman" w:hAnsi="Times New Roman"/>
          <w:sz w:val="20"/>
          <w:szCs w:val="20"/>
          <w:lang w:eastAsia="ja-JP"/>
        </w:rPr>
        <w:t>To explain electronic circuit for memory, A/D and D/A converter, oscillator</w:t>
      </w:r>
    </w:p>
    <w:p w:rsidR="00FD35AF" w:rsidRPr="00FE2995" w:rsidRDefault="00FD35AF" w:rsidP="00FD35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 w:rsidRPr="00FE2995">
        <w:rPr>
          <w:rFonts w:ascii="Times New Roman" w:hAnsi="Times New Roman"/>
          <w:sz w:val="20"/>
          <w:szCs w:val="20"/>
          <w:lang w:eastAsia="ja-JP"/>
        </w:rPr>
        <w:t xml:space="preserve">To apply operational amplifiers and </w:t>
      </w:r>
      <w:proofErr w:type="spellStart"/>
      <w:r w:rsidRPr="00FE2995">
        <w:rPr>
          <w:rFonts w:ascii="Times New Roman" w:hAnsi="Times New Roman"/>
          <w:sz w:val="20"/>
          <w:szCs w:val="20"/>
          <w:lang w:eastAsia="ja-JP"/>
        </w:rPr>
        <w:t>multivibrator</w:t>
      </w:r>
      <w:proofErr w:type="spellEnd"/>
      <w:r w:rsidRPr="00FE2995">
        <w:rPr>
          <w:rFonts w:ascii="Times New Roman" w:hAnsi="Times New Roman"/>
          <w:sz w:val="20"/>
          <w:szCs w:val="20"/>
          <w:lang w:eastAsia="ja-JP"/>
        </w:rPr>
        <w:t xml:space="preserve"> in electronic circuits.</w:t>
      </w:r>
    </w:p>
    <w:p w:rsidR="00FD35AF" w:rsidRPr="00FE2995" w:rsidRDefault="00FD35AF" w:rsidP="00FD35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 w:rsidRPr="00FE2995">
        <w:rPr>
          <w:rFonts w:ascii="Times New Roman" w:hAnsi="Times New Roman"/>
          <w:sz w:val="20"/>
          <w:szCs w:val="20"/>
          <w:lang w:eastAsia="ja-JP"/>
        </w:rPr>
        <w:t>To implement diode in linear wave shaping.</w:t>
      </w:r>
    </w:p>
    <w:p w:rsidR="00FD35AF" w:rsidRDefault="00FD35AF" w:rsidP="00FD35AF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FD35AF" w:rsidRDefault="00FD35AF" w:rsidP="00FD35AF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FD35AF" w:rsidRDefault="00FD35AF" w:rsidP="00FD35AF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3600"/>
        <w:gridCol w:w="1710"/>
        <w:gridCol w:w="1530"/>
      </w:tblGrid>
      <w:tr w:rsidR="00FD35AF" w:rsidTr="00C352E3">
        <w:tc>
          <w:tcPr>
            <w:tcW w:w="2160" w:type="dxa"/>
            <w:shd w:val="clear" w:color="auto" w:fill="EAF1DD"/>
          </w:tcPr>
          <w:p w:rsidR="00FD35AF" w:rsidRPr="00FE2995" w:rsidRDefault="00FD35AF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 w:rsidRPr="00FE2995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11.3 </w:t>
            </w:r>
          </w:p>
          <w:p w:rsidR="00FD35AF" w:rsidRPr="00FE2995" w:rsidRDefault="00FD35AF" w:rsidP="00C352E3">
            <w:pPr>
              <w:spacing w:after="0" w:line="240" w:lineRule="auto"/>
              <w:rPr>
                <w:rFonts w:cs="Calibri"/>
                <w:sz w:val="20"/>
                <w:szCs w:val="20"/>
                <w:lang w:eastAsia="ja-JP"/>
              </w:rPr>
            </w:pPr>
            <w:r w:rsidRPr="00FE2995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600" w:type="dxa"/>
            <w:shd w:val="clear" w:color="auto" w:fill="EAF1DD"/>
          </w:tcPr>
          <w:p w:rsidR="00FD35AF" w:rsidRPr="008A5B7A" w:rsidRDefault="00FD35AF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FD35AF" w:rsidRPr="008A5B7A" w:rsidRDefault="00FD35AF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710" w:type="dxa"/>
            <w:shd w:val="clear" w:color="auto" w:fill="EAF1DD"/>
          </w:tcPr>
          <w:p w:rsidR="00FD35AF" w:rsidRPr="00FE2995" w:rsidRDefault="00FD35AF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 w:rsidRPr="00FE2995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11.5 </w:t>
            </w:r>
          </w:p>
          <w:p w:rsidR="00FD35AF" w:rsidRPr="00FE2995" w:rsidRDefault="00FD35AF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FE2995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FE2995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30" w:type="dxa"/>
            <w:shd w:val="clear" w:color="auto" w:fill="EAF1DD"/>
          </w:tcPr>
          <w:p w:rsidR="00FD35AF" w:rsidRPr="00FE2995" w:rsidRDefault="00FD35AF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FE2995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11.6 </w:t>
            </w:r>
            <w:r w:rsidRPr="00FE2995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FD35AF" w:rsidTr="00C352E3">
        <w:tc>
          <w:tcPr>
            <w:tcW w:w="2160" w:type="dxa"/>
          </w:tcPr>
          <w:p w:rsidR="00FD35AF" w:rsidRPr="00FE2995" w:rsidRDefault="00FD35AF" w:rsidP="00FD35A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342" w:hanging="34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Design logic gate circuit</w:t>
            </w:r>
          </w:p>
        </w:tc>
        <w:tc>
          <w:tcPr>
            <w:tcW w:w="3600" w:type="dxa"/>
          </w:tcPr>
          <w:p w:rsidR="00FD35AF" w:rsidRPr="008A5B7A" w:rsidRDefault="00FD35AF" w:rsidP="00C352E3">
            <w:pPr>
              <w:pStyle w:val="BodyTextIndent2"/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 w:rsidRPr="00966C90">
              <w:rPr>
                <w:rFonts w:ascii="Times New Roman" w:hAnsi="Times New Roman"/>
                <w:sz w:val="24"/>
                <w:szCs w:val="24"/>
              </w:rPr>
              <w:t>Diode logic gates, transistor switches, transistor gates, MOS gates, Logic Families: TTL, ECL, IIL and CMOS logic with operation details.</w:t>
            </w:r>
          </w:p>
        </w:tc>
        <w:tc>
          <w:tcPr>
            <w:tcW w:w="1710" w:type="dxa"/>
          </w:tcPr>
          <w:p w:rsidR="00FD35AF" w:rsidRPr="00FE2995" w:rsidRDefault="00FD35A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Lecture and Exercise</w:t>
            </w:r>
          </w:p>
        </w:tc>
        <w:tc>
          <w:tcPr>
            <w:tcW w:w="1530" w:type="dxa"/>
          </w:tcPr>
          <w:p w:rsidR="00FD35AF" w:rsidRPr="00FE2995" w:rsidRDefault="00FD35A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</w:tr>
      <w:tr w:rsidR="00FD35AF" w:rsidTr="00C352E3">
        <w:tc>
          <w:tcPr>
            <w:tcW w:w="2160" w:type="dxa"/>
          </w:tcPr>
          <w:p w:rsidR="00FD35AF" w:rsidRPr="00FE2995" w:rsidRDefault="00FD35AF" w:rsidP="00FD35A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42" w:hanging="34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Characterize the features of gates</w:t>
            </w:r>
          </w:p>
        </w:tc>
        <w:tc>
          <w:tcPr>
            <w:tcW w:w="3600" w:type="dxa"/>
          </w:tcPr>
          <w:p w:rsidR="00FD35AF" w:rsidRPr="008B2AAD" w:rsidRDefault="00FD35AF" w:rsidP="00C352E3">
            <w:pPr>
              <w:spacing w:after="0" w:line="240" w:lineRule="auto"/>
              <w:ind w:left="-108"/>
            </w:pPr>
            <w:r w:rsidRPr="00966C90">
              <w:rPr>
                <w:rFonts w:ascii="Times New Roman" w:hAnsi="Times New Roman"/>
                <w:sz w:val="24"/>
                <w:szCs w:val="24"/>
              </w:rPr>
              <w:t>Propagation delay, product and noise immunity. Open collector and High impedance gates.</w:t>
            </w:r>
          </w:p>
        </w:tc>
        <w:tc>
          <w:tcPr>
            <w:tcW w:w="1710" w:type="dxa"/>
          </w:tcPr>
          <w:p w:rsidR="00FD35AF" w:rsidRPr="00FE2995" w:rsidRDefault="00FD35A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Lecture </w:t>
            </w:r>
          </w:p>
        </w:tc>
        <w:tc>
          <w:tcPr>
            <w:tcW w:w="1530" w:type="dxa"/>
          </w:tcPr>
          <w:p w:rsidR="00FD35AF" w:rsidRPr="00FE2995" w:rsidRDefault="00FD35A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Short answers</w:t>
            </w:r>
          </w:p>
        </w:tc>
      </w:tr>
      <w:tr w:rsidR="00FD35AF" w:rsidTr="00C352E3">
        <w:tc>
          <w:tcPr>
            <w:tcW w:w="2160" w:type="dxa"/>
          </w:tcPr>
          <w:p w:rsidR="00FD35AF" w:rsidRPr="00FE2995" w:rsidRDefault="00FD35AF" w:rsidP="00FD35A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42" w:hanging="34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Design register and memory</w:t>
            </w:r>
          </w:p>
          <w:p w:rsidR="00FD35AF" w:rsidRPr="00FE2995" w:rsidRDefault="00FD35AF" w:rsidP="00FD35A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42" w:hanging="34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Integrate flip-flop in memory</w:t>
            </w:r>
          </w:p>
        </w:tc>
        <w:tc>
          <w:tcPr>
            <w:tcW w:w="3600" w:type="dxa"/>
          </w:tcPr>
          <w:p w:rsidR="00FD35AF" w:rsidRDefault="00FD35AF" w:rsidP="00C352E3">
            <w:pPr>
              <w:spacing w:after="0" w:line="240" w:lineRule="auto"/>
              <w:ind w:left="-108"/>
            </w:pPr>
            <w:r w:rsidRPr="00966C90">
              <w:rPr>
                <w:rFonts w:ascii="Times New Roman" w:hAnsi="Times New Roman"/>
                <w:sz w:val="24"/>
                <w:szCs w:val="24"/>
              </w:rPr>
              <w:t>Electronic circuits for flip-flop, counters and register, memory system, PLAs and PLDs.</w:t>
            </w:r>
          </w:p>
        </w:tc>
        <w:tc>
          <w:tcPr>
            <w:tcW w:w="1710" w:type="dxa"/>
          </w:tcPr>
          <w:p w:rsidR="00FD35AF" w:rsidRPr="00FE2995" w:rsidRDefault="00FD35A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Lecture and Exercise</w:t>
            </w:r>
          </w:p>
        </w:tc>
        <w:tc>
          <w:tcPr>
            <w:tcW w:w="1530" w:type="dxa"/>
          </w:tcPr>
          <w:p w:rsidR="00FD35AF" w:rsidRPr="00FE2995" w:rsidRDefault="00FD35A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</w:tr>
      <w:tr w:rsidR="00FD35AF" w:rsidTr="00C352E3">
        <w:tc>
          <w:tcPr>
            <w:tcW w:w="2160" w:type="dxa"/>
          </w:tcPr>
          <w:p w:rsidR="00FD35AF" w:rsidRPr="00FE2995" w:rsidRDefault="00FD35AF" w:rsidP="00FD35A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3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Demonstrate A/D and D/A circuit </w:t>
            </w:r>
          </w:p>
          <w:p w:rsidR="00FD35AF" w:rsidRPr="00FE2995" w:rsidRDefault="00FD35AF" w:rsidP="00FD35A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3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Explain oscillator principle</w:t>
            </w:r>
          </w:p>
        </w:tc>
        <w:tc>
          <w:tcPr>
            <w:tcW w:w="3600" w:type="dxa"/>
          </w:tcPr>
          <w:p w:rsidR="00FD35AF" w:rsidRDefault="00FD35AF" w:rsidP="00C352E3">
            <w:pPr>
              <w:spacing w:after="0" w:line="240" w:lineRule="auto"/>
              <w:ind w:left="-108"/>
            </w:pPr>
            <w:r w:rsidRPr="00966C90">
              <w:rPr>
                <w:rFonts w:ascii="Times New Roman" w:hAnsi="Times New Roman"/>
                <w:sz w:val="24"/>
                <w:szCs w:val="24"/>
              </w:rPr>
              <w:t>A/D., D/A converters with applications. S/H circuits, LED, LCD and optically coupled oscillators.</w:t>
            </w:r>
          </w:p>
        </w:tc>
        <w:tc>
          <w:tcPr>
            <w:tcW w:w="1710" w:type="dxa"/>
          </w:tcPr>
          <w:p w:rsidR="00FD35AF" w:rsidRPr="00FE2995" w:rsidRDefault="00FD35A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</w:tc>
        <w:tc>
          <w:tcPr>
            <w:tcW w:w="1530" w:type="dxa"/>
          </w:tcPr>
          <w:p w:rsidR="00FD35AF" w:rsidRPr="00FE2995" w:rsidRDefault="00FD35A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Short answers</w:t>
            </w:r>
          </w:p>
        </w:tc>
      </w:tr>
      <w:tr w:rsidR="00FD35AF" w:rsidTr="00C352E3">
        <w:tc>
          <w:tcPr>
            <w:tcW w:w="2160" w:type="dxa"/>
          </w:tcPr>
          <w:p w:rsidR="00FD35AF" w:rsidRPr="00FE2995" w:rsidRDefault="00FD35AF" w:rsidP="00FD35AF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43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Implement OP AMPs</w:t>
            </w:r>
          </w:p>
        </w:tc>
        <w:tc>
          <w:tcPr>
            <w:tcW w:w="3600" w:type="dxa"/>
          </w:tcPr>
          <w:p w:rsidR="00FD35AF" w:rsidRPr="00D03440" w:rsidRDefault="00FD35AF" w:rsidP="00C352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Operational Amplifiers (OP AMPs): inverting and noninverting amplifiers, Comparators and controls, selected applications of OP AMs</w:t>
            </w:r>
            <w:r w:rsidRPr="00966C9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710" w:type="dxa"/>
          </w:tcPr>
          <w:p w:rsidR="00FD35AF" w:rsidRPr="00FE2995" w:rsidRDefault="00FD35A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Lecture and Exercise</w:t>
            </w:r>
          </w:p>
        </w:tc>
        <w:tc>
          <w:tcPr>
            <w:tcW w:w="1530" w:type="dxa"/>
          </w:tcPr>
          <w:p w:rsidR="00FD35AF" w:rsidRPr="00FE2995" w:rsidRDefault="00FD35A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Assignments</w:t>
            </w:r>
          </w:p>
        </w:tc>
      </w:tr>
      <w:tr w:rsidR="00FD35AF" w:rsidTr="00C352E3">
        <w:tc>
          <w:tcPr>
            <w:tcW w:w="2160" w:type="dxa"/>
          </w:tcPr>
          <w:p w:rsidR="00FD35AF" w:rsidRPr="00FE2995" w:rsidRDefault="00FD35AF" w:rsidP="00FD35AF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342" w:hanging="34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Apply diode in linear wave shaping</w:t>
            </w:r>
          </w:p>
          <w:p w:rsidR="00FD35AF" w:rsidRPr="00FE2995" w:rsidRDefault="00FD35AF" w:rsidP="00FD35AF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432" w:hanging="43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Analyze different circuit </w:t>
            </w:r>
          </w:p>
        </w:tc>
        <w:tc>
          <w:tcPr>
            <w:tcW w:w="3600" w:type="dxa"/>
          </w:tcPr>
          <w:p w:rsidR="00FD35AF" w:rsidRDefault="00FD35AF" w:rsidP="00C352E3">
            <w:pPr>
              <w:spacing w:after="0" w:line="240" w:lineRule="auto"/>
              <w:ind w:left="-108"/>
            </w:pPr>
            <w:r w:rsidRPr="00966C90">
              <w:rPr>
                <w:rFonts w:ascii="Times New Roman" w:hAnsi="Times New Roman"/>
                <w:sz w:val="24"/>
                <w:szCs w:val="24"/>
              </w:rPr>
              <w:t xml:space="preserve">Linear wave </w:t>
            </w:r>
            <w:proofErr w:type="gramStart"/>
            <w:r w:rsidRPr="00966C90">
              <w:rPr>
                <w:rFonts w:ascii="Times New Roman" w:hAnsi="Times New Roman"/>
                <w:sz w:val="24"/>
                <w:szCs w:val="24"/>
              </w:rPr>
              <w:t>shaping :</w:t>
            </w:r>
            <w:proofErr w:type="gramEnd"/>
            <w:r w:rsidRPr="00966C90">
              <w:rPr>
                <w:rFonts w:ascii="Times New Roman" w:hAnsi="Times New Roman"/>
                <w:sz w:val="24"/>
                <w:szCs w:val="24"/>
              </w:rPr>
              <w:t xml:space="preserve"> diode wave shaping techniques, clipping and clamping circuits. Comparator circuits, switching circuits. </w:t>
            </w:r>
          </w:p>
        </w:tc>
        <w:tc>
          <w:tcPr>
            <w:tcW w:w="1710" w:type="dxa"/>
          </w:tcPr>
          <w:p w:rsidR="00FD35AF" w:rsidRPr="00FE2995" w:rsidRDefault="00FD35A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Lecture and Exercise</w:t>
            </w:r>
          </w:p>
        </w:tc>
        <w:tc>
          <w:tcPr>
            <w:tcW w:w="1530" w:type="dxa"/>
          </w:tcPr>
          <w:p w:rsidR="00FD35AF" w:rsidRPr="00FE2995" w:rsidRDefault="00FD35A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Practical exam</w:t>
            </w:r>
          </w:p>
        </w:tc>
      </w:tr>
      <w:tr w:rsidR="00FD35AF" w:rsidTr="00C352E3">
        <w:tc>
          <w:tcPr>
            <w:tcW w:w="2160" w:type="dxa"/>
          </w:tcPr>
          <w:p w:rsidR="00FD35AF" w:rsidRPr="00FE2995" w:rsidRDefault="00FD35AF" w:rsidP="00FD35AF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left="342" w:hanging="34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Illustrate pulse transmission </w:t>
            </w:r>
          </w:p>
          <w:p w:rsidR="00FD35AF" w:rsidRPr="00FE2995" w:rsidRDefault="00FD35AF" w:rsidP="00FD35AF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left="342" w:hanging="34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 xml:space="preserve">Characterize </w:t>
            </w:r>
            <w:proofErr w:type="spellStart"/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multivaibrator</w:t>
            </w:r>
            <w:proofErr w:type="spellEnd"/>
          </w:p>
        </w:tc>
        <w:tc>
          <w:tcPr>
            <w:tcW w:w="3600" w:type="dxa"/>
          </w:tcPr>
          <w:p w:rsidR="00FD35AF" w:rsidRDefault="00FD35AF" w:rsidP="00C352E3">
            <w:pPr>
              <w:spacing w:after="0" w:line="240" w:lineRule="auto"/>
              <w:ind w:left="-108"/>
            </w:pPr>
            <w:r w:rsidRPr="00966C9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Pulse transformers, pulse transmission. Pulse generator; </w:t>
            </w:r>
            <w:proofErr w:type="spellStart"/>
            <w:r w:rsidRPr="00966C90">
              <w:rPr>
                <w:rFonts w:ascii="Times New Roman" w:hAnsi="Times New Roman"/>
                <w:sz w:val="24"/>
                <w:szCs w:val="24"/>
              </w:rPr>
              <w:lastRenderedPageBreak/>
              <w:t>monostable</w:t>
            </w:r>
            <w:proofErr w:type="spellEnd"/>
            <w:r w:rsidRPr="00966C9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66C90">
              <w:rPr>
                <w:rFonts w:ascii="Times New Roman" w:hAnsi="Times New Roman"/>
                <w:sz w:val="24"/>
                <w:szCs w:val="24"/>
              </w:rPr>
              <w:t>bistable</w:t>
            </w:r>
            <w:proofErr w:type="spellEnd"/>
            <w:r w:rsidRPr="00966C90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966C90">
              <w:rPr>
                <w:rFonts w:ascii="Times New Roman" w:hAnsi="Times New Roman"/>
                <w:sz w:val="24"/>
                <w:szCs w:val="24"/>
              </w:rPr>
              <w:t>astable</w:t>
            </w:r>
            <w:proofErr w:type="spellEnd"/>
            <w:r w:rsidRPr="00966C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66C90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ultivibrators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:rsidR="00FD35AF" w:rsidRPr="00FE2995" w:rsidRDefault="00FD35A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Lecture</w:t>
            </w:r>
          </w:p>
        </w:tc>
        <w:tc>
          <w:tcPr>
            <w:tcW w:w="1530" w:type="dxa"/>
          </w:tcPr>
          <w:p w:rsidR="00FD35AF" w:rsidRPr="00FE2995" w:rsidRDefault="00FD35A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E2995">
              <w:rPr>
                <w:rFonts w:ascii="Times New Roman" w:hAnsi="Times New Roman"/>
                <w:sz w:val="20"/>
                <w:szCs w:val="20"/>
                <w:lang w:eastAsia="ja-JP"/>
              </w:rPr>
              <w:t>Short answers</w:t>
            </w:r>
          </w:p>
        </w:tc>
      </w:tr>
      <w:tr w:rsidR="00FD35AF" w:rsidTr="00C352E3">
        <w:tc>
          <w:tcPr>
            <w:tcW w:w="2160" w:type="dxa"/>
          </w:tcPr>
          <w:p w:rsidR="00FD35AF" w:rsidRPr="00FE2995" w:rsidRDefault="00FD35A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600" w:type="dxa"/>
          </w:tcPr>
          <w:p w:rsidR="00FD35AF" w:rsidRDefault="00FD35AF" w:rsidP="00C352E3">
            <w:pPr>
              <w:spacing w:after="0" w:line="240" w:lineRule="auto"/>
              <w:ind w:left="-108"/>
            </w:pPr>
          </w:p>
        </w:tc>
        <w:tc>
          <w:tcPr>
            <w:tcW w:w="1710" w:type="dxa"/>
          </w:tcPr>
          <w:p w:rsidR="00FD35AF" w:rsidRPr="00FE2995" w:rsidRDefault="00FD35A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530" w:type="dxa"/>
          </w:tcPr>
          <w:p w:rsidR="00FD35AF" w:rsidRPr="00FE2995" w:rsidRDefault="00FD35A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</w:tr>
    </w:tbl>
    <w:p w:rsidR="00FD35AF" w:rsidRDefault="00FD35AF" w:rsidP="00FD35AF">
      <w:pPr>
        <w:spacing w:after="0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FD35AF" w:rsidRPr="00890064" w:rsidRDefault="00FD35AF" w:rsidP="00FD35AF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FD35AF" w:rsidRDefault="00FD35AF" w:rsidP="00FD35AF">
      <w:pPr>
        <w:spacing w:after="0" w:line="240" w:lineRule="auto"/>
      </w:pPr>
      <w:r>
        <w:rPr>
          <w:b/>
        </w:rPr>
        <w:t>Text Books</w:t>
      </w:r>
      <w:r>
        <w:t>:</w:t>
      </w:r>
    </w:p>
    <w:p w:rsidR="00FD35AF" w:rsidRPr="0042193F" w:rsidRDefault="00FD35AF" w:rsidP="00FD35AF">
      <w:pPr>
        <w:pStyle w:val="ListParagraph"/>
        <w:numPr>
          <w:ilvl w:val="0"/>
          <w:numId w:val="8"/>
        </w:numPr>
        <w:spacing w:after="200" w:line="276" w:lineRule="auto"/>
        <w:ind w:left="450"/>
        <w:jc w:val="both"/>
        <w:rPr>
          <w:rFonts w:ascii="Times New Roman" w:hAnsi="Times New Roman"/>
          <w:sz w:val="20"/>
          <w:szCs w:val="20"/>
        </w:rPr>
      </w:pPr>
      <w:r w:rsidRPr="0042193F">
        <w:rPr>
          <w:rFonts w:ascii="Times New Roman" w:hAnsi="Times New Roman"/>
          <w:sz w:val="20"/>
          <w:szCs w:val="20"/>
        </w:rPr>
        <w:t xml:space="preserve">R.P. Jain   </w:t>
      </w:r>
      <w:r w:rsidRPr="0042193F">
        <w:rPr>
          <w:rFonts w:ascii="Times New Roman" w:hAnsi="Times New Roman"/>
          <w:sz w:val="20"/>
          <w:szCs w:val="20"/>
        </w:rPr>
        <w:tab/>
      </w:r>
      <w:r w:rsidRPr="0042193F"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/>
          <w:sz w:val="20"/>
          <w:szCs w:val="20"/>
        </w:rPr>
        <w:t xml:space="preserve">  </w:t>
      </w:r>
      <w:r w:rsidRPr="0042193F">
        <w:rPr>
          <w:rFonts w:ascii="Times New Roman" w:hAnsi="Times New Roman"/>
          <w:sz w:val="20"/>
          <w:szCs w:val="20"/>
        </w:rPr>
        <w:t>:</w:t>
      </w:r>
      <w:proofErr w:type="gramEnd"/>
      <w:r w:rsidRPr="0042193F">
        <w:rPr>
          <w:rFonts w:ascii="Times New Roman" w:hAnsi="Times New Roman"/>
          <w:sz w:val="20"/>
          <w:szCs w:val="20"/>
        </w:rPr>
        <w:t xml:space="preserve"> Modern Digital Electronics</w:t>
      </w:r>
    </w:p>
    <w:p w:rsidR="00FD35AF" w:rsidRDefault="00FD35AF" w:rsidP="00FD35AF">
      <w:pPr>
        <w:pStyle w:val="ListParagraph"/>
        <w:numPr>
          <w:ilvl w:val="0"/>
          <w:numId w:val="8"/>
        </w:numPr>
        <w:spacing w:after="0" w:line="240" w:lineRule="auto"/>
        <w:ind w:left="450"/>
        <w:jc w:val="both"/>
        <w:rPr>
          <w:rFonts w:ascii="Times New Roman" w:hAnsi="Times New Roman"/>
          <w:sz w:val="20"/>
          <w:szCs w:val="20"/>
        </w:rPr>
      </w:pPr>
      <w:r w:rsidRPr="0042193F">
        <w:rPr>
          <w:rFonts w:ascii="Times New Roman" w:hAnsi="Times New Roman"/>
          <w:sz w:val="20"/>
          <w:szCs w:val="20"/>
        </w:rPr>
        <w:t xml:space="preserve">J. </w:t>
      </w:r>
      <w:proofErr w:type="spellStart"/>
      <w:r w:rsidRPr="0042193F">
        <w:rPr>
          <w:rFonts w:ascii="Times New Roman" w:hAnsi="Times New Roman"/>
          <w:sz w:val="20"/>
          <w:szCs w:val="20"/>
        </w:rPr>
        <w:t>Millman</w:t>
      </w:r>
      <w:proofErr w:type="spellEnd"/>
      <w:r w:rsidRPr="0042193F">
        <w:rPr>
          <w:rFonts w:ascii="Times New Roman" w:hAnsi="Times New Roman"/>
          <w:sz w:val="20"/>
          <w:szCs w:val="20"/>
        </w:rPr>
        <w:t xml:space="preserve"> </w:t>
      </w:r>
      <w:r w:rsidRPr="0042193F">
        <w:rPr>
          <w:rFonts w:ascii="Times New Roman" w:hAnsi="Times New Roman"/>
          <w:sz w:val="20"/>
          <w:szCs w:val="20"/>
        </w:rPr>
        <w:tab/>
      </w:r>
      <w:r w:rsidRPr="0042193F"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/>
          <w:sz w:val="20"/>
          <w:szCs w:val="20"/>
        </w:rPr>
        <w:t xml:space="preserve">  </w:t>
      </w:r>
      <w:r w:rsidRPr="0042193F">
        <w:rPr>
          <w:rFonts w:ascii="Times New Roman" w:hAnsi="Times New Roman"/>
          <w:sz w:val="20"/>
          <w:szCs w:val="20"/>
        </w:rPr>
        <w:t>:Pulse</w:t>
      </w:r>
      <w:proofErr w:type="gramEnd"/>
      <w:r w:rsidRPr="0042193F">
        <w:rPr>
          <w:rFonts w:ascii="Times New Roman" w:hAnsi="Times New Roman"/>
          <w:sz w:val="20"/>
          <w:szCs w:val="20"/>
        </w:rPr>
        <w:t>, Digital and Switching Waveforms</w:t>
      </w:r>
    </w:p>
    <w:p w:rsidR="00FD35AF" w:rsidRPr="0042193F" w:rsidRDefault="00FD35AF" w:rsidP="00FD35AF">
      <w:pPr>
        <w:pStyle w:val="ListParagraph"/>
        <w:numPr>
          <w:ilvl w:val="0"/>
          <w:numId w:val="8"/>
        </w:numPr>
        <w:spacing w:after="0" w:line="240" w:lineRule="auto"/>
        <w:ind w:left="45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F. Coughlin and F. </w:t>
      </w:r>
      <w:proofErr w:type="gramStart"/>
      <w:r>
        <w:rPr>
          <w:rFonts w:ascii="Times New Roman" w:hAnsi="Times New Roman"/>
          <w:sz w:val="20"/>
          <w:szCs w:val="20"/>
        </w:rPr>
        <w:t>Driscoll :</w:t>
      </w:r>
      <w:proofErr w:type="gramEnd"/>
      <w:r>
        <w:rPr>
          <w:rFonts w:ascii="Times New Roman" w:hAnsi="Times New Roman"/>
          <w:sz w:val="20"/>
          <w:szCs w:val="20"/>
        </w:rPr>
        <w:t xml:space="preserve"> Operational Amplifiers and Linear Integrated Circuits   </w:t>
      </w:r>
    </w:p>
    <w:p w:rsidR="006F6F4C" w:rsidRPr="00FD35AF" w:rsidRDefault="006F6F4C" w:rsidP="00FD35AF">
      <w:bookmarkStart w:id="0" w:name="_GoBack"/>
      <w:bookmarkEnd w:id="0"/>
    </w:p>
    <w:sectPr w:rsidR="006F6F4C" w:rsidRPr="00FD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137B"/>
    <w:multiLevelType w:val="hybridMultilevel"/>
    <w:tmpl w:val="539E6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127D1"/>
    <w:multiLevelType w:val="hybridMultilevel"/>
    <w:tmpl w:val="7A0C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01BDB"/>
    <w:multiLevelType w:val="hybridMultilevel"/>
    <w:tmpl w:val="5290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D03CE"/>
    <w:multiLevelType w:val="hybridMultilevel"/>
    <w:tmpl w:val="3270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20F8B"/>
    <w:multiLevelType w:val="hybridMultilevel"/>
    <w:tmpl w:val="1942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64038"/>
    <w:multiLevelType w:val="hybridMultilevel"/>
    <w:tmpl w:val="A78A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42B45"/>
    <w:multiLevelType w:val="hybridMultilevel"/>
    <w:tmpl w:val="55EA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45A32"/>
    <w:multiLevelType w:val="hybridMultilevel"/>
    <w:tmpl w:val="174866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845D7"/>
    <w:rsid w:val="003850C2"/>
    <w:rsid w:val="004624A7"/>
    <w:rsid w:val="004636F7"/>
    <w:rsid w:val="004F0EA3"/>
    <w:rsid w:val="0053422C"/>
    <w:rsid w:val="00555C9C"/>
    <w:rsid w:val="00563629"/>
    <w:rsid w:val="00590C3F"/>
    <w:rsid w:val="00592035"/>
    <w:rsid w:val="005C69D2"/>
    <w:rsid w:val="006F6F4C"/>
    <w:rsid w:val="007413EB"/>
    <w:rsid w:val="00793C87"/>
    <w:rsid w:val="007E3448"/>
    <w:rsid w:val="008A7B51"/>
    <w:rsid w:val="008C0FAB"/>
    <w:rsid w:val="008C7089"/>
    <w:rsid w:val="009A552E"/>
    <w:rsid w:val="009D4BF0"/>
    <w:rsid w:val="00A446F8"/>
    <w:rsid w:val="00A76B2A"/>
    <w:rsid w:val="00B00128"/>
    <w:rsid w:val="00BF233F"/>
    <w:rsid w:val="00C13AB0"/>
    <w:rsid w:val="00C3418B"/>
    <w:rsid w:val="00C557F3"/>
    <w:rsid w:val="00CC48AD"/>
    <w:rsid w:val="00D07B82"/>
    <w:rsid w:val="00D152E9"/>
    <w:rsid w:val="00D43B31"/>
    <w:rsid w:val="00D61849"/>
    <w:rsid w:val="00D779CE"/>
    <w:rsid w:val="00E00782"/>
    <w:rsid w:val="00E1210A"/>
    <w:rsid w:val="00E86131"/>
    <w:rsid w:val="00F253CF"/>
    <w:rsid w:val="00F25EEB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2016-10-30T10:04:00Z</dcterms:created>
  <dcterms:modified xsi:type="dcterms:W3CDTF">2016-10-30T10:04:00Z</dcterms:modified>
</cp:coreProperties>
</file>