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C1" w:rsidRPr="00D52955" w:rsidRDefault="001D60C1" w:rsidP="001D60C1">
      <w:pPr>
        <w:spacing w:after="0" w:line="240" w:lineRule="auto"/>
        <w:rPr>
          <w:rFonts w:ascii="Times New Roman" w:eastAsia="Times New Roman" w:hAnsi="Times New Roman" w:cs="Times New Roman"/>
          <w:b/>
          <w:lang w:eastAsia="ja-JP"/>
        </w:rPr>
      </w:pPr>
      <w:r>
        <w:rPr>
          <w:rFonts w:ascii="Times New Roman" w:eastAsia="Times New Roman" w:hAnsi="Times New Roman" w:cs="Times New Roman"/>
          <w:b/>
          <w:lang w:eastAsia="ja-JP"/>
        </w:rPr>
        <w:t>Course-34 Title: Mathematics-IV</w:t>
      </w:r>
    </w:p>
    <w:p w:rsidR="001D60C1" w:rsidRPr="00D52955" w:rsidRDefault="001D60C1" w:rsidP="001D60C1">
      <w:pPr>
        <w:spacing w:after="0" w:line="240" w:lineRule="auto"/>
        <w:rPr>
          <w:rFonts w:ascii="Times New Roman" w:eastAsia="Times New Roman" w:hAnsi="Times New Roman" w:cs="Times New Roman"/>
          <w:b/>
          <w:lang w:eastAsia="ja-JP"/>
        </w:rPr>
      </w:pPr>
      <w:r>
        <w:rPr>
          <w:rFonts w:ascii="Times New Roman" w:eastAsia="Times New Roman" w:hAnsi="Times New Roman" w:cs="Times New Roman"/>
          <w:b/>
          <w:lang w:eastAsia="ja-JP"/>
        </w:rPr>
        <w:t>Course Code</w:t>
      </w:r>
      <w:r w:rsidRPr="00D52955">
        <w:rPr>
          <w:rFonts w:ascii="Times New Roman" w:eastAsia="Times New Roman" w:hAnsi="Times New Roman" w:cs="Times New Roman"/>
          <w:b/>
          <w:lang w:eastAsia="ja-JP"/>
        </w:rPr>
        <w:t xml:space="preserve">: </w:t>
      </w:r>
      <w:r>
        <w:rPr>
          <w:rFonts w:ascii="Times New Roman" w:eastAsia="Times New Roman" w:hAnsi="Times New Roman" w:cs="Times New Roman"/>
          <w:b/>
          <w:lang w:eastAsia="ja-JP"/>
        </w:rPr>
        <w:t>MAT 221</w:t>
      </w:r>
      <w:r w:rsidRPr="00D52955">
        <w:rPr>
          <w:rFonts w:ascii="Times New Roman" w:eastAsia="Times New Roman" w:hAnsi="Times New Roman" w:cs="Times New Roman"/>
          <w:b/>
          <w:lang w:eastAsia="ja-JP"/>
        </w:rPr>
        <w:t xml:space="preserve">              Credit: </w:t>
      </w:r>
      <w:r>
        <w:rPr>
          <w:rFonts w:ascii="Times New Roman" w:eastAsia="Times New Roman" w:hAnsi="Times New Roman" w:cs="Times New Roman"/>
          <w:b/>
          <w:lang w:eastAsia="ja-JP"/>
        </w:rPr>
        <w:t>3.00</w:t>
      </w:r>
      <w:r w:rsidRPr="00D52955">
        <w:rPr>
          <w:rFonts w:ascii="Times New Roman" w:eastAsia="Times New Roman" w:hAnsi="Times New Roman" w:cs="Times New Roman"/>
          <w:b/>
          <w:lang w:eastAsia="ja-JP"/>
        </w:rPr>
        <w:t xml:space="preserve">          Contact Hour: </w:t>
      </w:r>
      <w:r>
        <w:rPr>
          <w:rFonts w:ascii="Times New Roman" w:eastAsia="Times New Roman" w:hAnsi="Times New Roman" w:cs="Times New Roman"/>
          <w:b/>
          <w:lang w:eastAsia="ja-JP"/>
        </w:rPr>
        <w:t>3</w:t>
      </w:r>
      <w:r w:rsidRPr="00D52955">
        <w:rPr>
          <w:rFonts w:ascii="Times New Roman" w:eastAsia="Times New Roman" w:hAnsi="Times New Roman" w:cs="Times New Roman"/>
          <w:b/>
          <w:lang w:eastAsia="ja-JP"/>
        </w:rPr>
        <w:t xml:space="preserve"> per week        Total marks: 100</w:t>
      </w:r>
    </w:p>
    <w:p w:rsidR="001D60C1" w:rsidRDefault="001D60C1" w:rsidP="001D60C1">
      <w:pPr>
        <w:spacing w:after="0" w:line="276" w:lineRule="auto"/>
        <w:rPr>
          <w:rFonts w:ascii="Times New Roman" w:eastAsia="Times New Roman" w:hAnsi="Times New Roman" w:cs="Times New Roman"/>
          <w:b/>
          <w:sz w:val="20"/>
          <w:szCs w:val="20"/>
          <w:lang w:eastAsia="ja-JP"/>
        </w:rPr>
      </w:pPr>
    </w:p>
    <w:p w:rsidR="001D60C1" w:rsidRDefault="001D60C1" w:rsidP="001D60C1">
      <w:pPr>
        <w:spacing w:after="0" w:line="240" w:lineRule="auto"/>
        <w:rPr>
          <w:rFonts w:ascii="Times New Roman" w:eastAsia="Times New Roman" w:hAnsi="Times New Roman" w:cs="Times New Roman"/>
          <w:b/>
          <w:sz w:val="20"/>
          <w:szCs w:val="20"/>
          <w:lang w:eastAsia="ja-JP"/>
        </w:rPr>
      </w:pPr>
      <w:r>
        <w:rPr>
          <w:rFonts w:ascii="Times New Roman" w:eastAsia="Times New Roman" w:hAnsi="Times New Roman" w:cs="Times New Roman"/>
          <w:b/>
          <w:sz w:val="20"/>
          <w:szCs w:val="20"/>
          <w:lang w:eastAsia="ja-JP"/>
        </w:rPr>
        <w:t xml:space="preserve">11.1 Rationale: </w:t>
      </w:r>
    </w:p>
    <w:p w:rsidR="001D60C1" w:rsidRPr="00A366B8" w:rsidRDefault="001D60C1" w:rsidP="001D60C1">
      <w:pPr>
        <w:spacing w:after="0" w:line="240" w:lineRule="auto"/>
        <w:rPr>
          <w:rFonts w:asciiTheme="majorHAnsi" w:hAnsiTheme="majorHAnsi" w:cs="Arial"/>
          <w:lang w:eastAsia="ja-JP"/>
        </w:rPr>
      </w:pPr>
      <w:r w:rsidRPr="00A366B8">
        <w:rPr>
          <w:rFonts w:asciiTheme="majorHAnsi" w:hAnsiTheme="majorHAnsi" w:cs="Arial"/>
          <w:lang w:eastAsia="ja-JP"/>
        </w:rPr>
        <w:t>One has to be achieved knowledge about Complex Variable, Laplace Transformation, Fourier series and Fourier Transformation for being a computer Engineer.</w:t>
      </w:r>
    </w:p>
    <w:p w:rsidR="001D60C1" w:rsidRDefault="001D60C1" w:rsidP="001D60C1">
      <w:pPr>
        <w:spacing w:after="0" w:line="240" w:lineRule="auto"/>
        <w:rPr>
          <w:rFonts w:ascii="Times New Roman" w:eastAsia="Times New Roman" w:hAnsi="Times New Roman" w:cs="Times New Roman"/>
          <w:sz w:val="20"/>
        </w:rPr>
      </w:pPr>
    </w:p>
    <w:p w:rsidR="001D60C1" w:rsidRDefault="001D60C1" w:rsidP="001D60C1">
      <w:pPr>
        <w:spacing w:after="0" w:line="240" w:lineRule="auto"/>
        <w:rPr>
          <w:rFonts w:ascii="Times New Roman" w:eastAsia="Times New Roman" w:hAnsi="Times New Roman" w:cs="Times New Roman"/>
          <w:b/>
          <w:sz w:val="20"/>
          <w:szCs w:val="20"/>
          <w:lang w:eastAsia="ja-JP"/>
        </w:rPr>
      </w:pPr>
      <w:r>
        <w:rPr>
          <w:rFonts w:ascii="Times New Roman" w:eastAsia="Times New Roman" w:hAnsi="Times New Roman" w:cs="Times New Roman"/>
          <w:b/>
          <w:sz w:val="20"/>
          <w:szCs w:val="20"/>
          <w:lang w:eastAsia="ja-JP"/>
        </w:rPr>
        <w:t>11.2 Objectives:</w:t>
      </w:r>
    </w:p>
    <w:p w:rsidR="001D60C1" w:rsidRPr="0003154D" w:rsidRDefault="001D60C1" w:rsidP="001D60C1">
      <w:pPr>
        <w:pStyle w:val="ListParagraph"/>
        <w:numPr>
          <w:ilvl w:val="0"/>
          <w:numId w:val="1"/>
        </w:numPr>
        <w:spacing w:after="0" w:line="240" w:lineRule="auto"/>
        <w:rPr>
          <w:rFonts w:ascii="Times New Roman" w:hAnsi="Times New Roman"/>
          <w:color w:val="000000"/>
        </w:rPr>
      </w:pPr>
      <w:r w:rsidRPr="0003154D">
        <w:rPr>
          <w:rFonts w:ascii="Times New Roman" w:hAnsi="Times New Roman"/>
          <w:color w:val="000000"/>
        </w:rPr>
        <w:t>To achieve knowledge about Complex Variables.</w:t>
      </w:r>
    </w:p>
    <w:p w:rsidR="001D60C1" w:rsidRPr="0003154D" w:rsidRDefault="001D60C1" w:rsidP="001D60C1">
      <w:pPr>
        <w:pStyle w:val="ListParagraph"/>
        <w:numPr>
          <w:ilvl w:val="0"/>
          <w:numId w:val="1"/>
        </w:numPr>
        <w:spacing w:after="0" w:line="240" w:lineRule="auto"/>
        <w:rPr>
          <w:rFonts w:ascii="Times New Roman" w:hAnsi="Times New Roman"/>
          <w:color w:val="000000"/>
        </w:rPr>
      </w:pPr>
      <w:r w:rsidRPr="0003154D">
        <w:rPr>
          <w:rFonts w:ascii="Times New Roman" w:hAnsi="Times New Roman"/>
          <w:color w:val="000000"/>
        </w:rPr>
        <w:t>To know and apply the</w:t>
      </w:r>
      <w:r w:rsidRPr="0003154D">
        <w:rPr>
          <w:rFonts w:ascii="Lucida Calligraphy" w:hAnsi="Lucida Calligraphy" w:cs="Arial"/>
          <w:b/>
          <w:lang w:eastAsia="ja-JP"/>
        </w:rPr>
        <w:t xml:space="preserve"> </w:t>
      </w:r>
      <w:r w:rsidRPr="0003154D">
        <w:rPr>
          <w:rFonts w:ascii="Times New Roman" w:hAnsi="Times New Roman"/>
          <w:lang w:eastAsia="ja-JP"/>
        </w:rPr>
        <w:t>Laplace Transformation, Fourier series and Fourier Transformation.</w:t>
      </w:r>
      <w:r w:rsidRPr="0003154D">
        <w:rPr>
          <w:rFonts w:ascii="Times New Roman" w:hAnsi="Times New Roman"/>
          <w:color w:val="000000"/>
        </w:rPr>
        <w:t xml:space="preserve"> </w:t>
      </w:r>
    </w:p>
    <w:p w:rsidR="001D60C1" w:rsidRPr="00997AE7" w:rsidRDefault="001D60C1" w:rsidP="001D60C1">
      <w:pPr>
        <w:spacing w:after="0" w:line="240" w:lineRule="auto"/>
        <w:ind w:left="720"/>
        <w:contextualSpacing/>
        <w:rPr>
          <w:rFonts w:ascii="Times New Roman" w:eastAsia="Times New Roman" w:hAnsi="Times New Roman" w:cs="Times New Roman"/>
          <w:sz w:val="20"/>
          <w:szCs w:val="20"/>
          <w:lang w:eastAsia="ja-JP"/>
        </w:rPr>
      </w:pPr>
      <w:r w:rsidRPr="00997AE7">
        <w:rPr>
          <w:rFonts w:ascii="Times New Roman" w:eastAsia="Times New Roman" w:hAnsi="Times New Roman" w:cs="Times New Roman"/>
          <w:sz w:val="20"/>
          <w:szCs w:val="20"/>
          <w:lang w:eastAsia="ja-JP"/>
        </w:rPr>
        <w:t xml:space="preserve"> </w:t>
      </w:r>
    </w:p>
    <w:tbl>
      <w:tblPr>
        <w:tblW w:w="1005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
        <w:gridCol w:w="2880"/>
        <w:gridCol w:w="3690"/>
        <w:gridCol w:w="1800"/>
        <w:gridCol w:w="1620"/>
        <w:gridCol w:w="46"/>
      </w:tblGrid>
      <w:tr w:rsidR="001D60C1" w:rsidRPr="00A4004B" w:rsidTr="00C352E3">
        <w:trPr>
          <w:gridBefore w:val="1"/>
          <w:gridAfter w:val="1"/>
          <w:wBefore w:w="18" w:type="dxa"/>
          <w:wAfter w:w="46" w:type="dxa"/>
        </w:trPr>
        <w:tc>
          <w:tcPr>
            <w:tcW w:w="2880" w:type="dxa"/>
            <w:shd w:val="clear" w:color="auto" w:fill="EAF1DD"/>
          </w:tcPr>
          <w:p w:rsidR="001D60C1" w:rsidRPr="003829ED" w:rsidRDefault="001D60C1" w:rsidP="00C352E3">
            <w:pPr>
              <w:spacing w:after="0" w:line="240" w:lineRule="auto"/>
              <w:rPr>
                <w:rFonts w:ascii="Lucida Calligraphy" w:eastAsia="Times New Roman" w:hAnsi="Lucida Calligraphy" w:cs="Arial"/>
                <w:b/>
                <w:szCs w:val="20"/>
                <w:lang w:eastAsia="ja-JP"/>
              </w:rPr>
            </w:pPr>
            <w:r w:rsidRPr="003829ED">
              <w:rPr>
                <w:rFonts w:ascii="Lucida Calligraphy" w:eastAsia="Times New Roman" w:hAnsi="Lucida Calligraphy" w:cs="Arial"/>
                <w:b/>
                <w:szCs w:val="20"/>
                <w:lang w:eastAsia="ja-JP"/>
              </w:rPr>
              <w:t xml:space="preserve">11.3 </w:t>
            </w:r>
          </w:p>
          <w:p w:rsidR="001D60C1" w:rsidRPr="003829ED" w:rsidRDefault="001D60C1" w:rsidP="00C352E3">
            <w:pPr>
              <w:spacing w:after="0" w:line="240" w:lineRule="auto"/>
              <w:rPr>
                <w:rFonts w:ascii="Calibri" w:eastAsia="Times New Roman" w:hAnsi="Calibri" w:cs="Calibri"/>
                <w:b/>
                <w:sz w:val="20"/>
                <w:szCs w:val="20"/>
                <w:lang w:eastAsia="ja-JP"/>
              </w:rPr>
            </w:pPr>
            <w:r w:rsidRPr="003829ED">
              <w:rPr>
                <w:rFonts w:ascii="Lucida Calligraphy" w:eastAsia="Times New Roman" w:hAnsi="Lucida Calligraphy" w:cs="Arial"/>
                <w:b/>
                <w:sz w:val="20"/>
                <w:szCs w:val="20"/>
                <w:lang w:eastAsia="ja-JP"/>
              </w:rPr>
              <w:t>Learning Outcomes</w:t>
            </w:r>
          </w:p>
        </w:tc>
        <w:tc>
          <w:tcPr>
            <w:tcW w:w="3690" w:type="dxa"/>
            <w:shd w:val="clear" w:color="auto" w:fill="EAF1DD"/>
          </w:tcPr>
          <w:p w:rsidR="001D60C1" w:rsidRPr="003829ED" w:rsidRDefault="001D60C1" w:rsidP="00C352E3">
            <w:pPr>
              <w:spacing w:after="0" w:line="240" w:lineRule="auto"/>
              <w:rPr>
                <w:rFonts w:ascii="Lucida Calligraphy" w:eastAsia="Times New Roman" w:hAnsi="Lucida Calligraphy" w:cs="Arial"/>
                <w:b/>
                <w:szCs w:val="20"/>
                <w:lang w:eastAsia="ja-JP"/>
              </w:rPr>
            </w:pPr>
            <w:r w:rsidRPr="003829ED">
              <w:rPr>
                <w:rFonts w:ascii="Lucida Calligraphy" w:eastAsia="Times New Roman" w:hAnsi="Lucida Calligraphy" w:cs="Arial"/>
                <w:b/>
                <w:szCs w:val="20"/>
                <w:lang w:eastAsia="ja-JP"/>
              </w:rPr>
              <w:t xml:space="preserve">11.4 </w:t>
            </w:r>
          </w:p>
          <w:p w:rsidR="001D60C1" w:rsidRPr="003829ED" w:rsidRDefault="001D60C1" w:rsidP="00C352E3">
            <w:pPr>
              <w:spacing w:after="0" w:line="240" w:lineRule="auto"/>
              <w:rPr>
                <w:rFonts w:ascii="Times New Roman" w:eastAsia="Times New Roman" w:hAnsi="Times New Roman" w:cs="Times New Roman"/>
                <w:b/>
                <w:sz w:val="20"/>
                <w:szCs w:val="20"/>
                <w:lang w:eastAsia="ja-JP"/>
              </w:rPr>
            </w:pPr>
            <w:r w:rsidRPr="003829ED">
              <w:rPr>
                <w:rFonts w:ascii="Lucida Calligraphy" w:eastAsia="Times New Roman" w:hAnsi="Lucida Calligraphy" w:cs="Arial"/>
                <w:b/>
                <w:sz w:val="20"/>
                <w:szCs w:val="20"/>
                <w:lang w:eastAsia="ja-JP"/>
              </w:rPr>
              <w:t>Course</w:t>
            </w:r>
            <w:r w:rsidRPr="003829ED">
              <w:rPr>
                <w:rFonts w:ascii="Calibri" w:eastAsia="Times New Roman" w:hAnsi="Calibri" w:cs="Calibri"/>
                <w:b/>
                <w:szCs w:val="20"/>
                <w:lang w:eastAsia="ja-JP"/>
              </w:rPr>
              <w:t xml:space="preserve"> Content</w:t>
            </w:r>
          </w:p>
          <w:p w:rsidR="001D60C1" w:rsidRPr="003829ED" w:rsidRDefault="001D60C1" w:rsidP="00C352E3">
            <w:pPr>
              <w:spacing w:after="200" w:line="276" w:lineRule="auto"/>
              <w:rPr>
                <w:rFonts w:ascii="Times New Roman" w:eastAsia="Times New Roman" w:hAnsi="Times New Roman" w:cs="Times New Roman"/>
                <w:sz w:val="20"/>
                <w:szCs w:val="20"/>
                <w:lang w:eastAsia="ja-JP"/>
              </w:rPr>
            </w:pPr>
          </w:p>
        </w:tc>
        <w:tc>
          <w:tcPr>
            <w:tcW w:w="1800" w:type="dxa"/>
            <w:shd w:val="clear" w:color="auto" w:fill="EAF1DD"/>
          </w:tcPr>
          <w:p w:rsidR="001D60C1" w:rsidRPr="003829ED" w:rsidRDefault="001D60C1" w:rsidP="00C352E3">
            <w:pPr>
              <w:spacing w:after="0" w:line="240" w:lineRule="auto"/>
              <w:rPr>
                <w:rFonts w:ascii="Lucida Calligraphy" w:eastAsia="Times New Roman" w:hAnsi="Lucida Calligraphy" w:cs="Arial"/>
                <w:b/>
                <w:szCs w:val="20"/>
                <w:lang w:eastAsia="ja-JP"/>
              </w:rPr>
            </w:pPr>
            <w:r w:rsidRPr="003829ED">
              <w:rPr>
                <w:rFonts w:ascii="Lucida Calligraphy" w:eastAsia="Times New Roman" w:hAnsi="Lucida Calligraphy" w:cs="Arial"/>
                <w:b/>
                <w:szCs w:val="20"/>
                <w:lang w:eastAsia="ja-JP"/>
              </w:rPr>
              <w:t xml:space="preserve">11.5 </w:t>
            </w:r>
          </w:p>
          <w:p w:rsidR="001D60C1" w:rsidRPr="003829ED" w:rsidRDefault="001D60C1" w:rsidP="00C352E3">
            <w:pPr>
              <w:spacing w:after="0" w:line="240" w:lineRule="auto"/>
              <w:rPr>
                <w:rFonts w:ascii="Calibri" w:eastAsia="Times New Roman" w:hAnsi="Calibri" w:cs="Calibri"/>
                <w:b/>
                <w:szCs w:val="20"/>
                <w:lang w:eastAsia="ja-JP"/>
              </w:rPr>
            </w:pPr>
            <w:r w:rsidRPr="003829ED">
              <w:rPr>
                <w:rFonts w:ascii="Lucida Calligraphy" w:eastAsia="Times New Roman" w:hAnsi="Lucida Calligraphy" w:cs="Arial"/>
                <w:b/>
                <w:sz w:val="14"/>
                <w:szCs w:val="20"/>
                <w:lang w:eastAsia="ja-JP"/>
              </w:rPr>
              <w:t>Teaching /</w:t>
            </w:r>
            <w:r w:rsidRPr="003829ED">
              <w:rPr>
                <w:rFonts w:ascii="Lucida Calligraphy" w:eastAsia="Times New Roman" w:hAnsi="Lucida Calligraphy" w:cs="Arial"/>
                <w:b/>
                <w:sz w:val="14"/>
                <w:szCs w:val="20"/>
                <w:lang w:eastAsia="ja-JP"/>
              </w:rPr>
              <w:br/>
              <w:t xml:space="preserve">Learning Strategy </w:t>
            </w:r>
          </w:p>
        </w:tc>
        <w:tc>
          <w:tcPr>
            <w:tcW w:w="1620" w:type="dxa"/>
            <w:shd w:val="clear" w:color="auto" w:fill="EAF1DD"/>
          </w:tcPr>
          <w:p w:rsidR="001D60C1" w:rsidRPr="003829ED" w:rsidRDefault="001D60C1" w:rsidP="00C352E3">
            <w:pPr>
              <w:spacing w:after="0" w:line="240" w:lineRule="auto"/>
              <w:rPr>
                <w:rFonts w:ascii="Times New Roman" w:eastAsia="Times New Roman" w:hAnsi="Times New Roman" w:cs="Times New Roman"/>
                <w:b/>
                <w:sz w:val="20"/>
                <w:szCs w:val="20"/>
                <w:lang w:eastAsia="ja-JP"/>
              </w:rPr>
            </w:pPr>
            <w:r w:rsidRPr="003829ED">
              <w:rPr>
                <w:rFonts w:ascii="Lucida Calligraphy" w:eastAsia="Times New Roman" w:hAnsi="Lucida Calligraphy" w:cs="Arial"/>
                <w:b/>
                <w:szCs w:val="20"/>
                <w:lang w:eastAsia="ja-JP"/>
              </w:rPr>
              <w:t xml:space="preserve">11.6 </w:t>
            </w:r>
            <w:r w:rsidRPr="003829ED">
              <w:rPr>
                <w:rFonts w:ascii="Lucida Calligraphy" w:eastAsia="Times New Roman" w:hAnsi="Lucida Calligraphy" w:cs="Arial"/>
                <w:b/>
                <w:sz w:val="18"/>
                <w:szCs w:val="20"/>
                <w:lang w:eastAsia="ja-JP"/>
              </w:rPr>
              <w:t>Assessment Strategy</w:t>
            </w:r>
          </w:p>
        </w:tc>
      </w:tr>
      <w:tr w:rsidR="001D60C1" w:rsidRPr="00AE1DEA" w:rsidTr="00C352E3">
        <w:tc>
          <w:tcPr>
            <w:tcW w:w="2898" w:type="dxa"/>
            <w:gridSpan w:val="2"/>
          </w:tcPr>
          <w:p w:rsidR="001D60C1" w:rsidRPr="009848E2" w:rsidRDefault="001D60C1" w:rsidP="001D60C1">
            <w:pPr>
              <w:numPr>
                <w:ilvl w:val="0"/>
                <w:numId w:val="2"/>
              </w:numPr>
              <w:spacing w:after="0" w:line="240" w:lineRule="auto"/>
            </w:pPr>
            <w:r>
              <w:rPr>
                <w:rFonts w:ascii="Times New Roman" w:hAnsi="Times New Roman"/>
                <w:b/>
                <w:i/>
                <w:sz w:val="20"/>
                <w:szCs w:val="20"/>
                <w:lang w:eastAsia="ja-JP"/>
              </w:rPr>
              <w:t>Define complex number,</w:t>
            </w:r>
            <w:r>
              <w:t xml:space="preserve"> Limits and continuity of functions of a complex variable.</w:t>
            </w:r>
          </w:p>
        </w:tc>
        <w:tc>
          <w:tcPr>
            <w:tcW w:w="3690" w:type="dxa"/>
          </w:tcPr>
          <w:p w:rsidR="001D60C1" w:rsidRPr="00261818" w:rsidRDefault="001D60C1" w:rsidP="00C352E3">
            <w:pPr>
              <w:autoSpaceDE w:val="0"/>
              <w:autoSpaceDN w:val="0"/>
              <w:adjustRightInd w:val="0"/>
              <w:spacing w:line="240" w:lineRule="auto"/>
              <w:jc w:val="both"/>
              <w:rPr>
                <w:b/>
                <w:bCs/>
              </w:rPr>
            </w:pPr>
            <w:r w:rsidRPr="00261818">
              <w:rPr>
                <w:b/>
                <w:bCs/>
              </w:rPr>
              <w:t>Complex Variable:</w:t>
            </w:r>
          </w:p>
          <w:p w:rsidR="001D60C1" w:rsidRPr="00086569" w:rsidRDefault="001D60C1" w:rsidP="00C352E3">
            <w:pPr>
              <w:spacing w:after="0" w:line="240" w:lineRule="auto"/>
            </w:pPr>
            <w:r>
              <w:t xml:space="preserve">Complex number system. General functions of a complex variable. Limits and continuity of functions of a complex variable and related theorems  </w:t>
            </w:r>
          </w:p>
        </w:tc>
        <w:tc>
          <w:tcPr>
            <w:tcW w:w="1800" w:type="dxa"/>
          </w:tcPr>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Lecture</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Exercise</w:t>
            </w:r>
          </w:p>
        </w:tc>
        <w:tc>
          <w:tcPr>
            <w:tcW w:w="1666" w:type="dxa"/>
            <w:gridSpan w:val="2"/>
          </w:tcPr>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Assignment</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Essay</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Exercise</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Short answer</w:t>
            </w:r>
          </w:p>
        </w:tc>
      </w:tr>
      <w:tr w:rsidR="001D60C1" w:rsidRPr="00AE1DEA" w:rsidTr="00C352E3">
        <w:tc>
          <w:tcPr>
            <w:tcW w:w="2898" w:type="dxa"/>
            <w:gridSpan w:val="2"/>
          </w:tcPr>
          <w:p w:rsidR="001D60C1" w:rsidRDefault="001D60C1" w:rsidP="001D60C1">
            <w:pPr>
              <w:numPr>
                <w:ilvl w:val="0"/>
                <w:numId w:val="3"/>
              </w:numPr>
              <w:spacing w:after="0" w:line="240" w:lineRule="auto"/>
              <w:rPr>
                <w:rFonts w:ascii="Times New Roman" w:hAnsi="Times New Roman"/>
                <w:b/>
                <w:i/>
                <w:sz w:val="20"/>
                <w:szCs w:val="20"/>
                <w:lang w:eastAsia="ja-JP"/>
              </w:rPr>
            </w:pPr>
            <w:r>
              <w:t>Derive Cauchy- Riemann Equation.</w:t>
            </w:r>
          </w:p>
        </w:tc>
        <w:tc>
          <w:tcPr>
            <w:tcW w:w="3690" w:type="dxa"/>
          </w:tcPr>
          <w:p w:rsidR="001D60C1" w:rsidRPr="00261818" w:rsidRDefault="001D60C1" w:rsidP="00C352E3">
            <w:pPr>
              <w:autoSpaceDE w:val="0"/>
              <w:autoSpaceDN w:val="0"/>
              <w:adjustRightInd w:val="0"/>
              <w:spacing w:line="240" w:lineRule="auto"/>
              <w:jc w:val="both"/>
              <w:rPr>
                <w:b/>
                <w:bCs/>
              </w:rPr>
            </w:pPr>
            <w:r>
              <w:t>Complex differentiation and the Cauchy-Riemann equations. Mapping by elementary functions.</w:t>
            </w:r>
          </w:p>
        </w:tc>
        <w:tc>
          <w:tcPr>
            <w:tcW w:w="1800" w:type="dxa"/>
          </w:tcPr>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Lecture</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Exercise</w:t>
            </w:r>
          </w:p>
        </w:tc>
        <w:tc>
          <w:tcPr>
            <w:tcW w:w="1666" w:type="dxa"/>
            <w:gridSpan w:val="2"/>
          </w:tcPr>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Assignment</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Essay</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Exercise</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Short answer</w:t>
            </w:r>
          </w:p>
        </w:tc>
      </w:tr>
      <w:tr w:rsidR="001D60C1" w:rsidRPr="00AE1DEA" w:rsidTr="00C352E3">
        <w:tc>
          <w:tcPr>
            <w:tcW w:w="2898" w:type="dxa"/>
            <w:gridSpan w:val="2"/>
          </w:tcPr>
          <w:p w:rsidR="001D60C1" w:rsidRPr="00A37D2A" w:rsidRDefault="001D60C1" w:rsidP="001D60C1">
            <w:pPr>
              <w:numPr>
                <w:ilvl w:val="0"/>
                <w:numId w:val="4"/>
              </w:numPr>
              <w:spacing w:after="0" w:line="240" w:lineRule="auto"/>
              <w:rPr>
                <w:rFonts w:ascii="Times New Roman" w:hAnsi="Times New Roman"/>
                <w:b/>
                <w:i/>
                <w:sz w:val="20"/>
                <w:szCs w:val="20"/>
                <w:lang w:eastAsia="ja-JP"/>
              </w:rPr>
            </w:pPr>
            <w:r>
              <w:t xml:space="preserve">State and prove Cauchy's integral theorem, </w:t>
            </w:r>
          </w:p>
          <w:p w:rsidR="001D60C1" w:rsidRPr="00A37D2A" w:rsidRDefault="001D60C1" w:rsidP="001D60C1">
            <w:pPr>
              <w:numPr>
                <w:ilvl w:val="0"/>
                <w:numId w:val="4"/>
              </w:numPr>
              <w:spacing w:after="0" w:line="240" w:lineRule="auto"/>
              <w:rPr>
                <w:rFonts w:ascii="Times New Roman" w:hAnsi="Times New Roman"/>
                <w:b/>
                <w:i/>
                <w:sz w:val="20"/>
                <w:szCs w:val="20"/>
                <w:lang w:eastAsia="ja-JP"/>
              </w:rPr>
            </w:pPr>
            <w:r>
              <w:t xml:space="preserve"> Cauchy's integral formula,</w:t>
            </w:r>
          </w:p>
          <w:p w:rsidR="001D60C1" w:rsidRDefault="001D60C1" w:rsidP="001D60C1">
            <w:pPr>
              <w:numPr>
                <w:ilvl w:val="0"/>
                <w:numId w:val="4"/>
              </w:numPr>
              <w:spacing w:after="0" w:line="240" w:lineRule="auto"/>
              <w:rPr>
                <w:rFonts w:ascii="Times New Roman" w:hAnsi="Times New Roman"/>
                <w:b/>
                <w:i/>
                <w:sz w:val="20"/>
                <w:szCs w:val="20"/>
                <w:lang w:eastAsia="ja-JP"/>
              </w:rPr>
            </w:pPr>
            <w:r>
              <w:t xml:space="preserve"> </w:t>
            </w:r>
            <w:proofErr w:type="spellStart"/>
            <w:r>
              <w:t>Liouville's</w:t>
            </w:r>
            <w:proofErr w:type="spellEnd"/>
            <w:r>
              <w:t xml:space="preserve"> theorem</w:t>
            </w:r>
          </w:p>
        </w:tc>
        <w:tc>
          <w:tcPr>
            <w:tcW w:w="3690" w:type="dxa"/>
          </w:tcPr>
          <w:p w:rsidR="001D60C1" w:rsidRDefault="001D60C1" w:rsidP="00C352E3">
            <w:pPr>
              <w:autoSpaceDE w:val="0"/>
              <w:autoSpaceDN w:val="0"/>
              <w:adjustRightInd w:val="0"/>
              <w:spacing w:line="240" w:lineRule="auto"/>
              <w:jc w:val="both"/>
            </w:pPr>
            <w:r>
              <w:t xml:space="preserve">Line integral of a complex function. Cauchy's integral theorem. Cauchy's integral formula, </w:t>
            </w:r>
            <w:proofErr w:type="spellStart"/>
            <w:r>
              <w:t>Liouville's</w:t>
            </w:r>
            <w:proofErr w:type="spellEnd"/>
            <w:r>
              <w:t xml:space="preserve"> theorem. Taylor's and Laurent's theorems.</w:t>
            </w:r>
          </w:p>
        </w:tc>
        <w:tc>
          <w:tcPr>
            <w:tcW w:w="1800" w:type="dxa"/>
          </w:tcPr>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Lecture</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Exercise</w:t>
            </w:r>
          </w:p>
        </w:tc>
        <w:tc>
          <w:tcPr>
            <w:tcW w:w="1666" w:type="dxa"/>
            <w:gridSpan w:val="2"/>
          </w:tcPr>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Assignment</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Essay</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Exercise</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Short answer</w:t>
            </w:r>
          </w:p>
        </w:tc>
      </w:tr>
      <w:tr w:rsidR="001D60C1" w:rsidRPr="00AE1DEA" w:rsidTr="00C352E3">
        <w:tc>
          <w:tcPr>
            <w:tcW w:w="2898" w:type="dxa"/>
            <w:gridSpan w:val="2"/>
          </w:tcPr>
          <w:p w:rsidR="001D60C1" w:rsidRDefault="001D60C1" w:rsidP="001D60C1">
            <w:pPr>
              <w:numPr>
                <w:ilvl w:val="0"/>
                <w:numId w:val="5"/>
              </w:numPr>
              <w:spacing w:after="0" w:line="240" w:lineRule="auto"/>
            </w:pPr>
            <w:r>
              <w:t>Singular points. Residue,</w:t>
            </w:r>
          </w:p>
          <w:p w:rsidR="001D60C1" w:rsidRDefault="001D60C1" w:rsidP="001D60C1">
            <w:pPr>
              <w:numPr>
                <w:ilvl w:val="0"/>
                <w:numId w:val="5"/>
              </w:numPr>
              <w:spacing w:after="0" w:line="240" w:lineRule="auto"/>
            </w:pPr>
            <w:r>
              <w:t>Cauchy's residue theorem.</w:t>
            </w:r>
          </w:p>
          <w:p w:rsidR="001D60C1" w:rsidRDefault="001D60C1" w:rsidP="001D60C1">
            <w:pPr>
              <w:numPr>
                <w:ilvl w:val="0"/>
                <w:numId w:val="5"/>
              </w:numPr>
              <w:spacing w:after="0" w:line="240" w:lineRule="auto"/>
              <w:rPr>
                <w:rFonts w:ascii="Times New Roman" w:hAnsi="Times New Roman"/>
                <w:b/>
                <w:i/>
                <w:sz w:val="20"/>
                <w:szCs w:val="20"/>
                <w:lang w:eastAsia="ja-JP"/>
              </w:rPr>
            </w:pPr>
            <w:r>
              <w:t>Evaluate residues, contour integration, conformal mapping</w:t>
            </w:r>
          </w:p>
        </w:tc>
        <w:tc>
          <w:tcPr>
            <w:tcW w:w="3690" w:type="dxa"/>
          </w:tcPr>
          <w:p w:rsidR="001D60C1" w:rsidRDefault="001D60C1" w:rsidP="00C352E3">
            <w:pPr>
              <w:autoSpaceDE w:val="0"/>
              <w:autoSpaceDN w:val="0"/>
              <w:adjustRightInd w:val="0"/>
              <w:spacing w:line="240" w:lineRule="auto"/>
              <w:jc w:val="both"/>
            </w:pPr>
            <w:r>
              <w:t>Singular points. Residue, Cauchy's residue theorem. Evaluating of residues, contour integration, conformal mapping</w:t>
            </w:r>
          </w:p>
        </w:tc>
        <w:tc>
          <w:tcPr>
            <w:tcW w:w="1800" w:type="dxa"/>
          </w:tcPr>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Lecture</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Exercise</w:t>
            </w:r>
          </w:p>
        </w:tc>
        <w:tc>
          <w:tcPr>
            <w:tcW w:w="1666" w:type="dxa"/>
            <w:gridSpan w:val="2"/>
          </w:tcPr>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Assignment</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Essay</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Exercise</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Short answer</w:t>
            </w:r>
          </w:p>
        </w:tc>
      </w:tr>
      <w:tr w:rsidR="001D60C1" w:rsidRPr="00AE1DEA" w:rsidTr="00C352E3">
        <w:tc>
          <w:tcPr>
            <w:tcW w:w="2898" w:type="dxa"/>
            <w:gridSpan w:val="2"/>
          </w:tcPr>
          <w:p w:rsidR="001D60C1" w:rsidRDefault="001D60C1" w:rsidP="00C352E3">
            <w:pPr>
              <w:spacing w:after="0" w:line="240" w:lineRule="auto"/>
            </w:pPr>
            <w:r w:rsidRPr="00BA137B">
              <w:rPr>
                <w:rFonts w:ascii="Times New Roman" w:hAnsi="Times New Roman"/>
                <w:b/>
                <w:sz w:val="20"/>
                <w:szCs w:val="20"/>
                <w:lang w:eastAsia="ja-JP"/>
              </w:rPr>
              <w:t>Explain</w:t>
            </w:r>
            <w:r w:rsidRPr="00BA137B">
              <w:t xml:space="preserve"> L</w:t>
            </w:r>
            <w:r>
              <w:t>aplace transformation</w:t>
            </w:r>
          </w:p>
          <w:p w:rsidR="001D60C1" w:rsidRDefault="001D60C1" w:rsidP="00C352E3">
            <w:pPr>
              <w:spacing w:after="0" w:line="240" w:lineRule="auto"/>
            </w:pPr>
            <w:proofErr w:type="gramStart"/>
            <w:r>
              <w:t>List  some</w:t>
            </w:r>
            <w:proofErr w:type="gramEnd"/>
            <w:r>
              <w:t xml:space="preserve"> properties of Laplace transformation</w:t>
            </w:r>
          </w:p>
          <w:p w:rsidR="001D60C1" w:rsidRDefault="001D60C1" w:rsidP="00C352E3">
            <w:pPr>
              <w:spacing w:after="0" w:line="240" w:lineRule="auto"/>
              <w:rPr>
                <w:rFonts w:ascii="Times New Roman" w:hAnsi="Times New Roman"/>
                <w:b/>
                <w:i/>
                <w:sz w:val="20"/>
                <w:szCs w:val="20"/>
                <w:lang w:eastAsia="ja-JP"/>
              </w:rPr>
            </w:pPr>
            <w:r>
              <w:t>Solve differential equations by Laplace transformation</w:t>
            </w:r>
          </w:p>
        </w:tc>
        <w:tc>
          <w:tcPr>
            <w:tcW w:w="3690" w:type="dxa"/>
          </w:tcPr>
          <w:p w:rsidR="001D60C1" w:rsidRPr="00261818" w:rsidRDefault="001D60C1" w:rsidP="00C352E3">
            <w:pPr>
              <w:autoSpaceDE w:val="0"/>
              <w:autoSpaceDN w:val="0"/>
              <w:adjustRightInd w:val="0"/>
              <w:spacing w:line="240" w:lineRule="auto"/>
              <w:jc w:val="both"/>
              <w:rPr>
                <w:b/>
                <w:bCs/>
              </w:rPr>
            </w:pPr>
            <w:r w:rsidRPr="00261818">
              <w:rPr>
                <w:b/>
                <w:bCs/>
              </w:rPr>
              <w:t xml:space="preserve">Laplace </w:t>
            </w:r>
            <w:proofErr w:type="gramStart"/>
            <w:r w:rsidRPr="00261818">
              <w:rPr>
                <w:b/>
                <w:bCs/>
              </w:rPr>
              <w:t>Transform :</w:t>
            </w:r>
            <w:proofErr w:type="gramEnd"/>
          </w:p>
          <w:p w:rsidR="001D60C1" w:rsidRPr="00261818" w:rsidRDefault="001D60C1" w:rsidP="00C352E3">
            <w:pPr>
              <w:autoSpaceDE w:val="0"/>
              <w:autoSpaceDN w:val="0"/>
              <w:adjustRightInd w:val="0"/>
              <w:spacing w:line="240" w:lineRule="auto"/>
              <w:jc w:val="both"/>
              <w:rPr>
                <w:b/>
                <w:bCs/>
              </w:rPr>
            </w:pPr>
            <w:r>
              <w:t xml:space="preserve">Definition, Laplace transformation of some elementary functions. Sufficient conditions for existence of Laplace transforms. Inverse Laplace transforms of derivatives. The unit step function. Periodic Function's. Some special theorems on Laplace transforms. Partial fraction. Solutions of differential equations by Laplace </w:t>
            </w:r>
            <w:r>
              <w:lastRenderedPageBreak/>
              <w:t>transforms. Evaluation of improper integrals.</w:t>
            </w:r>
          </w:p>
        </w:tc>
        <w:tc>
          <w:tcPr>
            <w:tcW w:w="1800" w:type="dxa"/>
          </w:tcPr>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lastRenderedPageBreak/>
              <w:t>Lecture</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Exercise</w:t>
            </w:r>
          </w:p>
        </w:tc>
        <w:tc>
          <w:tcPr>
            <w:tcW w:w="1666" w:type="dxa"/>
            <w:gridSpan w:val="2"/>
          </w:tcPr>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Assignment</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Essay</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Exercise</w:t>
            </w:r>
          </w:p>
          <w:p w:rsidR="001D60C1" w:rsidRPr="0010336E" w:rsidRDefault="001D60C1" w:rsidP="00C352E3">
            <w:pPr>
              <w:spacing w:after="0" w:line="240" w:lineRule="auto"/>
              <w:jc w:val="both"/>
              <w:rPr>
                <w:rFonts w:ascii="Times New Roman" w:hAnsi="Times New Roman"/>
                <w:sz w:val="20"/>
                <w:szCs w:val="20"/>
                <w:lang w:eastAsia="ja-JP"/>
              </w:rPr>
            </w:pPr>
            <w:r w:rsidRPr="0010336E">
              <w:rPr>
                <w:rFonts w:ascii="Times New Roman" w:hAnsi="Times New Roman"/>
                <w:sz w:val="20"/>
                <w:szCs w:val="20"/>
                <w:lang w:eastAsia="ja-JP"/>
              </w:rPr>
              <w:t>Short answer</w:t>
            </w:r>
          </w:p>
        </w:tc>
      </w:tr>
      <w:tr w:rsidR="001D60C1" w:rsidRPr="00AE1DEA" w:rsidTr="00C352E3">
        <w:tc>
          <w:tcPr>
            <w:tcW w:w="2898" w:type="dxa"/>
            <w:gridSpan w:val="2"/>
          </w:tcPr>
          <w:p w:rsidR="001D60C1" w:rsidRPr="0032604B" w:rsidRDefault="001D60C1" w:rsidP="00C352E3">
            <w:pPr>
              <w:spacing w:after="0" w:line="240" w:lineRule="auto"/>
              <w:jc w:val="center"/>
              <w:rPr>
                <w:rFonts w:ascii="Times New Roman" w:hAnsi="Times New Roman"/>
                <w:sz w:val="20"/>
                <w:szCs w:val="20"/>
                <w:lang w:eastAsia="ja-JP"/>
              </w:rPr>
            </w:pPr>
            <w:r w:rsidRPr="0032604B">
              <w:rPr>
                <w:rFonts w:ascii="Times New Roman" w:hAnsi="Times New Roman"/>
                <w:sz w:val="20"/>
                <w:szCs w:val="20"/>
                <w:lang w:eastAsia="ja-JP"/>
              </w:rPr>
              <w:lastRenderedPageBreak/>
              <w:t xml:space="preserve">Describe Fourier Series, </w:t>
            </w:r>
            <w:proofErr w:type="spellStart"/>
            <w:r w:rsidRPr="0032604B">
              <w:rPr>
                <w:rFonts w:ascii="Times New Roman" w:hAnsi="Times New Roman"/>
                <w:sz w:val="20"/>
                <w:szCs w:val="20"/>
                <w:lang w:eastAsia="ja-JP"/>
              </w:rPr>
              <w:t>fourier</w:t>
            </w:r>
            <w:proofErr w:type="spellEnd"/>
            <w:r w:rsidRPr="0032604B">
              <w:rPr>
                <w:rFonts w:ascii="Times New Roman" w:hAnsi="Times New Roman"/>
                <w:sz w:val="20"/>
                <w:szCs w:val="20"/>
                <w:lang w:eastAsia="ja-JP"/>
              </w:rPr>
              <w:t xml:space="preserve"> Coefficients and half range Fourier series</w:t>
            </w:r>
          </w:p>
          <w:p w:rsidR="001D60C1" w:rsidRPr="0032604B" w:rsidRDefault="001D60C1" w:rsidP="00C352E3">
            <w:pPr>
              <w:spacing w:after="0" w:line="240" w:lineRule="auto"/>
              <w:jc w:val="center"/>
              <w:rPr>
                <w:rFonts w:ascii="Times New Roman" w:hAnsi="Times New Roman"/>
                <w:sz w:val="20"/>
                <w:szCs w:val="20"/>
                <w:lang w:eastAsia="ja-JP"/>
              </w:rPr>
            </w:pPr>
            <w:r w:rsidRPr="0032604B">
              <w:rPr>
                <w:rFonts w:ascii="Times New Roman" w:hAnsi="Times New Roman"/>
                <w:sz w:val="20"/>
                <w:szCs w:val="20"/>
                <w:lang w:eastAsia="ja-JP"/>
              </w:rPr>
              <w:t xml:space="preserve">Derive Fourier sine and </w:t>
            </w:r>
            <w:proofErr w:type="gramStart"/>
            <w:r w:rsidRPr="0032604B">
              <w:rPr>
                <w:rFonts w:ascii="Times New Roman" w:hAnsi="Times New Roman"/>
                <w:sz w:val="20"/>
                <w:szCs w:val="20"/>
                <w:lang w:eastAsia="ja-JP"/>
              </w:rPr>
              <w:t>cosine  series</w:t>
            </w:r>
            <w:proofErr w:type="gramEnd"/>
            <w:r w:rsidRPr="0032604B">
              <w:rPr>
                <w:rFonts w:ascii="Times New Roman" w:hAnsi="Times New Roman"/>
                <w:sz w:val="20"/>
                <w:szCs w:val="20"/>
                <w:lang w:eastAsia="ja-JP"/>
              </w:rPr>
              <w:t xml:space="preserve"> for various  problems</w:t>
            </w:r>
          </w:p>
          <w:p w:rsidR="001D60C1" w:rsidRPr="0032604B" w:rsidRDefault="001D60C1" w:rsidP="00C352E3">
            <w:pPr>
              <w:spacing w:after="0" w:line="240" w:lineRule="auto"/>
              <w:jc w:val="center"/>
              <w:rPr>
                <w:rFonts w:ascii="Times New Roman" w:hAnsi="Times New Roman"/>
                <w:sz w:val="20"/>
                <w:szCs w:val="20"/>
                <w:lang w:eastAsia="ja-JP"/>
              </w:rPr>
            </w:pPr>
          </w:p>
          <w:p w:rsidR="001D60C1" w:rsidRPr="0032604B" w:rsidRDefault="001D60C1" w:rsidP="00C352E3">
            <w:pPr>
              <w:spacing w:after="0" w:line="240" w:lineRule="auto"/>
              <w:jc w:val="center"/>
              <w:rPr>
                <w:rFonts w:ascii="Times New Roman" w:hAnsi="Times New Roman"/>
                <w:sz w:val="20"/>
                <w:szCs w:val="20"/>
                <w:lang w:eastAsia="ja-JP"/>
              </w:rPr>
            </w:pPr>
            <w:proofErr w:type="gramStart"/>
            <w:r w:rsidRPr="0032604B">
              <w:rPr>
                <w:rFonts w:ascii="Times New Roman" w:hAnsi="Times New Roman"/>
                <w:sz w:val="20"/>
                <w:szCs w:val="20"/>
                <w:lang w:eastAsia="ja-JP"/>
              </w:rPr>
              <w:t>Explain  Fourier</w:t>
            </w:r>
            <w:proofErr w:type="gramEnd"/>
            <w:r w:rsidRPr="0032604B">
              <w:rPr>
                <w:rFonts w:ascii="Times New Roman" w:hAnsi="Times New Roman"/>
                <w:sz w:val="20"/>
                <w:szCs w:val="20"/>
                <w:lang w:eastAsia="ja-JP"/>
              </w:rPr>
              <w:t xml:space="preserve"> sine and cosine transform</w:t>
            </w:r>
          </w:p>
          <w:p w:rsidR="001D60C1" w:rsidRPr="0032604B" w:rsidRDefault="001D60C1" w:rsidP="00C352E3">
            <w:pPr>
              <w:spacing w:after="0" w:line="240" w:lineRule="auto"/>
              <w:jc w:val="center"/>
              <w:rPr>
                <w:rFonts w:ascii="Times New Roman" w:hAnsi="Times New Roman"/>
                <w:sz w:val="20"/>
                <w:szCs w:val="20"/>
                <w:lang w:eastAsia="ja-JP"/>
              </w:rPr>
            </w:pPr>
            <w:r w:rsidRPr="0032604B">
              <w:rPr>
                <w:rFonts w:ascii="Times New Roman" w:hAnsi="Times New Roman"/>
                <w:sz w:val="20"/>
                <w:szCs w:val="20"/>
                <w:lang w:eastAsia="ja-JP"/>
              </w:rPr>
              <w:t>Deduce Fourier sine and cosine transform for various problems</w:t>
            </w:r>
          </w:p>
          <w:p w:rsidR="001D60C1" w:rsidRPr="0032604B" w:rsidRDefault="001D60C1" w:rsidP="00C352E3">
            <w:pPr>
              <w:spacing w:after="0" w:line="240" w:lineRule="auto"/>
              <w:jc w:val="center"/>
              <w:rPr>
                <w:rFonts w:ascii="Times New Roman" w:hAnsi="Times New Roman"/>
                <w:sz w:val="20"/>
                <w:szCs w:val="20"/>
                <w:lang w:eastAsia="ja-JP"/>
              </w:rPr>
            </w:pPr>
            <w:r w:rsidRPr="0032604B">
              <w:rPr>
                <w:rFonts w:ascii="Times New Roman" w:hAnsi="Times New Roman"/>
                <w:sz w:val="20"/>
                <w:szCs w:val="20"/>
                <w:lang w:eastAsia="ja-JP"/>
              </w:rPr>
              <w:t xml:space="preserve">State and prove Convolution </w:t>
            </w:r>
            <w:proofErr w:type="spellStart"/>
            <w:r w:rsidRPr="0032604B">
              <w:rPr>
                <w:rFonts w:ascii="Times New Roman" w:hAnsi="Times New Roman"/>
                <w:sz w:val="20"/>
                <w:szCs w:val="20"/>
                <w:lang w:eastAsia="ja-JP"/>
              </w:rPr>
              <w:t>theorm</w:t>
            </w:r>
            <w:proofErr w:type="spellEnd"/>
          </w:p>
          <w:p w:rsidR="001D60C1" w:rsidRDefault="001D60C1" w:rsidP="00C352E3">
            <w:pPr>
              <w:spacing w:after="0" w:line="240" w:lineRule="auto"/>
              <w:jc w:val="center"/>
              <w:rPr>
                <w:rFonts w:ascii="Times New Roman" w:hAnsi="Times New Roman"/>
                <w:b/>
                <w:sz w:val="20"/>
                <w:szCs w:val="20"/>
                <w:lang w:eastAsia="ja-JP"/>
              </w:rPr>
            </w:pPr>
            <w:r w:rsidRPr="0032604B">
              <w:rPr>
                <w:rFonts w:ascii="Times New Roman" w:hAnsi="Times New Roman"/>
                <w:sz w:val="20"/>
                <w:szCs w:val="20"/>
                <w:lang w:eastAsia="ja-JP"/>
              </w:rPr>
              <w:t xml:space="preserve">Establish the relation </w:t>
            </w:r>
            <w:proofErr w:type="gramStart"/>
            <w:r w:rsidRPr="0032604B">
              <w:rPr>
                <w:rFonts w:ascii="Times New Roman" w:hAnsi="Times New Roman"/>
                <w:sz w:val="20"/>
                <w:szCs w:val="20"/>
                <w:lang w:eastAsia="ja-JP"/>
              </w:rPr>
              <w:t>between</w:t>
            </w:r>
            <w:r>
              <w:rPr>
                <w:rFonts w:ascii="Times New Roman" w:hAnsi="Times New Roman"/>
                <w:b/>
                <w:sz w:val="20"/>
                <w:szCs w:val="20"/>
                <w:lang w:eastAsia="ja-JP"/>
              </w:rPr>
              <w:t xml:space="preserve">  </w:t>
            </w:r>
            <w:r>
              <w:t>Fourier</w:t>
            </w:r>
            <w:proofErr w:type="gramEnd"/>
            <w:r>
              <w:t xml:space="preserve"> transforms and Laplace Transform</w:t>
            </w:r>
          </w:p>
          <w:p w:rsidR="001D60C1" w:rsidRDefault="001D60C1" w:rsidP="00C352E3">
            <w:pPr>
              <w:spacing w:after="0" w:line="240" w:lineRule="auto"/>
              <w:jc w:val="center"/>
              <w:rPr>
                <w:rFonts w:ascii="Times New Roman" w:hAnsi="Times New Roman"/>
                <w:b/>
                <w:sz w:val="20"/>
                <w:szCs w:val="20"/>
                <w:lang w:eastAsia="ja-JP"/>
              </w:rPr>
            </w:pPr>
          </w:p>
          <w:p w:rsidR="001D60C1" w:rsidRDefault="001D60C1" w:rsidP="00C352E3">
            <w:pPr>
              <w:spacing w:after="0" w:line="240" w:lineRule="auto"/>
              <w:jc w:val="center"/>
              <w:rPr>
                <w:rFonts w:ascii="Times New Roman" w:hAnsi="Times New Roman"/>
                <w:b/>
                <w:sz w:val="20"/>
                <w:szCs w:val="20"/>
                <w:lang w:eastAsia="ja-JP"/>
              </w:rPr>
            </w:pPr>
          </w:p>
          <w:p w:rsidR="001D60C1" w:rsidRPr="00EB47B3" w:rsidRDefault="001D60C1" w:rsidP="00C352E3">
            <w:pPr>
              <w:spacing w:after="0" w:line="240" w:lineRule="auto"/>
              <w:jc w:val="center"/>
              <w:rPr>
                <w:rFonts w:ascii="Times New Roman" w:hAnsi="Times New Roman"/>
                <w:b/>
                <w:i/>
                <w:sz w:val="20"/>
                <w:szCs w:val="20"/>
                <w:lang w:eastAsia="ja-JP"/>
              </w:rPr>
            </w:pPr>
            <w:r>
              <w:rPr>
                <w:rFonts w:ascii="Times New Roman" w:hAnsi="Times New Roman"/>
                <w:b/>
                <w:sz w:val="20"/>
                <w:szCs w:val="20"/>
                <w:lang w:eastAsia="ja-JP"/>
              </w:rPr>
              <w:t xml:space="preserve"> </w:t>
            </w:r>
          </w:p>
        </w:tc>
        <w:tc>
          <w:tcPr>
            <w:tcW w:w="3690" w:type="dxa"/>
          </w:tcPr>
          <w:p w:rsidR="001D60C1" w:rsidRPr="00BA137B" w:rsidRDefault="001D60C1" w:rsidP="00C352E3">
            <w:pPr>
              <w:spacing w:line="240" w:lineRule="auto"/>
              <w:jc w:val="both"/>
              <w:rPr>
                <w:b/>
              </w:rPr>
            </w:pPr>
            <w:r w:rsidRPr="00BA137B">
              <w:rPr>
                <w:b/>
                <w:u w:val="single"/>
              </w:rPr>
              <w:t>Fourier Series</w:t>
            </w:r>
            <w:r w:rsidRPr="00BA137B">
              <w:rPr>
                <w:b/>
              </w:rPr>
              <w:t>:</w:t>
            </w:r>
          </w:p>
          <w:p w:rsidR="001D60C1" w:rsidRDefault="001D60C1" w:rsidP="00C352E3">
            <w:pPr>
              <w:spacing w:line="240" w:lineRule="auto"/>
              <w:jc w:val="both"/>
            </w:pPr>
            <w:r>
              <w:t>Definition, Fourier Co-efficient, half-range Fourier Series, Fourier series in different intervals.</w:t>
            </w:r>
          </w:p>
          <w:p w:rsidR="001D60C1" w:rsidRDefault="001D60C1" w:rsidP="00C352E3">
            <w:pPr>
              <w:spacing w:line="240" w:lineRule="auto"/>
              <w:jc w:val="both"/>
            </w:pPr>
            <w:r>
              <w:t xml:space="preserve">Fourier Series, convergence of Fourier Series, Fourier Analysis, Fourier integral. Z- Transformation and its application. Application of Laplace Transforms and Fourier series in Circuits. </w:t>
            </w:r>
          </w:p>
          <w:p w:rsidR="001D60C1" w:rsidRPr="00261818" w:rsidRDefault="001D60C1" w:rsidP="00C352E3">
            <w:pPr>
              <w:spacing w:line="240" w:lineRule="auto"/>
              <w:jc w:val="both"/>
              <w:rPr>
                <w:b/>
                <w:u w:val="single"/>
              </w:rPr>
            </w:pPr>
          </w:p>
          <w:p w:rsidR="001D60C1" w:rsidRPr="00261818" w:rsidRDefault="001D60C1" w:rsidP="00C352E3">
            <w:pPr>
              <w:spacing w:line="240" w:lineRule="auto"/>
              <w:jc w:val="both"/>
              <w:rPr>
                <w:b/>
                <w:u w:val="single"/>
              </w:rPr>
            </w:pPr>
            <w:r w:rsidRPr="00261818">
              <w:rPr>
                <w:b/>
                <w:u w:val="single"/>
              </w:rPr>
              <w:t>Fourier Transform:</w:t>
            </w:r>
          </w:p>
          <w:p w:rsidR="001D60C1" w:rsidRPr="001D5F29" w:rsidRDefault="001D60C1" w:rsidP="00C352E3">
            <w:pPr>
              <w:spacing w:line="240" w:lineRule="auto"/>
              <w:jc w:val="both"/>
            </w:pPr>
            <w:r>
              <w:t xml:space="preserve">The finite </w:t>
            </w:r>
            <w:proofErr w:type="spellStart"/>
            <w:r>
              <w:t>fourier</w:t>
            </w:r>
            <w:proofErr w:type="spellEnd"/>
            <w:r>
              <w:t xml:space="preserve"> sin and cosine transform. Inverse finite Fourier sin and cosine </w:t>
            </w:r>
            <w:proofErr w:type="spellStart"/>
            <w:proofErr w:type="gramStart"/>
            <w:r>
              <w:t>transform.Fourier</w:t>
            </w:r>
            <w:proofErr w:type="spellEnd"/>
            <w:proofErr w:type="gramEnd"/>
            <w:r>
              <w:t xml:space="preserve"> Transform, Inverse Fourier transform. Fourier sin and cosine transform. Inverse Fourier sin and cosine transform, Relation between Fourier transforms and Laplace Transform Convolution Theorem.</w:t>
            </w:r>
          </w:p>
        </w:tc>
        <w:tc>
          <w:tcPr>
            <w:tcW w:w="1800" w:type="dxa"/>
          </w:tcPr>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Lecture</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Exercise</w:t>
            </w:r>
          </w:p>
        </w:tc>
        <w:tc>
          <w:tcPr>
            <w:tcW w:w="1666" w:type="dxa"/>
            <w:gridSpan w:val="2"/>
          </w:tcPr>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Assignment</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Essay</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Exercise</w:t>
            </w:r>
          </w:p>
          <w:p w:rsidR="001D60C1" w:rsidRPr="0010336E" w:rsidRDefault="001D60C1" w:rsidP="00C352E3">
            <w:pPr>
              <w:spacing w:after="0" w:line="240" w:lineRule="auto"/>
              <w:jc w:val="center"/>
              <w:rPr>
                <w:rFonts w:ascii="Times New Roman" w:hAnsi="Times New Roman"/>
                <w:sz w:val="20"/>
                <w:szCs w:val="20"/>
                <w:lang w:eastAsia="ja-JP"/>
              </w:rPr>
            </w:pPr>
            <w:r w:rsidRPr="0010336E">
              <w:rPr>
                <w:rFonts w:ascii="Times New Roman" w:hAnsi="Times New Roman"/>
                <w:sz w:val="20"/>
                <w:szCs w:val="20"/>
                <w:lang w:eastAsia="ja-JP"/>
              </w:rPr>
              <w:t>Short answer</w:t>
            </w:r>
          </w:p>
        </w:tc>
      </w:tr>
    </w:tbl>
    <w:p w:rsidR="001D60C1" w:rsidRDefault="001D60C1" w:rsidP="001D60C1">
      <w:pPr>
        <w:shd w:val="clear" w:color="auto" w:fill="EAF1DD"/>
        <w:spacing w:after="0" w:line="240" w:lineRule="auto"/>
        <w:jc w:val="center"/>
        <w:rPr>
          <w:rFonts w:ascii="Times New Roman" w:hAnsi="Times New Roman"/>
          <w:b/>
          <w:sz w:val="24"/>
          <w:szCs w:val="20"/>
          <w:lang w:eastAsia="ja-JP"/>
        </w:rPr>
      </w:pPr>
      <w:r>
        <w:rPr>
          <w:rFonts w:ascii="Arial" w:hAnsi="Arial" w:cs="Arial"/>
          <w:b/>
          <w:sz w:val="24"/>
        </w:rPr>
        <w:t>RECOMMENDED BOOKS AND PERIODICALS</w:t>
      </w:r>
    </w:p>
    <w:p w:rsidR="001D60C1" w:rsidRDefault="001D60C1" w:rsidP="001D60C1">
      <w:pPr>
        <w:spacing w:after="0" w:line="240" w:lineRule="auto"/>
        <w:rPr>
          <w:b/>
          <w:sz w:val="18"/>
        </w:rPr>
      </w:pPr>
      <w:r>
        <w:rPr>
          <w:b/>
          <w:sz w:val="18"/>
        </w:rPr>
        <w:t>References:</w:t>
      </w:r>
    </w:p>
    <w:p w:rsidR="001D60C1" w:rsidRPr="00AC3499" w:rsidRDefault="001D60C1" w:rsidP="001D60C1">
      <w:pPr>
        <w:spacing w:after="0" w:line="240" w:lineRule="auto"/>
        <w:rPr>
          <w:b/>
          <w:sz w:val="20"/>
          <w:szCs w:val="20"/>
        </w:rPr>
      </w:pPr>
      <w:r>
        <w:t xml:space="preserve">1. E. T. </w:t>
      </w:r>
      <w:proofErr w:type="spellStart"/>
      <w:r>
        <w:t>Capson</w:t>
      </w:r>
      <w:proofErr w:type="spellEnd"/>
      <w:r>
        <w:t xml:space="preserve"> </w:t>
      </w:r>
      <w:r>
        <w:tab/>
        <w:t>: An Introduction to the theory of Function of a Complex Variable.</w:t>
      </w:r>
    </w:p>
    <w:p w:rsidR="001D60C1" w:rsidRDefault="001D60C1" w:rsidP="001D60C1">
      <w:pPr>
        <w:spacing w:after="0" w:line="240" w:lineRule="auto"/>
      </w:pPr>
      <w:r>
        <w:t>2.  V. Churchill</w:t>
      </w:r>
      <w:r>
        <w:tab/>
        <w:t>: Complex Variable.</w:t>
      </w:r>
    </w:p>
    <w:p w:rsidR="001D60C1" w:rsidRDefault="001D60C1" w:rsidP="001D60C1">
      <w:pPr>
        <w:spacing w:after="0" w:line="240" w:lineRule="auto"/>
      </w:pPr>
      <w:r>
        <w:t xml:space="preserve">3.  </w:t>
      </w:r>
      <w:proofErr w:type="spellStart"/>
      <w:proofErr w:type="gramStart"/>
      <w:r>
        <w:t>Charchill</w:t>
      </w:r>
      <w:proofErr w:type="spellEnd"/>
      <w:r>
        <w:t xml:space="preserve"> :</w:t>
      </w:r>
      <w:proofErr w:type="gramEnd"/>
      <w:r>
        <w:t xml:space="preserve"> Fourier Series and Boundary Value Problems.</w:t>
      </w:r>
    </w:p>
    <w:p w:rsidR="001D60C1" w:rsidRDefault="001D60C1" w:rsidP="001D60C1">
      <w:pPr>
        <w:spacing w:after="0" w:line="240" w:lineRule="auto"/>
      </w:pPr>
      <w:r>
        <w:t>4. M.R. Spiegel</w:t>
      </w:r>
      <w:r>
        <w:tab/>
        <w:t>: Laplace Transform.</w:t>
      </w:r>
    </w:p>
    <w:p w:rsidR="001D60C1" w:rsidRDefault="001D60C1" w:rsidP="001D60C1">
      <w:pPr>
        <w:spacing w:after="0" w:line="240" w:lineRule="auto"/>
      </w:pPr>
      <w:r>
        <w:t xml:space="preserve">5. </w:t>
      </w:r>
      <w:proofErr w:type="spellStart"/>
      <w:r>
        <w:t>Goyal</w:t>
      </w:r>
      <w:proofErr w:type="spellEnd"/>
      <w:r>
        <w:t xml:space="preserve"> and Gupta   </w:t>
      </w:r>
      <w:proofErr w:type="gramStart"/>
      <w:r>
        <w:t xml:space="preserve">  :</w:t>
      </w:r>
      <w:proofErr w:type="gramEnd"/>
      <w:r>
        <w:t xml:space="preserve"> Functions of Complex variable</w:t>
      </w:r>
    </w:p>
    <w:p w:rsidR="00E00782" w:rsidRPr="001D60C1" w:rsidRDefault="00E00782" w:rsidP="001D60C1">
      <w:bookmarkStart w:id="0" w:name="_GoBack"/>
      <w:bookmarkEnd w:id="0"/>
    </w:p>
    <w:sectPr w:rsidR="00E00782" w:rsidRPr="001D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019A"/>
    <w:multiLevelType w:val="hybridMultilevel"/>
    <w:tmpl w:val="5E4C2686"/>
    <w:lvl w:ilvl="0" w:tplc="269EE3F2">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33D46"/>
    <w:multiLevelType w:val="hybridMultilevel"/>
    <w:tmpl w:val="836086FC"/>
    <w:lvl w:ilvl="0" w:tplc="FF5E495A">
      <w:start w:val="1"/>
      <w:numFmt w:val="decimal"/>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726A1"/>
    <w:multiLevelType w:val="hybridMultilevel"/>
    <w:tmpl w:val="0DB8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C5E3C"/>
    <w:multiLevelType w:val="hybridMultilevel"/>
    <w:tmpl w:val="3B94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B3CB8"/>
    <w:multiLevelType w:val="hybridMultilevel"/>
    <w:tmpl w:val="EE7CB004"/>
    <w:lvl w:ilvl="0" w:tplc="6406C9B0">
      <w:start w:val="1"/>
      <w:numFmt w:val="decimal"/>
      <w:lvlText w:val="%1."/>
      <w:lvlJc w:val="left"/>
      <w:pPr>
        <w:ind w:left="720" w:hanging="360"/>
      </w:pPr>
      <w:rPr>
        <w:rFonts w:ascii="Times New Roman" w:hAnsi="Times New Roman"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845D7"/>
    <w:rsid w:val="003850C2"/>
    <w:rsid w:val="004624A7"/>
    <w:rsid w:val="004F0EA3"/>
    <w:rsid w:val="00555C9C"/>
    <w:rsid w:val="007E3448"/>
    <w:rsid w:val="008A7B51"/>
    <w:rsid w:val="008C0FAB"/>
    <w:rsid w:val="009A552E"/>
    <w:rsid w:val="00BF233F"/>
    <w:rsid w:val="00C13AB0"/>
    <w:rsid w:val="00C3418B"/>
    <w:rsid w:val="00CC48AD"/>
    <w:rsid w:val="00D152E9"/>
    <w:rsid w:val="00D43B31"/>
    <w:rsid w:val="00D61849"/>
    <w:rsid w:val="00D779CE"/>
    <w:rsid w:val="00E00782"/>
    <w:rsid w:val="00E1210A"/>
    <w:rsid w:val="00E86131"/>
    <w:rsid w:val="00F253CF"/>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2016-10-30T09:44:00Z</dcterms:created>
  <dcterms:modified xsi:type="dcterms:W3CDTF">2016-10-30T09:44:00Z</dcterms:modified>
</cp:coreProperties>
</file>