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F982" w14:textId="77777777" w:rsidR="00CF2221" w:rsidRPr="00237487" w:rsidRDefault="00CF2221" w:rsidP="00CF2221">
      <w:pPr>
        <w:spacing w:after="0" w:line="240" w:lineRule="auto"/>
        <w:jc w:val="both"/>
        <w:rPr>
          <w:b/>
          <w:bCs/>
        </w:rPr>
      </w:pPr>
      <w:r w:rsidRPr="00237487">
        <w:rPr>
          <w:b/>
          <w:bCs/>
        </w:rPr>
        <w:t>Capstone Project Proposal First Draft</w:t>
      </w:r>
    </w:p>
    <w:p w14:paraId="0F04DE26" w14:textId="77777777" w:rsidR="00CF2221" w:rsidRDefault="00CF2221" w:rsidP="00CF2221">
      <w:pPr>
        <w:spacing w:after="0" w:line="240" w:lineRule="auto"/>
        <w:jc w:val="both"/>
      </w:pPr>
    </w:p>
    <w:p w14:paraId="48CB1D43" w14:textId="77777777" w:rsidR="00CF2221" w:rsidRDefault="00CF2221" w:rsidP="00CF2221">
      <w:pPr>
        <w:spacing w:after="0" w:line="240" w:lineRule="auto"/>
        <w:jc w:val="both"/>
      </w:pPr>
      <w:r>
        <w:t>1. Research Question: Quantify the impact of container port congestion on container shipping rate.</w:t>
      </w:r>
    </w:p>
    <w:p w14:paraId="332E7BCA" w14:textId="77777777" w:rsidR="00CF2221" w:rsidRDefault="00CF2221" w:rsidP="00CF2221">
      <w:pPr>
        <w:spacing w:after="0" w:line="240" w:lineRule="auto"/>
        <w:jc w:val="both"/>
      </w:pPr>
      <w:r>
        <w:t>2. Context of question:</w:t>
      </w:r>
    </w:p>
    <w:p w14:paraId="194FD62B" w14:textId="77777777" w:rsidR="00CF2221" w:rsidRDefault="00CF2221" w:rsidP="00CF222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Container port congestion is at historical high as no. of container ships idled near US west coast container ports. [Fig 1]</w:t>
      </w:r>
    </w:p>
    <w:p w14:paraId="26D7E4AC" w14:textId="77777777" w:rsidR="00CF2221" w:rsidRDefault="00CF2221" w:rsidP="00CF222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Global container shipping rate index, </w:t>
      </w:r>
      <w:r>
        <w:rPr>
          <w:i/>
          <w:iCs/>
        </w:rPr>
        <w:t xml:space="preserve">Shanghai Containerized Freight Index (SCFI), </w:t>
      </w:r>
      <w:r>
        <w:t>is around 4,500 as of Jan’21 which is 4.5x of its 1,000 level. [Fig 2]</w:t>
      </w:r>
    </w:p>
    <w:p w14:paraId="436C650A" w14:textId="77777777" w:rsidR="00CF2221" w:rsidRDefault="00CF2221" w:rsidP="00CF222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Port congestion (supply chain bottleneck) has led to short of stocks at retailers in the US, which the government is taking actions to solve. </w:t>
      </w:r>
    </w:p>
    <w:p w14:paraId="306D0035" w14:textId="77777777" w:rsidR="00CF2221" w:rsidRDefault="00CF2221" w:rsidP="00CF222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We want to monitor port congestion (no. of idled ships) and container shipping index changes.</w:t>
      </w:r>
    </w:p>
    <w:p w14:paraId="60ADC758" w14:textId="77777777" w:rsidR="00CF2221" w:rsidRPr="00E3000F" w:rsidRDefault="00CF2221" w:rsidP="00CF2221">
      <w:pPr>
        <w:spacing w:after="0" w:line="240" w:lineRule="auto"/>
        <w:jc w:val="both"/>
        <w:rPr>
          <w:i/>
          <w:iCs/>
        </w:rPr>
      </w:pPr>
      <w:r w:rsidRPr="00E3000F">
        <w:rPr>
          <w:i/>
          <w:iCs/>
        </w:rPr>
        <w:t>Fig 1: no. of idled ships near US west coast container ports.</w:t>
      </w:r>
    </w:p>
    <w:p w14:paraId="05C56FDC" w14:textId="77777777" w:rsidR="00CF2221" w:rsidRDefault="00CF2221" w:rsidP="00CF222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C920011" wp14:editId="08198D0E">
            <wp:extent cx="5943600" cy="321119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0C30" w14:textId="77777777" w:rsidR="00CF2221" w:rsidRPr="00E3000F" w:rsidRDefault="00CF2221" w:rsidP="00CF2221">
      <w:pPr>
        <w:spacing w:after="0" w:line="240" w:lineRule="auto"/>
        <w:jc w:val="both"/>
        <w:rPr>
          <w:i/>
          <w:iCs/>
        </w:rPr>
      </w:pPr>
      <w:r w:rsidRPr="00E3000F">
        <w:rPr>
          <w:i/>
          <w:iCs/>
        </w:rPr>
        <w:t>Fig 2: Container shipping rate index, Shanghai Containerized Freight Index (SCFI)</w:t>
      </w:r>
      <w:r>
        <w:rPr>
          <w:i/>
          <w:iCs/>
        </w:rPr>
        <w:t>.</w:t>
      </w:r>
    </w:p>
    <w:p w14:paraId="601D48EE" w14:textId="77777777" w:rsidR="00CF2221" w:rsidRDefault="00CF2221" w:rsidP="00CF2221">
      <w:pPr>
        <w:spacing w:after="0" w:line="240" w:lineRule="auto"/>
        <w:jc w:val="both"/>
      </w:pPr>
      <w:r w:rsidRPr="00E3000F">
        <w:drawing>
          <wp:inline distT="0" distB="0" distL="0" distR="0" wp14:anchorId="574515BF" wp14:editId="10601B0E">
            <wp:extent cx="5943600" cy="278257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B4D8" w14:textId="77777777" w:rsidR="00CF2221" w:rsidRDefault="00CF2221" w:rsidP="00CF2221">
      <w:pPr>
        <w:spacing w:after="0" w:line="240" w:lineRule="auto"/>
        <w:jc w:val="both"/>
      </w:pPr>
      <w:r>
        <w:lastRenderedPageBreak/>
        <w:t xml:space="preserve">3. Data source and collection: </w:t>
      </w:r>
    </w:p>
    <w:p w14:paraId="7DBD9FE7" w14:textId="77777777" w:rsidR="00CF2221" w:rsidRDefault="00CF2221" w:rsidP="00CF222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Container shipping index: </w:t>
      </w:r>
      <w:hyperlink r:id="rId7" w:history="1">
        <w:r w:rsidRPr="00B54FB3">
          <w:rPr>
            <w:rStyle w:val="Hyperlink"/>
          </w:rPr>
          <w:t>https://www.sse.net.cn/index/singleIndex?indexType=scfi</w:t>
        </w:r>
      </w:hyperlink>
      <w:r>
        <w:t xml:space="preserve"> ; likely to be collected through scraping. [Fig 3]</w:t>
      </w:r>
    </w:p>
    <w:p w14:paraId="6EAC4E29" w14:textId="77777777" w:rsidR="00CF2221" w:rsidRDefault="00CF2221" w:rsidP="00CF222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Port congestion: </w:t>
      </w:r>
      <w:proofErr w:type="spellStart"/>
      <w:r>
        <w:t>MariTraffic</w:t>
      </w:r>
      <w:proofErr w:type="spellEnd"/>
      <w:r>
        <w:t xml:space="preserve"> API, one call per day. [Fig 4] </w:t>
      </w:r>
    </w:p>
    <w:p w14:paraId="633F74CD" w14:textId="77777777" w:rsidR="00CF2221" w:rsidRPr="00A633DC" w:rsidRDefault="00CF2221" w:rsidP="00CF2221">
      <w:pPr>
        <w:spacing w:after="0" w:line="240" w:lineRule="auto"/>
        <w:jc w:val="both"/>
        <w:rPr>
          <w:i/>
          <w:iCs/>
        </w:rPr>
      </w:pPr>
      <w:r w:rsidRPr="00A633DC">
        <w:rPr>
          <w:i/>
          <w:iCs/>
        </w:rPr>
        <w:t xml:space="preserve">Fig 3: Webpage and view using Chrome Developer tool </w:t>
      </w:r>
    </w:p>
    <w:p w14:paraId="1470CAB2" w14:textId="77777777" w:rsidR="00CF2221" w:rsidRDefault="00CF2221" w:rsidP="00CF222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1FA9352" wp14:editId="14F28337">
            <wp:extent cx="5943600" cy="180403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C98F" w14:textId="77777777" w:rsidR="00CF2221" w:rsidRDefault="00CF2221" w:rsidP="00CF2221">
      <w:pPr>
        <w:spacing w:after="0" w:line="240" w:lineRule="auto"/>
        <w:jc w:val="both"/>
      </w:pPr>
    </w:p>
    <w:p w14:paraId="596D43F2" w14:textId="77777777" w:rsidR="00CF2221" w:rsidRPr="00E631A5" w:rsidRDefault="00CF2221" w:rsidP="00CF2221">
      <w:pPr>
        <w:spacing w:after="0" w:line="240" w:lineRule="auto"/>
        <w:jc w:val="both"/>
        <w:rPr>
          <w:i/>
          <w:iCs/>
        </w:rPr>
      </w:pPr>
      <w:r w:rsidRPr="00E631A5">
        <w:rPr>
          <w:i/>
          <w:iCs/>
        </w:rPr>
        <w:t>Fig 4: Snapshot of API documentation</w:t>
      </w:r>
    </w:p>
    <w:p w14:paraId="4FD48251" w14:textId="77777777" w:rsidR="00CF2221" w:rsidRDefault="00CF2221" w:rsidP="00CF2221">
      <w:pPr>
        <w:spacing w:after="0" w:line="240" w:lineRule="auto"/>
        <w:jc w:val="both"/>
      </w:pPr>
      <w:r w:rsidRPr="00E631A5">
        <w:drawing>
          <wp:inline distT="0" distB="0" distL="0" distR="0" wp14:anchorId="36A080F7" wp14:editId="46804F1C">
            <wp:extent cx="5943600" cy="33547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2A61" w14:textId="77777777" w:rsidR="00CF2221" w:rsidRDefault="00CF2221" w:rsidP="00CF2221">
      <w:pPr>
        <w:spacing w:after="0" w:line="240" w:lineRule="auto"/>
        <w:jc w:val="both"/>
      </w:pPr>
    </w:p>
    <w:p w14:paraId="369E939F" w14:textId="77777777" w:rsidR="00CF2221" w:rsidRDefault="00CF2221" w:rsidP="00CF2221">
      <w:pPr>
        <w:spacing w:after="0" w:line="240" w:lineRule="auto"/>
        <w:jc w:val="both"/>
      </w:pPr>
      <w:r>
        <w:t xml:space="preserve">4. Analysis: using time series and regression models to analyze relationship. </w:t>
      </w:r>
    </w:p>
    <w:p w14:paraId="2407AFB4" w14:textId="77777777" w:rsidR="00C52A4B" w:rsidRDefault="00C52A4B"/>
    <w:sectPr w:rsidR="00C5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1A6"/>
    <w:multiLevelType w:val="hybridMultilevel"/>
    <w:tmpl w:val="34B0C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B54BE"/>
    <w:multiLevelType w:val="hybridMultilevel"/>
    <w:tmpl w:val="A0EE5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21"/>
    <w:rsid w:val="00C52A4B"/>
    <w:rsid w:val="00CF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E07D"/>
  <w15:chartTrackingRefBased/>
  <w15:docId w15:val="{0BF2619E-5990-4F3D-A89A-085538B0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se.net.cn/index/singleIndex?indexType=sc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Sheng</dc:creator>
  <cp:keywords/>
  <dc:description/>
  <cp:lastModifiedBy>Shawn Sheng</cp:lastModifiedBy>
  <cp:revision>1</cp:revision>
  <dcterms:created xsi:type="dcterms:W3CDTF">2022-01-22T15:12:00Z</dcterms:created>
  <dcterms:modified xsi:type="dcterms:W3CDTF">2022-01-22T15:13:00Z</dcterms:modified>
</cp:coreProperties>
</file>