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4D85C" w14:textId="192580E6" w:rsidR="00800DD0" w:rsidRPr="007465E2" w:rsidRDefault="00800DD0" w:rsidP="00800DD0">
      <w:pPr>
        <w:autoSpaceDE w:val="0"/>
        <w:autoSpaceDN w:val="0"/>
        <w:adjustRightInd w:val="0"/>
        <w:rPr>
          <w:rFonts w:ascii="Calibri" w:hAnsi="Calibri" w:cs="Calibri"/>
          <w:b/>
          <w:bCs/>
          <w:sz w:val="40"/>
          <w:szCs w:val="40"/>
        </w:rPr>
      </w:pPr>
      <w:r w:rsidRPr="007465E2">
        <w:rPr>
          <w:rFonts w:ascii="Calibri" w:hAnsi="Calibri" w:cs="Calibri"/>
          <w:b/>
          <w:bCs/>
          <w:sz w:val="40"/>
          <w:szCs w:val="40"/>
          <w:highlight w:val="yellow"/>
        </w:rPr>
        <w:t>RUBRIC/OUTLINE</w:t>
      </w:r>
    </w:p>
    <w:p w14:paraId="105F7588" w14:textId="58E70F2C" w:rsidR="007465E2" w:rsidRPr="001451D8" w:rsidRDefault="001451D8" w:rsidP="001451D8">
      <w:pPr>
        <w:numPr>
          <w:ilvl w:val="0"/>
          <w:numId w:val="5"/>
        </w:numPr>
        <w:shd w:val="clear" w:color="auto" w:fill="FFFFFF"/>
        <w:spacing w:before="100" w:beforeAutospacing="1" w:after="100" w:afterAutospacing="1"/>
        <w:rPr>
          <w:rFonts w:ascii="Segoe UI" w:hAnsi="Segoe UI" w:cs="Segoe UI"/>
          <w:sz w:val="21"/>
          <w:szCs w:val="21"/>
        </w:rPr>
      </w:pPr>
      <w:r>
        <w:rPr>
          <w:rFonts w:ascii="Segoe UI" w:hAnsi="Segoe UI" w:cs="Segoe UI"/>
          <w:sz w:val="21"/>
          <w:szCs w:val="21"/>
        </w:rPr>
        <w:t>Financial Time series, S&amp;P500 Stocks: There are 500 time series here. Model how individual time series adjust over time, either together or separately. (</w:t>
      </w:r>
      <w:hyperlink r:id="rId8" w:history="1">
        <w:r>
          <w:rPr>
            <w:rStyle w:val="Hyperlink"/>
            <w:rFonts w:ascii="Segoe UI" w:eastAsiaTheme="majorEastAsia" w:hAnsi="Segoe UI" w:cs="Segoe UI"/>
            <w:color w:val="0969DA"/>
            <w:sz w:val="21"/>
            <w:szCs w:val="21"/>
          </w:rPr>
          <w:t>https://www.kaggle.com/datasets/andrewmvd/sp-500-stocks</w:t>
        </w:r>
      </w:hyperlink>
      <w:r>
        <w:rPr>
          <w:rFonts w:ascii="Segoe UI" w:hAnsi="Segoe UI" w:cs="Segoe UI"/>
          <w:sz w:val="21"/>
          <w:szCs w:val="21"/>
        </w:rPr>
        <w:t>)</w:t>
      </w:r>
    </w:p>
    <w:p w14:paraId="17E24524" w14:textId="7C562892" w:rsidR="00330BC9" w:rsidRPr="007465E2" w:rsidRDefault="00800DD0" w:rsidP="00330BC9">
      <w:pPr>
        <w:autoSpaceDE w:val="0"/>
        <w:autoSpaceDN w:val="0"/>
        <w:adjustRightInd w:val="0"/>
        <w:spacing w:line="360" w:lineRule="auto"/>
        <w:rPr>
          <w:rFonts w:ascii="Calibri" w:hAnsi="Calibri" w:cs="Calibri"/>
          <w:b/>
          <w:bCs/>
        </w:rPr>
      </w:pPr>
      <w:r w:rsidRPr="007465E2">
        <w:rPr>
          <w:rFonts w:ascii="Calibri" w:hAnsi="Calibri" w:cs="Calibri"/>
          <w:b/>
          <w:bCs/>
        </w:rPr>
        <w:t>Submit a document or notebook that clearly addresses the following:</w:t>
      </w:r>
    </w:p>
    <w:p w14:paraId="2C26D603" w14:textId="79E212B7" w:rsidR="00330BC9" w:rsidRPr="007465E2" w:rsidRDefault="00800DD0" w:rsidP="00330BC9">
      <w:pPr>
        <w:pStyle w:val="ListParagraph"/>
        <w:numPr>
          <w:ilvl w:val="0"/>
          <w:numId w:val="2"/>
        </w:numPr>
        <w:autoSpaceDE w:val="0"/>
        <w:autoSpaceDN w:val="0"/>
        <w:adjustRightInd w:val="0"/>
        <w:spacing w:line="360" w:lineRule="auto"/>
        <w:rPr>
          <w:rFonts w:ascii="Calibri" w:hAnsi="Calibri" w:cs="Calibri"/>
        </w:rPr>
      </w:pPr>
      <w:r w:rsidRPr="007465E2">
        <w:rPr>
          <w:rFonts w:ascii="Calibri" w:hAnsi="Calibri" w:cs="Calibri"/>
        </w:rPr>
        <w:t>Describe the data clearly -- particularly any missing data that might impact your analysis and the provenance of your dataset. Who collected the data and why? (10/100 pts)</w:t>
      </w:r>
    </w:p>
    <w:p w14:paraId="5F0B652C" w14:textId="77777777" w:rsidR="00330BC9" w:rsidRPr="007465E2" w:rsidRDefault="00800DD0" w:rsidP="00330BC9">
      <w:pPr>
        <w:pStyle w:val="ListParagraph"/>
        <w:numPr>
          <w:ilvl w:val="0"/>
          <w:numId w:val="2"/>
        </w:numPr>
        <w:autoSpaceDE w:val="0"/>
        <w:autoSpaceDN w:val="0"/>
        <w:adjustRightInd w:val="0"/>
        <w:spacing w:line="360" w:lineRule="auto"/>
        <w:rPr>
          <w:rFonts w:ascii="Calibri" w:hAnsi="Calibri" w:cs="Calibri"/>
        </w:rPr>
      </w:pPr>
      <w:r w:rsidRPr="007465E2">
        <w:rPr>
          <w:rFonts w:ascii="Calibri" w:hAnsi="Calibri" w:cs="Calibri"/>
        </w:rPr>
        <w:t>What phenomenon are you modeling? Provide a brief background on the topic, including definitions and details that are relevant to your analysis. Clearly describe its main features, and support those claims with data where appropriate. (10/100 pts)</w:t>
      </w:r>
    </w:p>
    <w:p w14:paraId="12F4E33E" w14:textId="77777777" w:rsidR="00330BC9" w:rsidRPr="007465E2" w:rsidRDefault="00800DD0" w:rsidP="00330BC9">
      <w:pPr>
        <w:pStyle w:val="ListParagraph"/>
        <w:numPr>
          <w:ilvl w:val="0"/>
          <w:numId w:val="2"/>
        </w:numPr>
        <w:autoSpaceDE w:val="0"/>
        <w:autoSpaceDN w:val="0"/>
        <w:adjustRightInd w:val="0"/>
        <w:spacing w:line="360" w:lineRule="auto"/>
        <w:rPr>
          <w:rFonts w:ascii="Calibri" w:hAnsi="Calibri" w:cs="Calibri"/>
        </w:rPr>
      </w:pPr>
      <w:r w:rsidRPr="007465E2">
        <w:rPr>
          <w:rFonts w:ascii="Calibri" w:hAnsi="Calibri" w:cs="Calibri"/>
        </w:rPr>
        <w:t>Describe your non-parametric model (empirical cumulative distribution functions, kernel density function, local constant least squares regression, Markov transition models). How are you fitting your model to the phenomenon to get realistic properties of the data? What challenges did you have to overcome? (15/100 pts)</w:t>
      </w:r>
    </w:p>
    <w:p w14:paraId="05B5913A" w14:textId="77777777" w:rsidR="00330BC9" w:rsidRPr="007465E2" w:rsidRDefault="00800DD0" w:rsidP="00330BC9">
      <w:pPr>
        <w:pStyle w:val="ListParagraph"/>
        <w:numPr>
          <w:ilvl w:val="0"/>
          <w:numId w:val="2"/>
        </w:numPr>
        <w:autoSpaceDE w:val="0"/>
        <w:autoSpaceDN w:val="0"/>
        <w:adjustRightInd w:val="0"/>
        <w:spacing w:line="360" w:lineRule="auto"/>
        <w:rPr>
          <w:rFonts w:ascii="Calibri" w:hAnsi="Calibri" w:cs="Calibri"/>
        </w:rPr>
      </w:pPr>
      <w:r w:rsidRPr="007465E2">
        <w:rPr>
          <w:rFonts w:ascii="Calibri" w:hAnsi="Calibri" w:cs="Calibri"/>
        </w:rPr>
        <w:t>Either use your model to create new sequences (if the model is more generative) or bootstrap a quantity of interest (if the model is more inferential). (15/100 pts)</w:t>
      </w:r>
    </w:p>
    <w:p w14:paraId="602565C7" w14:textId="77777777" w:rsidR="00330BC9" w:rsidRPr="007465E2" w:rsidRDefault="00800DD0" w:rsidP="00330BC9">
      <w:pPr>
        <w:pStyle w:val="ListParagraph"/>
        <w:numPr>
          <w:ilvl w:val="0"/>
          <w:numId w:val="2"/>
        </w:numPr>
        <w:autoSpaceDE w:val="0"/>
        <w:autoSpaceDN w:val="0"/>
        <w:adjustRightInd w:val="0"/>
        <w:spacing w:line="360" w:lineRule="auto"/>
        <w:rPr>
          <w:rFonts w:ascii="Calibri" w:hAnsi="Calibri" w:cs="Calibri"/>
        </w:rPr>
      </w:pPr>
      <w:r w:rsidRPr="007465E2">
        <w:rPr>
          <w:rFonts w:ascii="Calibri" w:hAnsi="Calibri" w:cs="Calibri"/>
        </w:rPr>
        <w:t>Critically evaluate your work in part 4. Do your sequences have the properties of the training data, and if not, why not? Are your estimates credible and reliable, or is there substantial uncertainty in your results? (15/100 pts)</w:t>
      </w:r>
    </w:p>
    <w:p w14:paraId="3D058D18" w14:textId="0F80ED89" w:rsidR="00800DD0" w:rsidRPr="007465E2" w:rsidRDefault="00800DD0" w:rsidP="00330BC9">
      <w:pPr>
        <w:pStyle w:val="ListParagraph"/>
        <w:numPr>
          <w:ilvl w:val="0"/>
          <w:numId w:val="2"/>
        </w:numPr>
        <w:autoSpaceDE w:val="0"/>
        <w:autoSpaceDN w:val="0"/>
        <w:adjustRightInd w:val="0"/>
        <w:spacing w:line="360" w:lineRule="auto"/>
        <w:rPr>
          <w:rFonts w:ascii="Calibri" w:hAnsi="Calibri" w:cs="Calibri"/>
        </w:rPr>
      </w:pPr>
      <w:r w:rsidRPr="007465E2">
        <w:rPr>
          <w:rFonts w:ascii="Calibri" w:hAnsi="Calibri" w:cs="Calibri"/>
        </w:rPr>
        <w:t>Write a conclusion that explains the limitations of your analysis and potential for future work on this topic. (10/100 pts)</w:t>
      </w:r>
    </w:p>
    <w:p w14:paraId="01D1AA7F" w14:textId="77777777" w:rsidR="007465E2" w:rsidRPr="007465E2" w:rsidRDefault="007465E2" w:rsidP="00800DD0">
      <w:pPr>
        <w:autoSpaceDE w:val="0"/>
        <w:autoSpaceDN w:val="0"/>
        <w:adjustRightInd w:val="0"/>
        <w:rPr>
          <w:rFonts w:ascii="Calibri" w:hAnsi="Calibri" w:cs="Calibri"/>
          <w:b/>
          <w:bCs/>
          <w:i/>
          <w:iCs/>
          <w:sz w:val="26"/>
          <w:szCs w:val="26"/>
          <w:highlight w:val="yellow"/>
        </w:rPr>
      </w:pPr>
    </w:p>
    <w:p w14:paraId="3AA77509" w14:textId="77777777" w:rsidR="007465E2" w:rsidRPr="007465E2" w:rsidRDefault="007465E2" w:rsidP="00800DD0">
      <w:pPr>
        <w:autoSpaceDE w:val="0"/>
        <w:autoSpaceDN w:val="0"/>
        <w:adjustRightInd w:val="0"/>
        <w:rPr>
          <w:rFonts w:ascii="Calibri" w:hAnsi="Calibri" w:cs="Calibri"/>
          <w:b/>
          <w:bCs/>
          <w:i/>
          <w:iCs/>
          <w:sz w:val="26"/>
          <w:szCs w:val="26"/>
        </w:rPr>
      </w:pPr>
    </w:p>
    <w:p w14:paraId="15DCD5D7" w14:textId="638684F4" w:rsidR="00800DD0" w:rsidRPr="007465E2" w:rsidRDefault="00800DD0" w:rsidP="00800DD0">
      <w:pPr>
        <w:autoSpaceDE w:val="0"/>
        <w:autoSpaceDN w:val="0"/>
        <w:adjustRightInd w:val="0"/>
        <w:rPr>
          <w:rFonts w:ascii="Calibri" w:hAnsi="Calibri" w:cs="Calibri"/>
          <w:b/>
          <w:bCs/>
          <w:i/>
          <w:iCs/>
          <w:sz w:val="26"/>
          <w:szCs w:val="26"/>
        </w:rPr>
      </w:pPr>
      <w:r w:rsidRPr="007465E2">
        <w:rPr>
          <w:rFonts w:ascii="Calibri" w:hAnsi="Calibri" w:cs="Calibri"/>
          <w:b/>
          <w:bCs/>
          <w:i/>
          <w:iCs/>
          <w:sz w:val="26"/>
          <w:szCs w:val="26"/>
        </w:rPr>
        <w:t xml:space="preserve">In addition, submit a GitHub repo containing your code and a description of how to obtain the original data from the source. Make sure the code is commented, where appropriate. Include </w:t>
      </w:r>
      <w:proofErr w:type="gramStart"/>
      <w:r w:rsidRPr="007465E2">
        <w:rPr>
          <w:rFonts w:ascii="Calibri" w:hAnsi="Calibri" w:cs="Calibri"/>
          <w:b/>
          <w:bCs/>
          <w:i/>
          <w:iCs/>
          <w:sz w:val="26"/>
          <w:szCs w:val="26"/>
        </w:rPr>
        <w:t>a .</w:t>
      </w:r>
      <w:proofErr w:type="spellStart"/>
      <w:r w:rsidRPr="007465E2">
        <w:rPr>
          <w:rFonts w:ascii="Calibri" w:hAnsi="Calibri" w:cs="Calibri"/>
          <w:b/>
          <w:bCs/>
          <w:i/>
          <w:iCs/>
          <w:sz w:val="26"/>
          <w:szCs w:val="26"/>
        </w:rPr>
        <w:t>gitignore</w:t>
      </w:r>
      <w:proofErr w:type="spellEnd"/>
      <w:proofErr w:type="gramEnd"/>
      <w:r w:rsidRPr="007465E2">
        <w:rPr>
          <w:rFonts w:ascii="Calibri" w:hAnsi="Calibri" w:cs="Calibri"/>
          <w:b/>
          <w:bCs/>
          <w:i/>
          <w:iCs/>
          <w:sz w:val="26"/>
          <w:szCs w:val="26"/>
        </w:rPr>
        <w:t xml:space="preserve"> file. We will look at your commit history briefly to determine whether everyone in the group contributed. (10/100 pts)</w:t>
      </w:r>
    </w:p>
    <w:p w14:paraId="54044E27" w14:textId="77777777" w:rsidR="00800DD0" w:rsidRPr="007465E2" w:rsidRDefault="00800DD0" w:rsidP="00800DD0">
      <w:pPr>
        <w:autoSpaceDE w:val="0"/>
        <w:autoSpaceDN w:val="0"/>
        <w:adjustRightInd w:val="0"/>
        <w:rPr>
          <w:rFonts w:ascii="Calibri" w:hAnsi="Calibri" w:cs="Calibri"/>
          <w:b/>
          <w:bCs/>
          <w:i/>
          <w:iCs/>
          <w:sz w:val="26"/>
          <w:szCs w:val="26"/>
          <w:highlight w:val="yellow"/>
        </w:rPr>
      </w:pPr>
    </w:p>
    <w:p w14:paraId="44371F16" w14:textId="77777777" w:rsidR="00800DD0" w:rsidRPr="007465E2" w:rsidRDefault="00800DD0" w:rsidP="00800DD0">
      <w:pPr>
        <w:autoSpaceDE w:val="0"/>
        <w:autoSpaceDN w:val="0"/>
        <w:adjustRightInd w:val="0"/>
        <w:rPr>
          <w:rFonts w:ascii="Calibri" w:hAnsi="Calibri" w:cs="Calibri"/>
          <w:b/>
          <w:bCs/>
          <w:i/>
          <w:iCs/>
          <w:sz w:val="26"/>
          <w:szCs w:val="26"/>
        </w:rPr>
      </w:pPr>
      <w:r w:rsidRPr="007465E2">
        <w:rPr>
          <w:rFonts w:ascii="Calibri" w:hAnsi="Calibri" w:cs="Calibri"/>
          <w:b/>
          <w:bCs/>
          <w:i/>
          <w:iCs/>
          <w:sz w:val="26"/>
          <w:szCs w:val="26"/>
        </w:rPr>
        <w:t>In class, we'll briefly do presentations and criticize each other's work, and participation in your group's presentation and constructively critiquing the other groups' presentations accounts for the remaining 15/100 pts.</w:t>
      </w:r>
    </w:p>
    <w:p w14:paraId="36B7D4D9" w14:textId="77777777" w:rsidR="007465E2" w:rsidRPr="007465E2" w:rsidRDefault="007465E2" w:rsidP="007465E2">
      <w:pPr>
        <w:autoSpaceDE w:val="0"/>
        <w:autoSpaceDN w:val="0"/>
        <w:adjustRightInd w:val="0"/>
        <w:spacing w:line="360" w:lineRule="auto"/>
        <w:rPr>
          <w:rFonts w:ascii="AppleSystemUIFont" w:hAnsi="AppleSystemUIFont" w:cs="AppleSystemUIFont"/>
          <w:sz w:val="20"/>
          <w:szCs w:val="20"/>
        </w:rPr>
      </w:pPr>
    </w:p>
    <w:p w14:paraId="7F53DFA6" w14:textId="77777777" w:rsidR="007465E2" w:rsidRDefault="007465E2" w:rsidP="007465E2">
      <w:pPr>
        <w:autoSpaceDE w:val="0"/>
        <w:autoSpaceDN w:val="0"/>
        <w:adjustRightInd w:val="0"/>
        <w:spacing w:line="360" w:lineRule="auto"/>
        <w:rPr>
          <w:rFonts w:ascii="AppleSystemUIFont" w:hAnsi="AppleSystemUIFont" w:cs="AppleSystemUIFont"/>
          <w:b/>
          <w:bCs/>
          <w:sz w:val="40"/>
          <w:szCs w:val="40"/>
        </w:rPr>
      </w:pPr>
    </w:p>
    <w:p w14:paraId="0FC87FF7" w14:textId="6A03273D" w:rsidR="00800DD0" w:rsidRPr="007465E2" w:rsidRDefault="007465E2" w:rsidP="007465E2">
      <w:pPr>
        <w:autoSpaceDE w:val="0"/>
        <w:autoSpaceDN w:val="0"/>
        <w:adjustRightInd w:val="0"/>
        <w:spacing w:line="360" w:lineRule="auto"/>
        <w:rPr>
          <w:rFonts w:ascii="Calibri" w:hAnsi="Calibri" w:cs="Calibri"/>
          <w:b/>
          <w:bCs/>
          <w:sz w:val="40"/>
          <w:szCs w:val="40"/>
        </w:rPr>
      </w:pPr>
      <w:r w:rsidRPr="007465E2">
        <w:rPr>
          <w:rFonts w:ascii="Calibri" w:hAnsi="Calibri" w:cs="Calibri"/>
          <w:b/>
          <w:bCs/>
          <w:sz w:val="40"/>
          <w:szCs w:val="40"/>
          <w:highlight w:val="yellow"/>
        </w:rPr>
        <w:t xml:space="preserve">GUIDE </w:t>
      </w:r>
      <w:r w:rsidR="00984F94" w:rsidRPr="007465E2">
        <w:rPr>
          <w:rFonts w:ascii="Calibri" w:hAnsi="Calibri" w:cs="Calibri"/>
          <w:b/>
          <w:bCs/>
          <w:sz w:val="40"/>
          <w:szCs w:val="40"/>
          <w:highlight w:val="yellow"/>
        </w:rPr>
        <w:t>FROM TA</w:t>
      </w:r>
    </w:p>
    <w:p w14:paraId="19E1D749" w14:textId="4875C159" w:rsidR="00800DD0" w:rsidRPr="007465E2" w:rsidRDefault="007465E2" w:rsidP="007465E2">
      <w:pPr>
        <w:autoSpaceDE w:val="0"/>
        <w:autoSpaceDN w:val="0"/>
        <w:adjustRightInd w:val="0"/>
        <w:rPr>
          <w:rFonts w:ascii="Calibri" w:hAnsi="Calibri" w:cs="Calibri"/>
        </w:rPr>
      </w:pPr>
      <w:r w:rsidRPr="007465E2">
        <w:rPr>
          <w:rFonts w:ascii="Calibri" w:hAnsi="Calibri" w:cs="Calibri"/>
        </w:rPr>
        <w:t>Topics:</w:t>
      </w:r>
      <w:r w:rsidR="00800DD0" w:rsidRPr="007465E2">
        <w:rPr>
          <w:rFonts w:ascii="Calibri" w:hAnsi="Calibri" w:cs="Calibri"/>
        </w:rPr>
        <w:t xml:space="preserve"> Priority</w:t>
      </w:r>
      <w:r>
        <w:rPr>
          <w:rFonts w:ascii="Calibri" w:hAnsi="Calibri" w:cs="Calibri"/>
        </w:rPr>
        <w:t>?</w:t>
      </w:r>
    </w:p>
    <w:p w14:paraId="4E22ABD7" w14:textId="04983A0D" w:rsidR="007465E2" w:rsidRPr="007465E2" w:rsidRDefault="00800DD0" w:rsidP="007465E2">
      <w:pPr>
        <w:autoSpaceDE w:val="0"/>
        <w:autoSpaceDN w:val="0"/>
        <w:adjustRightInd w:val="0"/>
        <w:rPr>
          <w:rFonts w:ascii="Calibri" w:hAnsi="Calibri" w:cs="Calibri"/>
        </w:rPr>
      </w:pPr>
      <w:r w:rsidRPr="007465E2">
        <w:rPr>
          <w:rFonts w:ascii="Calibri" w:hAnsi="Calibri" w:cs="Calibri"/>
        </w:rPr>
        <w:t xml:space="preserve">Research </w:t>
      </w:r>
      <w:r w:rsidR="007465E2" w:rsidRPr="007465E2">
        <w:rPr>
          <w:rFonts w:ascii="Calibri" w:hAnsi="Calibri" w:cs="Calibri"/>
        </w:rPr>
        <w:t>Question:</w:t>
      </w:r>
    </w:p>
    <w:p w14:paraId="702637CA" w14:textId="60A7C1DC" w:rsidR="007465E2" w:rsidRPr="007465E2" w:rsidRDefault="00800DD0" w:rsidP="007465E2">
      <w:pPr>
        <w:pStyle w:val="ListParagraph"/>
        <w:numPr>
          <w:ilvl w:val="0"/>
          <w:numId w:val="3"/>
        </w:numPr>
        <w:autoSpaceDE w:val="0"/>
        <w:autoSpaceDN w:val="0"/>
        <w:adjustRightInd w:val="0"/>
        <w:spacing w:line="276" w:lineRule="auto"/>
        <w:rPr>
          <w:rFonts w:ascii="Calibri" w:hAnsi="Calibri" w:cs="Calibri"/>
        </w:rPr>
      </w:pPr>
      <w:r w:rsidRPr="007465E2">
        <w:rPr>
          <w:rFonts w:ascii="Calibri" w:hAnsi="Calibri" w:cs="Calibri"/>
        </w:rPr>
        <w:t xml:space="preserve">Why is it </w:t>
      </w:r>
      <w:r w:rsidR="007465E2" w:rsidRPr="007465E2">
        <w:rPr>
          <w:rFonts w:ascii="Calibri" w:hAnsi="Calibri" w:cs="Calibri"/>
        </w:rPr>
        <w:t>important?</w:t>
      </w:r>
    </w:p>
    <w:p w14:paraId="34CE0789" w14:textId="77777777" w:rsidR="007465E2" w:rsidRPr="007465E2" w:rsidRDefault="00800DD0" w:rsidP="007465E2">
      <w:pPr>
        <w:pStyle w:val="ListParagraph"/>
        <w:numPr>
          <w:ilvl w:val="0"/>
          <w:numId w:val="3"/>
        </w:numPr>
        <w:autoSpaceDE w:val="0"/>
        <w:autoSpaceDN w:val="0"/>
        <w:adjustRightInd w:val="0"/>
        <w:spacing w:line="276" w:lineRule="auto"/>
        <w:rPr>
          <w:rFonts w:ascii="Calibri" w:hAnsi="Calibri" w:cs="Calibri"/>
        </w:rPr>
      </w:pPr>
      <w:r w:rsidRPr="007465E2">
        <w:rPr>
          <w:rFonts w:ascii="Calibri" w:hAnsi="Calibri" w:cs="Calibri"/>
        </w:rPr>
        <w:t>What are we predicting</w:t>
      </w:r>
      <w:r w:rsidR="007465E2" w:rsidRPr="007465E2">
        <w:rPr>
          <w:rFonts w:ascii="Calibri" w:hAnsi="Calibri" w:cs="Calibri"/>
        </w:rPr>
        <w:t>?</w:t>
      </w:r>
    </w:p>
    <w:p w14:paraId="7721F7A6" w14:textId="0D7AA30E" w:rsidR="00800DD0" w:rsidRPr="007465E2" w:rsidRDefault="00800DD0" w:rsidP="007465E2">
      <w:pPr>
        <w:pStyle w:val="ListParagraph"/>
        <w:numPr>
          <w:ilvl w:val="0"/>
          <w:numId w:val="3"/>
        </w:numPr>
        <w:autoSpaceDE w:val="0"/>
        <w:autoSpaceDN w:val="0"/>
        <w:adjustRightInd w:val="0"/>
        <w:spacing w:line="276" w:lineRule="auto"/>
        <w:rPr>
          <w:rFonts w:ascii="Calibri" w:hAnsi="Calibri" w:cs="Calibri"/>
        </w:rPr>
      </w:pPr>
      <w:r w:rsidRPr="007465E2">
        <w:rPr>
          <w:rFonts w:ascii="Calibri" w:hAnsi="Calibri" w:cs="Calibri"/>
        </w:rPr>
        <w:t>How are we doing this?</w:t>
      </w:r>
    </w:p>
    <w:p w14:paraId="6D269297" w14:textId="28695103" w:rsidR="00800DD0" w:rsidRPr="007465E2" w:rsidRDefault="00800DD0" w:rsidP="007465E2">
      <w:pPr>
        <w:autoSpaceDE w:val="0"/>
        <w:autoSpaceDN w:val="0"/>
        <w:adjustRightInd w:val="0"/>
        <w:rPr>
          <w:rFonts w:ascii="Calibri" w:hAnsi="Calibri" w:cs="Calibri"/>
        </w:rPr>
      </w:pPr>
      <w:r w:rsidRPr="007465E2">
        <w:rPr>
          <w:rFonts w:ascii="Calibri" w:hAnsi="Calibri" w:cs="Calibri"/>
        </w:rPr>
        <w:t xml:space="preserve">Data </w:t>
      </w:r>
      <w:r w:rsidR="007465E2" w:rsidRPr="007465E2">
        <w:rPr>
          <w:rFonts w:ascii="Calibri" w:hAnsi="Calibri" w:cs="Calibri"/>
        </w:rPr>
        <w:t>Source:</w:t>
      </w:r>
    </w:p>
    <w:p w14:paraId="2F786829" w14:textId="3B130678" w:rsidR="007465E2" w:rsidRPr="007465E2" w:rsidRDefault="00800DD0" w:rsidP="007465E2">
      <w:pPr>
        <w:autoSpaceDE w:val="0"/>
        <w:autoSpaceDN w:val="0"/>
        <w:adjustRightInd w:val="0"/>
        <w:rPr>
          <w:rFonts w:ascii="Calibri" w:hAnsi="Calibri" w:cs="Calibri"/>
        </w:rPr>
      </w:pPr>
      <w:r w:rsidRPr="007465E2">
        <w:rPr>
          <w:rFonts w:ascii="Calibri" w:hAnsi="Calibri" w:cs="Calibri"/>
        </w:rPr>
        <w:t xml:space="preserve">Meta </w:t>
      </w:r>
      <w:r w:rsidR="007465E2">
        <w:rPr>
          <w:rFonts w:ascii="Calibri" w:hAnsi="Calibri" w:cs="Calibri"/>
        </w:rPr>
        <w:t>D</w:t>
      </w:r>
      <w:r w:rsidRPr="007465E2">
        <w:rPr>
          <w:rFonts w:ascii="Calibri" w:hAnsi="Calibri" w:cs="Calibri"/>
        </w:rPr>
        <w:t>ata</w:t>
      </w:r>
    </w:p>
    <w:p w14:paraId="036855DD" w14:textId="73F0EB58" w:rsidR="007465E2" w:rsidRDefault="00800DD0" w:rsidP="007465E2">
      <w:pPr>
        <w:autoSpaceDE w:val="0"/>
        <w:autoSpaceDN w:val="0"/>
        <w:adjustRightInd w:val="0"/>
        <w:rPr>
          <w:rFonts w:ascii="Calibri" w:hAnsi="Calibri" w:cs="Calibri"/>
        </w:rPr>
      </w:pPr>
      <w:r w:rsidRPr="007465E2">
        <w:rPr>
          <w:rFonts w:ascii="Calibri" w:hAnsi="Calibri" w:cs="Calibri"/>
        </w:rPr>
        <w:t>Modeling Frame</w:t>
      </w:r>
      <w:r w:rsidR="007465E2" w:rsidRPr="007465E2">
        <w:rPr>
          <w:rFonts w:ascii="Calibri" w:hAnsi="Calibri" w:cs="Calibri"/>
        </w:rPr>
        <w:t>work:</w:t>
      </w:r>
      <w:r w:rsidRPr="007465E2">
        <w:rPr>
          <w:rFonts w:ascii="Calibri" w:hAnsi="Calibri" w:cs="Calibri"/>
        </w:rPr>
        <w:t xml:space="preserve">  Input </w:t>
      </w:r>
      <w:r w:rsidR="007465E2" w:rsidRPr="007465E2">
        <w:rPr>
          <w:rFonts w:ascii="Calibri" w:hAnsi="Calibri" w:cs="Calibri"/>
        </w:rPr>
        <w:t>–</w:t>
      </w:r>
      <w:r w:rsidRPr="007465E2">
        <w:rPr>
          <w:rFonts w:ascii="Calibri" w:hAnsi="Calibri" w:cs="Calibri"/>
        </w:rPr>
        <w:t xml:space="preserve"> data</w:t>
      </w:r>
    </w:p>
    <w:p w14:paraId="1FFCA2CB" w14:textId="77777777" w:rsidR="007465E2" w:rsidRPr="007465E2" w:rsidRDefault="007465E2" w:rsidP="007465E2">
      <w:pPr>
        <w:autoSpaceDE w:val="0"/>
        <w:autoSpaceDN w:val="0"/>
        <w:adjustRightInd w:val="0"/>
        <w:rPr>
          <w:rFonts w:ascii="Calibri" w:hAnsi="Calibri" w:cs="Calibri"/>
        </w:rPr>
      </w:pPr>
    </w:p>
    <w:p w14:paraId="002FBEB0" w14:textId="62B5CFC7" w:rsidR="00800DD0" w:rsidRPr="007465E2" w:rsidRDefault="00800DD0" w:rsidP="007465E2">
      <w:pPr>
        <w:autoSpaceDE w:val="0"/>
        <w:autoSpaceDN w:val="0"/>
        <w:adjustRightInd w:val="0"/>
        <w:spacing w:line="360" w:lineRule="auto"/>
        <w:rPr>
          <w:rFonts w:ascii="Calibri" w:hAnsi="Calibri" w:cs="Calibri"/>
          <w:b/>
          <w:bCs/>
        </w:rPr>
      </w:pPr>
      <w:r w:rsidRPr="007465E2">
        <w:rPr>
          <w:rFonts w:ascii="Calibri" w:hAnsi="Calibri" w:cs="Calibri"/>
          <w:b/>
          <w:bCs/>
        </w:rPr>
        <w:t>Phase 1 EDA</w:t>
      </w:r>
    </w:p>
    <w:p w14:paraId="42B30495" w14:textId="614D9B56" w:rsidR="00800DD0" w:rsidRPr="007465E2" w:rsidRDefault="00800DD0" w:rsidP="007465E2">
      <w:pPr>
        <w:autoSpaceDE w:val="0"/>
        <w:autoSpaceDN w:val="0"/>
        <w:adjustRightInd w:val="0"/>
        <w:spacing w:line="360" w:lineRule="auto"/>
        <w:rPr>
          <w:rFonts w:ascii="Calibri" w:hAnsi="Calibri" w:cs="Calibri"/>
        </w:rPr>
      </w:pPr>
      <w:r w:rsidRPr="007465E2">
        <w:rPr>
          <w:rFonts w:ascii="Calibri" w:hAnsi="Calibri" w:cs="Calibri"/>
        </w:rPr>
        <w:t xml:space="preserve">    a. Create a meta data</w:t>
      </w:r>
      <w:r w:rsidR="007465E2" w:rsidRPr="007465E2">
        <w:rPr>
          <w:rFonts w:ascii="Calibri" w:hAnsi="Calibri" w:cs="Calibri"/>
        </w:rPr>
        <w:t xml:space="preserve">: </w:t>
      </w:r>
      <w:r w:rsidRPr="007465E2">
        <w:rPr>
          <w:rFonts w:ascii="Calibri" w:hAnsi="Calibri" w:cs="Calibri"/>
        </w:rPr>
        <w:t xml:space="preserve"> </w:t>
      </w:r>
      <w:r w:rsidR="007465E2" w:rsidRPr="007465E2">
        <w:rPr>
          <w:rFonts w:ascii="Calibri" w:hAnsi="Calibri" w:cs="Calibri"/>
        </w:rPr>
        <w:t>F</w:t>
      </w:r>
      <w:r w:rsidRPr="007465E2">
        <w:rPr>
          <w:rFonts w:ascii="Calibri" w:hAnsi="Calibri" w:cs="Calibri"/>
        </w:rPr>
        <w:t>eature names and label</w:t>
      </w:r>
    </w:p>
    <w:p w14:paraId="68C3AD22" w14:textId="5E0ECC67" w:rsidR="00800DD0" w:rsidRPr="007465E2" w:rsidRDefault="00800DD0" w:rsidP="007465E2">
      <w:pPr>
        <w:autoSpaceDE w:val="0"/>
        <w:autoSpaceDN w:val="0"/>
        <w:adjustRightInd w:val="0"/>
        <w:spacing w:line="360" w:lineRule="auto"/>
        <w:rPr>
          <w:rFonts w:ascii="Calibri" w:hAnsi="Calibri" w:cs="Calibri"/>
        </w:rPr>
      </w:pPr>
      <w:r w:rsidRPr="007465E2">
        <w:rPr>
          <w:rFonts w:ascii="Calibri" w:hAnsi="Calibri" w:cs="Calibri"/>
        </w:rPr>
        <w:t xml:space="preserve">    b. Analysis features</w:t>
      </w:r>
      <w:r w:rsidR="007465E2" w:rsidRPr="007465E2">
        <w:rPr>
          <w:rFonts w:ascii="Calibri" w:hAnsi="Calibri" w:cs="Calibri"/>
        </w:rPr>
        <w:t xml:space="preserve">: </w:t>
      </w:r>
      <w:r w:rsidRPr="007465E2">
        <w:rPr>
          <w:rFonts w:ascii="Calibri" w:hAnsi="Calibri" w:cs="Calibri"/>
        </w:rPr>
        <w:t>Descriptive stats, multi var. analysis, Visualization,</w:t>
      </w:r>
      <w:r w:rsidR="007465E2" w:rsidRPr="007465E2">
        <w:rPr>
          <w:rFonts w:ascii="Calibri" w:hAnsi="Calibri" w:cs="Calibri"/>
        </w:rPr>
        <w:t xml:space="preserve"> </w:t>
      </w:r>
      <w:r w:rsidRPr="007465E2">
        <w:rPr>
          <w:rFonts w:ascii="Calibri" w:hAnsi="Calibri" w:cs="Calibri"/>
        </w:rPr>
        <w:t>pattern/trends</w:t>
      </w:r>
    </w:p>
    <w:p w14:paraId="35D5D3E2" w14:textId="45838C9A" w:rsidR="00800DD0" w:rsidRPr="007465E2" w:rsidRDefault="00800DD0" w:rsidP="007465E2">
      <w:pPr>
        <w:autoSpaceDE w:val="0"/>
        <w:autoSpaceDN w:val="0"/>
        <w:adjustRightInd w:val="0"/>
        <w:spacing w:line="360" w:lineRule="auto"/>
        <w:rPr>
          <w:rFonts w:ascii="Calibri" w:hAnsi="Calibri" w:cs="Calibri"/>
          <w:b/>
          <w:bCs/>
        </w:rPr>
      </w:pPr>
      <w:r w:rsidRPr="007465E2">
        <w:rPr>
          <w:rFonts w:ascii="Calibri" w:hAnsi="Calibri" w:cs="Calibri"/>
          <w:b/>
          <w:bCs/>
        </w:rPr>
        <w:t>Phase 2 Data Preparation</w:t>
      </w:r>
    </w:p>
    <w:p w14:paraId="672E5978" w14:textId="77777777" w:rsidR="00800DD0" w:rsidRPr="007465E2" w:rsidRDefault="00800DD0" w:rsidP="007465E2">
      <w:pPr>
        <w:autoSpaceDE w:val="0"/>
        <w:autoSpaceDN w:val="0"/>
        <w:adjustRightInd w:val="0"/>
        <w:spacing w:line="360" w:lineRule="auto"/>
        <w:rPr>
          <w:rFonts w:ascii="Calibri" w:hAnsi="Calibri" w:cs="Calibri"/>
        </w:rPr>
      </w:pPr>
      <w:r w:rsidRPr="007465E2">
        <w:rPr>
          <w:rFonts w:ascii="Calibri" w:hAnsi="Calibri" w:cs="Calibri"/>
        </w:rPr>
        <w:t xml:space="preserve">    a. Cleaning: Handle missing values(imputes), duplicates, inconsistencies,</w:t>
      </w:r>
    </w:p>
    <w:p w14:paraId="782B3EA9" w14:textId="77777777" w:rsidR="00800DD0" w:rsidRPr="007465E2" w:rsidRDefault="00800DD0" w:rsidP="007465E2">
      <w:pPr>
        <w:autoSpaceDE w:val="0"/>
        <w:autoSpaceDN w:val="0"/>
        <w:adjustRightInd w:val="0"/>
        <w:spacing w:line="360" w:lineRule="auto"/>
        <w:rPr>
          <w:rFonts w:ascii="Calibri" w:hAnsi="Calibri" w:cs="Calibri"/>
        </w:rPr>
      </w:pPr>
      <w:r w:rsidRPr="007465E2">
        <w:rPr>
          <w:rFonts w:ascii="Calibri" w:hAnsi="Calibri" w:cs="Calibri"/>
        </w:rPr>
        <w:t xml:space="preserve">    b. Feature engineering: Domain-specific features, interactions, aggregations</w:t>
      </w:r>
    </w:p>
    <w:p w14:paraId="2E0FD314" w14:textId="77777777" w:rsidR="00800DD0" w:rsidRPr="007465E2" w:rsidRDefault="00800DD0" w:rsidP="007465E2">
      <w:pPr>
        <w:autoSpaceDE w:val="0"/>
        <w:autoSpaceDN w:val="0"/>
        <w:adjustRightInd w:val="0"/>
        <w:spacing w:line="360" w:lineRule="auto"/>
        <w:rPr>
          <w:rFonts w:ascii="Calibri" w:hAnsi="Calibri" w:cs="Calibri"/>
        </w:rPr>
      </w:pPr>
      <w:r w:rsidRPr="007465E2">
        <w:rPr>
          <w:rFonts w:ascii="Calibri" w:hAnsi="Calibri" w:cs="Calibri"/>
        </w:rPr>
        <w:t xml:space="preserve">    c. Encoding: One-hot, label encoding, embeddings</w:t>
      </w:r>
    </w:p>
    <w:p w14:paraId="30217F82" w14:textId="77777777" w:rsidR="00800DD0" w:rsidRPr="007465E2" w:rsidRDefault="00800DD0" w:rsidP="007465E2">
      <w:pPr>
        <w:autoSpaceDE w:val="0"/>
        <w:autoSpaceDN w:val="0"/>
        <w:adjustRightInd w:val="0"/>
        <w:spacing w:line="360" w:lineRule="auto"/>
        <w:rPr>
          <w:rFonts w:ascii="Calibri" w:hAnsi="Calibri" w:cs="Calibri"/>
        </w:rPr>
      </w:pPr>
      <w:r w:rsidRPr="007465E2">
        <w:rPr>
          <w:rFonts w:ascii="Calibri" w:hAnsi="Calibri" w:cs="Calibri"/>
        </w:rPr>
        <w:t xml:space="preserve">    d. Scaling/normalization: Min-Max, </w:t>
      </w:r>
      <w:proofErr w:type="spellStart"/>
      <w:r w:rsidRPr="007465E2">
        <w:rPr>
          <w:rFonts w:ascii="Calibri" w:hAnsi="Calibri" w:cs="Calibri"/>
        </w:rPr>
        <w:t>StandardScaler</w:t>
      </w:r>
      <w:proofErr w:type="spellEnd"/>
      <w:r w:rsidRPr="007465E2">
        <w:rPr>
          <w:rFonts w:ascii="Calibri" w:hAnsi="Calibri" w:cs="Calibri"/>
        </w:rPr>
        <w:t xml:space="preserve">, </w:t>
      </w:r>
      <w:proofErr w:type="spellStart"/>
      <w:r w:rsidRPr="007465E2">
        <w:rPr>
          <w:rFonts w:ascii="Calibri" w:hAnsi="Calibri" w:cs="Calibri"/>
        </w:rPr>
        <w:t>RobustScaler</w:t>
      </w:r>
      <w:proofErr w:type="spellEnd"/>
    </w:p>
    <w:p w14:paraId="10255E85" w14:textId="77777777" w:rsidR="00800DD0" w:rsidRPr="007465E2" w:rsidRDefault="00800DD0" w:rsidP="007465E2">
      <w:pPr>
        <w:autoSpaceDE w:val="0"/>
        <w:autoSpaceDN w:val="0"/>
        <w:adjustRightInd w:val="0"/>
        <w:spacing w:line="360" w:lineRule="auto"/>
        <w:rPr>
          <w:rFonts w:ascii="Calibri" w:hAnsi="Calibri" w:cs="Calibri"/>
        </w:rPr>
      </w:pPr>
      <w:r w:rsidRPr="007465E2">
        <w:rPr>
          <w:rFonts w:ascii="Calibri" w:hAnsi="Calibri" w:cs="Calibri"/>
        </w:rPr>
        <w:t xml:space="preserve">    e. Features selection - Which variable to use etc. this is extremely important</w:t>
      </w:r>
    </w:p>
    <w:p w14:paraId="04A7C1F4" w14:textId="77777777" w:rsidR="00800DD0" w:rsidRPr="007465E2" w:rsidRDefault="00800DD0" w:rsidP="007465E2">
      <w:pPr>
        <w:autoSpaceDE w:val="0"/>
        <w:autoSpaceDN w:val="0"/>
        <w:adjustRightInd w:val="0"/>
        <w:spacing w:line="360" w:lineRule="auto"/>
        <w:rPr>
          <w:rFonts w:ascii="Calibri" w:hAnsi="Calibri" w:cs="Calibri"/>
        </w:rPr>
      </w:pPr>
      <w:r w:rsidRPr="007465E2">
        <w:rPr>
          <w:rFonts w:ascii="Calibri" w:hAnsi="Calibri" w:cs="Calibri"/>
        </w:rPr>
        <w:t xml:space="preserve">    (Features selection can be PCA, K-</w:t>
      </w:r>
      <w:proofErr w:type="spellStart"/>
      <w:r w:rsidRPr="007465E2">
        <w:rPr>
          <w:rFonts w:ascii="Calibri" w:hAnsi="Calibri" w:cs="Calibri"/>
        </w:rPr>
        <w:t>nn</w:t>
      </w:r>
      <w:proofErr w:type="spellEnd"/>
      <w:r w:rsidRPr="007465E2">
        <w:rPr>
          <w:rFonts w:ascii="Calibri" w:hAnsi="Calibri" w:cs="Calibri"/>
        </w:rPr>
        <w:t xml:space="preserve"> mean, Lasso, Multi-correlation etc.</w:t>
      </w:r>
    </w:p>
    <w:p w14:paraId="32C85282" w14:textId="36D0AF40" w:rsidR="00800DD0" w:rsidRPr="007465E2" w:rsidRDefault="00800DD0" w:rsidP="007465E2">
      <w:pPr>
        <w:autoSpaceDE w:val="0"/>
        <w:autoSpaceDN w:val="0"/>
        <w:adjustRightInd w:val="0"/>
        <w:spacing w:line="360" w:lineRule="auto"/>
        <w:rPr>
          <w:rFonts w:ascii="Calibri" w:hAnsi="Calibri" w:cs="Calibri"/>
          <w:b/>
          <w:bCs/>
        </w:rPr>
      </w:pPr>
      <w:r w:rsidRPr="007465E2">
        <w:rPr>
          <w:rFonts w:ascii="Calibri" w:hAnsi="Calibri" w:cs="Calibri"/>
          <w:b/>
          <w:bCs/>
        </w:rPr>
        <w:t>Phase 3 Model</w:t>
      </w:r>
      <w:r w:rsidR="007465E2">
        <w:rPr>
          <w:rFonts w:ascii="Calibri" w:hAnsi="Calibri" w:cs="Calibri"/>
          <w:b/>
          <w:bCs/>
        </w:rPr>
        <w:t>:</w:t>
      </w:r>
    </w:p>
    <w:p w14:paraId="4A1206CA" w14:textId="6F8EA01E" w:rsidR="00800DD0" w:rsidRPr="007465E2" w:rsidRDefault="00800DD0" w:rsidP="007465E2">
      <w:pPr>
        <w:autoSpaceDE w:val="0"/>
        <w:autoSpaceDN w:val="0"/>
        <w:adjustRightInd w:val="0"/>
        <w:spacing w:line="360" w:lineRule="auto"/>
        <w:rPr>
          <w:rFonts w:ascii="Calibri" w:hAnsi="Calibri" w:cs="Calibri"/>
        </w:rPr>
      </w:pPr>
      <w:r w:rsidRPr="007465E2">
        <w:rPr>
          <w:rFonts w:ascii="Calibri" w:hAnsi="Calibri" w:cs="Calibri"/>
        </w:rPr>
        <w:t xml:space="preserve">    Split - Train/</w:t>
      </w:r>
      <w:proofErr w:type="spellStart"/>
      <w:r w:rsidRPr="007465E2">
        <w:rPr>
          <w:rFonts w:ascii="Calibri" w:hAnsi="Calibri" w:cs="Calibri"/>
        </w:rPr>
        <w:t>val</w:t>
      </w:r>
      <w:proofErr w:type="spellEnd"/>
      <w:r w:rsidRPr="007465E2">
        <w:rPr>
          <w:rFonts w:ascii="Calibri" w:hAnsi="Calibri" w:cs="Calibri"/>
        </w:rPr>
        <w:t xml:space="preserve">/test. Train data set is for </w:t>
      </w:r>
      <w:proofErr w:type="spellStart"/>
      <w:r w:rsidRPr="007465E2">
        <w:rPr>
          <w:rFonts w:ascii="Calibri" w:hAnsi="Calibri" w:cs="Calibri"/>
        </w:rPr>
        <w:t>traing</w:t>
      </w:r>
      <w:proofErr w:type="spellEnd"/>
      <w:r w:rsidRPr="007465E2">
        <w:rPr>
          <w:rFonts w:ascii="Calibri" w:hAnsi="Calibri" w:cs="Calibri"/>
        </w:rPr>
        <w:t xml:space="preserve"> the model, </w:t>
      </w:r>
      <w:proofErr w:type="spellStart"/>
      <w:r w:rsidRPr="007465E2">
        <w:rPr>
          <w:rFonts w:ascii="Calibri" w:hAnsi="Calibri" w:cs="Calibri"/>
        </w:rPr>
        <w:t>val</w:t>
      </w:r>
      <w:proofErr w:type="spellEnd"/>
      <w:r w:rsidRPr="007465E2">
        <w:rPr>
          <w:rFonts w:ascii="Calibri" w:hAnsi="Calibri" w:cs="Calibri"/>
        </w:rPr>
        <w:t xml:space="preserve"> to validate and ensure no </w:t>
      </w:r>
      <w:proofErr w:type="spellStart"/>
      <w:r w:rsidRPr="007465E2">
        <w:rPr>
          <w:rFonts w:ascii="Calibri" w:hAnsi="Calibri" w:cs="Calibri"/>
        </w:rPr>
        <w:t>overfiting</w:t>
      </w:r>
      <w:proofErr w:type="spellEnd"/>
      <w:r w:rsidRPr="007465E2">
        <w:rPr>
          <w:rFonts w:ascii="Calibri" w:hAnsi="Calibri" w:cs="Calibri"/>
        </w:rPr>
        <w:t xml:space="preserve"> etc. Test or Out-of-Time data is the </w:t>
      </w:r>
      <w:r w:rsidR="007465E2" w:rsidRPr="007465E2">
        <w:rPr>
          <w:rFonts w:ascii="Calibri" w:hAnsi="Calibri" w:cs="Calibri"/>
        </w:rPr>
        <w:t>results</w:t>
      </w:r>
      <w:r w:rsidRPr="007465E2">
        <w:rPr>
          <w:rFonts w:ascii="Calibri" w:hAnsi="Calibri" w:cs="Calibri"/>
        </w:rPr>
        <w:t>.</w:t>
      </w:r>
    </w:p>
    <w:p w14:paraId="508F79A5" w14:textId="3FB90D80" w:rsidR="00800DD0" w:rsidRPr="007465E2" w:rsidRDefault="00800DD0" w:rsidP="007465E2">
      <w:pPr>
        <w:autoSpaceDE w:val="0"/>
        <w:autoSpaceDN w:val="0"/>
        <w:adjustRightInd w:val="0"/>
        <w:spacing w:line="360" w:lineRule="auto"/>
        <w:rPr>
          <w:rFonts w:ascii="Calibri" w:hAnsi="Calibri" w:cs="Calibri"/>
          <w:b/>
          <w:bCs/>
        </w:rPr>
      </w:pPr>
      <w:r w:rsidRPr="007465E2">
        <w:rPr>
          <w:rFonts w:ascii="Calibri" w:hAnsi="Calibri" w:cs="Calibri"/>
          <w:b/>
          <w:bCs/>
        </w:rPr>
        <w:t>Modeling</w:t>
      </w:r>
      <w:r w:rsidR="007465E2">
        <w:rPr>
          <w:rFonts w:ascii="Calibri" w:hAnsi="Calibri" w:cs="Calibri"/>
          <w:b/>
          <w:bCs/>
        </w:rPr>
        <w:t>??</w:t>
      </w:r>
    </w:p>
    <w:p w14:paraId="02AEEF07" w14:textId="31417992" w:rsidR="00800DD0" w:rsidRPr="007465E2" w:rsidRDefault="00800DD0" w:rsidP="007465E2">
      <w:pPr>
        <w:autoSpaceDE w:val="0"/>
        <w:autoSpaceDN w:val="0"/>
        <w:adjustRightInd w:val="0"/>
        <w:spacing w:line="360" w:lineRule="auto"/>
        <w:rPr>
          <w:rFonts w:ascii="Calibri" w:hAnsi="Calibri" w:cs="Calibri"/>
        </w:rPr>
      </w:pPr>
      <w:r w:rsidRPr="007465E2">
        <w:rPr>
          <w:rFonts w:ascii="Calibri" w:hAnsi="Calibri" w:cs="Calibri"/>
          <w:b/>
          <w:bCs/>
        </w:rPr>
        <w:t xml:space="preserve">Phase 4 </w:t>
      </w:r>
      <w:r w:rsidR="007465E2">
        <w:rPr>
          <w:rFonts w:ascii="Calibri" w:hAnsi="Calibri" w:cs="Calibri"/>
          <w:b/>
          <w:bCs/>
        </w:rPr>
        <w:t>C</w:t>
      </w:r>
      <w:r w:rsidRPr="007465E2">
        <w:rPr>
          <w:rFonts w:ascii="Calibri" w:hAnsi="Calibri" w:cs="Calibri"/>
          <w:b/>
          <w:bCs/>
        </w:rPr>
        <w:t xml:space="preserve">ompare </w:t>
      </w:r>
      <w:r w:rsidR="007465E2">
        <w:rPr>
          <w:rFonts w:ascii="Calibri" w:hAnsi="Calibri" w:cs="Calibri"/>
          <w:b/>
          <w:bCs/>
        </w:rPr>
        <w:t>R</w:t>
      </w:r>
      <w:r w:rsidRPr="007465E2">
        <w:rPr>
          <w:rFonts w:ascii="Calibri" w:hAnsi="Calibri" w:cs="Calibri"/>
          <w:b/>
          <w:bCs/>
        </w:rPr>
        <w:t>esults</w:t>
      </w:r>
      <w:r w:rsidR="007465E2">
        <w:rPr>
          <w:rFonts w:ascii="Calibri" w:hAnsi="Calibri" w:cs="Calibri"/>
        </w:rPr>
        <w:t xml:space="preserve">: </w:t>
      </w:r>
      <w:r w:rsidRPr="007465E2">
        <w:rPr>
          <w:rFonts w:ascii="Calibri" w:hAnsi="Calibri" w:cs="Calibri"/>
        </w:rPr>
        <w:t>ad hoc analysis etc.</w:t>
      </w:r>
    </w:p>
    <w:p w14:paraId="0C14860F" w14:textId="77777777" w:rsidR="00800DD0" w:rsidRDefault="00800DD0" w:rsidP="007465E2">
      <w:pPr>
        <w:autoSpaceDE w:val="0"/>
        <w:autoSpaceDN w:val="0"/>
        <w:adjustRightInd w:val="0"/>
        <w:spacing w:line="360" w:lineRule="auto"/>
        <w:rPr>
          <w:rFonts w:ascii="Calibri" w:hAnsi="Calibri" w:cs="Calibri"/>
          <w:b/>
          <w:bCs/>
        </w:rPr>
      </w:pPr>
      <w:r w:rsidRPr="007465E2">
        <w:rPr>
          <w:rFonts w:ascii="Calibri" w:hAnsi="Calibri" w:cs="Calibri"/>
          <w:b/>
          <w:bCs/>
        </w:rPr>
        <w:t>Phase 5 Write up</w:t>
      </w:r>
    </w:p>
    <w:p w14:paraId="65875A8B" w14:textId="1BA4AAAB" w:rsidR="007465E2" w:rsidRPr="007465E2" w:rsidRDefault="007465E2" w:rsidP="007465E2">
      <w:pPr>
        <w:autoSpaceDE w:val="0"/>
        <w:autoSpaceDN w:val="0"/>
        <w:adjustRightInd w:val="0"/>
        <w:spacing w:line="360" w:lineRule="auto"/>
        <w:rPr>
          <w:rFonts w:ascii="Calibri" w:hAnsi="Calibri" w:cs="Calibri"/>
          <w:b/>
          <w:bCs/>
        </w:rPr>
      </w:pPr>
      <w:r>
        <w:rPr>
          <w:rFonts w:ascii="Calibri" w:hAnsi="Calibri" w:cs="Calibri"/>
          <w:b/>
          <w:bCs/>
        </w:rPr>
        <w:t xml:space="preserve">FINAL EDITING </w:t>
      </w:r>
    </w:p>
    <w:p w14:paraId="0A67AEDE" w14:textId="77777777" w:rsidR="00800DD0" w:rsidRDefault="00800DD0" w:rsidP="007465E2">
      <w:pPr>
        <w:autoSpaceDE w:val="0"/>
        <w:autoSpaceDN w:val="0"/>
        <w:adjustRightInd w:val="0"/>
        <w:spacing w:line="360" w:lineRule="auto"/>
        <w:rPr>
          <w:rFonts w:ascii="Calibri" w:hAnsi="Calibri" w:cs="Calibri"/>
        </w:rPr>
      </w:pPr>
    </w:p>
    <w:p w14:paraId="71067349" w14:textId="77777777" w:rsidR="002521DF" w:rsidRDefault="002521DF" w:rsidP="007465E2">
      <w:pPr>
        <w:autoSpaceDE w:val="0"/>
        <w:autoSpaceDN w:val="0"/>
        <w:adjustRightInd w:val="0"/>
        <w:spacing w:line="360" w:lineRule="auto"/>
        <w:rPr>
          <w:rFonts w:ascii="Calibri" w:hAnsi="Calibri" w:cs="Calibri"/>
        </w:rPr>
      </w:pPr>
    </w:p>
    <w:p w14:paraId="4B701FB0" w14:textId="77777777" w:rsidR="00A31A1A" w:rsidRDefault="00A31A1A" w:rsidP="007465E2">
      <w:pPr>
        <w:autoSpaceDE w:val="0"/>
        <w:autoSpaceDN w:val="0"/>
        <w:adjustRightInd w:val="0"/>
        <w:spacing w:line="360" w:lineRule="auto"/>
        <w:rPr>
          <w:rFonts w:ascii="Calibri" w:hAnsi="Calibri" w:cs="Calibri"/>
        </w:rPr>
      </w:pPr>
    </w:p>
    <w:p w14:paraId="576EEBEE" w14:textId="289887EE" w:rsidR="00800DD0" w:rsidRPr="004A2757" w:rsidRDefault="00A31A1A" w:rsidP="00A31A1A">
      <w:pPr>
        <w:pStyle w:val="ListParagraph"/>
        <w:numPr>
          <w:ilvl w:val="0"/>
          <w:numId w:val="4"/>
        </w:numPr>
        <w:autoSpaceDE w:val="0"/>
        <w:autoSpaceDN w:val="0"/>
        <w:adjustRightInd w:val="0"/>
        <w:spacing w:line="360" w:lineRule="auto"/>
        <w:rPr>
          <w:rFonts w:ascii="Calibri" w:hAnsi="Calibri" w:cs="Calibri"/>
          <w:b/>
          <w:bCs/>
        </w:rPr>
      </w:pPr>
      <w:r w:rsidRPr="004A2757">
        <w:rPr>
          <w:rFonts w:ascii="Calibri" w:hAnsi="Calibri" w:cs="Calibri"/>
          <w:b/>
          <w:bCs/>
        </w:rPr>
        <w:lastRenderedPageBreak/>
        <w:t>Describe the data clearly -- particularly any missing data that might impact your analysis and the provenance of your dataset. Who collected the data and why? (10/100 pts)</w:t>
      </w:r>
    </w:p>
    <w:p w14:paraId="5E9816BF" w14:textId="77777777" w:rsidR="003F0B87" w:rsidRDefault="007861DB" w:rsidP="007861DB">
      <w:pPr>
        <w:tabs>
          <w:tab w:val="left" w:pos="3740"/>
        </w:tabs>
        <w:rPr>
          <w:rFonts w:ascii="Calibri" w:hAnsi="Calibri" w:cs="Calibri"/>
        </w:rPr>
      </w:pPr>
      <w:r w:rsidRPr="007861DB">
        <w:rPr>
          <w:rFonts w:ascii="Calibri" w:hAnsi="Calibri" w:cs="Calibri"/>
        </w:rPr>
        <w:t xml:space="preserve">As a group we were mostly interested in looking at economic related topics, so we decided to analyze the S&amp;P 500 Stocks dataset. The S&amp;P 500 is one of the most widely recognized and commonly used financial benchmarks, representing the performance of 500 large and successful companies listed on the U.S. stock exchange. </w:t>
      </w:r>
    </w:p>
    <w:p w14:paraId="08FB4729" w14:textId="6B4C4684" w:rsidR="003F0B87" w:rsidRDefault="003F0B87" w:rsidP="007861DB">
      <w:pPr>
        <w:tabs>
          <w:tab w:val="left" w:pos="3740"/>
        </w:tabs>
        <w:rPr>
          <w:rFonts w:ascii="Calibri" w:hAnsi="Calibri" w:cs="Calibri"/>
        </w:rPr>
      </w:pPr>
      <w:r>
        <w:rPr>
          <w:rFonts w:ascii="Calibri" w:hAnsi="Calibri" w:cs="Calibri"/>
        </w:rPr>
        <w:t xml:space="preserve">Talk more about the company </w:t>
      </w:r>
    </w:p>
    <w:p w14:paraId="1BD47A70" w14:textId="77777777" w:rsidR="003F0B87" w:rsidRDefault="003F0B87" w:rsidP="007861DB">
      <w:pPr>
        <w:tabs>
          <w:tab w:val="left" w:pos="3740"/>
        </w:tabs>
        <w:rPr>
          <w:rFonts w:ascii="Calibri" w:hAnsi="Calibri" w:cs="Calibri"/>
        </w:rPr>
      </w:pPr>
    </w:p>
    <w:p w14:paraId="16E56717" w14:textId="77777777" w:rsidR="003F0B87" w:rsidRDefault="003F0B87" w:rsidP="007861DB">
      <w:pPr>
        <w:tabs>
          <w:tab w:val="left" w:pos="3740"/>
        </w:tabs>
        <w:rPr>
          <w:rFonts w:ascii="Calibri" w:hAnsi="Calibri" w:cs="Calibri"/>
        </w:rPr>
      </w:pPr>
    </w:p>
    <w:p w14:paraId="4A0EBB71" w14:textId="4169E790" w:rsidR="007861DB" w:rsidRPr="007861DB" w:rsidRDefault="007861DB" w:rsidP="007861DB">
      <w:pPr>
        <w:tabs>
          <w:tab w:val="left" w:pos="3740"/>
        </w:tabs>
        <w:rPr>
          <w:rFonts w:ascii="Calibri" w:hAnsi="Calibri" w:cs="Calibri"/>
        </w:rPr>
      </w:pPr>
      <w:r w:rsidRPr="007861DB">
        <w:rPr>
          <w:rFonts w:ascii="Calibri" w:hAnsi="Calibri" w:cs="Calibri"/>
        </w:rPr>
        <w:t xml:space="preserve">Our dataset spans from 01/03/2010 to 12/19/2024, which gives us a 14-year time window. Because of how large this </w:t>
      </w:r>
      <w:proofErr w:type="gramStart"/>
      <w:r w:rsidRPr="007861DB">
        <w:rPr>
          <w:rFonts w:ascii="Calibri" w:hAnsi="Calibri" w:cs="Calibri"/>
        </w:rPr>
        <w:t>time period</w:t>
      </w:r>
      <w:proofErr w:type="gramEnd"/>
      <w:r w:rsidRPr="007861DB">
        <w:rPr>
          <w:rFonts w:ascii="Calibri" w:hAnsi="Calibri" w:cs="Calibri"/>
        </w:rPr>
        <w:t xml:space="preserve"> is, it was </w:t>
      </w:r>
      <w:proofErr w:type="gramStart"/>
      <w:r w:rsidRPr="007861DB">
        <w:rPr>
          <w:rFonts w:ascii="Calibri" w:hAnsi="Calibri" w:cs="Calibri"/>
        </w:rPr>
        <w:t>pretty safe</w:t>
      </w:r>
      <w:proofErr w:type="gramEnd"/>
      <w:r w:rsidRPr="007861DB">
        <w:rPr>
          <w:rFonts w:ascii="Calibri" w:hAnsi="Calibri" w:cs="Calibri"/>
        </w:rPr>
        <w:t xml:space="preserve"> to assume that we would run into a lot of messy or inconsistent data.</w:t>
      </w:r>
      <w:r>
        <w:rPr>
          <w:rFonts w:ascii="Calibri" w:hAnsi="Calibri" w:cs="Calibri"/>
        </w:rPr>
        <w:t xml:space="preserve"> </w:t>
      </w:r>
      <w:r w:rsidRPr="007861DB">
        <w:rPr>
          <w:rFonts w:ascii="Calibri" w:hAnsi="Calibri" w:cs="Calibri"/>
        </w:rPr>
        <w:t>The original source provided us with three datasets, but we chose to work specifically with sp500_stocks.csv, which contains stock information for every company in the S&amp;P 500 index. The dataset includes 8 columns, which are:</w:t>
      </w:r>
    </w:p>
    <w:p w14:paraId="3239C082" w14:textId="77777777" w:rsidR="007861DB" w:rsidRPr="007861DB" w:rsidRDefault="007861DB" w:rsidP="007861DB">
      <w:pPr>
        <w:tabs>
          <w:tab w:val="left" w:pos="3740"/>
        </w:tabs>
        <w:rPr>
          <w:rFonts w:ascii="Calibri" w:hAnsi="Calibri" w:cs="Calibri"/>
        </w:rPr>
      </w:pPr>
    </w:p>
    <w:p w14:paraId="6C9B08A0" w14:textId="77777777" w:rsidR="007861DB" w:rsidRPr="007861DB" w:rsidRDefault="007861DB" w:rsidP="007861DB">
      <w:pPr>
        <w:tabs>
          <w:tab w:val="left" w:pos="3740"/>
        </w:tabs>
        <w:rPr>
          <w:rFonts w:ascii="Calibri" w:hAnsi="Calibri" w:cs="Calibri"/>
        </w:rPr>
      </w:pPr>
      <w:r w:rsidRPr="007861DB">
        <w:rPr>
          <w:rFonts w:ascii="Calibri" w:hAnsi="Calibri" w:cs="Calibri"/>
        </w:rPr>
        <w:t>Date</w:t>
      </w:r>
    </w:p>
    <w:p w14:paraId="12A6D452" w14:textId="77777777" w:rsidR="007861DB" w:rsidRPr="007861DB" w:rsidRDefault="007861DB" w:rsidP="007861DB">
      <w:pPr>
        <w:tabs>
          <w:tab w:val="left" w:pos="3740"/>
        </w:tabs>
        <w:rPr>
          <w:rFonts w:ascii="Calibri" w:hAnsi="Calibri" w:cs="Calibri"/>
        </w:rPr>
      </w:pPr>
    </w:p>
    <w:p w14:paraId="252BFA60" w14:textId="77777777" w:rsidR="007861DB" w:rsidRPr="007861DB" w:rsidRDefault="007861DB" w:rsidP="007861DB">
      <w:pPr>
        <w:tabs>
          <w:tab w:val="left" w:pos="3740"/>
        </w:tabs>
        <w:rPr>
          <w:rFonts w:ascii="Calibri" w:hAnsi="Calibri" w:cs="Calibri"/>
        </w:rPr>
      </w:pPr>
      <w:r w:rsidRPr="007861DB">
        <w:rPr>
          <w:rFonts w:ascii="Calibri" w:hAnsi="Calibri" w:cs="Calibri"/>
        </w:rPr>
        <w:t>Symbol</w:t>
      </w:r>
    </w:p>
    <w:p w14:paraId="2330EB46" w14:textId="77777777" w:rsidR="007861DB" w:rsidRPr="007861DB" w:rsidRDefault="007861DB" w:rsidP="007861DB">
      <w:pPr>
        <w:tabs>
          <w:tab w:val="left" w:pos="3740"/>
        </w:tabs>
        <w:rPr>
          <w:rFonts w:ascii="Calibri" w:hAnsi="Calibri" w:cs="Calibri"/>
        </w:rPr>
      </w:pPr>
    </w:p>
    <w:p w14:paraId="26BEB153" w14:textId="77777777" w:rsidR="007861DB" w:rsidRPr="007861DB" w:rsidRDefault="007861DB" w:rsidP="007861DB">
      <w:pPr>
        <w:tabs>
          <w:tab w:val="left" w:pos="3740"/>
        </w:tabs>
        <w:rPr>
          <w:rFonts w:ascii="Calibri" w:hAnsi="Calibri" w:cs="Calibri"/>
        </w:rPr>
      </w:pPr>
      <w:r w:rsidRPr="007861DB">
        <w:rPr>
          <w:rFonts w:ascii="Calibri" w:hAnsi="Calibri" w:cs="Calibri"/>
        </w:rPr>
        <w:t>Adj Close</w:t>
      </w:r>
    </w:p>
    <w:p w14:paraId="7CA58F45" w14:textId="77777777" w:rsidR="007861DB" w:rsidRPr="007861DB" w:rsidRDefault="007861DB" w:rsidP="007861DB">
      <w:pPr>
        <w:tabs>
          <w:tab w:val="left" w:pos="3740"/>
        </w:tabs>
        <w:rPr>
          <w:rFonts w:ascii="Calibri" w:hAnsi="Calibri" w:cs="Calibri"/>
        </w:rPr>
      </w:pPr>
    </w:p>
    <w:p w14:paraId="76764D43" w14:textId="77777777" w:rsidR="007861DB" w:rsidRPr="007861DB" w:rsidRDefault="007861DB" w:rsidP="007861DB">
      <w:pPr>
        <w:tabs>
          <w:tab w:val="left" w:pos="3740"/>
        </w:tabs>
        <w:rPr>
          <w:rFonts w:ascii="Calibri" w:hAnsi="Calibri" w:cs="Calibri"/>
        </w:rPr>
      </w:pPr>
      <w:r w:rsidRPr="007861DB">
        <w:rPr>
          <w:rFonts w:ascii="Calibri" w:hAnsi="Calibri" w:cs="Calibri"/>
        </w:rPr>
        <w:t>Close</w:t>
      </w:r>
    </w:p>
    <w:p w14:paraId="337F05A4" w14:textId="77777777" w:rsidR="007861DB" w:rsidRPr="007861DB" w:rsidRDefault="007861DB" w:rsidP="007861DB">
      <w:pPr>
        <w:tabs>
          <w:tab w:val="left" w:pos="3740"/>
        </w:tabs>
        <w:rPr>
          <w:rFonts w:ascii="Calibri" w:hAnsi="Calibri" w:cs="Calibri"/>
        </w:rPr>
      </w:pPr>
    </w:p>
    <w:p w14:paraId="2B0839A0" w14:textId="77777777" w:rsidR="007861DB" w:rsidRPr="007861DB" w:rsidRDefault="007861DB" w:rsidP="007861DB">
      <w:pPr>
        <w:tabs>
          <w:tab w:val="left" w:pos="3740"/>
        </w:tabs>
        <w:rPr>
          <w:rFonts w:ascii="Calibri" w:hAnsi="Calibri" w:cs="Calibri"/>
        </w:rPr>
      </w:pPr>
      <w:r w:rsidRPr="007861DB">
        <w:rPr>
          <w:rFonts w:ascii="Calibri" w:hAnsi="Calibri" w:cs="Calibri"/>
        </w:rPr>
        <w:t>High</w:t>
      </w:r>
    </w:p>
    <w:p w14:paraId="759768D1" w14:textId="77777777" w:rsidR="007861DB" w:rsidRPr="007861DB" w:rsidRDefault="007861DB" w:rsidP="007861DB">
      <w:pPr>
        <w:tabs>
          <w:tab w:val="left" w:pos="3740"/>
        </w:tabs>
        <w:rPr>
          <w:rFonts w:ascii="Calibri" w:hAnsi="Calibri" w:cs="Calibri"/>
        </w:rPr>
      </w:pPr>
    </w:p>
    <w:p w14:paraId="4C9D14E2" w14:textId="77777777" w:rsidR="007861DB" w:rsidRPr="007861DB" w:rsidRDefault="007861DB" w:rsidP="007861DB">
      <w:pPr>
        <w:tabs>
          <w:tab w:val="left" w:pos="3740"/>
        </w:tabs>
        <w:rPr>
          <w:rFonts w:ascii="Calibri" w:hAnsi="Calibri" w:cs="Calibri"/>
        </w:rPr>
      </w:pPr>
      <w:r w:rsidRPr="007861DB">
        <w:rPr>
          <w:rFonts w:ascii="Calibri" w:hAnsi="Calibri" w:cs="Calibri"/>
        </w:rPr>
        <w:t>Low</w:t>
      </w:r>
    </w:p>
    <w:p w14:paraId="4136FECA" w14:textId="77777777" w:rsidR="007861DB" w:rsidRPr="007861DB" w:rsidRDefault="007861DB" w:rsidP="007861DB">
      <w:pPr>
        <w:tabs>
          <w:tab w:val="left" w:pos="3740"/>
        </w:tabs>
        <w:rPr>
          <w:rFonts w:ascii="Calibri" w:hAnsi="Calibri" w:cs="Calibri"/>
        </w:rPr>
      </w:pPr>
    </w:p>
    <w:p w14:paraId="75D9594E" w14:textId="77777777" w:rsidR="007861DB" w:rsidRPr="007861DB" w:rsidRDefault="007861DB" w:rsidP="007861DB">
      <w:pPr>
        <w:tabs>
          <w:tab w:val="left" w:pos="3740"/>
        </w:tabs>
        <w:rPr>
          <w:rFonts w:ascii="Calibri" w:hAnsi="Calibri" w:cs="Calibri"/>
        </w:rPr>
      </w:pPr>
      <w:r w:rsidRPr="007861DB">
        <w:rPr>
          <w:rFonts w:ascii="Calibri" w:hAnsi="Calibri" w:cs="Calibri"/>
        </w:rPr>
        <w:t>Open</w:t>
      </w:r>
    </w:p>
    <w:p w14:paraId="2E4401F1" w14:textId="77777777" w:rsidR="007861DB" w:rsidRPr="007861DB" w:rsidRDefault="007861DB" w:rsidP="007861DB">
      <w:pPr>
        <w:tabs>
          <w:tab w:val="left" w:pos="3740"/>
        </w:tabs>
        <w:rPr>
          <w:rFonts w:ascii="Calibri" w:hAnsi="Calibri" w:cs="Calibri"/>
        </w:rPr>
      </w:pPr>
    </w:p>
    <w:p w14:paraId="020B5717" w14:textId="77777777" w:rsidR="007861DB" w:rsidRPr="007861DB" w:rsidRDefault="007861DB" w:rsidP="007861DB">
      <w:pPr>
        <w:tabs>
          <w:tab w:val="left" w:pos="3740"/>
        </w:tabs>
        <w:rPr>
          <w:rFonts w:ascii="Calibri" w:hAnsi="Calibri" w:cs="Calibri"/>
        </w:rPr>
      </w:pPr>
      <w:r w:rsidRPr="007861DB">
        <w:rPr>
          <w:rFonts w:ascii="Calibri" w:hAnsi="Calibri" w:cs="Calibri"/>
        </w:rPr>
        <w:t>Volume</w:t>
      </w:r>
    </w:p>
    <w:p w14:paraId="0818CD59" w14:textId="77777777" w:rsidR="007861DB" w:rsidRPr="007861DB" w:rsidRDefault="007861DB" w:rsidP="007861DB">
      <w:pPr>
        <w:tabs>
          <w:tab w:val="left" w:pos="3740"/>
        </w:tabs>
        <w:rPr>
          <w:rFonts w:ascii="Calibri" w:hAnsi="Calibri" w:cs="Calibri"/>
        </w:rPr>
      </w:pPr>
    </w:p>
    <w:p w14:paraId="3A8A8775" w14:textId="6A64606F" w:rsidR="007861DB" w:rsidRPr="007861DB" w:rsidRDefault="007861DB" w:rsidP="007861DB">
      <w:pPr>
        <w:tabs>
          <w:tab w:val="left" w:pos="3740"/>
        </w:tabs>
        <w:rPr>
          <w:rFonts w:ascii="Calibri" w:hAnsi="Calibri" w:cs="Calibri"/>
        </w:rPr>
      </w:pPr>
      <w:r w:rsidRPr="007861DB">
        <w:rPr>
          <w:rFonts w:ascii="Calibri" w:hAnsi="Calibri" w:cs="Calibri"/>
        </w:rPr>
        <w:t>According to the dataset description, the CSV was scraped by a user named Andrew M, but the official data sourcing is a bit more ambiguous. The website includes a Provenance section, which states that the data was pulled from a private notebook, and that the original data sources include FRED and Yahoo Finance (</w:t>
      </w:r>
      <w:proofErr w:type="spellStart"/>
      <w:r w:rsidRPr="007861DB">
        <w:rPr>
          <w:rFonts w:ascii="Calibri" w:hAnsi="Calibri" w:cs="Calibri"/>
        </w:rPr>
        <w:t>yfinanc</w:t>
      </w:r>
      <w:r>
        <w:rPr>
          <w:rFonts w:ascii="Calibri" w:hAnsi="Calibri" w:cs="Calibri"/>
        </w:rPr>
        <w:t>e</w:t>
      </w:r>
      <w:proofErr w:type="spellEnd"/>
      <w:r w:rsidRPr="007861DB">
        <w:rPr>
          <w:rFonts w:ascii="Calibri" w:hAnsi="Calibri" w:cs="Calibri"/>
        </w:rPr>
        <w:t>), although the exact pipeline for how everything was compiled is not fully detailed.</w:t>
      </w:r>
    </w:p>
    <w:p w14:paraId="6F7B5FD8" w14:textId="77777777" w:rsidR="007861DB" w:rsidRPr="007861DB" w:rsidRDefault="007861DB" w:rsidP="007861DB">
      <w:pPr>
        <w:tabs>
          <w:tab w:val="left" w:pos="3740"/>
        </w:tabs>
        <w:rPr>
          <w:rFonts w:ascii="Calibri" w:hAnsi="Calibri" w:cs="Calibri"/>
        </w:rPr>
      </w:pPr>
    </w:p>
    <w:p w14:paraId="6B18D5E8" w14:textId="1E7528A8" w:rsidR="007861DB" w:rsidRPr="007861DB" w:rsidRDefault="007861DB" w:rsidP="007861DB">
      <w:pPr>
        <w:tabs>
          <w:tab w:val="left" w:pos="3740"/>
        </w:tabs>
        <w:rPr>
          <w:rFonts w:ascii="Calibri" w:hAnsi="Calibri" w:cs="Calibri"/>
        </w:rPr>
      </w:pPr>
      <w:r w:rsidRPr="007861DB">
        <w:rPr>
          <w:rFonts w:ascii="Calibri" w:hAnsi="Calibri" w:cs="Calibri"/>
        </w:rPr>
        <w:t xml:space="preserve">Once we began exploring the dataset, we quickly noticed </w:t>
      </w:r>
      <w:proofErr w:type="gramStart"/>
      <w:r w:rsidRPr="007861DB">
        <w:rPr>
          <w:rFonts w:ascii="Calibri" w:hAnsi="Calibri" w:cs="Calibri"/>
        </w:rPr>
        <w:t xml:space="preserve">a large </w:t>
      </w:r>
      <w:r w:rsidRPr="007861DB">
        <w:rPr>
          <w:rFonts w:ascii="Calibri" w:hAnsi="Calibri" w:cs="Calibri"/>
        </w:rPr>
        <w:t>number</w:t>
      </w:r>
      <w:r w:rsidRPr="007861DB">
        <w:rPr>
          <w:rFonts w:ascii="Calibri" w:hAnsi="Calibri" w:cs="Calibri"/>
        </w:rPr>
        <w:t xml:space="preserve"> of</w:t>
      </w:r>
      <w:proofErr w:type="gramEnd"/>
      <w:r w:rsidRPr="007861DB">
        <w:rPr>
          <w:rFonts w:ascii="Calibri" w:hAnsi="Calibri" w:cs="Calibri"/>
        </w:rPr>
        <w:t xml:space="preserve"> missing values scattered throughout the table, which led us to discuss potential reasons why this might be happening. Some explanations we came up with include:</w:t>
      </w:r>
    </w:p>
    <w:p w14:paraId="651EC829" w14:textId="77777777" w:rsidR="007861DB" w:rsidRPr="007861DB" w:rsidRDefault="007861DB" w:rsidP="007861DB">
      <w:pPr>
        <w:tabs>
          <w:tab w:val="left" w:pos="3740"/>
        </w:tabs>
        <w:rPr>
          <w:rFonts w:ascii="Calibri" w:hAnsi="Calibri" w:cs="Calibri"/>
        </w:rPr>
      </w:pPr>
      <w:r w:rsidRPr="007861DB">
        <w:rPr>
          <w:rFonts w:ascii="Calibri" w:hAnsi="Calibri" w:cs="Calibri"/>
        </w:rPr>
        <w:t>companies being added or removed from the S&amp;P 500,</w:t>
      </w:r>
    </w:p>
    <w:p w14:paraId="1B931515" w14:textId="77777777" w:rsidR="007861DB" w:rsidRPr="007861DB" w:rsidRDefault="007861DB" w:rsidP="007861DB">
      <w:pPr>
        <w:tabs>
          <w:tab w:val="left" w:pos="3740"/>
        </w:tabs>
        <w:rPr>
          <w:rFonts w:ascii="Calibri" w:hAnsi="Calibri" w:cs="Calibri"/>
        </w:rPr>
      </w:pPr>
      <w:r w:rsidRPr="007861DB">
        <w:rPr>
          <w:rFonts w:ascii="Calibri" w:hAnsi="Calibri" w:cs="Calibri"/>
        </w:rPr>
        <w:lastRenderedPageBreak/>
        <w:t>corporate actions such as mergers, acquisitions, or stock splits,</w:t>
      </w:r>
    </w:p>
    <w:p w14:paraId="31DFD12A" w14:textId="77777777" w:rsidR="007861DB" w:rsidRPr="007861DB" w:rsidRDefault="007861DB" w:rsidP="007861DB">
      <w:pPr>
        <w:tabs>
          <w:tab w:val="left" w:pos="3740"/>
        </w:tabs>
        <w:rPr>
          <w:rFonts w:ascii="Calibri" w:hAnsi="Calibri" w:cs="Calibri"/>
        </w:rPr>
      </w:pPr>
      <w:r w:rsidRPr="007861DB">
        <w:rPr>
          <w:rFonts w:ascii="Calibri" w:hAnsi="Calibri" w:cs="Calibri"/>
        </w:rPr>
        <w:t>trading halts,</w:t>
      </w:r>
    </w:p>
    <w:p w14:paraId="6B59BE6B" w14:textId="5B198D32" w:rsidR="007861DB" w:rsidRPr="007861DB" w:rsidRDefault="007861DB" w:rsidP="007861DB">
      <w:pPr>
        <w:tabs>
          <w:tab w:val="left" w:pos="3740"/>
        </w:tabs>
        <w:rPr>
          <w:rFonts w:ascii="Calibri" w:hAnsi="Calibri" w:cs="Calibri"/>
        </w:rPr>
      </w:pPr>
      <w:r w:rsidRPr="007861DB">
        <w:rPr>
          <w:rFonts w:ascii="Calibri" w:hAnsi="Calibri" w:cs="Calibri"/>
        </w:rPr>
        <w:t xml:space="preserve">ticker name changes, </w:t>
      </w:r>
      <w:proofErr w:type="spellStart"/>
      <w:r w:rsidRPr="007861DB">
        <w:rPr>
          <w:rFonts w:ascii="Calibri" w:hAnsi="Calibri" w:cs="Calibri"/>
        </w:rPr>
        <w:t>delistings</w:t>
      </w:r>
      <w:proofErr w:type="spellEnd"/>
      <w:r w:rsidRPr="007861DB">
        <w:rPr>
          <w:rFonts w:ascii="Calibri" w:hAnsi="Calibri" w:cs="Calibri"/>
        </w:rPr>
        <w:t>, or re-listings,</w:t>
      </w:r>
      <w:r>
        <w:rPr>
          <w:rFonts w:ascii="Calibri" w:hAnsi="Calibri" w:cs="Calibri"/>
        </w:rPr>
        <w:t xml:space="preserve"> </w:t>
      </w:r>
      <w:r w:rsidRPr="007861DB">
        <w:rPr>
          <w:rFonts w:ascii="Calibri" w:hAnsi="Calibri" w:cs="Calibri"/>
        </w:rPr>
        <w:t>and index reconstitutions, which happen periodically when the S&amp;P 500 is rebalanced.</w:t>
      </w:r>
    </w:p>
    <w:p w14:paraId="6CEAFA3E" w14:textId="77777777" w:rsidR="007861DB" w:rsidRPr="007861DB" w:rsidRDefault="007861DB" w:rsidP="007861DB">
      <w:pPr>
        <w:tabs>
          <w:tab w:val="left" w:pos="3740"/>
        </w:tabs>
        <w:rPr>
          <w:rFonts w:ascii="Calibri" w:hAnsi="Calibri" w:cs="Calibri"/>
        </w:rPr>
      </w:pPr>
    </w:p>
    <w:p w14:paraId="1D3A718F" w14:textId="0D8F019B" w:rsidR="00A31A1A" w:rsidRPr="00A31A1A" w:rsidRDefault="007861DB" w:rsidP="007861DB">
      <w:pPr>
        <w:tabs>
          <w:tab w:val="left" w:pos="3740"/>
        </w:tabs>
        <w:rPr>
          <w:rFonts w:ascii="Calibri" w:hAnsi="Calibri" w:cs="Calibri"/>
        </w:rPr>
      </w:pPr>
      <w:r w:rsidRPr="007861DB">
        <w:rPr>
          <w:rFonts w:ascii="Calibri" w:hAnsi="Calibri" w:cs="Calibri"/>
        </w:rPr>
        <w:t>Because missing values would create major issues for our analysis, we realized we needed a strategy to deal with them effectively. Rather than trying to analyze everything all at once, we decided to focus on companies at an individual level, which allowed us to control for missing data more carefully and handle inconsistencies or discrepancies in a more manageable way.</w:t>
      </w:r>
    </w:p>
    <w:p w14:paraId="66234C8B" w14:textId="77777777" w:rsidR="00A31A1A" w:rsidRPr="00A31A1A" w:rsidRDefault="00A31A1A" w:rsidP="00A31A1A">
      <w:pPr>
        <w:tabs>
          <w:tab w:val="left" w:pos="3740"/>
        </w:tabs>
        <w:rPr>
          <w:rFonts w:ascii="Calibri" w:hAnsi="Calibri" w:cs="Calibri"/>
        </w:rPr>
      </w:pPr>
    </w:p>
    <w:p w14:paraId="733C6947" w14:textId="056C3655" w:rsidR="00A31A1A" w:rsidRPr="003F0B87" w:rsidRDefault="003F0B87" w:rsidP="003F0B87">
      <w:pPr>
        <w:pStyle w:val="ListParagraph"/>
        <w:numPr>
          <w:ilvl w:val="0"/>
          <w:numId w:val="4"/>
        </w:numPr>
        <w:tabs>
          <w:tab w:val="left" w:pos="3740"/>
        </w:tabs>
        <w:rPr>
          <w:rFonts w:ascii="Calibri" w:hAnsi="Calibri" w:cs="Calibri"/>
        </w:rPr>
      </w:pPr>
      <w:r w:rsidRPr="003F0B87">
        <w:rPr>
          <w:rFonts w:ascii="Calibri" w:hAnsi="Calibri" w:cs="Calibri"/>
        </w:rPr>
        <w:t>What phenomenon are you modeling? Provide a brief background on the topic, including definitions and details that are relevant to your analysis. Clearly describe its main features, and support those claims with data where appropriate. (10/100 pts)</w:t>
      </w:r>
    </w:p>
    <w:p w14:paraId="6F9FC180" w14:textId="77777777" w:rsidR="00A31A1A" w:rsidRPr="00A31A1A" w:rsidRDefault="00A31A1A" w:rsidP="00A31A1A">
      <w:pPr>
        <w:tabs>
          <w:tab w:val="left" w:pos="3740"/>
        </w:tabs>
        <w:rPr>
          <w:rFonts w:ascii="Calibri" w:hAnsi="Calibri" w:cs="Calibri"/>
        </w:rPr>
      </w:pPr>
      <w:r w:rsidRPr="00A31A1A">
        <w:rPr>
          <w:rFonts w:ascii="Calibri" w:hAnsi="Calibri" w:cs="Calibri"/>
        </w:rPr>
        <w:tab/>
      </w:r>
    </w:p>
    <w:p w14:paraId="6CC8E8D1" w14:textId="77777777" w:rsidR="003F0B87" w:rsidRDefault="003F0B87" w:rsidP="003F0B87">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In this project, I model how the </w:t>
      </w:r>
      <w:r>
        <w:rPr>
          <w:rStyle w:val="Strong"/>
          <w:rFonts w:ascii="Segoe UI" w:eastAsiaTheme="majorEastAsia" w:hAnsi="Segoe UI" w:cs="Segoe UI"/>
          <w:sz w:val="21"/>
          <w:szCs w:val="21"/>
        </w:rPr>
        <w:t>daily returns of a single S&amp;P 500 stock (Amazon, ticker: AMZN)</w:t>
      </w:r>
      <w:r>
        <w:rPr>
          <w:rFonts w:ascii="Segoe UI" w:hAnsi="Segoe UI" w:cs="Segoe UI"/>
          <w:sz w:val="21"/>
          <w:szCs w:val="21"/>
        </w:rPr>
        <w:t xml:space="preserve"> evolve over time. Relevant properties: volatility clustering, heavy tails, slight skewness, non-stationarity across regimes. I compute summary statistics and plot the return series to show clustering and </w:t>
      </w:r>
      <w:proofErr w:type="spellStart"/>
      <w:proofErr w:type="gramStart"/>
      <w:r>
        <w:rPr>
          <w:rFonts w:ascii="Segoe UI" w:hAnsi="Segoe UI" w:cs="Segoe UI"/>
          <w:sz w:val="21"/>
          <w:szCs w:val="21"/>
        </w:rPr>
        <w:t>tails.Rather</w:t>
      </w:r>
      <w:proofErr w:type="spellEnd"/>
      <w:proofErr w:type="gramEnd"/>
      <w:r>
        <w:rPr>
          <w:rFonts w:ascii="Segoe UI" w:hAnsi="Segoe UI" w:cs="Segoe UI"/>
          <w:sz w:val="21"/>
          <w:szCs w:val="21"/>
        </w:rPr>
        <w:t xml:space="preserve"> than focusing on cross-sectional co-movement across many stocks, the analysis concentrates on the </w:t>
      </w:r>
      <w:r>
        <w:rPr>
          <w:rStyle w:val="Strong"/>
          <w:rFonts w:ascii="Segoe UI" w:eastAsiaTheme="majorEastAsia" w:hAnsi="Segoe UI" w:cs="Segoe UI"/>
          <w:sz w:val="21"/>
          <w:szCs w:val="21"/>
        </w:rPr>
        <w:t>distribution and dynamics of one asset’s returns</w:t>
      </w:r>
      <w:r>
        <w:rPr>
          <w:rFonts w:ascii="Segoe UI" w:hAnsi="Segoe UI" w:cs="Segoe UI"/>
          <w:sz w:val="21"/>
          <w:szCs w:val="21"/>
        </w:rPr>
        <w:t>, emphasizing:</w:t>
      </w:r>
    </w:p>
    <w:p w14:paraId="72988FC9" w14:textId="77777777" w:rsidR="003F0B87" w:rsidRDefault="003F0B87" w:rsidP="003F0B87">
      <w:pPr>
        <w:numPr>
          <w:ilvl w:val="0"/>
          <w:numId w:val="6"/>
        </w:numPr>
        <w:shd w:val="clear" w:color="auto" w:fill="FFFFFF"/>
        <w:spacing w:before="100" w:beforeAutospacing="1" w:after="100" w:afterAutospacing="1"/>
        <w:rPr>
          <w:rFonts w:ascii="Segoe UI" w:hAnsi="Segoe UI" w:cs="Segoe UI"/>
          <w:sz w:val="21"/>
          <w:szCs w:val="21"/>
        </w:rPr>
      </w:pPr>
      <w:r>
        <w:rPr>
          <w:rStyle w:val="Strong"/>
          <w:rFonts w:ascii="Segoe UI" w:eastAsiaTheme="majorEastAsia" w:hAnsi="Segoe UI" w:cs="Segoe UI"/>
          <w:sz w:val="21"/>
          <w:szCs w:val="21"/>
        </w:rPr>
        <w:t>Non-Non-stationarity</w:t>
      </w:r>
      <w:r>
        <w:rPr>
          <w:rFonts w:ascii="Segoe UI" w:hAnsi="Segoe UI" w:cs="Segoe UI"/>
          <w:sz w:val="21"/>
          <w:szCs w:val="21"/>
        </w:rPr>
        <w:t> - Changing statistical properties across market regimes.</w:t>
      </w:r>
    </w:p>
    <w:p w14:paraId="61D10795" w14:textId="77777777" w:rsidR="003F0B87" w:rsidRDefault="003F0B87" w:rsidP="003F0B87">
      <w:pPr>
        <w:numPr>
          <w:ilvl w:val="0"/>
          <w:numId w:val="6"/>
        </w:numPr>
        <w:shd w:val="clear" w:color="auto" w:fill="FFFFFF"/>
        <w:spacing w:before="100" w:beforeAutospacing="1" w:after="100" w:afterAutospacing="1"/>
        <w:rPr>
          <w:rFonts w:ascii="Segoe UI" w:hAnsi="Segoe UI" w:cs="Segoe UI"/>
          <w:sz w:val="21"/>
          <w:szCs w:val="21"/>
        </w:rPr>
      </w:pPr>
      <w:r>
        <w:rPr>
          <w:rStyle w:val="Strong"/>
          <w:rFonts w:ascii="Segoe UI" w:eastAsiaTheme="majorEastAsia" w:hAnsi="Segoe UI" w:cs="Segoe UI"/>
          <w:sz w:val="21"/>
          <w:szCs w:val="21"/>
        </w:rPr>
        <w:t>Return distribution</w:t>
      </w:r>
      <w:r>
        <w:rPr>
          <w:rFonts w:ascii="Segoe UI" w:hAnsi="Segoe UI" w:cs="Segoe UI"/>
          <w:sz w:val="21"/>
          <w:szCs w:val="21"/>
        </w:rPr>
        <w:t> – the empirical shape of daily log returns, including skewness and heavy tails.</w:t>
      </w:r>
    </w:p>
    <w:p w14:paraId="2B1CB8D2" w14:textId="77777777" w:rsidR="003F0B87" w:rsidRDefault="003F0B87" w:rsidP="003F0B87">
      <w:pPr>
        <w:numPr>
          <w:ilvl w:val="0"/>
          <w:numId w:val="6"/>
        </w:numPr>
        <w:shd w:val="clear" w:color="auto" w:fill="FFFFFF"/>
        <w:spacing w:before="100" w:beforeAutospacing="1" w:after="100" w:afterAutospacing="1"/>
        <w:rPr>
          <w:rFonts w:ascii="Segoe UI" w:hAnsi="Segoe UI" w:cs="Segoe UI"/>
          <w:sz w:val="21"/>
          <w:szCs w:val="21"/>
        </w:rPr>
      </w:pPr>
      <w:r>
        <w:rPr>
          <w:rStyle w:val="Strong"/>
          <w:rFonts w:ascii="Segoe UI" w:eastAsiaTheme="majorEastAsia" w:hAnsi="Segoe UI" w:cs="Segoe UI"/>
          <w:sz w:val="21"/>
          <w:szCs w:val="21"/>
        </w:rPr>
        <w:t>Volatility dynamics</w:t>
      </w:r>
      <w:r>
        <w:rPr>
          <w:rFonts w:ascii="Segoe UI" w:hAnsi="Segoe UI" w:cs="Segoe UI"/>
          <w:sz w:val="21"/>
          <w:szCs w:val="21"/>
        </w:rPr>
        <w:t> – how the variability of returns changes over time.</w:t>
      </w:r>
    </w:p>
    <w:p w14:paraId="07EB1407" w14:textId="77777777" w:rsidR="003F0B87" w:rsidRDefault="003F0B87" w:rsidP="003F0B87">
      <w:pPr>
        <w:numPr>
          <w:ilvl w:val="0"/>
          <w:numId w:val="6"/>
        </w:numPr>
        <w:shd w:val="clear" w:color="auto" w:fill="FFFFFF"/>
        <w:spacing w:before="100" w:beforeAutospacing="1" w:after="100" w:afterAutospacing="1"/>
        <w:rPr>
          <w:rFonts w:ascii="Segoe UI" w:hAnsi="Segoe UI" w:cs="Segoe UI"/>
          <w:sz w:val="21"/>
          <w:szCs w:val="21"/>
        </w:rPr>
      </w:pPr>
      <w:r>
        <w:rPr>
          <w:rStyle w:val="Strong"/>
          <w:rFonts w:ascii="Segoe UI" w:eastAsiaTheme="majorEastAsia" w:hAnsi="Segoe UI" w:cs="Segoe UI"/>
          <w:sz w:val="21"/>
          <w:szCs w:val="21"/>
        </w:rPr>
        <w:t>Downside risk</w:t>
      </w:r>
      <w:r>
        <w:rPr>
          <w:rFonts w:ascii="Segoe UI" w:hAnsi="Segoe UI" w:cs="Segoe UI"/>
          <w:sz w:val="21"/>
          <w:szCs w:val="21"/>
        </w:rPr>
        <w:t> – the probability and size of large negative returns (tail risk).</w:t>
      </w:r>
    </w:p>
    <w:p w14:paraId="606C0BCF" w14:textId="77777777" w:rsidR="003F0B87" w:rsidRDefault="003F0B87" w:rsidP="003F0B87">
      <w:pPr>
        <w:pStyle w:val="NormalWeb"/>
        <w:shd w:val="clear" w:color="auto" w:fill="FFFFFF"/>
        <w:spacing w:before="0" w:beforeAutospacing="0" w:after="240" w:afterAutospacing="0"/>
        <w:rPr>
          <w:rFonts w:ascii="Segoe UI" w:hAnsi="Segoe UI" w:cs="Segoe UI"/>
          <w:sz w:val="21"/>
          <w:szCs w:val="21"/>
        </w:rPr>
      </w:pPr>
      <w:r>
        <w:rPr>
          <w:rStyle w:val="Strong"/>
          <w:rFonts w:ascii="Segoe UI" w:eastAsiaTheme="majorEastAsia" w:hAnsi="Segoe UI" w:cs="Segoe UI"/>
          <w:sz w:val="21"/>
          <w:szCs w:val="21"/>
        </w:rPr>
        <w:t>Key Features of Individual Stock Returns</w:t>
      </w:r>
    </w:p>
    <w:p w14:paraId="2C0DF80A" w14:textId="77777777" w:rsidR="003F0B87" w:rsidRDefault="003F0B87" w:rsidP="003F0B87">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Empirical finance documents several “stylized facts” that we also see in AMZN’s time series:</w:t>
      </w:r>
    </w:p>
    <w:p w14:paraId="2EF16A6E" w14:textId="77777777" w:rsidR="003F0B87" w:rsidRDefault="003F0B87" w:rsidP="003F0B87">
      <w:pPr>
        <w:numPr>
          <w:ilvl w:val="0"/>
          <w:numId w:val="7"/>
        </w:numPr>
        <w:shd w:val="clear" w:color="auto" w:fill="FFFFFF"/>
        <w:spacing w:before="100" w:beforeAutospacing="1" w:after="100" w:afterAutospacing="1"/>
        <w:rPr>
          <w:rFonts w:ascii="Segoe UI" w:hAnsi="Segoe UI" w:cs="Segoe UI"/>
          <w:sz w:val="21"/>
          <w:szCs w:val="21"/>
        </w:rPr>
      </w:pPr>
      <w:r>
        <w:rPr>
          <w:rStyle w:val="Strong"/>
          <w:rFonts w:ascii="Segoe UI" w:eastAsiaTheme="majorEastAsia" w:hAnsi="Segoe UI" w:cs="Segoe UI"/>
          <w:sz w:val="21"/>
          <w:szCs w:val="21"/>
        </w:rPr>
        <w:t>Volatility clustering:</w:t>
      </w:r>
      <w:r>
        <w:rPr>
          <w:rFonts w:ascii="Segoe UI" w:hAnsi="Segoe UI" w:cs="Segoe UI"/>
          <w:sz w:val="21"/>
          <w:szCs w:val="21"/>
        </w:rPr>
        <w:t> Large price movements tend to be followed by other large movements (of either sign), while calm periods cluster together.</w:t>
      </w:r>
    </w:p>
    <w:p w14:paraId="7E8CCCC8" w14:textId="77777777" w:rsidR="003F0B87" w:rsidRDefault="003F0B87" w:rsidP="003F0B87">
      <w:pPr>
        <w:numPr>
          <w:ilvl w:val="0"/>
          <w:numId w:val="7"/>
        </w:numPr>
        <w:shd w:val="clear" w:color="auto" w:fill="FFFFFF"/>
        <w:spacing w:before="100" w:beforeAutospacing="1" w:after="100" w:afterAutospacing="1"/>
        <w:rPr>
          <w:rFonts w:ascii="Segoe UI" w:hAnsi="Segoe UI" w:cs="Segoe UI"/>
          <w:sz w:val="21"/>
          <w:szCs w:val="21"/>
        </w:rPr>
      </w:pPr>
      <w:r>
        <w:rPr>
          <w:rStyle w:val="Strong"/>
          <w:rFonts w:ascii="Segoe UI" w:eastAsiaTheme="majorEastAsia" w:hAnsi="Segoe UI" w:cs="Segoe UI"/>
          <w:sz w:val="21"/>
          <w:szCs w:val="21"/>
        </w:rPr>
        <w:t>Heavy tails:</w:t>
      </w:r>
      <w:r>
        <w:rPr>
          <w:rFonts w:ascii="Segoe UI" w:hAnsi="Segoe UI" w:cs="Segoe UI"/>
          <w:sz w:val="21"/>
          <w:szCs w:val="21"/>
        </w:rPr>
        <w:t> Extreme returns (both gains and losses) occur more often than a normal distribution would predict.</w:t>
      </w:r>
    </w:p>
    <w:p w14:paraId="7A991827" w14:textId="77777777" w:rsidR="003F0B87" w:rsidRDefault="003F0B87" w:rsidP="003F0B87">
      <w:pPr>
        <w:numPr>
          <w:ilvl w:val="0"/>
          <w:numId w:val="7"/>
        </w:numPr>
        <w:shd w:val="clear" w:color="auto" w:fill="FFFFFF"/>
        <w:spacing w:before="100" w:beforeAutospacing="1" w:after="100" w:afterAutospacing="1"/>
        <w:rPr>
          <w:rFonts w:ascii="Segoe UI" w:hAnsi="Segoe UI" w:cs="Segoe UI"/>
          <w:sz w:val="21"/>
          <w:szCs w:val="21"/>
        </w:rPr>
      </w:pPr>
      <w:r>
        <w:rPr>
          <w:rStyle w:val="Strong"/>
          <w:rFonts w:ascii="Segoe UI" w:eastAsiaTheme="majorEastAsia" w:hAnsi="Segoe UI" w:cs="Segoe UI"/>
          <w:sz w:val="21"/>
          <w:szCs w:val="21"/>
        </w:rPr>
        <w:t>Asymmetry and skewness:</w:t>
      </w:r>
      <w:r>
        <w:rPr>
          <w:rFonts w:ascii="Segoe UI" w:hAnsi="Segoe UI" w:cs="Segoe UI"/>
          <w:sz w:val="21"/>
          <w:szCs w:val="21"/>
        </w:rPr>
        <w:t> The distribution of returns can be slightly skewed, reflecting different probabilities of large upsides vs. downsides.</w:t>
      </w:r>
    </w:p>
    <w:p w14:paraId="5E4087FA" w14:textId="77777777" w:rsidR="003F0B87" w:rsidRDefault="003F0B87" w:rsidP="003F0B87">
      <w:pPr>
        <w:numPr>
          <w:ilvl w:val="0"/>
          <w:numId w:val="7"/>
        </w:numPr>
        <w:shd w:val="clear" w:color="auto" w:fill="FFFFFF"/>
        <w:spacing w:before="100" w:beforeAutospacing="1" w:after="100" w:afterAutospacing="1"/>
        <w:rPr>
          <w:rFonts w:ascii="Segoe UI" w:hAnsi="Segoe UI" w:cs="Segoe UI"/>
          <w:sz w:val="21"/>
          <w:szCs w:val="21"/>
        </w:rPr>
      </w:pPr>
      <w:r>
        <w:rPr>
          <w:rStyle w:val="Strong"/>
          <w:rFonts w:ascii="Segoe UI" w:eastAsiaTheme="majorEastAsia" w:hAnsi="Segoe UI" w:cs="Segoe UI"/>
          <w:sz w:val="21"/>
          <w:szCs w:val="21"/>
        </w:rPr>
        <w:t>Time-varying risk:</w:t>
      </w:r>
      <w:r>
        <w:rPr>
          <w:rFonts w:ascii="Segoe UI" w:hAnsi="Segoe UI" w:cs="Segoe UI"/>
          <w:sz w:val="21"/>
          <w:szCs w:val="21"/>
        </w:rPr>
        <w:t> The variance of returns is not constant—market stress periods are associated with higher volatility and greater downside risk.</w:t>
      </w:r>
    </w:p>
    <w:p w14:paraId="6CAD6CBE" w14:textId="77777777" w:rsidR="003F0B87" w:rsidRDefault="003F0B87" w:rsidP="003F0B87">
      <w:pPr>
        <w:pStyle w:val="NormalWeb"/>
        <w:shd w:val="clear" w:color="auto" w:fill="FFFFFF"/>
        <w:spacing w:before="0" w:beforeAutospacing="0" w:after="120" w:afterAutospacing="0"/>
        <w:rPr>
          <w:rFonts w:ascii="Segoe UI" w:hAnsi="Segoe UI" w:cs="Segoe UI"/>
          <w:sz w:val="21"/>
          <w:szCs w:val="21"/>
        </w:rPr>
      </w:pPr>
      <w:r>
        <w:rPr>
          <w:rFonts w:ascii="Segoe UI" w:hAnsi="Segoe UI" w:cs="Segoe UI"/>
          <w:sz w:val="21"/>
          <w:szCs w:val="21"/>
        </w:rPr>
        <w:t>Our non-parametric methods (kernel density estimation and local constant regression) are designed to capture these features </w:t>
      </w:r>
      <w:r>
        <w:rPr>
          <w:rStyle w:val="Strong"/>
          <w:rFonts w:ascii="Segoe UI" w:eastAsiaTheme="majorEastAsia" w:hAnsi="Segoe UI" w:cs="Segoe UI"/>
          <w:sz w:val="21"/>
          <w:szCs w:val="21"/>
        </w:rPr>
        <w:t>directly from the data</w:t>
      </w:r>
      <w:r>
        <w:rPr>
          <w:rFonts w:ascii="Segoe UI" w:hAnsi="Segoe UI" w:cs="Segoe UI"/>
          <w:sz w:val="21"/>
          <w:szCs w:val="21"/>
        </w:rPr>
        <w:t>, without imposing a specific parametric model such as normal returns or constant volatility.</w:t>
      </w:r>
    </w:p>
    <w:p w14:paraId="7935245E" w14:textId="691B4506" w:rsidR="00A31A1A" w:rsidRPr="00A31A1A" w:rsidRDefault="00A31A1A" w:rsidP="00A31A1A">
      <w:pPr>
        <w:tabs>
          <w:tab w:val="left" w:pos="3740"/>
        </w:tabs>
        <w:rPr>
          <w:rFonts w:ascii="Calibri" w:hAnsi="Calibri" w:cs="Calibri"/>
        </w:rPr>
      </w:pPr>
    </w:p>
    <w:sectPr w:rsidR="00A31A1A" w:rsidRPr="00A31A1A" w:rsidSect="00800DD0">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CF9D7" w14:textId="77777777" w:rsidR="00330BC9" w:rsidRDefault="00330BC9" w:rsidP="00330BC9">
      <w:r>
        <w:separator/>
      </w:r>
    </w:p>
  </w:endnote>
  <w:endnote w:type="continuationSeparator" w:id="0">
    <w:p w14:paraId="27F6A345" w14:textId="77777777" w:rsidR="00330BC9" w:rsidRDefault="00330BC9" w:rsidP="00330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pleSystemUIFont">
    <w:altName w:val="Calibri"/>
    <w:panose1 w:val="020B0604020202020204"/>
    <w:charset w:val="00"/>
    <w:family w:val="auto"/>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438E6" w14:textId="77777777" w:rsidR="00330BC9" w:rsidRDefault="00330BC9" w:rsidP="00330BC9">
      <w:r>
        <w:separator/>
      </w:r>
    </w:p>
  </w:footnote>
  <w:footnote w:type="continuationSeparator" w:id="0">
    <w:p w14:paraId="2F33D3D9" w14:textId="77777777" w:rsidR="00330BC9" w:rsidRDefault="00330BC9" w:rsidP="00330B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B2A98"/>
    <w:multiLevelType w:val="hybridMultilevel"/>
    <w:tmpl w:val="19680124"/>
    <w:lvl w:ilvl="0" w:tplc="8502008A">
      <w:start w:val="1"/>
      <w:numFmt w:val="bullet"/>
      <w:lvlText w:val="-"/>
      <w:lvlJc w:val="left"/>
      <w:pPr>
        <w:ind w:left="720" w:hanging="360"/>
      </w:pPr>
      <w:rPr>
        <w:rFonts w:ascii="AppleSystemUIFont" w:eastAsiaTheme="minorEastAsia"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DF22B6"/>
    <w:multiLevelType w:val="multilevel"/>
    <w:tmpl w:val="B468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C15B0C"/>
    <w:multiLevelType w:val="hybridMultilevel"/>
    <w:tmpl w:val="B4940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2959A1"/>
    <w:multiLevelType w:val="multilevel"/>
    <w:tmpl w:val="7768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AC2245"/>
    <w:multiLevelType w:val="hybridMultilevel"/>
    <w:tmpl w:val="06F42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BE22B8"/>
    <w:multiLevelType w:val="hybridMultilevel"/>
    <w:tmpl w:val="8A1CC1FC"/>
    <w:lvl w:ilvl="0" w:tplc="D100A0AC">
      <w:numFmt w:val="bullet"/>
      <w:lvlText w:val="-"/>
      <w:lvlJc w:val="left"/>
      <w:pPr>
        <w:ind w:left="720" w:hanging="360"/>
      </w:pPr>
      <w:rPr>
        <w:rFonts w:ascii="AppleSystemUIFont" w:eastAsiaTheme="minorEastAsia"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D15EF6"/>
    <w:multiLevelType w:val="multilevel"/>
    <w:tmpl w:val="952A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659152">
    <w:abstractNumId w:val="5"/>
  </w:num>
  <w:num w:numId="2" w16cid:durableId="1638992051">
    <w:abstractNumId w:val="2"/>
  </w:num>
  <w:num w:numId="3" w16cid:durableId="2028018600">
    <w:abstractNumId w:val="0"/>
  </w:num>
  <w:num w:numId="4" w16cid:durableId="644238497">
    <w:abstractNumId w:val="4"/>
  </w:num>
  <w:num w:numId="5" w16cid:durableId="730618734">
    <w:abstractNumId w:val="6"/>
  </w:num>
  <w:num w:numId="6" w16cid:durableId="297423544">
    <w:abstractNumId w:val="3"/>
  </w:num>
  <w:num w:numId="7" w16cid:durableId="1728986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9A2"/>
    <w:rsid w:val="00115827"/>
    <w:rsid w:val="001451D8"/>
    <w:rsid w:val="001B588B"/>
    <w:rsid w:val="001C7C52"/>
    <w:rsid w:val="00231491"/>
    <w:rsid w:val="002521DF"/>
    <w:rsid w:val="00330BC9"/>
    <w:rsid w:val="00341CC6"/>
    <w:rsid w:val="003725B2"/>
    <w:rsid w:val="003F0B87"/>
    <w:rsid w:val="003F45F2"/>
    <w:rsid w:val="004A2757"/>
    <w:rsid w:val="00603B79"/>
    <w:rsid w:val="007465E2"/>
    <w:rsid w:val="007861DB"/>
    <w:rsid w:val="007D6BE2"/>
    <w:rsid w:val="007E0476"/>
    <w:rsid w:val="00800DD0"/>
    <w:rsid w:val="00801B40"/>
    <w:rsid w:val="00984F94"/>
    <w:rsid w:val="00A31A1A"/>
    <w:rsid w:val="00B32A09"/>
    <w:rsid w:val="00D17EAA"/>
    <w:rsid w:val="00E67B33"/>
    <w:rsid w:val="00EA064E"/>
    <w:rsid w:val="00F05FAA"/>
    <w:rsid w:val="00F5362D"/>
    <w:rsid w:val="00F97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F4F5FF9"/>
  <w15:chartTrackingRefBased/>
  <w15:docId w15:val="{A33FB797-C099-6446-89A7-41F044B7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1D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979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9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9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9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9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9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9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9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9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9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9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9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9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9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9A2"/>
    <w:rPr>
      <w:rFonts w:eastAsiaTheme="majorEastAsia" w:cstheme="majorBidi"/>
      <w:color w:val="272727" w:themeColor="text1" w:themeTint="D8"/>
    </w:rPr>
  </w:style>
  <w:style w:type="paragraph" w:styleId="Title">
    <w:name w:val="Title"/>
    <w:basedOn w:val="Normal"/>
    <w:next w:val="Normal"/>
    <w:link w:val="TitleChar"/>
    <w:uiPriority w:val="10"/>
    <w:qFormat/>
    <w:rsid w:val="00F979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9A2"/>
    <w:pPr>
      <w:spacing w:before="160"/>
      <w:jc w:val="center"/>
    </w:pPr>
    <w:rPr>
      <w:i/>
      <w:iCs/>
      <w:color w:val="404040" w:themeColor="text1" w:themeTint="BF"/>
    </w:rPr>
  </w:style>
  <w:style w:type="character" w:customStyle="1" w:styleId="QuoteChar">
    <w:name w:val="Quote Char"/>
    <w:basedOn w:val="DefaultParagraphFont"/>
    <w:link w:val="Quote"/>
    <w:uiPriority w:val="29"/>
    <w:rsid w:val="00F979A2"/>
    <w:rPr>
      <w:i/>
      <w:iCs/>
      <w:color w:val="404040" w:themeColor="text1" w:themeTint="BF"/>
    </w:rPr>
  </w:style>
  <w:style w:type="paragraph" w:styleId="ListParagraph">
    <w:name w:val="List Paragraph"/>
    <w:basedOn w:val="Normal"/>
    <w:uiPriority w:val="34"/>
    <w:qFormat/>
    <w:rsid w:val="00F979A2"/>
    <w:pPr>
      <w:ind w:left="720"/>
      <w:contextualSpacing/>
    </w:pPr>
  </w:style>
  <w:style w:type="character" w:styleId="IntenseEmphasis">
    <w:name w:val="Intense Emphasis"/>
    <w:basedOn w:val="DefaultParagraphFont"/>
    <w:uiPriority w:val="21"/>
    <w:qFormat/>
    <w:rsid w:val="00F979A2"/>
    <w:rPr>
      <w:i/>
      <w:iCs/>
      <w:color w:val="0F4761" w:themeColor="accent1" w:themeShade="BF"/>
    </w:rPr>
  </w:style>
  <w:style w:type="paragraph" w:styleId="IntenseQuote">
    <w:name w:val="Intense Quote"/>
    <w:basedOn w:val="Normal"/>
    <w:next w:val="Normal"/>
    <w:link w:val="IntenseQuoteChar"/>
    <w:uiPriority w:val="30"/>
    <w:qFormat/>
    <w:rsid w:val="00F97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9A2"/>
    <w:rPr>
      <w:i/>
      <w:iCs/>
      <w:color w:val="0F4761" w:themeColor="accent1" w:themeShade="BF"/>
    </w:rPr>
  </w:style>
  <w:style w:type="character" w:styleId="IntenseReference">
    <w:name w:val="Intense Reference"/>
    <w:basedOn w:val="DefaultParagraphFont"/>
    <w:uiPriority w:val="32"/>
    <w:qFormat/>
    <w:rsid w:val="00F979A2"/>
    <w:rPr>
      <w:b/>
      <w:bCs/>
      <w:smallCaps/>
      <w:color w:val="0F4761" w:themeColor="accent1" w:themeShade="BF"/>
      <w:spacing w:val="5"/>
    </w:rPr>
  </w:style>
  <w:style w:type="paragraph" w:styleId="Header">
    <w:name w:val="header"/>
    <w:basedOn w:val="Normal"/>
    <w:link w:val="HeaderChar"/>
    <w:uiPriority w:val="99"/>
    <w:unhideWhenUsed/>
    <w:rsid w:val="00330BC9"/>
    <w:pPr>
      <w:tabs>
        <w:tab w:val="center" w:pos="4680"/>
        <w:tab w:val="right" w:pos="9360"/>
      </w:tabs>
    </w:pPr>
  </w:style>
  <w:style w:type="character" w:customStyle="1" w:styleId="HeaderChar">
    <w:name w:val="Header Char"/>
    <w:basedOn w:val="DefaultParagraphFont"/>
    <w:link w:val="Header"/>
    <w:uiPriority w:val="99"/>
    <w:rsid w:val="00330BC9"/>
  </w:style>
  <w:style w:type="paragraph" w:styleId="Footer">
    <w:name w:val="footer"/>
    <w:basedOn w:val="Normal"/>
    <w:link w:val="FooterChar"/>
    <w:uiPriority w:val="99"/>
    <w:unhideWhenUsed/>
    <w:rsid w:val="00330BC9"/>
    <w:pPr>
      <w:tabs>
        <w:tab w:val="center" w:pos="4680"/>
        <w:tab w:val="right" w:pos="9360"/>
      </w:tabs>
    </w:pPr>
  </w:style>
  <w:style w:type="character" w:customStyle="1" w:styleId="FooterChar">
    <w:name w:val="Footer Char"/>
    <w:basedOn w:val="DefaultParagraphFont"/>
    <w:link w:val="Footer"/>
    <w:uiPriority w:val="99"/>
    <w:rsid w:val="00330BC9"/>
  </w:style>
  <w:style w:type="character" w:styleId="Hyperlink">
    <w:name w:val="Hyperlink"/>
    <w:basedOn w:val="DefaultParagraphFont"/>
    <w:uiPriority w:val="99"/>
    <w:semiHidden/>
    <w:unhideWhenUsed/>
    <w:rsid w:val="001451D8"/>
    <w:rPr>
      <w:color w:val="0000FF"/>
      <w:u w:val="single"/>
    </w:rPr>
  </w:style>
  <w:style w:type="paragraph" w:styleId="NormalWeb">
    <w:name w:val="Normal (Web)"/>
    <w:basedOn w:val="Normal"/>
    <w:uiPriority w:val="99"/>
    <w:semiHidden/>
    <w:unhideWhenUsed/>
    <w:rsid w:val="003F0B87"/>
    <w:pPr>
      <w:spacing w:before="100" w:beforeAutospacing="1" w:after="100" w:afterAutospacing="1"/>
    </w:pPr>
  </w:style>
  <w:style w:type="character" w:styleId="Strong">
    <w:name w:val="Strong"/>
    <w:basedOn w:val="DefaultParagraphFont"/>
    <w:uiPriority w:val="22"/>
    <w:qFormat/>
    <w:rsid w:val="003F0B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ndrewmvd/sp-500-stock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E2272-26FF-9C4D-8F7F-982E89332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4</Pages>
  <Words>1121</Words>
  <Characters>6393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Aeon Levy</dc:creator>
  <cp:keywords/>
  <dc:description/>
  <cp:lastModifiedBy>Aeon Levy</cp:lastModifiedBy>
  <cp:revision>12</cp:revision>
  <dcterms:created xsi:type="dcterms:W3CDTF">2025-11-11T05:47:00Z</dcterms:created>
  <dcterms:modified xsi:type="dcterms:W3CDTF">2025-11-11T21:17:00Z</dcterms:modified>
</cp:coreProperties>
</file>