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/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</w:rPr>
        <w:t xml:space="preserve">This CPU </w:t>
      </w:r>
      <w:r>
        <w:rPr>
          <w:rFonts w:eastAsia="Liberation Mono" w:cs="Liberation Mono" w:ascii="Liberation Mono" w:hAnsi="Liberation Mono"/>
          <w:sz w:val="20"/>
          <w:szCs w:val="20"/>
        </w:rPr>
        <w:t xml:space="preserve">is </w:t>
      </w: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 training-target implementation of rv32im, designed </w:t>
      </w:r>
      <w:r>
        <w:rPr>
          <w:rFonts w:eastAsia="Liberation Mono" w:cs="Liberation Mono" w:ascii="Liberation Mono" w:hAnsi="Liberation Mono"/>
          <w:sz w:val="20"/>
          <w:szCs w:val="20"/>
        </w:rPr>
        <w:t>to be</w:t>
      </w: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simple and easy to understand</w:t>
      </w:r>
      <w:r>
        <w:rPr>
          <w:rFonts w:eastAsia="Liberation Mono" w:cs="Liberation Mono" w:ascii="Liberation Mono" w:hAnsi="Liberation Mono"/>
          <w:sz w:val="20"/>
          <w:szCs w:val="20"/>
        </w:rPr>
        <w:t>. H</w:t>
      </w: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owever, most of the technologies of RISC-V CPU design are still </w:t>
      </w:r>
      <w:r>
        <w:rPr>
          <w:rFonts w:eastAsia="Liberation Mono" w:cs="Liberation Mono" w:ascii="Liberation Mono" w:hAnsi="Liberation Mono"/>
          <w:sz w:val="20"/>
          <w:szCs w:val="20"/>
        </w:rPr>
        <w:t>addressed</w:t>
      </w: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in this practice (</w:t>
      </w:r>
      <w:r>
        <w:rPr>
          <w:rFonts w:eastAsia="Liberation Mono" w:cs="Liberation Mono" w:ascii="Liberation Mono" w:hAnsi="Liberation Mono"/>
          <w:sz w:val="20"/>
          <w:szCs w:val="20"/>
        </w:rPr>
        <w:t>named:</w:t>
      </w: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Kookaburra</w:t>
      </w: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), </w:t>
      </w:r>
      <w:r>
        <w:rPr>
          <w:rFonts w:eastAsia="Liberation Mono" w:cs="Liberation Mono" w:ascii="Liberation Mono" w:hAnsi="Liberation Mono"/>
          <w:sz w:val="20"/>
          <w:szCs w:val="20"/>
        </w:rPr>
        <w:t>including</w:t>
      </w: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the classic pipeline structure, dealing with data/</w:t>
      </w: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structure/control</w:t>
      </w: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hazard</w:t>
      </w: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</w:t>
      </w: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,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202124"/>
          <w:position w:val="0"/>
          <w:sz w:val="20"/>
          <w:sz w:val="20"/>
          <w:szCs w:val="20"/>
          <w:u w:val="none"/>
          <w:shd w:fill="auto" w:val="clear"/>
          <w:vertAlign w:val="baseline"/>
        </w:rPr>
        <w:t>precise exception and interrupt, pipeline stalling and flushing etc.</w:t>
      </w: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The self-explained </w:t>
      </w:r>
      <w:r>
        <w:rPr>
          <w:rFonts w:eastAsia="Liberation Mono" w:cs="Liberation Mono" w:ascii="Liberation Mono" w:hAnsi="Liberation Mono"/>
          <w:sz w:val="20"/>
          <w:szCs w:val="20"/>
        </w:rPr>
        <w:t>Verilog</w:t>
      </w: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code accompanied with</w:t>
      </w:r>
      <w:r>
        <w:rPr>
          <w:rFonts w:eastAsia="Liberation Mono" w:cs="Liberation Mono" w:ascii="Liberation Mono" w:hAnsi="Liberation Mono"/>
          <w:sz w:val="20"/>
          <w:szCs w:val="20"/>
        </w:rPr>
        <w:t xml:space="preserve"> ample</w:t>
      </w: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comments </w:t>
      </w:r>
      <w:r>
        <w:rPr>
          <w:rFonts w:eastAsia="Liberation Mono" w:cs="Liberation Mono" w:ascii="Liberation Mono" w:hAnsi="Liberation Mono"/>
          <w:sz w:val="20"/>
          <w:szCs w:val="20"/>
        </w:rPr>
        <w:t>makes</w:t>
      </w: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it is easy to expand</w:t>
      </w:r>
      <w:r>
        <w:rPr>
          <w:rFonts w:eastAsia="Liberation Mono" w:cs="Liberation Mono" w:ascii="Liberation Mono" w:hAnsi="Liberation Mono"/>
          <w:sz w:val="20"/>
          <w:szCs w:val="20"/>
        </w:rPr>
        <w:t xml:space="preserve"> a variety of</w:t>
      </w: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new features, for instance, adding i-cache, data-cache units, supporting machine and user privileges</w:t>
      </w:r>
      <w:r>
        <w:rPr>
          <w:rFonts w:eastAsia="Liberation Mono" w:cs="Liberation Mono" w:ascii="Liberation Mono" w:hAnsi="Liberation Mono"/>
          <w:sz w:val="20"/>
          <w:szCs w:val="20"/>
        </w:rPr>
        <w:t xml:space="preserve"> as well as</w:t>
      </w: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applying the branch prediction and etc.    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1. </w:t>
      </w:r>
      <w:r>
        <w:rPr>
          <w:rFonts w:eastAsia="Liberation Mono" w:cs="Liberation Mono" w:ascii="Liberation Mono" w:hAnsi="Liberation Mono"/>
          <w:sz w:val="20"/>
          <w:szCs w:val="20"/>
        </w:rPr>
        <w:t>T</w:t>
      </w: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he micro-architecture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</w:t>
      </w: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The implementation did not dwell on the micro-architecture design, it </w:t>
      </w:r>
      <w:r>
        <w:rPr>
          <w:rFonts w:eastAsia="Liberation Mono" w:cs="Liberation Mono" w:ascii="Liberation Mono" w:hAnsi="Liberation Mono"/>
          <w:sz w:val="20"/>
          <w:szCs w:val="20"/>
        </w:rPr>
        <w:t>has adopted</w:t>
      </w: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the typical 5 stages pipeline (instruction fetch, instruction decoder, execute, </w:t>
      </w:r>
      <w:r>
        <w:rPr>
          <w:rFonts w:eastAsia="Liberation Mono" w:cs="Liberation Mono" w:ascii="Liberation Mono" w:hAnsi="Liberation Mono"/>
          <w:sz w:val="20"/>
          <w:szCs w:val="20"/>
        </w:rPr>
        <w:t>LSU</w:t>
      </w: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and write back), with the control unit in charge of </w:t>
      </w:r>
      <w:r>
        <w:rPr>
          <w:rFonts w:eastAsia="Liberation Mono" w:cs="Liberation Mono" w:ascii="Liberation Mono" w:hAnsi="Liberation Mono"/>
          <w:sz w:val="20"/>
          <w:szCs w:val="20"/>
        </w:rPr>
        <w:t>coordinating</w:t>
      </w: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all the components</w:t>
      </w:r>
      <w:r>
        <w:rPr>
          <w:rFonts w:eastAsia="Liberation Mono" w:cs="Liberation Mono" w:ascii="Liberation Mono" w:hAnsi="Liberation Mono"/>
          <w:sz w:val="20"/>
          <w:szCs w:val="20"/>
        </w:rPr>
        <w:t xml:space="preserve"> as well as </w:t>
      </w: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handling the exception and </w:t>
      </w:r>
      <w:r>
        <w:rPr>
          <w:rFonts w:eastAsia="Liberation Mono" w:cs="Liberation Mono" w:ascii="Liberation Mono" w:hAnsi="Liberation Mono"/>
          <w:sz w:val="20"/>
          <w:szCs w:val="20"/>
        </w:rPr>
        <w:t>interruptions</w:t>
      </w: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. 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Mono" w:hAnsi="Liberation Mono" w:eastAsia="Liberation Mono" w:cs="Liberation Mono"/>
          <w:sz w:val="20"/>
          <w:szCs w:val="20"/>
        </w:rPr>
      </w:pPr>
      <w:r>
        <w:rPr>
          <w:rFonts w:eastAsia="Liberation Mono" w:cs="Liberation Mono" w:ascii="Liberation Mono" w:hAnsi="Liberation Mono"/>
          <w:sz w:val="20"/>
          <w:szCs w:val="20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0"/>
          <w:szCs w:val="20"/>
          <w:u w:val="none"/>
          <w:vertAlign w:val="baseline"/>
        </w:rPr>
      </w:pPr>
      <w:r>
        <w:rPr/>
        <w:drawing>
          <wp:inline distT="0" distB="0" distL="0" distR="0">
            <wp:extent cx="5666105" cy="3863975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05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Mono" w:hAnsi="Liberation Mono" w:eastAsia="Liberation Mono" w:cs="Liberation Mono"/>
          <w:sz w:val="20"/>
          <w:szCs w:val="20"/>
        </w:rPr>
      </w:pPr>
      <w:r>
        <w:rPr>
          <w:rFonts w:eastAsia="Liberation Mono" w:cs="Liberation Mono" w:ascii="Liberation Mono" w:hAnsi="Liberation Mono"/>
          <w:sz w:val="20"/>
          <w:szCs w:val="20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2. Test bench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The test bench consists of the </w:t>
      </w:r>
      <w:r>
        <w:rPr>
          <w:rFonts w:eastAsia="Liberation Mono" w:cs="Liberation Mono" w:ascii="Liberation Mono" w:hAnsi="Liberation Mono"/>
          <w:sz w:val="20"/>
          <w:szCs w:val="20"/>
        </w:rPr>
        <w:t>CPU</w:t>
      </w: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core, the data bus</w:t>
      </w:r>
      <w:r>
        <w:rPr>
          <w:rFonts w:eastAsia="Liberation Mono" w:cs="Liberation Mono" w:ascii="Liberation Mono" w:hAnsi="Liberation Mono"/>
          <w:sz w:val="20"/>
          <w:szCs w:val="20"/>
        </w:rPr>
        <w:t xml:space="preserve"> as well as</w:t>
      </w: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some other necessary peripheral devices, including a dual-port RAM (one port for instruction fetching, the other for data access), the simulator ctrl (act</w:t>
      </w:r>
      <w:r>
        <w:rPr>
          <w:rFonts w:eastAsia="Liberation Mono" w:cs="Liberation Mono" w:ascii="Liberation Mono" w:hAnsi="Liberation Mono"/>
          <w:sz w:val="20"/>
          <w:szCs w:val="20"/>
        </w:rPr>
        <w:t>ing</w:t>
      </w: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as the console to display the debug information), and</w:t>
      </w:r>
      <w:r>
        <w:rPr>
          <w:rFonts w:eastAsia="Liberation Mono" w:cs="Liberation Mono" w:ascii="Liberation Mono" w:hAnsi="Liberation Mono"/>
          <w:sz w:val="20"/>
          <w:szCs w:val="20"/>
        </w:rPr>
        <w:t xml:space="preserve"> </w:t>
      </w: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 timer to produce </w:t>
      </w:r>
      <w:r>
        <w:rPr>
          <w:rFonts w:eastAsia="Liberation Mono" w:cs="Liberation Mono" w:ascii="Liberation Mono" w:hAnsi="Liberation Mono"/>
          <w:sz w:val="20"/>
          <w:szCs w:val="20"/>
        </w:rPr>
        <w:t>interrupts</w:t>
      </w: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. The bus, simulator ctrl and the timer are from the </w:t>
      </w:r>
      <w:r>
        <w:rPr>
          <w:rFonts w:eastAsia="Liberation Mono" w:cs="Liberation Mono" w:ascii="Liberation Mono" w:hAnsi="Liberation Mono"/>
          <w:sz w:val="20"/>
          <w:szCs w:val="20"/>
        </w:rPr>
        <w:t>open-source</w:t>
      </w: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project ibex provided by lowRISC.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0"/>
          <w:szCs w:val="20"/>
          <w:u w:val="none"/>
          <w:vertAlign w:val="baseline"/>
        </w:rPr>
      </w:pPr>
      <w:r>
        <w:rPr/>
        <w:drawing>
          <wp:inline distT="0" distB="0" distL="0" distR="0">
            <wp:extent cx="5258435" cy="2905760"/>
            <wp:effectExtent l="0" t="0" r="0" b="0"/>
            <wp:docPr id="2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3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3. verification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3.1 requirements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To run the simulation, the two </w:t>
      </w:r>
      <w:r>
        <w:rPr>
          <w:rFonts w:eastAsia="Liberation Mono" w:cs="Liberation Mono" w:ascii="Liberation Mono" w:hAnsi="Liberation Mono"/>
          <w:sz w:val="20"/>
          <w:szCs w:val="20"/>
        </w:rPr>
        <w:t>components (</w:t>
      </w: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verilator and rv32 gcc toolchain) are </w:t>
      </w:r>
      <w:r>
        <w:rPr>
          <w:rFonts w:eastAsia="Liberation Mono" w:cs="Liberation Mono" w:ascii="Liberation Mono" w:hAnsi="Liberation Mono"/>
          <w:sz w:val="20"/>
          <w:szCs w:val="20"/>
        </w:rPr>
        <w:t>necessary</w:t>
      </w: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, </w:t>
      </w:r>
      <w:r>
        <w:rPr>
          <w:rFonts w:eastAsia="Liberation Mono" w:cs="Liberation Mono" w:ascii="Liberation Mono" w:hAnsi="Liberation Mono"/>
          <w:sz w:val="20"/>
          <w:szCs w:val="20"/>
        </w:rPr>
        <w:t>these are</w:t>
      </w: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accessible from their official website.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3.1 Compile the CPU and test bench 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0"/>
          <w:szCs w:val="20"/>
          <w:u w:val="none"/>
          <w:vertAlign w:val="baseline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69850</wp:posOffset>
            </wp:positionH>
            <wp:positionV relativeFrom="paragraph">
              <wp:posOffset>44450</wp:posOffset>
            </wp:positionV>
            <wp:extent cx="2137410" cy="3361690"/>
            <wp:effectExtent l="0" t="0" r="0" b="0"/>
            <wp:wrapTopAndBottom/>
            <wp:docPr id="3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</w:t>
      </w: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here is a makefile in the top directory that can be used to build the whole test bench.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5730875" cy="1103630"/>
            <wp:effectExtent l="0" t="0" r="0" b="0"/>
            <wp:wrapTopAndBottom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3.2 Test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0"/>
          <w:szCs w:val="20"/>
          <w:u w:val="none"/>
          <w:vertAlign w:val="baseline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5730875" cy="1095375"/>
            <wp:effectExtent l="0" t="0" r="0" b="0"/>
            <wp:wrapTopAndBottom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br/>
      </w: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you can run the hellworld test case via the following command: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./tb ./sw_app/c_test/helloworld/helloworld.vmem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3.3 Coremarks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/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Tested with the coremark(downloaded from </w:t>
      </w:r>
      <w:hyperlink r:id="rId7">
        <w:r>
          <w:rPr>
            <w:rStyle w:val="ListLabel1"/>
            <w:rFonts w:eastAsia="Liberation Mono" w:cs="Liberation Mono" w:ascii="Liberation Mono" w:hAnsi="Liberation Mono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20"/>
            <w:sz w:val="20"/>
            <w:szCs w:val="20"/>
            <w:u w:val="single"/>
            <w:vertAlign w:val="baseline"/>
          </w:rPr>
          <w:t>https://github.com/eembc/coremark.git</w:t>
        </w:r>
      </w:hyperlink>
      <w:r>
        <w:rPr>
          <w:rFonts w:eastAsia="Liberation Mono" w:cs="Liberation Mono" w:ascii="Liberation Mono" w:hAnsi="Liberation Mono"/>
          <w:sz w:val="20"/>
          <w:szCs w:val="20"/>
        </w:rPr>
        <w:t>)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br/>
      </w:r>
      <w:r>
        <w:rPr>
          <w:rFonts w:eastAsia="Liberation Mono" w:cs="Liberation Mono" w:ascii="Liberation Mono" w:hAnsi="Liberation Mono"/>
          <w:sz w:val="20"/>
          <w:szCs w:val="20"/>
        </w:rPr>
        <w:t xml:space="preserve">follow the </w:t>
      </w: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command</w:t>
      </w:r>
      <w:r>
        <w:rPr>
          <w:rFonts w:eastAsia="Liberation Mono" w:cs="Liberation Mono" w:ascii="Liberation Mono" w:hAnsi="Liberation Mono"/>
          <w:sz w:val="20"/>
          <w:szCs w:val="20"/>
        </w:rPr>
        <w:t xml:space="preserve"> below to</w:t>
      </w: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5730875" cy="1795145"/>
            <wp:effectExtent l="0" t="0" r="0" b="0"/>
            <wp:wrapTopAndBottom/>
            <wp:docPr id="6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run the coremark: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./tb ./sw_app/c_test/coremark/core_main.vmem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-38100</wp:posOffset>
            </wp:positionH>
            <wp:positionV relativeFrom="paragraph">
              <wp:posOffset>113030</wp:posOffset>
            </wp:positionV>
            <wp:extent cx="5834380" cy="1162050"/>
            <wp:effectExtent l="0" t="0" r="0" b="0"/>
            <wp:wrapSquare wrapText="bothSides"/>
            <wp:docPr id="7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38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/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coremark/Mhz = 1000*1000000.0/413265041.0 = 2.42</w:t>
      </w:r>
    </w:p>
    <w:p>
      <w:pPr>
        <w:pStyle w:val="Normal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Mono" w:hAnsi="Liberation Mono" w:eastAsia="Liberation Mono" w:cs="Liberation 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240" w:before="0" w:after="0"/>
        <w:ind w:left="0" w:right="0" w:hanging="0"/>
        <w:jc w:val="both"/>
        <w:rPr/>
      </w:pPr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The </w:t>
      </w:r>
      <w:bookmarkStart w:id="0" w:name="__DdeLink__2124_2143754134"/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formula</w:t>
      </w:r>
      <w:bookmarkEnd w:id="0"/>
      <w:r>
        <w:rPr>
          <w:rFonts w:eastAsia="Liberation Mono" w:cs="Liberation Mono" w:ascii="Liberation Mono" w:hAnsi="Liberation Mon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to calculate the coremark/Mhz:</w:t>
      </w:r>
    </w:p>
    <w:p>
      <w:pPr>
        <w:pStyle w:val="Normal"/>
        <w:rPr>
          <w:position w:val="0"/>
          <w:sz w:val="21"/>
          <w:sz w:val="21"/>
          <w:vertAlign w:val="baseline"/>
        </w:rPr>
      </w:pPr>
      <w:r>
        <w:rPr>
          <w:position w:val="0"/>
          <w:sz w:val="21"/>
          <w:sz w:val="21"/>
          <w:vertAlign w:val="baseli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133350</wp:posOffset>
            </wp:positionH>
            <wp:positionV relativeFrom="paragraph">
              <wp:posOffset>48260</wp:posOffset>
            </wp:positionV>
            <wp:extent cx="4357370" cy="690880"/>
            <wp:effectExtent l="0" t="0" r="0" b="0"/>
            <wp:wrapTopAndBottom/>
            <wp:docPr id="8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position w:val="0"/>
          <w:sz w:val="21"/>
          <w:sz w:val="21"/>
          <w:vertAlign w:val="baseline"/>
        </w:rPr>
      </w:pPr>
      <w:r>
        <w:rPr>
          <w:position w:val="0"/>
          <w:sz w:val="21"/>
          <w:sz w:val="21"/>
          <w:vertAlign w:val="baseline"/>
        </w:rPr>
      </w:r>
    </w:p>
    <w:p>
      <w:pPr>
        <w:pStyle w:val="Normal"/>
        <w:rPr/>
      </w:pPr>
      <w:r>
        <w:rPr>
          <w:position w:val="0"/>
          <w:sz w:val="21"/>
          <w:sz w:val="21"/>
          <w:vertAlign w:val="baseline"/>
        </w:rPr>
        <w:t>Note: Seen a lot of nop instruction were inserted into the pipeline when there is a branch or jump happened, the performance can be expected to improve significantly by introducing a branch prediction unit.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1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false"/>
      <w:bidi w:val="0"/>
      <w:spacing w:lineRule="atLeast" w:line="1"/>
      <w:jc w:val="both"/>
      <w:textAlignment w:val="top"/>
      <w:outlineLvl w:val="0"/>
    </w:pPr>
    <w:rPr>
      <w:rFonts w:ascii="Calibri" w:hAnsi="Calibri" w:eastAsia="宋体" w:cs=""/>
      <w:color w:val="auto"/>
      <w:w w:val="100"/>
      <w:kern w:val="2"/>
      <w:position w:val="0"/>
      <w:sz w:val="21"/>
      <w:sz w:val="21"/>
      <w:szCs w:val="22"/>
      <w:effect w:val="none"/>
      <w:vertAlign w:val="baseline"/>
      <w:em w:val="none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en-US" w:eastAsia="zh-CN" w:bidi="hi-IN"/>
    </w:rPr>
  </w:style>
  <w:style w:type="character" w:styleId="DefaultParagraphFont">
    <w:name w:val="Default Paragraph Font"/>
    <w:qFormat/>
    <w:rPr>
      <w:w w:val="100"/>
      <w:position w:val="0"/>
      <w:sz w:val="21"/>
      <w:sz w:val="21"/>
      <w:effect w:val="none"/>
      <w:vertAlign w:val="baseline"/>
      <w:em w:val="none"/>
    </w:rPr>
  </w:style>
  <w:style w:type="character" w:styleId="Char">
    <w:name w:val="页眉 Char"/>
    <w:basedOn w:val="DefaultParagraphFont"/>
    <w:qFormat/>
    <w:rPr>
      <w:w w:val="100"/>
      <w:position w:val="0"/>
      <w:sz w:val="18"/>
      <w:sz w:val="18"/>
      <w:szCs w:val="18"/>
      <w:effect w:val="none"/>
      <w:vertAlign w:val="baseline"/>
      <w:em w:val="none"/>
    </w:rPr>
  </w:style>
  <w:style w:type="character" w:styleId="Char1">
    <w:name w:val="页脚 Char"/>
    <w:basedOn w:val="DefaultParagraphFont"/>
    <w:qFormat/>
    <w:rPr>
      <w:w w:val="100"/>
      <w:position w:val="0"/>
      <w:sz w:val="18"/>
      <w:sz w:val="18"/>
      <w:szCs w:val="18"/>
      <w:effect w:val="none"/>
      <w:vertAlign w:val="baseline"/>
      <w:em w:val="none"/>
    </w:rPr>
  </w:style>
  <w:style w:type="character" w:styleId="Char2">
    <w:name w:val="批注框文本 Char"/>
    <w:basedOn w:val="DefaultParagraphFont"/>
    <w:qFormat/>
    <w:rPr>
      <w:w w:val="100"/>
      <w:position w:val="0"/>
      <w:sz w:val="18"/>
      <w:sz w:val="18"/>
      <w:szCs w:val="18"/>
      <w:effect w:val="none"/>
      <w:vertAlign w:val="baseline"/>
      <w:em w:val="none"/>
    </w:rPr>
  </w:style>
  <w:style w:type="character" w:styleId="SourceText">
    <w:name w:val="Source Text"/>
    <w:qFormat/>
    <w:rPr>
      <w:rFonts w:ascii="Liberation Mono" w:hAnsi="Liberation Mono" w:eastAsia="DejaVu Sans Mono" w:cs="Liberation Mono"/>
      <w:w w:val="100"/>
      <w:position w:val="0"/>
      <w:sz w:val="21"/>
      <w:sz w:val="21"/>
      <w:effect w:val="none"/>
      <w:vertAlign w:val="baseline"/>
      <w:em w:val="none"/>
    </w:rPr>
  </w:style>
  <w:style w:type="character" w:styleId="InternetLink">
    <w:name w:val="Internet Link"/>
    <w:qFormat/>
    <w:rPr>
      <w:color w:val="000080"/>
      <w:w w:val="100"/>
      <w:position w:val="0"/>
      <w:sz w:val="21"/>
      <w:sz w:val="21"/>
      <w:u w:val="single"/>
      <w:effect w:val="none"/>
      <w:vertAlign w:val="baseline"/>
      <w:em w:val="none"/>
      <w:lang w:val="und" w:eastAsia="und" w:bidi="und"/>
    </w:rPr>
  </w:style>
  <w:style w:type="character" w:styleId="ListLabel1">
    <w:name w:val="ListLabel 1"/>
    <w:qFormat/>
    <w:rPr>
      <w:rFonts w:ascii="Liberation Mono" w:hAnsi="Liberation Mono" w:eastAsia="Liberation Mono" w:cs="Liberation Mono"/>
      <w:b w:val="false"/>
      <w:i w:val="false"/>
      <w:caps w:val="false"/>
      <w:smallCaps w:val="false"/>
      <w:strike w:val="false"/>
      <w:dstrike w:val="false"/>
      <w:color w:val="000080"/>
      <w:position w:val="0"/>
      <w:sz w:val="20"/>
      <w:sz w:val="20"/>
      <w:szCs w:val="20"/>
      <w:u w:val="single"/>
      <w:vertAlign w:val="baseline"/>
    </w:rPr>
  </w:style>
  <w:style w:type="character" w:styleId="ListLabel2">
    <w:name w:val="ListLabel 2"/>
    <w:qFormat/>
    <w:rPr>
      <w:rFonts w:ascii="Liberation Mono" w:hAnsi="Liberation Mono" w:eastAsia="Liberation Mono" w:cs="Liberation Mono"/>
      <w:b w:val="false"/>
      <w:i w:val="false"/>
      <w:caps w:val="false"/>
      <w:smallCaps w:val="false"/>
      <w:strike w:val="false"/>
      <w:dstrike w:val="false"/>
      <w:color w:val="000080"/>
      <w:position w:val="0"/>
      <w:sz w:val="20"/>
      <w:sz w:val="20"/>
      <w:szCs w:val="20"/>
      <w:u w:val="single"/>
      <w:vertAlign w:val="baseline"/>
    </w:rPr>
  </w:style>
  <w:style w:type="character" w:styleId="ListLabel3">
    <w:name w:val="ListLabel 3"/>
    <w:qFormat/>
    <w:rPr>
      <w:rFonts w:ascii="Liberation Mono" w:hAnsi="Liberation Mono" w:eastAsia="Liberation Mono" w:cs="Liberation Mono"/>
      <w:b w:val="false"/>
      <w:i w:val="false"/>
      <w:caps w:val="false"/>
      <w:smallCaps w:val="false"/>
      <w:strike w:val="false"/>
      <w:dstrike w:val="false"/>
      <w:color w:val="000080"/>
      <w:position w:val="0"/>
      <w:sz w:val="20"/>
      <w:sz w:val="20"/>
      <w:szCs w:val="20"/>
      <w:u w:val="single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widowControl w:val="false"/>
      <w:suppressAutoHyphens w:val="false"/>
      <w:bidi w:val="0"/>
      <w:spacing w:lineRule="atLeast" w:line="1" w:before="240" w:after="120"/>
      <w:jc w:val="both"/>
      <w:textAlignment w:val="top"/>
      <w:outlineLvl w:val="0"/>
    </w:pPr>
    <w:rPr>
      <w:rFonts w:ascii="Liberation Sans" w:hAnsi="Liberation Sans" w:eastAsia="Noto Sans CJK SC" w:cs="Lohit Devanagari"/>
      <w:color w:val="auto"/>
      <w:w w:val="100"/>
      <w:kern w:val="2"/>
      <w:position w:val="0"/>
      <w:sz w:val="28"/>
      <w:sz w:val="28"/>
      <w:szCs w:val="28"/>
      <w:effect w:val="none"/>
      <w:vertAlign w:val="baseline"/>
      <w:em w:val="none"/>
      <w:lang w:val="en-US" w:eastAsia="zh-CN" w:bidi="ar-SA"/>
    </w:rPr>
  </w:style>
  <w:style w:type="paragraph" w:styleId="TextBody">
    <w:name w:val="Body Text"/>
    <w:basedOn w:val="Normal"/>
    <w:qFormat/>
    <w:pPr>
      <w:widowControl w:val="false"/>
      <w:suppressAutoHyphens w:val="false"/>
      <w:bidi w:val="0"/>
      <w:spacing w:lineRule="auto" w:line="276" w:before="0" w:after="140"/>
      <w:jc w:val="both"/>
      <w:textAlignment w:val="top"/>
      <w:outlineLvl w:val="0"/>
    </w:pPr>
    <w:rPr>
      <w:rFonts w:ascii="Calibri" w:hAnsi="Calibri" w:eastAsia="宋体" w:cs=""/>
      <w:color w:val="auto"/>
      <w:w w:val="100"/>
      <w:kern w:val="2"/>
      <w:position w:val="0"/>
      <w:sz w:val="21"/>
      <w:sz w:val="21"/>
      <w:szCs w:val="22"/>
      <w:effect w:val="none"/>
      <w:vertAlign w:val="baseline"/>
      <w:em w:val="none"/>
      <w:lang w:val="en-US" w:eastAsia="zh-CN" w:bidi="ar-SA"/>
    </w:rPr>
  </w:style>
  <w:style w:type="paragraph" w:styleId="List">
    <w:name w:val="List"/>
    <w:basedOn w:val="TextBody"/>
    <w:qFormat/>
    <w:pPr>
      <w:widowControl w:val="false"/>
      <w:suppressAutoHyphens w:val="false"/>
      <w:bidi w:val="0"/>
      <w:spacing w:lineRule="auto" w:line="276" w:before="0" w:after="140"/>
      <w:jc w:val="both"/>
      <w:textAlignment w:val="top"/>
      <w:outlineLvl w:val="0"/>
    </w:pPr>
    <w:rPr>
      <w:rFonts w:ascii="Calibri" w:hAnsi="Calibri" w:eastAsia="宋体" w:cs="Lohit Devanagari"/>
      <w:w w:val="100"/>
      <w:kern w:val="2"/>
      <w:position w:val="0"/>
      <w:sz w:val="21"/>
      <w:sz w:val="21"/>
      <w:szCs w:val="22"/>
      <w:effect w:val="none"/>
      <w:vertAlign w:val="baseline"/>
      <w:em w:val="none"/>
      <w:lang w:val="en-US" w:eastAsia="zh-CN" w:bidi="ar-SA"/>
    </w:rPr>
  </w:style>
  <w:style w:type="paragraph" w:styleId="Caption">
    <w:name w:val="Caption"/>
    <w:basedOn w:val="Normal"/>
    <w:qFormat/>
    <w:pPr>
      <w:widowControl w:val="false"/>
      <w:suppressLineNumbers/>
      <w:suppressAutoHyphens w:val="false"/>
      <w:bidi w:val="0"/>
      <w:spacing w:lineRule="atLeast" w:line="1" w:before="120" w:after="120"/>
      <w:jc w:val="both"/>
      <w:textAlignment w:val="top"/>
      <w:outlineLvl w:val="0"/>
    </w:pPr>
    <w:rPr>
      <w:rFonts w:ascii="Calibri" w:hAnsi="Calibri" w:eastAsia="宋体" w:cs="Lohit Devanagari"/>
      <w:i/>
      <w:iCs/>
      <w:color w:val="auto"/>
      <w:w w:val="100"/>
      <w:kern w:val="2"/>
      <w:position w:val="0"/>
      <w:sz w:val="24"/>
      <w:sz w:val="24"/>
      <w:szCs w:val="24"/>
      <w:effect w:val="none"/>
      <w:vertAlign w:val="baseline"/>
      <w:em w:val="none"/>
      <w:lang w:val="en-US" w:eastAsia="zh-CN" w:bidi="ar-SA"/>
    </w:rPr>
  </w:style>
  <w:style w:type="paragraph" w:styleId="Index">
    <w:name w:val="Index"/>
    <w:basedOn w:val="Normal"/>
    <w:qFormat/>
    <w:pPr>
      <w:widowControl w:val="false"/>
      <w:suppressLineNumbers/>
      <w:suppressAutoHyphens w:val="false"/>
      <w:bidi w:val="0"/>
      <w:spacing w:lineRule="atLeast" w:line="1"/>
      <w:jc w:val="both"/>
      <w:textAlignment w:val="top"/>
      <w:outlineLvl w:val="0"/>
    </w:pPr>
    <w:rPr>
      <w:rFonts w:ascii="Calibri" w:hAnsi="Calibri" w:eastAsia="宋体" w:cs="Lohit Devanagari"/>
      <w:color w:val="auto"/>
      <w:w w:val="100"/>
      <w:kern w:val="2"/>
      <w:position w:val="0"/>
      <w:sz w:val="21"/>
      <w:sz w:val="21"/>
      <w:szCs w:val="22"/>
      <w:effect w:val="none"/>
      <w:vertAlign w:val="baseline"/>
      <w:em w:val="none"/>
      <w:lang w:val="en-US" w:eastAsia="zh-CN" w:bidi="ar-SA"/>
    </w:rPr>
  </w:style>
  <w:style w:type="paragraph" w:styleId="LOnormal" w:default="1">
    <w:name w:val="LO-normal"/>
    <w:qFormat/>
    <w:pPr>
      <w:widowControl/>
      <w:bidi w:val="0"/>
      <w:jc w:val="both"/>
    </w:pPr>
    <w:rPr>
      <w:rFonts w:ascii="Calibri" w:hAnsi="Calibri" w:eastAsia="Calibri" w:cs="Calibri"/>
      <w:color w:val="auto"/>
      <w:kern w:val="0"/>
      <w:sz w:val="21"/>
      <w:szCs w:val="21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Header">
    <w:name w:val="Header"/>
    <w:basedOn w:val="LOnormal"/>
    <w:qFormat/>
    <w:pPr>
      <w:widowControl w:val="false"/>
      <w:pBdr>
        <w:bottom w:val="single" w:sz="6" w:space="1" w:color="000000"/>
      </w:pBdr>
      <w:tabs>
        <w:tab w:val="center" w:pos="4513" w:leader="none"/>
        <w:tab w:val="right" w:pos="9026" w:leader="none"/>
      </w:tabs>
      <w:suppressAutoHyphens w:val="false"/>
      <w:bidi w:val="0"/>
      <w:spacing w:lineRule="atLeast" w:line="1"/>
      <w:jc w:val="center"/>
      <w:textAlignment w:val="top"/>
      <w:outlineLvl w:val="0"/>
    </w:pPr>
    <w:rPr>
      <w:rFonts w:ascii="Calibri" w:hAnsi="Calibri" w:eastAsia="宋体" w:cs=""/>
      <w:w w:val="100"/>
      <w:kern w:val="2"/>
      <w:position w:val="0"/>
      <w:sz w:val="18"/>
      <w:sz w:val="18"/>
      <w:szCs w:val="18"/>
      <w:effect w:val="none"/>
      <w:vertAlign w:val="baseline"/>
      <w:em w:val="none"/>
      <w:lang w:val="en-US" w:eastAsia="zh-CN" w:bidi="ar-SA"/>
    </w:rPr>
  </w:style>
  <w:style w:type="paragraph" w:styleId="Footer">
    <w:name w:val="Footer"/>
    <w:basedOn w:val="LOnormal"/>
    <w:qFormat/>
    <w:pPr>
      <w:widowControl w:val="false"/>
      <w:tabs>
        <w:tab w:val="center" w:pos="4513" w:leader="none"/>
        <w:tab w:val="right" w:pos="9026" w:leader="none"/>
      </w:tabs>
      <w:suppressAutoHyphens w:val="false"/>
      <w:bidi w:val="0"/>
      <w:spacing w:lineRule="atLeast" w:line="1"/>
      <w:jc w:val="left"/>
      <w:textAlignment w:val="top"/>
      <w:outlineLvl w:val="0"/>
    </w:pPr>
    <w:rPr>
      <w:rFonts w:ascii="Calibri" w:hAnsi="Calibri" w:eastAsia="宋体" w:cs=""/>
      <w:w w:val="100"/>
      <w:kern w:val="2"/>
      <w:position w:val="0"/>
      <w:sz w:val="18"/>
      <w:sz w:val="18"/>
      <w:szCs w:val="18"/>
      <w:effect w:val="none"/>
      <w:vertAlign w:val="baseline"/>
      <w:em w:val="none"/>
      <w:lang w:val="en-US" w:eastAsia="zh-CN" w:bidi="ar-SA"/>
    </w:rPr>
  </w:style>
  <w:style w:type="paragraph" w:styleId="BalloonText">
    <w:name w:val="Balloon Text"/>
    <w:basedOn w:val="LOnormal"/>
    <w:qFormat/>
    <w:pPr>
      <w:widowControl w:val="false"/>
      <w:suppressAutoHyphens w:val="false"/>
      <w:bidi w:val="0"/>
      <w:spacing w:lineRule="atLeast" w:line="1"/>
      <w:jc w:val="both"/>
      <w:textAlignment w:val="top"/>
      <w:outlineLvl w:val="0"/>
    </w:pPr>
    <w:rPr>
      <w:rFonts w:ascii="Calibri" w:hAnsi="Calibri" w:eastAsia="宋体" w:cs=""/>
      <w:w w:val="100"/>
      <w:kern w:val="2"/>
      <w:position w:val="0"/>
      <w:sz w:val="18"/>
      <w:sz w:val="18"/>
      <w:szCs w:val="18"/>
      <w:effect w:val="none"/>
      <w:vertAlign w:val="baseline"/>
      <w:em w:val="none"/>
      <w:lang w:val="en-US" w:eastAsia="zh-CN" w:bidi="ar-SA"/>
    </w:rPr>
  </w:style>
  <w:style w:type="paragraph" w:styleId="PreformattedText">
    <w:name w:val="Preformatted Text"/>
    <w:basedOn w:val="LOnormal"/>
    <w:qFormat/>
    <w:pPr>
      <w:widowControl w:val="false"/>
      <w:suppressAutoHyphens w:val="false"/>
      <w:bidi w:val="0"/>
      <w:spacing w:lineRule="atLeast" w:line="1" w:before="0" w:after="0"/>
      <w:jc w:val="both"/>
      <w:textAlignment w:val="top"/>
      <w:outlineLvl w:val="0"/>
    </w:pPr>
    <w:rPr>
      <w:rFonts w:ascii="Liberation Mono" w:hAnsi="Liberation Mono" w:eastAsia="DejaVu Sans Mono" w:cs="Liberation Mono"/>
      <w:w w:val="100"/>
      <w:kern w:val="2"/>
      <w:position w:val="0"/>
      <w:sz w:val="20"/>
      <w:sz w:val="20"/>
      <w:szCs w:val="20"/>
      <w:effect w:val="none"/>
      <w:vertAlign w:val="baseline"/>
      <w:em w:val="none"/>
      <w:lang w:val="en-US" w:eastAsia="zh-CN" w:bidi="ar-SA"/>
    </w:rPr>
  </w:style>
  <w:style w:type="paragraph" w:styleId="Subtitle">
    <w:name w:val="Subtitle"/>
    <w:basedOn w:val="LOnormal"/>
    <w:next w:val="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github.com/eembc/coremark.git" TargetMode="External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5U7Hav19huXTQN0um7KwRxn6/2w==">AMUW2mXatmPc51vaqxk/spZqSUMDyK3G+ImlHfOdScIjv7i3LjUhfqtb4A+VSsh4tcE/sEfXtl4uS/zHYIGfJrFskJRd4BIwo5C/6nh2a9m/V53qpWYagNA=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4</Pages>
  <Words>336</Words>
  <Characters>1942</Characters>
  <CharactersWithSpaces>2273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2021-12-05T12:35:00Z</dcterms:created>
  <dc:creator>Shawn Liu</dc:creator>
  <dc:description/>
  <dc:language>en-AU</dc:language>
  <cp:lastModifiedBy/>
  <dcterms:modified xsi:type="dcterms:W3CDTF">2021-12-06T19:26:18Z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