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空投比例公布 → 盘前合约开多 · 回测报告</w:t>
      </w:r>
    </w:p>
    <w:p>
      <w:r>
        <w:rPr>
          <w:b w:val="0"/>
        </w:rPr>
        <w:t>2026-10-29 · 数据：币安/OKX/Bitget 1 分钟 K 线 + X API（twitterapi.io）</w:t>
      </w:r>
    </w:p>
    <w:p>
      <w:pPr>
        <w:pStyle w:val="Heading1"/>
      </w:pPr>
      <w:r>
        <w:t>一句话结论</w:t>
      </w:r>
    </w:p>
    <w:p>
      <w:r>
        <w:rPr>
          <w:b/>
        </w:rPr>
        <w:t>「空投比例低于预期就立刻开多盘前合约，屡试不爽」在历史数据里不成立。能验证的「盘前公布空投 &lt;10%」只有 4 次，只有 PREDICT 一次大涨；空投最低的 MON（3.3%）反而 1 小时内最多跌了 30%。空投比例和涨跌对不上；盘前期间公布估值锚、且盘前价高于锚的 5 次，24 小时全部下跌（-3% 到 -22%）；这一侧方向一致，但样本只有 5 个。</w:t>
      </w:r>
    </w:p>
    <w:p>
      <w:pPr>
        <w:pStyle w:val="Heading1"/>
      </w:pPr>
      <w:r>
        <w:t>起因</w:t>
      </w:r>
    </w:p>
    <w:p>
      <w:r>
        <w:rPr>
          <w:b w:val="0"/>
        </w:rPr>
        <w:t>@Greta0086 10-28 发推：「写个机器人盯着推特，只要空投比例低于预期（比如 5%），立马去开多，屡试不爽」，配图为币安 PREDICT 盘前合约 15 分钟线从 1.43 拉到 1.99。</w:t>
      </w:r>
    </w:p>
    <w:p>
      <w:pPr>
        <w:pStyle w:val="Heading1"/>
      </w:pPr>
      <w:r>
        <w:t>思考逻辑：一步步怎么走到这个结论</w:t>
      </w:r>
    </w:p>
    <w:p>
      <w:r>
        <w:rPr>
          <w:b w:val="0"/>
        </w:rPr>
        <w:t>每一步都是被上一步的数据逼着转向的，不是一开始就想好的。</w:t>
      </w:r>
    </w:p>
    <w:p>
      <w:pPr>
        <w:pStyle w:val="Heading2"/>
      </w:pPr>
      <w:r>
        <w:t>1. 起点：先验证原推</w:t>
      </w:r>
    </w:p>
    <w:p>
      <w:r>
        <w:rPr>
          <w:b w:val="0"/>
        </w:rPr>
        <w:t>最直接的验证方法是找到历史上所有「空投比例公布的那一刻」，看公布后价格怎么走。前提是公布那一刻必须有地方能交易、而且留下了 1 分钟 K 线，能满足的只有盘前合约。</w:t>
      </w:r>
    </w:p>
    <w:p>
      <w:pPr>
        <w:pStyle w:val="Heading2"/>
      </w:pPr>
      <w:r>
        <w:t>2. 数据源：Hyperliquid 拿不到，只能用币安</w:t>
      </w:r>
    </w:p>
    <w:p>
      <w:pPr>
        <w:pStyle w:val="ListBullet"/>
      </w:pPr>
      <w:r>
        <w:t>Hyperliquid：很多币最早的盘前交易在这里，但接口只给最近 5000 根 K 线（1 分钟线约 3.5 天），老数据只在其 AWS 付费存档。这是整个研究最大的缺口。</w:t>
      </w:r>
    </w:p>
    <w:p>
      <w:pPr>
        <w:pStyle w:val="ListBullet"/>
      </w:pPr>
      <w:r>
        <w:t>Bybit、MEXC：盘前那一段 K 线不保留，转正后才有。</w:t>
      </w:r>
    </w:p>
    <w:p>
      <w:pPr>
        <w:pStyle w:val="ListBullet"/>
      </w:pPr>
      <w:r>
        <w:t>OKX、Bitget：保留了，但 140 个空投 &lt;10% 的币里，公布那一刻在这两家有合约的一个都没有。</w:t>
      </w:r>
    </w:p>
    <w:p>
      <w:pPr>
        <w:pStyle w:val="ListBullet"/>
      </w:pPr>
      <w:r>
        <w:t>币安：完整保留盘前 1 分钟线，样本基本都来自币安。</w:t>
      </w:r>
    </w:p>
    <w:p>
      <w:pPr>
        <w:pStyle w:val="Heading2"/>
      </w:pPr>
      <w:r>
        <w:t>3. 币安盘前里，空投 &lt;10% 的只有几个</w:t>
      </w:r>
    </w:p>
    <w:p>
      <w:r>
        <w:rPr>
          <w:b w:val="0"/>
        </w:rPr>
        <w:t>先拿币安 2025-04 以来上过盘前合约的 29 个币，找盘前期间的公布时刻共 19 次；不管空投比例，晚 1 分钟做多，60 分钟平均 −3%，已经不像「屡试不爽」。</w:t>
      </w:r>
    </w:p>
    <w:p>
      <w:r>
        <w:rPr>
          <w:b w:val="0"/>
        </w:rPr>
        <w:t>再只看空投 &lt;10%：X API 全网搜 3453 条代币经济学帖，抽出 140 个空投 &lt;10% 的币，逐层剔除「公布时没有合约在交易」「现货早已上线」「比例在盘前开盘之前就公布（BABY、BREV、FOGO、INIT）」「博主猜测帖、早已公开的旧信息（CHIP）」。最后干净的只剩 4 次：PREDICT（7%）、MON 两个时点（3.33% / 3.3%）、SXT（7.5%），只有 PREDICT 一次大涨。</w:t>
      </w:r>
    </w:p>
    <w:p>
      <w:pPr>
        <w:pStyle w:val="Heading2"/>
      </w:pPr>
      <w:r>
        <w:t>4. MON 的异常把思路扭过来了</w:t>
      </w:r>
    </w:p>
    <w:p>
      <w:r>
        <w:rPr>
          <w:b w:val="0"/>
        </w:rPr>
        <w:t>按原推逻辑，空投最低的 MON（3.3%）最该涨，结果 1 小时内最多跌了 30%，是 4 次里跌得最狠的。回去看公告才发现，同一条推里公布了 Coinbase 公募价 0.025 美元（FDV 25 亿），而那一刻盘前合约价折算 FDV 是 64 亿：官方说「我们自己卖 25 亿」，盘前却按 64 亿交易，价格往官方价靠很自然。</w:t>
      </w:r>
    </w:p>
    <w:p>
      <w:r>
        <w:rPr>
          <w:b w:val="0"/>
        </w:rPr>
        <w:t>注意：这里比的不是现货开盘价，而是公布那一分钟的盘前合约价，因为要判断的是「公布那一下」能不能交易。</w:t>
      </w:r>
    </w:p>
    <w:p>
      <w:r>
        <w:rPr>
          <w:b w:val="0"/>
        </w:rPr>
        <w:t>同样的对照也解释了 PREDICT：14:22 公布代币经济学时没有给估值，涨了 40%；15:30 币安钱包公布打新价，估值 3 亿，当时盘前 16.7 亿，之后 24 小时跌了 15.7%。所以起作用的不是空投比例，而是「估值锚 ÷ 盘前 FDV」。</w:t>
      </w:r>
    </w:p>
    <w:p>
      <w:pPr>
        <w:pStyle w:val="Heading2"/>
      </w:pPr>
      <w:r>
        <w:t>5. 把这个比值当基准，去看其他币</w:t>
      </w:r>
    </w:p>
    <w:p>
      <w:r>
        <w:rPr>
          <w:b w:val="0"/>
        </w:rPr>
        <w:t>凡是在盘前期间公布了打新/公募/拍卖价的币都算一遍（见下文表 A）：盘前价高于估值锚的 6 次，24 小时全部下跌；但跌多少和高出多少不成正比（ZAMA 只高出 11% 却跌了 17%）；除了 MON，其他几个都是 1 小时后才开始慢慢跌，拼的不是速度是拿得住。很多币的打新价在盘前合约开盘之前就公布了（YB、MEGA、XPL、WLFI、PUMP、AZTEC、BREV、STABLE），那一刻没有合约可交易，不算。</w:t>
      </w:r>
    </w:p>
    <w:p>
      <w:pPr>
        <w:pStyle w:val="Heading2"/>
      </w:pPr>
      <w:r>
        <w:t>6. 反向样本找不到</w:t>
      </w:r>
    </w:p>
    <w:p>
      <w:r>
        <w:rPr>
          <w:b w:val="0"/>
        </w:rPr>
        <w:t>要证明「估值高于预期就涨」，需要「估值锚高于盘前价」的案例。币安钱包全部 9 期打新和 Coinbase 公募全是打新价低于盘前价，这本来就是让打新的人赚钱的设计。唯一表面反例是 ZAMA 第 5 期：挂牌价比盘前高 11%，但买 1 送 1，实际成本只有盘前的 56%，照样跌了。</w:t>
      </w:r>
    </w:p>
    <w:p>
      <w:pPr>
        <w:pStyle w:val="Heading2"/>
      </w:pPr>
      <w:r>
        <w:t>结论成色</w:t>
      </w:r>
    </w:p>
    <w:p>
      <w:pPr>
        <w:pStyle w:val="ListBullet"/>
      </w:pPr>
      <w:r>
        <w:t>空投比例和涨跌对不上：【实测】</w:t>
      </w:r>
    </w:p>
    <w:p>
      <w:pPr>
        <w:pStyle w:val="ListBullet"/>
      </w:pPr>
      <w:r>
        <w:t>盘前价高于估值锚 → 24 小时跌：6/6，【实测·小样本】</w:t>
      </w:r>
    </w:p>
    <w:p>
      <w:pPr>
        <w:pStyle w:val="ListBullet"/>
      </w:pPr>
      <w:r>
        <w:t>估值锚高于盘前价 → 涨：没有样本，【假设】</w:t>
      </w:r>
    </w:p>
    <w:p>
      <w:pPr>
        <w:pStyle w:val="ListBullet"/>
      </w:pPr>
      <w:r>
        <w:t>最大短板：没有 Hyperliquid 历史数据，样本停在 6 个；监控程序会在碰到反向样本时自动记录走势，样本会慢慢攒起来</w:t>
      </w:r>
    </w:p>
    <w:p>
      <w:pPr>
        <w:pStyle w:val="Heading1"/>
      </w:pPr>
      <w:r>
        <w:t>PREDICT 这一单的完整走势【实测】</w:t>
      </w:r>
    </w:p>
    <w:p>
      <w:pPr>
        <w:pStyle w:val="ListBullet"/>
      </w:pPr>
      <w:r>
        <w:t>14:22:25（北京时间）项目方发代币经济学长文：空投 7%，立即领取只给 35%</w:t>
      </w:r>
    </w:p>
    <w:p>
      <w:pPr>
        <w:pStyle w:val="ListBullet"/>
      </w:pPr>
      <w:r>
        <w:t>14:23 那根 1 分钟 K 线开始拉，22 分钟后到顶 1.99，比公告前 1.42 高 40%</w:t>
      </w:r>
    </w:p>
    <w:p>
      <w:pPr>
        <w:pStyle w:val="ListBullet"/>
      </w:pPr>
      <w:r>
        <w:t>15:40（原推截图时刻）回到 1.70</w:t>
      </w:r>
    </w:p>
    <w:p>
      <w:pPr>
        <w:pStyle w:val="ListBullet"/>
      </w:pPr>
      <w:r>
        <w:t>18:47 跌回 1.40，涨幅全部吐光</w:t>
      </w:r>
    </w:p>
    <w:p>
      <w:pPr>
        <w:pStyle w:val="Heading1"/>
      </w:pPr>
      <w:r>
        <w:t>第二轮：只看「盘前期间公布空投 &lt;10%」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/>
            <w:r>
              <w:rPr>
                <w:b/>
                <w:sz w:val="18"/>
              </w:rPr>
              <w:t>币</w:t>
            </w:r>
          </w:p>
        </w:tc>
        <w:tc>
          <w:tcPr>
            <w:tcW w:type="dxa" w:w="785"/>
          </w:tcPr>
          <w:p>
            <w:r/>
            <w:r>
              <w:rPr>
                <w:b/>
                <w:sz w:val="18"/>
              </w:rPr>
              <w:t>公布时间(北京)</w:t>
            </w:r>
          </w:p>
        </w:tc>
        <w:tc>
          <w:tcPr>
            <w:tcW w:type="dxa" w:w="785"/>
          </w:tcPr>
          <w:p>
            <w:r/>
            <w:r>
              <w:rPr>
                <w:b/>
                <w:sz w:val="18"/>
              </w:rPr>
              <w:t>空投比例</w:t>
            </w:r>
          </w:p>
        </w:tc>
        <w:tc>
          <w:tcPr>
            <w:tcW w:type="dxa" w:w="785"/>
          </w:tcPr>
          <w:p>
            <w:r/>
            <w:r>
              <w:rPr>
                <w:b/>
                <w:sz w:val="18"/>
              </w:rPr>
              <w:t>公布前1h</w:t>
            </w:r>
          </w:p>
        </w:tc>
        <w:tc>
          <w:tcPr>
            <w:tcW w:type="dxa" w:w="785"/>
          </w:tcPr>
          <w:p>
            <w:r/>
            <w:r>
              <w:rPr>
                <w:b/>
                <w:sz w:val="18"/>
              </w:rPr>
              <w:t>60分钟内最高</w:t>
            </w:r>
          </w:p>
        </w:tc>
        <w:tc>
          <w:tcPr>
            <w:tcW w:type="dxa" w:w="785"/>
          </w:tcPr>
          <w:p>
            <w:r/>
            <w:r>
              <w:rPr>
                <w:b/>
                <w:sz w:val="18"/>
              </w:rPr>
              <w:t>到顶(分钟)</w:t>
            </w:r>
          </w:p>
        </w:tc>
        <w:tc>
          <w:tcPr>
            <w:tcW w:type="dxa" w:w="785"/>
          </w:tcPr>
          <w:p>
            <w:r/>
            <w:r>
              <w:rPr>
                <w:b/>
                <w:sz w:val="18"/>
              </w:rPr>
              <w:t>60分钟内最低</w:t>
            </w:r>
          </w:p>
        </w:tc>
        <w:tc>
          <w:tcPr>
            <w:tcW w:type="dxa" w:w="785"/>
          </w:tcPr>
          <w:p>
            <w:r/>
            <w:r>
              <w:rPr>
                <w:b/>
                <w:sz w:val="18"/>
              </w:rPr>
              <w:t>5分钟</w:t>
            </w:r>
          </w:p>
        </w:tc>
        <w:tc>
          <w:tcPr>
            <w:tcW w:type="dxa" w:w="785"/>
          </w:tcPr>
          <w:p>
            <w:r/>
            <w:r>
              <w:rPr>
                <w:b/>
                <w:sz w:val="18"/>
              </w:rPr>
              <w:t>15分钟</w:t>
            </w:r>
          </w:p>
        </w:tc>
        <w:tc>
          <w:tcPr>
            <w:tcW w:type="dxa" w:w="785"/>
          </w:tcPr>
          <w:p>
            <w:r/>
            <w:r>
              <w:rPr>
                <w:b/>
                <w:sz w:val="18"/>
              </w:rPr>
              <w:t>60分钟</w:t>
            </w:r>
          </w:p>
        </w:tc>
        <w:tc>
          <w:tcPr>
            <w:tcW w:type="dxa" w:w="785"/>
          </w:tcPr>
          <w:p>
            <w:r/>
            <w:r>
              <w:rPr>
                <w:b/>
                <w:sz w:val="18"/>
              </w:rPr>
              <w:t>4小时</w:t>
            </w:r>
          </w:p>
        </w:tc>
      </w:tr>
      <w:tr>
        <w:tc>
          <w:tcPr>
            <w:tcW w:type="dxa" w:w="785"/>
          </w:tcPr>
          <w:p>
            <w:r/>
            <w:r>
              <w:rPr>
                <w:sz w:val="18"/>
              </w:rPr>
              <w:t>PREDICT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26-10-28 14:22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7%（即领35%）</w:t>
            </w:r>
          </w:p>
        </w:tc>
        <w:tc>
          <w:tcPr>
            <w:tcW w:type="dxa" w:w="785"/>
          </w:tcPr>
          <w:p>
            <w:r/>
            <w:r>
              <w:rPr>
                <w:color w:val="C0392B"/>
                <w:sz w:val="18"/>
              </w:rPr>
              <w:t>-0.7%</w:t>
            </w:r>
          </w:p>
        </w:tc>
        <w:tc>
          <w:tcPr>
            <w:tcW w:type="dxa" w:w="785"/>
          </w:tcPr>
          <w:p>
            <w:r/>
            <w:r>
              <w:rPr>
                <w:color w:val="1E8449"/>
                <w:sz w:val="18"/>
              </w:rPr>
              <w:t>+40.1%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785"/>
          </w:tcPr>
          <w:p>
            <w:r/>
            <w:r>
              <w:rPr>
                <w:color w:val="C0392B"/>
                <w:sz w:val="18"/>
              </w:rPr>
              <w:t>-7.3%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+5.1%</w:t>
            </w:r>
          </w:p>
        </w:tc>
        <w:tc>
          <w:tcPr>
            <w:tcW w:type="dxa" w:w="785"/>
          </w:tcPr>
          <w:p>
            <w:r/>
            <w:r>
              <w:rPr>
                <w:color w:val="1E8449"/>
                <w:sz w:val="18"/>
              </w:rPr>
              <w:t>+22.9%</w:t>
            </w:r>
          </w:p>
        </w:tc>
        <w:tc>
          <w:tcPr>
            <w:tcW w:type="dxa" w:w="785"/>
          </w:tcPr>
          <w:p>
            <w:r/>
            <w:r>
              <w:rPr>
                <w:color w:val="1E8449"/>
                <w:sz w:val="18"/>
              </w:rPr>
              <w:t>+24.5%</w:t>
            </w:r>
          </w:p>
        </w:tc>
        <w:tc>
          <w:tcPr>
            <w:tcW w:type="dxa" w:w="785"/>
          </w:tcPr>
          <w:p>
            <w:r/>
            <w:r>
              <w:rPr>
                <w:color w:val="C0392B"/>
                <w:sz w:val="18"/>
              </w:rPr>
              <w:t>-2.6%</w:t>
            </w:r>
          </w:p>
        </w:tc>
      </w:tr>
      <w:tr>
        <w:tc>
          <w:tcPr>
            <w:tcW w:type="dxa" w:w="785"/>
          </w:tcPr>
          <w:p>
            <w:r/>
            <w:r>
              <w:rPr>
                <w:sz w:val="18"/>
              </w:rPr>
              <w:t>MON（链上被扒）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25-11-10 18:30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3.33%</w:t>
            </w:r>
          </w:p>
        </w:tc>
        <w:tc>
          <w:tcPr>
            <w:tcW w:type="dxa" w:w="785"/>
          </w:tcPr>
          <w:p>
            <w:r/>
            <w:r>
              <w:rPr>
                <w:color w:val="C0392B"/>
                <w:sz w:val="18"/>
              </w:rPr>
              <w:t>-0.4%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+1.4%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49</w:t>
            </w:r>
          </w:p>
        </w:tc>
        <w:tc>
          <w:tcPr>
            <w:tcW w:type="dxa" w:w="785"/>
          </w:tcPr>
          <w:p>
            <w:r/>
            <w:r>
              <w:rPr>
                <w:color w:val="C0392B"/>
                <w:sz w:val="18"/>
              </w:rPr>
              <w:t>-0.1%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+0.9%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+0.7%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+0.6%</w:t>
            </w:r>
          </w:p>
        </w:tc>
        <w:tc>
          <w:tcPr>
            <w:tcW w:type="dxa" w:w="785"/>
          </w:tcPr>
          <w:p>
            <w:r/>
            <w:r>
              <w:rPr>
                <w:color w:val="C0392B"/>
                <w:sz w:val="18"/>
              </w:rPr>
              <w:t>-15.8%</w:t>
            </w:r>
          </w:p>
        </w:tc>
      </w:tr>
      <w:tr>
        <w:tc>
          <w:tcPr>
            <w:tcW w:type="dxa" w:w="785"/>
          </w:tcPr>
          <w:p>
            <w:r/>
            <w:r>
              <w:rPr>
                <w:sz w:val="18"/>
              </w:rPr>
              <w:t>MON（官方）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25-11-10 22:06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3.3% + 公募估值25亿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+4.6%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+0.5%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785"/>
          </w:tcPr>
          <w:p>
            <w:r/>
            <w:r>
              <w:rPr>
                <w:color w:val="C0392B"/>
                <w:sz w:val="18"/>
              </w:rPr>
              <w:t>-30.3%</w:t>
            </w:r>
          </w:p>
        </w:tc>
        <w:tc>
          <w:tcPr>
            <w:tcW w:type="dxa" w:w="785"/>
          </w:tcPr>
          <w:p>
            <w:r/>
            <w:r>
              <w:rPr>
                <w:color w:val="C0392B"/>
                <w:sz w:val="18"/>
              </w:rPr>
              <w:t>-2.3%</w:t>
            </w:r>
          </w:p>
        </w:tc>
        <w:tc>
          <w:tcPr>
            <w:tcW w:type="dxa" w:w="785"/>
          </w:tcPr>
          <w:p>
            <w:r/>
            <w:r>
              <w:rPr>
                <w:color w:val="C0392B"/>
                <w:sz w:val="18"/>
              </w:rPr>
              <w:t>-19.0%</w:t>
            </w:r>
          </w:p>
        </w:tc>
        <w:tc>
          <w:tcPr>
            <w:tcW w:type="dxa" w:w="785"/>
          </w:tcPr>
          <w:p>
            <w:r/>
            <w:r>
              <w:rPr>
                <w:color w:val="C0392B"/>
                <w:sz w:val="18"/>
              </w:rPr>
              <w:t>-21.1%</w:t>
            </w:r>
          </w:p>
        </w:tc>
        <w:tc>
          <w:tcPr>
            <w:tcW w:type="dxa" w:w="785"/>
          </w:tcPr>
          <w:p>
            <w:r/>
            <w:r>
              <w:rPr>
                <w:color w:val="C0392B"/>
                <w:sz w:val="18"/>
              </w:rPr>
              <w:t>-11.8%</w:t>
            </w:r>
          </w:p>
        </w:tc>
      </w:tr>
      <w:tr>
        <w:tc>
          <w:tcPr>
            <w:tcW w:type="dxa" w:w="785"/>
          </w:tcPr>
          <w:p>
            <w:r/>
            <w:r>
              <w:rPr>
                <w:sz w:val="18"/>
              </w:rPr>
              <w:t>SXT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25-05-05 08:01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7.5%</w:t>
            </w:r>
          </w:p>
        </w:tc>
        <w:tc>
          <w:tcPr>
            <w:tcW w:type="dxa" w:w="785"/>
          </w:tcPr>
          <w:p>
            <w:r/>
            <w:r>
              <w:rPr>
                <w:color w:val="C0392B"/>
                <w:sz w:val="18"/>
              </w:rPr>
              <w:t>-0.6%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+2.6%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785"/>
          </w:tcPr>
          <w:p>
            <w:r/>
            <w:r>
              <w:rPr>
                <w:color w:val="C0392B"/>
                <w:sz w:val="18"/>
              </w:rPr>
              <w:t>-1.2%</w:t>
            </w:r>
          </w:p>
        </w:tc>
        <w:tc>
          <w:tcPr>
            <w:tcW w:type="dxa" w:w="785"/>
          </w:tcPr>
          <w:p>
            <w:r/>
            <w:r>
              <w:rPr>
                <w:color w:val="C0392B"/>
                <w:sz w:val="18"/>
              </w:rPr>
              <w:t>-0.4%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+0.9%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+0.9%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+0.8%</w:t>
            </w:r>
          </w:p>
        </w:tc>
      </w:tr>
    </w:tbl>
    <w:p/>
    <w:p>
      <w:r>
        <w:rPr>
          <w:b w:val="0"/>
        </w:rPr>
        <w:t>口径：进场价 = 公布后下一分钟开盘价（模拟机器人晚 30–60 秒）。收益均以进场价为基准。</w:t>
      </w:r>
    </w:p>
    <w:p>
      <w:pPr>
        <w:pStyle w:val="Heading2"/>
      </w:pPr>
      <w:r>
        <w:t>指标：公布的估值锚 vs 当时盘前价</w:t>
      </w:r>
    </w:p>
    <w:p>
      <w:r>
        <w:rPr>
          <w:b w:val="0"/>
        </w:rPr>
        <w:t>估值锚 = 项目或交易所公布的公募/打新/拍卖价格折算的 FDV（完全稀释估值）。盘前 FDV = 公布那一分钟的盘前合约价 × 总量。「锚 ÷ 盘前」小于 100% = 盘前价已经高于官方给的价格。</w:t>
      </w:r>
    </w:p>
    <w:p>
      <w:r>
        <w:rPr>
          <w:b/>
        </w:rPr>
        <w:t>表 A：盘前期间公布了估值锚的事件（共 5 次，含空投 &lt;10% 的 PREDICT、MON，以及另外 3 个在币安盘前期间公布打新/拍卖价的币）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事件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时间(北京)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估值锚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当时盘前 FDV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锚 ÷ 盘前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60分钟内最低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60分钟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4小时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24小时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PREDICT 币安钱包打新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26-10-28 15:30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 亿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16.7 亿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18%</w:t>
            </w:r>
          </w:p>
        </w:tc>
        <w:tc>
          <w:tcPr>
            <w:tcW w:type="dxa" w:w="960"/>
          </w:tcPr>
          <w:p>
            <w:r/>
            <w:r>
              <w:rPr>
                <w:color w:val="C0392B"/>
                <w:sz w:val="18"/>
              </w:rPr>
              <w:t>-2.5%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+0.5%</w:t>
            </w:r>
          </w:p>
        </w:tc>
        <w:tc>
          <w:tcPr>
            <w:tcW w:type="dxa" w:w="960"/>
          </w:tcPr>
          <w:p>
            <w:r/>
            <w:r>
              <w:rPr>
                <w:color w:val="C0392B"/>
                <w:sz w:val="18"/>
              </w:rPr>
              <w:t>-12.0%</w:t>
            </w:r>
          </w:p>
        </w:tc>
        <w:tc>
          <w:tcPr>
            <w:tcW w:type="dxa" w:w="960"/>
          </w:tcPr>
          <w:p>
            <w:r/>
            <w:r>
              <w:rPr>
                <w:color w:val="C0392B"/>
                <w:sz w:val="18"/>
              </w:rPr>
              <w:t>-15.7%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MON Coinbase 公募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25-11-10 22:06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25 亿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64.1 亿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39%</w:t>
            </w:r>
          </w:p>
        </w:tc>
        <w:tc>
          <w:tcPr>
            <w:tcW w:type="dxa" w:w="960"/>
          </w:tcPr>
          <w:p>
            <w:r/>
            <w:r>
              <w:rPr>
                <w:color w:val="C0392B"/>
                <w:sz w:val="18"/>
              </w:rPr>
              <w:t>-30.3%</w:t>
            </w:r>
          </w:p>
        </w:tc>
        <w:tc>
          <w:tcPr>
            <w:tcW w:type="dxa" w:w="960"/>
          </w:tcPr>
          <w:p>
            <w:r/>
            <w:r>
              <w:rPr>
                <w:color w:val="C0392B"/>
                <w:sz w:val="18"/>
              </w:rPr>
              <w:t>-21.1%</w:t>
            </w:r>
          </w:p>
        </w:tc>
        <w:tc>
          <w:tcPr>
            <w:tcW w:type="dxa" w:w="960"/>
          </w:tcPr>
          <w:p>
            <w:r/>
            <w:r>
              <w:rPr>
                <w:color w:val="C0392B"/>
                <w:sz w:val="18"/>
              </w:rPr>
              <w:t>-11.8%</w:t>
            </w:r>
          </w:p>
        </w:tc>
        <w:tc>
          <w:tcPr>
            <w:tcW w:type="dxa" w:w="960"/>
          </w:tcPr>
          <w:p>
            <w:r/>
            <w:r>
              <w:rPr>
                <w:color w:val="C0392B"/>
                <w:sz w:val="18"/>
              </w:rPr>
              <w:t>-21.6%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KAT 币安钱包打新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26-03-14 18:04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0.9 亿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1.7 亿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53%</w:t>
            </w:r>
          </w:p>
        </w:tc>
        <w:tc>
          <w:tcPr>
            <w:tcW w:type="dxa" w:w="960"/>
          </w:tcPr>
          <w:p>
            <w:r/>
            <w:r>
              <w:rPr>
                <w:color w:val="C0392B"/>
                <w:sz w:val="18"/>
              </w:rPr>
              <w:t>-5.5%</w:t>
            </w:r>
          </w:p>
        </w:tc>
        <w:tc>
          <w:tcPr>
            <w:tcW w:type="dxa" w:w="960"/>
          </w:tcPr>
          <w:p>
            <w:r/>
            <w:r>
              <w:rPr>
                <w:color w:val="C0392B"/>
                <w:sz w:val="18"/>
              </w:rPr>
              <w:t>-0.4%</w:t>
            </w:r>
          </w:p>
        </w:tc>
        <w:tc>
          <w:tcPr>
            <w:tcW w:type="dxa" w:w="960"/>
          </w:tcPr>
          <w:p>
            <w:r/>
            <w:r>
              <w:rPr>
                <w:color w:val="C0392B"/>
                <w:sz w:val="18"/>
              </w:rPr>
              <w:t>-0.8%</w:t>
            </w:r>
          </w:p>
        </w:tc>
        <w:tc>
          <w:tcPr>
            <w:tcW w:type="dxa" w:w="960"/>
          </w:tcPr>
          <w:p>
            <w:r/>
            <w:r>
              <w:rPr>
                <w:color w:val="C0392B"/>
                <w:sz w:val="18"/>
              </w:rPr>
              <w:t>-4.5%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FOGO 币安钱包打新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26-01-12 23:38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3.5 亿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5.5 亿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64%</w:t>
            </w:r>
          </w:p>
        </w:tc>
        <w:tc>
          <w:tcPr>
            <w:tcW w:type="dxa" w:w="960"/>
          </w:tcPr>
          <w:p>
            <w:r/>
            <w:r>
              <w:rPr>
                <w:color w:val="C0392B"/>
                <w:sz w:val="18"/>
              </w:rPr>
              <w:t>-0.4%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+4.9%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+0.9%</w:t>
            </w:r>
          </w:p>
        </w:tc>
        <w:tc>
          <w:tcPr>
            <w:tcW w:type="dxa" w:w="960"/>
          </w:tcPr>
          <w:p>
            <w:r/>
            <w:r>
              <w:rPr>
                <w:color w:val="C0392B"/>
                <w:sz w:val="18"/>
              </w:rPr>
              <w:t>-3.1%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ZAMA 公开拍卖结果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26-01-26 20:01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5.5 亿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6.1 亿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90%</w:t>
            </w:r>
          </w:p>
        </w:tc>
        <w:tc>
          <w:tcPr>
            <w:tcW w:type="dxa" w:w="960"/>
          </w:tcPr>
          <w:p>
            <w:r/>
            <w:r>
              <w:rPr>
                <w:color w:val="C0392B"/>
                <w:sz w:val="18"/>
              </w:rPr>
              <w:t>-8.7%</w:t>
            </w:r>
          </w:p>
        </w:tc>
        <w:tc>
          <w:tcPr>
            <w:tcW w:type="dxa" w:w="960"/>
          </w:tcPr>
          <w:p>
            <w:r/>
            <w:r>
              <w:rPr>
                <w:color w:val="C0392B"/>
                <w:sz w:val="18"/>
              </w:rPr>
              <w:t>-8.3%</w:t>
            </w:r>
          </w:p>
        </w:tc>
        <w:tc>
          <w:tcPr>
            <w:tcW w:type="dxa" w:w="960"/>
          </w:tcPr>
          <w:p>
            <w:r/>
            <w:r>
              <w:rPr>
                <w:color w:val="C0392B"/>
                <w:sz w:val="18"/>
              </w:rPr>
              <w:t>-9.4%</w:t>
            </w:r>
          </w:p>
        </w:tc>
        <w:tc>
          <w:tcPr>
            <w:tcW w:type="dxa" w:w="960"/>
          </w:tcPr>
          <w:p>
            <w:r/>
            <w:r>
              <w:rPr>
                <w:color w:val="C0392B"/>
                <w:sz w:val="18"/>
              </w:rPr>
              <w:t>-17.2%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ZAMA 币安钱包打新（买1送1）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26-01-28 18:00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挂牌 5.5 亿 / 实际 2.75 亿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4.95 亿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挂牌 111% / 实际 56%</w:t>
            </w:r>
          </w:p>
        </w:tc>
        <w:tc>
          <w:tcPr>
            <w:tcW w:type="dxa" w:w="960"/>
          </w:tcPr>
          <w:p>
            <w:r/>
            <w:r>
              <w:rPr>
                <w:color w:val="C0392B"/>
                <w:sz w:val="18"/>
              </w:rPr>
              <w:t>-10.2%</w:t>
            </w:r>
          </w:p>
        </w:tc>
        <w:tc>
          <w:tcPr>
            <w:tcW w:type="dxa" w:w="960"/>
          </w:tcPr>
          <w:p>
            <w:r/>
            <w:r>
              <w:rPr>
                <w:color w:val="C0392B"/>
                <w:sz w:val="18"/>
              </w:rPr>
              <w:t>-8.9%</w:t>
            </w:r>
          </w:p>
        </w:tc>
        <w:tc>
          <w:tcPr>
            <w:tcW w:type="dxa" w:w="960"/>
          </w:tcPr>
          <w:p>
            <w:r/>
            <w:r>
              <w:rPr>
                <w:color w:val="C0392B"/>
                <w:sz w:val="18"/>
              </w:rPr>
              <w:t>-5.6%</w:t>
            </w:r>
          </w:p>
        </w:tc>
        <w:tc>
          <w:tcPr>
            <w:tcW w:type="dxa" w:w="960"/>
          </w:tcPr>
          <w:p>
            <w:r/>
            <w:r>
              <w:rPr>
                <w:color w:val="C0392B"/>
                <w:sz w:val="18"/>
              </w:rPr>
              <w:t>-9.3%</w:t>
            </w:r>
          </w:p>
        </w:tc>
      </w:tr>
    </w:tbl>
    <w:p/>
    <w:p>
      <w:r>
        <w:rPr>
          <w:b/>
        </w:rPr>
        <w:t>表 B：公布时没有估值锚的事件（空投 &lt;10%）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8"/>
              </w:rPr>
              <w:t>事件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时间(北京)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空投比例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当时盘前 FDV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60分钟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4小时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24小时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PREDICT 代币经济学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26-10-28 14:22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7%（即领35%）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14.2 亿</w:t>
            </w:r>
          </w:p>
        </w:tc>
        <w:tc>
          <w:tcPr>
            <w:tcW w:type="dxa" w:w="1234"/>
          </w:tcPr>
          <w:p>
            <w:r/>
            <w:r>
              <w:rPr>
                <w:color w:val="1E8449"/>
                <w:sz w:val="18"/>
              </w:rPr>
              <w:t>+24.5%</w:t>
            </w:r>
          </w:p>
        </w:tc>
        <w:tc>
          <w:tcPr>
            <w:tcW w:type="dxa" w:w="1234"/>
          </w:tcPr>
          <w:p>
            <w:r/>
            <w:r>
              <w:rPr>
                <w:color w:val="C0392B"/>
                <w:sz w:val="18"/>
              </w:rPr>
              <w:t>-2.6%</w:t>
            </w:r>
          </w:p>
        </w:tc>
        <w:tc>
          <w:tcPr>
            <w:tcW w:type="dxa" w:w="1234"/>
          </w:tcPr>
          <w:p>
            <w:r/>
            <w:r>
              <w:rPr>
                <w:color w:val="C0392B"/>
                <w:sz w:val="18"/>
              </w:rPr>
              <w:t>-0.8%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MON 链上被扒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25-11-10 18:30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3.33%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61.8 亿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+0.6%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-15.8%*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-16.1%*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SXT 代币经济学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25-05-05 08:01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7.5%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13.3 亿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+0.9%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+0.8%</w:t>
            </w:r>
          </w:p>
        </w:tc>
        <w:tc>
          <w:tcPr>
            <w:tcW w:type="dxa" w:w="1234"/>
          </w:tcPr>
          <w:p>
            <w:r/>
            <w:r>
              <w:rPr>
                <w:color w:val="1E8449"/>
                <w:sz w:val="18"/>
              </w:rPr>
              <w:t>+12.8%</w:t>
            </w:r>
          </w:p>
        </w:tc>
      </w:tr>
    </w:tbl>
    <w:p/>
    <w:p>
      <w:r>
        <w:rPr>
          <w:b w:val="0"/>
        </w:rPr>
        <w:t>* MON 链上被扒这一行的 4 小时 / 24 小时窗口包含了后面的 Coinbase 公募公告，跌幅主要来自后者。</w:t>
      </w:r>
    </w:p>
    <w:p>
      <w:r>
        <w:rPr>
          <w:b/>
        </w:rPr>
        <w:t>读法：</w:t>
      </w:r>
    </w:p>
    <w:p>
      <w:pPr>
        <w:pStyle w:val="ListBullet"/>
      </w:pPr>
      <w:r>
        <w:t>你的判断在方向上成立：5 次「盘前 FDV 高于估值锚」的事件（不含 ZAMA 买1送1 那行），24 小时 5 次全跌（-3.1% 到 -21.6%），4 小时 4/5 跌。</w:t>
      </w:r>
    </w:p>
    <w:p>
      <w:pPr>
        <w:pStyle w:val="ListBullet"/>
      </w:pPr>
      <w:r>
        <w:t>但跌多少和「高出多少」不成正比：ZAMA 盘前只比拍卖价高 11%（锚 ÷ 盘前 90%），24 小时却跌了 17%；KAT 高出近一倍，只跌了 4.5%。说明还有别的变量（大盘、流通量、打新筹码多少）。</w:t>
      </w:r>
    </w:p>
    <w:p>
      <w:pPr>
        <w:pStyle w:val="ListBullet"/>
      </w:pPr>
      <w:r>
        <w:t>速度差异大：MON 15 分钟就跌 19%；PREDICT、FOGO、KAT 前 1 小时基本不动甚至涨，之后才慢慢跌。做空的话不需要抢秒，但要拿得住几小时到 1 天。</w:t>
      </w:r>
    </w:p>
    <w:p>
      <w:pPr>
        <w:pStyle w:val="ListBullet"/>
      </w:pPr>
      <w:r>
        <w:t>没有估值锚 + 空投低的 3 次：PREDICT 1 小时 +24.5%、SXT 24 小时 +12.8%、MON 不动。有 2 次涨，但涨的时间点不一样，样本太少。</w:t>
      </w:r>
    </w:p>
    <w:p>
      <w:pPr>
        <w:pStyle w:val="ListBullet"/>
      </w:pPr>
      <w:r>
        <w:t>反向样本（估值锚高于盘前价）找了一遍，没有干净的：币安钱包 9 期 Prime Sale（YB、MMT、FOGO、SENT、ZAMA、ESP、KAT、RE、PREDICT）和 Coinbase 公募（MON）全部是打新价低于盘前价，YB/MMT 是 1 亿 vs 盘前 7–10 亿、RE 是 5000 万 vs 3 亿多。唯一表面上的反例是 ZAMA 第 5 期：挂牌价比盘前高 11%，但同时「买 1 送 1」，实际成本只有盘前的 56%，公布后 60 分钟 -8.9%，市场是按实际成本定价的。</w:t>
      </w:r>
    </w:p>
    <w:p>
      <w:pPr>
        <w:pStyle w:val="ListBullet"/>
      </w:pPr>
      <w:r>
        <w:t>结论：打新价低于市场价是币安/项目方的固定套路（让打新的人赚钱），所以「估值高于预期 → 涨」这类样本在 CEX 数据里基本不存在，做多那一侧无法用历史验证。</w:t>
      </w:r>
    </w:p>
    <w:p>
      <w:pPr>
        <w:pStyle w:val="ListBullet"/>
      </w:pPr>
      <w:r>
        <w:t>成色：做空这一侧 5/5 方向一致，算【实测·小样本】；做多那一侧【假设】，待补样本。</w:t>
      </w:r>
    </w:p>
    <w:p/>
    <w:p>
      <w:pPr>
        <w:pStyle w:val="Heading2"/>
      </w:pPr>
      <w:r>
        <w:t>样本是怎么筛出来的</w:t>
      </w:r>
    </w:p>
    <w:p>
      <w:pPr>
        <w:pStyle w:val="ListBullet"/>
      </w:pPr>
      <w:r>
        <w:t>X API 按月搜 2024-01 至 2026-10 的代币经济学帖，3 组关键词 × 34 个月，去重后 3453 条</w:t>
      </w:r>
    </w:p>
    <w:p>
      <w:pPr>
        <w:pStyle w:val="ListBullet"/>
      </w:pPr>
      <w:r>
        <w:t>预筛「同时含空投和百分比」1695 条，4 个 haiku 模型并行抽取「币种 + 空投占总量%」，共 841 条；抽查 10 条，10 条对得上原文</w:t>
      </w:r>
    </w:p>
    <w:p>
      <w:pPr>
        <w:pStyle w:val="ListBullet"/>
      </w:pPr>
      <w:r>
        <w:t>汇总成 365 个币，空投 &lt;10% 的 140 个</w:t>
      </w:r>
    </w:p>
    <w:p>
      <w:pPr>
        <w:pStyle w:val="ListBullet"/>
      </w:pPr>
      <w:r>
        <w:t>爬币安 / OKX / Bitget 合约 1 分钟线：公布时刻有合约在交易的只有 9 个（全是币安；OKX、Bitget 两条路径用 MON 做过阳性对照，是通的）</w:t>
      </w:r>
    </w:p>
    <w:p>
      <w:pPr>
        <w:pStyle w:val="ListBullet"/>
      </w:pPr>
      <w:r>
        <w:t>9 个再剔除：现货早已上线 4 个（ZRO/HOME/PORTAL/OG），链上 DEX 早已交易 1 个（MYX），博主猜测帖（MON 10-13 那条算的是 5%），旧信息（CHIP 的 3% 是早已公开的领取页数字）</w:t>
      </w:r>
    </w:p>
    <w:p>
      <w:pPr>
        <w:pStyle w:val="ListBullet"/>
      </w:pPr>
      <w:r>
        <w:t>第一轮里 BABY、BREV、FOGO、INIT 空投也 &lt;10%，但比例在币安盘前开盘之前就已公布，不算「盘中公布」</w:t>
      </w:r>
    </w:p>
    <w:p>
      <w:pPr>
        <w:pStyle w:val="ListBullet"/>
      </w:pPr>
      <w:r>
        <w:t>最终干净样本：PREDICT、MON（两个时点）、SXT，共 4 次</w:t>
      </w:r>
    </w:p>
    <w:p>
      <w:pPr>
        <w:pStyle w:val="Heading1"/>
      </w:pPr>
      <w:r>
        <w:t>第一轮：币安盘前合约全部公布事件（不限空投比例）</w:t>
      </w:r>
    </w:p>
    <w:p>
      <w:r>
        <w:rPr>
          <w:b w:val="0"/>
        </w:rPr>
        <w:t>范围：币安 2025-04 至 2026-10 上过盘前永续的 29 个币，在盘前期间的公布时刻。</w:t>
      </w:r>
    </w:p>
    <w:p>
      <w:pPr>
        <w:pStyle w:val="Heading2"/>
      </w:pPr>
      <w:r>
        <w:t>表一：项目方公布代币经济学/空投（11 次）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币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时间(北京)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空投/分配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60分钟内最高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到顶(分钟)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15分钟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60分钟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4小时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PREDICT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26-10-28 14:22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项目公布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7%（即领35%）</w:t>
            </w:r>
          </w:p>
        </w:tc>
        <w:tc>
          <w:tcPr>
            <w:tcW w:type="dxa" w:w="960"/>
          </w:tcPr>
          <w:p>
            <w:r/>
            <w:r>
              <w:rPr>
                <w:color w:val="1E8449"/>
                <w:sz w:val="18"/>
              </w:rPr>
              <w:t>+40.1%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960"/>
          </w:tcPr>
          <w:p>
            <w:r/>
            <w:r>
              <w:rPr>
                <w:color w:val="1E8449"/>
                <w:sz w:val="18"/>
              </w:rPr>
              <w:t>+22.9%</w:t>
            </w:r>
          </w:p>
        </w:tc>
        <w:tc>
          <w:tcPr>
            <w:tcW w:type="dxa" w:w="960"/>
          </w:tcPr>
          <w:p>
            <w:r/>
            <w:r>
              <w:rPr>
                <w:color w:val="1E8449"/>
                <w:sz w:val="18"/>
              </w:rPr>
              <w:t>+24.5%</w:t>
            </w:r>
          </w:p>
        </w:tc>
        <w:tc>
          <w:tcPr>
            <w:tcW w:type="dxa" w:w="960"/>
          </w:tcPr>
          <w:p>
            <w:r/>
            <w:r>
              <w:rPr>
                <w:color w:val="C0392B"/>
                <w:sz w:val="18"/>
              </w:rPr>
              <w:t>-2.6%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LIT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25-12-30 12:45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项目公布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25%（当场发币）</w:t>
            </w:r>
          </w:p>
        </w:tc>
        <w:tc>
          <w:tcPr>
            <w:tcW w:type="dxa" w:w="960"/>
          </w:tcPr>
          <w:p>
            <w:r/>
            <w:r>
              <w:rPr>
                <w:color w:val="1E8449"/>
                <w:sz w:val="18"/>
              </w:rPr>
              <w:t>+10.4%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+3.6%</w:t>
            </w:r>
          </w:p>
        </w:tc>
        <w:tc>
          <w:tcPr>
            <w:tcW w:type="dxa" w:w="960"/>
          </w:tcPr>
          <w:p>
            <w:r/>
            <w:r>
              <w:rPr>
                <w:color w:val="C0392B"/>
                <w:sz w:val="18"/>
              </w:rPr>
              <w:t>-12.7%</w:t>
            </w:r>
          </w:p>
        </w:tc>
        <w:tc>
          <w:tcPr>
            <w:tcW w:type="dxa" w:w="960"/>
          </w:tcPr>
          <w:p>
            <w:r/>
            <w:r>
              <w:rPr>
                <w:color w:val="C0392B"/>
                <w:sz w:val="18"/>
              </w:rPr>
              <w:t>-9.5%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MON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25-11-10 18:30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链上被扒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3.33%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+1.4%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+0.7%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+0.6%</w:t>
            </w:r>
          </w:p>
        </w:tc>
        <w:tc>
          <w:tcPr>
            <w:tcW w:type="dxa" w:w="960"/>
          </w:tcPr>
          <w:p>
            <w:r/>
            <w:r>
              <w:rPr>
                <w:color w:val="C0392B"/>
                <w:sz w:val="18"/>
              </w:rPr>
              <w:t>-15.8%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MON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25-11-10 22:06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项目公布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3.3%（同时宣布 Coinbase 公募 25 亿估值）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+0.5%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/>
            <w:r>
              <w:rPr>
                <w:color w:val="C0392B"/>
                <w:sz w:val="18"/>
              </w:rPr>
              <w:t>-19.0%</w:t>
            </w:r>
          </w:p>
        </w:tc>
        <w:tc>
          <w:tcPr>
            <w:tcW w:type="dxa" w:w="960"/>
          </w:tcPr>
          <w:p>
            <w:r/>
            <w:r>
              <w:rPr>
                <w:color w:val="C0392B"/>
                <w:sz w:val="18"/>
              </w:rPr>
              <w:t>-21.1%</w:t>
            </w:r>
          </w:p>
        </w:tc>
        <w:tc>
          <w:tcPr>
            <w:tcW w:type="dxa" w:w="960"/>
          </w:tcPr>
          <w:p>
            <w:r/>
            <w:r>
              <w:rPr>
                <w:color w:val="C0392B"/>
                <w:sz w:val="18"/>
              </w:rPr>
              <w:t>-11.8%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KITE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25-10-31 01:52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项目公布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生态+社区 48%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+2.2%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+0.1%</w:t>
            </w:r>
          </w:p>
        </w:tc>
        <w:tc>
          <w:tcPr>
            <w:tcW w:type="dxa" w:w="960"/>
          </w:tcPr>
          <w:p>
            <w:r/>
            <w:r>
              <w:rPr>
                <w:color w:val="C0392B"/>
                <w:sz w:val="18"/>
              </w:rPr>
              <w:t>-1.8%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+5.3%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STABLE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25-12-03 02:59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项目公布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约10%（第三方转述）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+4.7%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+4.5%</w:t>
            </w:r>
          </w:p>
        </w:tc>
        <w:tc>
          <w:tcPr>
            <w:tcW w:type="dxa" w:w="960"/>
          </w:tcPr>
          <w:p>
            <w:r/>
            <w:r>
              <w:rPr>
                <w:color w:val="C0392B"/>
                <w:sz w:val="18"/>
              </w:rPr>
              <w:t>-3.9%</w:t>
            </w:r>
          </w:p>
        </w:tc>
        <w:tc>
          <w:tcPr>
            <w:tcW w:type="dxa" w:w="960"/>
          </w:tcPr>
          <w:p>
            <w:r/>
            <w:r>
              <w:rPr>
                <w:color w:val="C0392B"/>
                <w:sz w:val="18"/>
              </w:rPr>
              <w:t>-2.9%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OPN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26-03-02 20:45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项目公布+币安Launchpool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23.5%（TGE只解锁3.5%）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+2.4%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color w:val="C0392B"/>
                <w:sz w:val="18"/>
              </w:rPr>
              <w:t>-11.9%</w:t>
            </w:r>
          </w:p>
        </w:tc>
        <w:tc>
          <w:tcPr>
            <w:tcW w:type="dxa" w:w="960"/>
          </w:tcPr>
          <w:p>
            <w:r/>
            <w:r>
              <w:rPr>
                <w:color w:val="C0392B"/>
                <w:sz w:val="18"/>
              </w:rPr>
              <w:t>-15.4%</w:t>
            </w:r>
          </w:p>
        </w:tc>
        <w:tc>
          <w:tcPr>
            <w:tcW w:type="dxa" w:w="960"/>
          </w:tcPr>
          <w:p>
            <w:r/>
            <w:r>
              <w:rPr>
                <w:color w:val="C0392B"/>
                <w:sz w:val="18"/>
              </w:rPr>
              <w:t>-2.0%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SXT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25-05-05 08:01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项目公布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7.5%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+2.6%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+0.9%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+0.9%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+0.8%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NEWT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25-06-23 20:48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项目公布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（未抓到比例）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+2.2%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+0.5%</w:t>
            </w:r>
          </w:p>
        </w:tc>
        <w:tc>
          <w:tcPr>
            <w:tcW w:type="dxa" w:w="960"/>
          </w:tcPr>
          <w:p>
            <w:r/>
            <w:r>
              <w:rPr>
                <w:color w:val="C0392B"/>
                <w:sz w:val="18"/>
              </w:rPr>
              <w:t>-1.1%</w:t>
            </w:r>
          </w:p>
        </w:tc>
        <w:tc>
          <w:tcPr>
            <w:tcW w:type="dxa" w:w="960"/>
          </w:tcPr>
          <w:p>
            <w:r/>
            <w:r>
              <w:rPr>
                <w:color w:val="C0392B"/>
                <w:sz w:val="18"/>
              </w:rPr>
              <w:t>-23.0%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FOGO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26-01-11 05:30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项目公布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TGE 解锁 38.98%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+0.2%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color w:val="C0392B"/>
                <w:sz w:val="18"/>
              </w:rPr>
              <w:t>-0.3%</w:t>
            </w:r>
          </w:p>
        </w:tc>
        <w:tc>
          <w:tcPr>
            <w:tcW w:type="dxa" w:w="960"/>
          </w:tcPr>
          <w:p>
            <w:r/>
            <w:r>
              <w:rPr>
                <w:color w:val="C0392B"/>
                <w:sz w:val="18"/>
              </w:rPr>
              <w:t>-1.2%</w:t>
            </w:r>
          </w:p>
        </w:tc>
        <w:tc>
          <w:tcPr>
            <w:tcW w:type="dxa" w:w="960"/>
          </w:tcPr>
          <w:p>
            <w:r/>
            <w:r>
              <w:rPr>
                <w:color w:val="C0392B"/>
                <w:sz w:val="18"/>
              </w:rPr>
              <w:t>-8.0%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MET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25-10-13 20:06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代币经济学调整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Mercurial 20%拆15+5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+0.1%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color w:val="C0392B"/>
                <w:sz w:val="18"/>
              </w:rPr>
              <w:t>-3.8%</w:t>
            </w:r>
          </w:p>
        </w:tc>
        <w:tc>
          <w:tcPr>
            <w:tcW w:type="dxa" w:w="960"/>
          </w:tcPr>
          <w:p>
            <w:r/>
            <w:r>
              <w:rPr>
                <w:color w:val="C0392B"/>
                <w:sz w:val="18"/>
              </w:rPr>
              <w:t>-5.1%</w:t>
            </w:r>
          </w:p>
        </w:tc>
        <w:tc>
          <w:tcPr>
            <w:tcW w:type="dxa" w:w="960"/>
          </w:tcPr>
          <w:p>
            <w:r/>
            <w:r>
              <w:rPr>
                <w:color w:val="C0392B"/>
                <w:sz w:val="18"/>
              </w:rPr>
              <w:t>-4.9%</w:t>
            </w:r>
          </w:p>
        </w:tc>
      </w:tr>
    </w:tbl>
    <w:p/>
    <w:p>
      <w:r>
        <w:rPr>
          <w:b w:val="0"/>
        </w:rPr>
        <w:t>平均：60 分钟 -3.3%，4 小时 -6.8%；60 分钟收正 3/11。</w:t>
      </w:r>
    </w:p>
    <w:p>
      <w:pPr>
        <w:pStyle w:val="Heading2"/>
      </w:pPr>
      <w:r>
        <w:t>表二：币安 Launchpool / HODLer 空投公告（8 次）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sz w:val="18"/>
              </w:rPr>
              <w:t>币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时间(北京)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60分钟内最高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到顶(分钟)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15分钟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60分钟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4小时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INIT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25-04-17 16:59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币安Launchpool</w:t>
            </w:r>
          </w:p>
        </w:tc>
        <w:tc>
          <w:tcPr>
            <w:tcW w:type="dxa" w:w="1080"/>
          </w:tcPr>
          <w:p>
            <w:r/>
            <w:r>
              <w:rPr>
                <w:color w:val="1E8449"/>
                <w:sz w:val="18"/>
              </w:rPr>
              <w:t>+10.1%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+5.8%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+6.9%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+5.1%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SXT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25-05-05 22:14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币安Launchpool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+8.7%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color w:val="C0392B"/>
                <w:sz w:val="18"/>
              </w:rPr>
              <w:t>-4.4%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+0.2%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+4.5%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NEWT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25-06-23 22:08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币安HODLer空投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+0.9%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color w:val="C0392B"/>
                <w:sz w:val="18"/>
              </w:rPr>
              <w:t>-8.4%</w:t>
            </w:r>
          </w:p>
        </w:tc>
        <w:tc>
          <w:tcPr>
            <w:tcW w:type="dxa" w:w="1080"/>
          </w:tcPr>
          <w:p>
            <w:r/>
            <w:r>
              <w:rPr>
                <w:color w:val="C0392B"/>
                <w:sz w:val="18"/>
              </w:rPr>
              <w:t>-10.3%</w:t>
            </w:r>
          </w:p>
        </w:tc>
        <w:tc>
          <w:tcPr>
            <w:tcW w:type="dxa" w:w="1080"/>
          </w:tcPr>
          <w:p>
            <w:r/>
            <w:r>
              <w:rPr>
                <w:color w:val="C0392B"/>
                <w:sz w:val="18"/>
              </w:rPr>
              <w:t>-18.7%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SOMI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25-09-01 16:59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币安HODLer空投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+8.7%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color w:val="C0392B"/>
                <w:sz w:val="18"/>
              </w:rPr>
              <w:t>-11.0%</w:t>
            </w:r>
          </w:p>
        </w:tc>
        <w:tc>
          <w:tcPr>
            <w:tcW w:type="dxa" w:w="1080"/>
          </w:tcPr>
          <w:p>
            <w:r/>
            <w:r>
              <w:rPr>
                <w:color w:val="C0392B"/>
                <w:sz w:val="18"/>
              </w:rPr>
              <w:t>-15.9%</w:t>
            </w:r>
          </w:p>
        </w:tc>
        <w:tc>
          <w:tcPr>
            <w:tcW w:type="dxa" w:w="1080"/>
          </w:tcPr>
          <w:p>
            <w:r/>
            <w:r>
              <w:rPr>
                <w:color w:val="C0392B"/>
                <w:sz w:val="18"/>
              </w:rPr>
              <w:t>-22.9%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0G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25-09-21 16:58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币安HODLer空投</w:t>
            </w:r>
          </w:p>
        </w:tc>
        <w:tc>
          <w:tcPr>
            <w:tcW w:type="dxa" w:w="1080"/>
          </w:tcPr>
          <w:p>
            <w:r/>
            <w:r>
              <w:rPr>
                <w:color w:val="1E8449"/>
                <w:sz w:val="18"/>
              </w:rPr>
              <w:t>+23.4%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080"/>
          </w:tcPr>
          <w:p>
            <w:r/>
            <w:r>
              <w:rPr>
                <w:color w:val="1E8449"/>
                <w:sz w:val="18"/>
              </w:rPr>
              <w:t>+21.1%</w:t>
            </w:r>
          </w:p>
        </w:tc>
        <w:tc>
          <w:tcPr>
            <w:tcW w:type="dxa" w:w="1080"/>
          </w:tcPr>
          <w:p>
            <w:r/>
            <w:r>
              <w:rPr>
                <w:color w:val="1E8449"/>
                <w:sz w:val="18"/>
              </w:rPr>
              <w:t>+17.0%</w:t>
            </w:r>
          </w:p>
        </w:tc>
        <w:tc>
          <w:tcPr>
            <w:tcW w:type="dxa" w:w="1080"/>
          </w:tcPr>
          <w:p>
            <w:r/>
            <w:r>
              <w:rPr>
                <w:color w:val="1E8449"/>
                <w:sz w:val="18"/>
              </w:rPr>
              <w:t>+26.9%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YB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25-10-14 17:46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币安HODLer空投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+0.1%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color w:val="C0392B"/>
                <w:sz w:val="18"/>
              </w:rPr>
              <w:t>-11.4%</w:t>
            </w:r>
          </w:p>
        </w:tc>
        <w:tc>
          <w:tcPr>
            <w:tcW w:type="dxa" w:w="1080"/>
          </w:tcPr>
          <w:p>
            <w:r/>
            <w:r>
              <w:rPr>
                <w:color w:val="C0392B"/>
                <w:sz w:val="18"/>
              </w:rPr>
              <w:t>-15.0%</w:t>
            </w:r>
          </w:p>
        </w:tc>
        <w:tc>
          <w:tcPr>
            <w:tcW w:type="dxa" w:w="1080"/>
          </w:tcPr>
          <w:p>
            <w:r/>
            <w:r>
              <w:rPr>
                <w:color w:val="C0392B"/>
                <w:sz w:val="18"/>
              </w:rPr>
              <w:t>-16.8%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KITE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25-10-31 16:09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币安Launchpool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+0.2%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color w:val="C0392B"/>
                <w:sz w:val="18"/>
              </w:rPr>
              <w:t>-6.9%</w:t>
            </w:r>
          </w:p>
        </w:tc>
        <w:tc>
          <w:tcPr>
            <w:tcW w:type="dxa" w:w="1080"/>
          </w:tcPr>
          <w:p>
            <w:r/>
            <w:r>
              <w:rPr>
                <w:color w:val="C0392B"/>
                <w:sz w:val="18"/>
              </w:rPr>
              <w:t>-18.4%</w:t>
            </w:r>
          </w:p>
        </w:tc>
        <w:tc>
          <w:tcPr>
            <w:tcW w:type="dxa" w:w="1080"/>
          </w:tcPr>
          <w:p>
            <w:r/>
            <w:r>
              <w:rPr>
                <w:color w:val="C0392B"/>
                <w:sz w:val="18"/>
              </w:rPr>
              <w:t>-12.4%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BREV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26-01-05 18:04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币安HODLer空投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+7.8%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+4.0%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+5.7%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+3.9%</w:t>
            </w:r>
          </w:p>
        </w:tc>
      </w:tr>
    </w:tbl>
    <w:p/>
    <w:p>
      <w:r>
        <w:rPr>
          <w:b w:val="0"/>
        </w:rPr>
        <w:t>平均：60 分钟 -3.7%，涨跌各半，看不出方向。</w:t>
      </w:r>
    </w:p>
    <w:p>
      <w:pPr>
        <w:pStyle w:val="Heading1"/>
      </w:pPr>
      <w:r>
        <w:t>为什么不成立</w:t>
      </w:r>
    </w:p>
    <w:p>
      <w:pPr>
        <w:pStyle w:val="ListBullet"/>
      </w:pPr>
      <w:r>
        <w:t>价格看的是「公布的估值」和盘前价的差，不是空投比例。MON 空投最低，但公募估值 25 亿低于盘前价，1 小时跌 21%；PREDICT 空投 7%（高于原推的 5% 线）照样涨 40%。</w:t>
      </w:r>
    </w:p>
    <w:p>
      <w:pPr>
        <w:pStyle w:val="ListBullet"/>
      </w:pPr>
      <w:r>
        <w:t>速度不是关键。晚 1 分钟只少赚 0–2%（几次币安公告是 3–5%），亏钱是方向错。</w:t>
      </w:r>
    </w:p>
    <w:p>
      <w:pPr>
        <w:pStyle w:val="ListBullet"/>
      </w:pPr>
      <w:r>
        <w:t>就算方向对也必须 1 小时内走。PREDICT 拿到 4 小时从 +24.5% 变 −2.6%；LIT 7 分钟到顶，60 分钟时 −12.7%。</w:t>
      </w:r>
    </w:p>
    <w:p>
      <w:pPr>
        <w:pStyle w:val="ListBullet"/>
      </w:pPr>
      <w:r>
        <w:t>「屡试不爽」是幸存者偏差：大家只记得 PREDICT 这种，不记得 MON 这种。</w:t>
      </w:r>
    </w:p>
    <w:p>
      <w:pPr>
        <w:pStyle w:val="Heading1"/>
      </w:pPr>
      <w:r>
        <w:t>数据短板（成色说明）</w:t>
      </w:r>
    </w:p>
    <w:p>
      <w:pPr>
        <w:pStyle w:val="ListBullet"/>
      </w:pPr>
      <w:r>
        <w:t>样本小：干净的「盘中公布 &lt;10%」只有 4 次，结论成色只能算【实测·小样本】。</w:t>
      </w:r>
    </w:p>
    <w:p>
      <w:pPr>
        <w:pStyle w:val="ListBullet"/>
      </w:pPr>
      <w:r>
        <w:t>Hyperliquid 缺失：140 个币里大部分公布空投时只有 Hyperliquid 有盘前交易，它的接口只给最近 5000 根 K 线（1 分钟线约 3.5 天），老数据只在其 AWS 付费存档。</w:t>
      </w:r>
    </w:p>
    <w:p>
      <w:pPr>
        <w:pStyle w:val="ListBullet"/>
      </w:pPr>
      <w:r>
        <w:t>Bybit、MEXC 不保留盘前段 K 线；Gate 1 分钟线回溯太久报错；只有币安、OKX、Bitget 保留。</w:t>
      </w:r>
    </w:p>
    <w:p>
      <w:pPr>
        <w:pStyle w:val="ListBullet"/>
      </w:pPr>
      <w:r>
        <w:t>公布时间：X 热门搜索给的最早时间会偏晚（PREDICT 偏晚 2.5 小时），表中 4 单均已用官推/币安公告钉准到秒。</w:t>
      </w:r>
    </w:p>
    <w:p>
      <w:pPr>
        <w:pStyle w:val="Heading1"/>
      </w:pPr>
      <w:r>
        <w:t>如果还想做自动化</w:t>
      </w:r>
    </w:p>
    <w:p>
      <w:r>
        <w:rPr>
          <w:b w:val="0"/>
        </w:rPr>
        <w:t>建议把规则从「空投低就做多」改成：</w:t>
      </w:r>
    </w:p>
    <w:p>
      <w:pPr>
        <w:pStyle w:val="ListBullet"/>
      </w:pPr>
      <w:r>
        <w:t>公布时抓取「公募价 / TGE 估值」，与当前盘前合约价比较</w:t>
      </w:r>
    </w:p>
    <w:p>
      <w:pPr>
        <w:pStyle w:val="ListBullet"/>
      </w:pPr>
      <w:r>
        <w:t>估值高于盘前价 → 做多；低于 → 做空</w:t>
      </w:r>
    </w:p>
    <w:p>
      <w:pPr>
        <w:pStyle w:val="ListBullet"/>
      </w:pPr>
      <w:r>
        <w:t>固定 60 分钟内平仓，带止损</w:t>
      </w:r>
    </w:p>
    <w:p>
      <w:pPr>
        <w:pStyle w:val="ListBullet"/>
      </w:pPr>
      <w:r>
        <w:t>先用 Hyperliquid 历史把样本补到几十个再回测，当前 3 个样本（PREDICT、MON、OPN）方向都对得上，但不够下结论</w:t>
      </w:r>
    </w:p>
    <w:p>
      <w:pPr>
        <w:pStyle w:val="Heading1"/>
      </w:pPr>
      <w:r>
        <w:t>监控自动化程序（已上线）</w:t>
      </w:r>
    </w:p>
    <w:p>
      <w:r>
        <w:rPr>
          <w:b w:val="0"/>
        </w:rPr>
        <w:t>程序：premarket-anchor-watch（GitHub 仓库见文末）。部署在服务器上，每 5 分钟跑一次，只发消息提醒，不自动下单。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步骤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做什么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1. 盯谁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自动读币安 USDT 永续里标了「Pre-Market」的合约，外加配置里手动追加的币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2. 盯什么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每个币用 X API 搜上一轮以来的新推（项目官推、币安钱包、第三方转述都算），每天调用上限 600 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3. 抽什么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空投占总量 %、打新/公募/拍卖价、估值（FDV）、总量；能从「2000 万枚（占总量 2%）」反推总量；识别「买 1 送 1」把实际成本减半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4. 怎么判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锚 ÷ 盘前 &lt; 100% → 【偏空】；≥ 100% → 【反向样本·仅观察】；空投 &lt; 10% 且还没有锚 → 【仅观察】；有估值没总量 → 【估值锚待核】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5. 去重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按推文 id 去重；同一个数字被多人转述只推一次；首次运行只预热不推送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6. 自动积累样本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每次推送记录当时标记价，1/4/24 小时后自动回填收益到 events.jsonl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7. 出声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X API 连续失败 6 次推送「监控失明」；程序崩溃推送（6 小时内只推一次）；heartbeat.txt 记录每轮时间</w:t>
            </w:r>
          </w:p>
        </w:tc>
      </w:tr>
    </w:tbl>
    <w:p/>
    <w:p>
      <w:r>
        <w:rPr>
          <w:b/>
        </w:rPr>
        <w:t>上线验证（10-29 实测）：</w:t>
      </w:r>
    </w:p>
    <w:p>
      <w:pPr>
        <w:pStyle w:val="ListBullet"/>
      </w:pPr>
      <w:r>
        <w:t>阳性对照 8/8 通过：MON 公募、ZAMA 买1送1、PREDICT 打新（只给 FDV+占比）、KAT 打新（总量靠之前记住的）都判成偏空，比值与本文表 A 一致（39% / 56% / 18% / 53%）；PREDICT 空投 7% 判成仅观察；3 条阴性样本不推</w:t>
      </w:r>
    </w:p>
    <w:p>
      <w:pPr>
        <w:pStyle w:val="ListBullet"/>
      </w:pPr>
      <w:r>
        <w:t>空跑时发现并修复 1 个误判：有人写「Pre-Market Price: $1.3」被当成打新价、错判成反向样本，已修并加进阴性用例</w:t>
      </w:r>
    </w:p>
    <w:p>
      <w:pPr>
        <w:pStyle w:val="ListBullet"/>
      </w:pPr>
      <w:r>
        <w:t>通知链路：通知链路 10-29 实测送达</w:t>
      </w:r>
    </w:p>
    <w:p>
      <w:pPr>
        <w:pStyle w:val="ListBullet"/>
      </w:pPr>
      <w:r>
        <w:t>定时任务：crontab 每 5 分钟，带文件锁防重叠；改前已备份</w:t>
      </w:r>
    </w:p>
    <w:p>
      <w:r>
        <w:rPr>
          <w:b w:val="0"/>
        </w:rPr>
        <w:t>局限：只盯币安盘前；估值锚依赖 X 上有人写出数字，写法太口语化的会漏；Hyperliquid 盘前不在范围内。</w:t>
      </w:r>
    </w:p>
    <w:p>
      <w:pPr>
        <w:pStyle w:val="Heading1"/>
      </w:pPr>
      <w:r>
        <w:t>下一步</w:t>
      </w:r>
    </w:p>
    <w:p>
      <w:pPr>
        <w:pStyle w:val="ListBullet"/>
      </w:pPr>
      <w:r>
        <w:t>① 到此为止，这个策略不做</w:t>
      </w:r>
    </w:p>
    <w:p>
      <w:pPr>
        <w:pStyle w:val="ListBullet"/>
      </w:pPr>
      <w:r>
        <w:t>② 读取 Hyperliquid 历史存档（AWS 按流量计费），补进 100+ 只在 HL 交易的币后再判断</w:t>
      </w:r>
    </w:p>
    <w:p>
      <w:r>
        <w:rPr>
          <w:b w:val="0"/>
        </w:rPr>
        <w:t>监控程序与本文数据：GitHub 仓库 premarket-anchor-watch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 w:eastAsia="PingFang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