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7025y6x6ag9" w:id="0"/>
      <w:bookmarkEnd w:id="0"/>
      <w:r w:rsidDel="00000000" w:rsidR="00000000" w:rsidRPr="00000000">
        <w:rPr>
          <w:b w:val="1"/>
          <w:bCs w:val="1"/>
          <w:sz w:val="46"/>
          <w:szCs w:val="46"/>
          <w:rtl w:val="0"/>
        </w:rPr>
        <w:t xml:space="preserve">CoCounsel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s2bz3ut5b9t" w:id="1"/>
      <w:bookmarkEnd w:id="1"/>
      <w:r w:rsidDel="00000000" w:rsidR="00000000" w:rsidRPr="00000000">
        <w:rPr>
          <w:b w:val="1"/>
          <w:bCs w:val="1"/>
          <w:sz w:val="34"/>
          <w:szCs w:val="34"/>
          <w:rtl w:val="0"/>
        </w:rPr>
        <w:t xml:space="preserve">Case Law Database Search Node Setup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Configuration &amp; Integration Guide — Version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o1k4qf1u4b"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The Case Law Search node is a critical component of the CoCounsel workflow. It retrieves relevant case law based on search terms generated by the Issue Spotter agent, providing the raw legal data that feeds into the Case Analysis agent.</w:t>
      </w:r>
    </w:p>
    <w:p w:rsidR="00000000" w:rsidDel="00000000" w:rsidP="00000000" w:rsidRDefault="00000000" w:rsidRPr="00000000" w14:paraId="00000007">
      <w:pPr>
        <w:spacing w:after="240" w:before="240" w:lineRule="auto"/>
        <w:rPr/>
      </w:pPr>
      <w:r w:rsidDel="00000000" w:rsidR="00000000" w:rsidRPr="00000000">
        <w:rPr>
          <w:rtl w:val="0"/>
        </w:rPr>
        <w:t xml:space="preserve">This guide covers three implementation options: building your own PostgreSQL-based case law database with semantic search, integrating with commercial legal APIs, or using the free CourtListener API.</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yi8l7qb1ivi" w:id="3"/>
      <w:bookmarkEnd w:id="3"/>
      <w:r w:rsidDel="00000000" w:rsidR="00000000" w:rsidRPr="00000000">
        <w:rPr>
          <w:b w:val="1"/>
          <w:bCs w:val="1"/>
          <w:color w:val="000000"/>
          <w:sz w:val="26"/>
          <w:szCs w:val="26"/>
          <w:rtl w:val="0"/>
        </w:rPr>
        <w:t xml:space="preserve">Position in Workflow</w:t>
      </w:r>
    </w:p>
    <w:p w:rsidR="00000000" w:rsidDel="00000000" w:rsidP="00000000" w:rsidRDefault="00000000" w:rsidRPr="00000000" w14:paraId="00000009">
      <w:pPr>
        <w:rPr/>
      </w:pPr>
      <w:r w:rsidDel="00000000" w:rsidR="00000000" w:rsidRPr="00000000">
        <w:rPr>
          <w:rtl w:val="0"/>
        </w:rPr>
        <w:t xml:space="preserve">Issue Spotter Agent</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   Search Terms + Jurisdiction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CASE LAW SEARCH NODE        │  ← You are here</w:t>
      </w:r>
    </w:p>
    <w:p w:rsidR="00000000" w:rsidDel="00000000" w:rsidP="00000000" w:rsidRDefault="00000000" w:rsidRPr="00000000" w14:paraId="0000000F">
      <w:pPr>
        <w:rPr/>
      </w:pPr>
      <w:r w:rsidDel="00000000" w:rsidR="00000000" w:rsidRPr="00000000">
        <w:rPr>
          <w:rtl w:val="0"/>
        </w:rPr>
        <w:t xml:space="preserve">│   (Retrieves relevant cases)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tl w:val="0"/>
        </w:rPr>
        <w:t xml:space="preserve">   Array of Case Objects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tl w:val="0"/>
        </w:rPr>
        <w:t xml:space="preserve">Case Analysis Agent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qmppr4blrn2" w:id="4"/>
      <w:bookmarkEnd w:id="4"/>
      <w:r w:rsidDel="00000000" w:rsidR="00000000" w:rsidRPr="00000000">
        <w:rPr>
          <w:b w:val="1"/>
          <w:bCs w:val="1"/>
          <w:sz w:val="34"/>
          <w:szCs w:val="34"/>
          <w:rtl w:val="0"/>
        </w:rPr>
        <w:t xml:space="preserve">Implementation Options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3.6177823198773"/>
        <w:gridCol w:w="2501.4205416453756"/>
        <w:gridCol w:w="2429.6780786918753"/>
        <w:gridCol w:w="1425.2835973428719"/>
        <w:tblGridChange w:id="0">
          <w:tblGrid>
            <w:gridCol w:w="3003.6177823198773"/>
            <w:gridCol w:w="2501.4205416453756"/>
            <w:gridCol w:w="2429.6780786918753"/>
            <w:gridCol w:w="1425.28359734287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Option A:</w:t>
            </w:r>
            <w:r w:rsidDel="00000000" w:rsidR="00000000" w:rsidRPr="00000000">
              <w:rPr>
                <w:rtl w:val="0"/>
              </w:rPr>
              <w:t xml:space="preserve"> PostgreSQL + pgvector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Full control, custom corpus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Semantic search, your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Low (hosting)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Option B:</w:t>
            </w:r>
            <w:r w:rsidDel="00000000" w:rsidR="00000000" w:rsidRPr="00000000">
              <w:rPr>
                <w:rtl w:val="0"/>
              </w:rPr>
              <w:t xml:space="preserve"> Commercial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Production, comprehensive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Complete coverage, reliable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per 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Option C:</w:t>
            </w:r>
            <w:r w:rsidDel="00000000" w:rsidR="00000000" w:rsidRPr="00000000">
              <w:rPr>
                <w:rtl w:val="0"/>
              </w:rPr>
              <w:t xml:space="preserve"> CourtListener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Testing, limited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Free, federal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Free</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vgilfeba8z1t" w:id="5"/>
      <w:bookmarkEnd w:id="5"/>
      <w:r w:rsidDel="00000000" w:rsidR="00000000" w:rsidRPr="00000000">
        <w:rPr>
          <w:b w:val="1"/>
          <w:bCs w:val="1"/>
          <w:sz w:val="34"/>
          <w:szCs w:val="34"/>
          <w:rtl w:val="0"/>
        </w:rPr>
        <w:t xml:space="preserve">Option A: PostgreSQL + pgvector (RAG)</w:t>
      </w:r>
    </w:p>
    <w:p w:rsidR="00000000" w:rsidDel="00000000" w:rsidP="00000000" w:rsidRDefault="00000000" w:rsidRPr="00000000" w14:paraId="0000002A">
      <w:pPr>
        <w:spacing w:after="240" w:before="240" w:lineRule="auto"/>
        <w:rPr/>
      </w:pPr>
      <w:r w:rsidDel="00000000" w:rsidR="00000000" w:rsidRPr="00000000">
        <w:rPr>
          <w:rtl w:val="0"/>
        </w:rPr>
        <w:t xml:space="preserve">Build your own case law database with semantic search capabilities using PostgreSQL's pgvector extension. This provides the most control and enables true Retrieval-Augmented Generation (RAG).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sw2skwjib9hs" w:id="6"/>
      <w:bookmarkEnd w:id="6"/>
      <w:r w:rsidDel="00000000" w:rsidR="00000000" w:rsidRPr="00000000">
        <w:rPr>
          <w:b w:val="1"/>
          <w:bCs w:val="1"/>
          <w:color w:val="000000"/>
          <w:sz w:val="26"/>
          <w:szCs w:val="26"/>
          <w:rtl w:val="0"/>
        </w:rPr>
        <w:t xml:space="preserve">Step 1: Create Database Schema</w:t>
      </w:r>
    </w:p>
    <w:p w:rsidR="00000000" w:rsidDel="00000000" w:rsidP="00000000" w:rsidRDefault="00000000" w:rsidRPr="00000000" w14:paraId="0000002C">
      <w:pPr>
        <w:spacing w:after="240" w:before="240" w:lineRule="auto"/>
        <w:rPr/>
      </w:pPr>
      <w:r w:rsidDel="00000000" w:rsidR="00000000" w:rsidRPr="00000000">
        <w:rPr>
          <w:rtl w:val="0"/>
        </w:rPr>
        <w:t xml:space="preserve">First, enable the pgvector extension and create the case law table:</w:t>
      </w:r>
    </w:p>
    <w:p w:rsidR="00000000" w:rsidDel="00000000" w:rsidP="00000000" w:rsidRDefault="00000000" w:rsidRPr="00000000" w14:paraId="0000002D">
      <w:pPr>
        <w:rPr/>
      </w:pPr>
      <w:r w:rsidDel="00000000" w:rsidR="00000000" w:rsidRPr="00000000">
        <w:rPr>
          <w:rtl w:val="0"/>
        </w:rPr>
        <w:t xml:space="preserve">-- Enable pgvector extension (Supabase has this built-in)</w:t>
      </w:r>
    </w:p>
    <w:p w:rsidR="00000000" w:rsidDel="00000000" w:rsidP="00000000" w:rsidRDefault="00000000" w:rsidRPr="00000000" w14:paraId="0000002E">
      <w:pPr>
        <w:rPr/>
      </w:pPr>
      <w:r w:rsidDel="00000000" w:rsidR="00000000" w:rsidRPr="00000000">
        <w:rPr>
          <w:rtl w:val="0"/>
        </w:rPr>
        <w:t xml:space="preserve">CREATE EXTENSION IF NOT EXISTS vector;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Create case law table with vector embeddings</w:t>
      </w:r>
    </w:p>
    <w:p w:rsidR="00000000" w:rsidDel="00000000" w:rsidP="00000000" w:rsidRDefault="00000000" w:rsidRPr="00000000" w14:paraId="00000031">
      <w:pPr>
        <w:rPr/>
      </w:pPr>
      <w:r w:rsidDel="00000000" w:rsidR="00000000" w:rsidRPr="00000000">
        <w:rPr>
          <w:rtl w:val="0"/>
        </w:rPr>
        <w:t xml:space="preserve">CREATE TABLE case_law (</w:t>
      </w:r>
    </w:p>
    <w:p w:rsidR="00000000" w:rsidDel="00000000" w:rsidP="00000000" w:rsidRDefault="00000000" w:rsidRPr="00000000" w14:paraId="00000032">
      <w:pPr>
        <w:rPr/>
      </w:pPr>
      <w:r w:rsidDel="00000000" w:rsidR="00000000" w:rsidRPr="00000000">
        <w:rPr>
          <w:rtl w:val="0"/>
        </w:rPr>
        <w:t xml:space="preserve">    id SERIAL PRIMARY KEY,</w:t>
      </w:r>
    </w:p>
    <w:p w:rsidR="00000000" w:rsidDel="00000000" w:rsidP="00000000" w:rsidRDefault="00000000" w:rsidRPr="00000000" w14:paraId="00000033">
      <w:pPr>
        <w:rPr/>
      </w:pPr>
      <w:r w:rsidDel="00000000" w:rsidR="00000000" w:rsidRPr="00000000">
        <w:rPr>
          <w:rtl w:val="0"/>
        </w:rPr>
        <w:t xml:space="preserve">    case_name TEXT NOT NULL,</w:t>
      </w:r>
    </w:p>
    <w:p w:rsidR="00000000" w:rsidDel="00000000" w:rsidP="00000000" w:rsidRDefault="00000000" w:rsidRPr="00000000" w14:paraId="00000034">
      <w:pPr>
        <w:rPr/>
      </w:pPr>
      <w:r w:rsidDel="00000000" w:rsidR="00000000" w:rsidRPr="00000000">
        <w:rPr>
          <w:rtl w:val="0"/>
        </w:rPr>
        <w:t xml:space="preserve">    citation TEXT NOT NULL,</w:t>
      </w:r>
    </w:p>
    <w:p w:rsidR="00000000" w:rsidDel="00000000" w:rsidP="00000000" w:rsidRDefault="00000000" w:rsidRPr="00000000" w14:paraId="00000035">
      <w:pPr>
        <w:rPr/>
      </w:pPr>
      <w:r w:rsidDel="00000000" w:rsidR="00000000" w:rsidRPr="00000000">
        <w:rPr>
          <w:rtl w:val="0"/>
        </w:rPr>
        <w:t xml:space="preserve">    court TEXT NOT NULL,</w:t>
      </w:r>
    </w:p>
    <w:p w:rsidR="00000000" w:rsidDel="00000000" w:rsidP="00000000" w:rsidRDefault="00000000" w:rsidRPr="00000000" w14:paraId="00000036">
      <w:pPr>
        <w:rPr/>
      </w:pPr>
      <w:r w:rsidDel="00000000" w:rsidR="00000000" w:rsidRPr="00000000">
        <w:rPr>
          <w:rtl w:val="0"/>
        </w:rPr>
        <w:t xml:space="preserve">    jurisdiction TEXT NOT NULL,</w:t>
      </w:r>
    </w:p>
    <w:p w:rsidR="00000000" w:rsidDel="00000000" w:rsidP="00000000" w:rsidRDefault="00000000" w:rsidRPr="00000000" w14:paraId="00000037">
      <w:pPr>
        <w:rPr/>
      </w:pPr>
      <w:r w:rsidDel="00000000" w:rsidR="00000000" w:rsidRPr="00000000">
        <w:rPr>
          <w:rtl w:val="0"/>
        </w:rPr>
        <w:t xml:space="preserve">    date_decided DATE,</w:t>
      </w:r>
    </w:p>
    <w:p w:rsidR="00000000" w:rsidDel="00000000" w:rsidP="00000000" w:rsidRDefault="00000000" w:rsidRPr="00000000" w14:paraId="00000038">
      <w:pPr>
        <w:rPr/>
      </w:pPr>
      <w:r w:rsidDel="00000000" w:rsidR="00000000" w:rsidRPr="00000000">
        <w:rPr>
          <w:rtl w:val="0"/>
        </w:rPr>
        <w:t xml:space="preserve">    practice_areas TEXT[],</w:t>
      </w:r>
    </w:p>
    <w:p w:rsidR="00000000" w:rsidDel="00000000" w:rsidP="00000000" w:rsidRDefault="00000000" w:rsidRPr="00000000" w14:paraId="00000039">
      <w:pPr>
        <w:rPr/>
      </w:pPr>
      <w:r w:rsidDel="00000000" w:rsidR="00000000" w:rsidRPr="00000000">
        <w:rPr>
          <w:rtl w:val="0"/>
        </w:rPr>
        <w:t xml:space="preserve">    summary TEXT,</w:t>
      </w:r>
    </w:p>
    <w:p w:rsidR="00000000" w:rsidDel="00000000" w:rsidP="00000000" w:rsidRDefault="00000000" w:rsidRPr="00000000" w14:paraId="0000003A">
      <w:pPr>
        <w:rPr/>
      </w:pPr>
      <w:r w:rsidDel="00000000" w:rsidR="00000000" w:rsidRPr="00000000">
        <w:rPr>
          <w:rtl w:val="0"/>
        </w:rPr>
        <w:t xml:space="preserve">    holding TEXT,</w:t>
      </w:r>
    </w:p>
    <w:p w:rsidR="00000000" w:rsidDel="00000000" w:rsidP="00000000" w:rsidRDefault="00000000" w:rsidRPr="00000000" w14:paraId="0000003B">
      <w:pPr>
        <w:rPr/>
      </w:pPr>
      <w:r w:rsidDel="00000000" w:rsidR="00000000" w:rsidRPr="00000000">
        <w:rPr>
          <w:rtl w:val="0"/>
        </w:rPr>
        <w:t xml:space="preserve">    full_text TEXT,</w:t>
      </w:r>
    </w:p>
    <w:p w:rsidR="00000000" w:rsidDel="00000000" w:rsidP="00000000" w:rsidRDefault="00000000" w:rsidRPr="00000000" w14:paraId="0000003C">
      <w:pPr>
        <w:rPr/>
      </w:pPr>
      <w:r w:rsidDel="00000000" w:rsidR="00000000" w:rsidRPr="00000000">
        <w:rPr>
          <w:rtl w:val="0"/>
        </w:rPr>
        <w:t xml:space="preserve">    key_passages JSONB,</w:t>
      </w:r>
    </w:p>
    <w:p w:rsidR="00000000" w:rsidDel="00000000" w:rsidP="00000000" w:rsidRDefault="00000000" w:rsidRPr="00000000" w14:paraId="0000003D">
      <w:pPr>
        <w:rPr/>
      </w:pPr>
      <w:r w:rsidDel="00000000" w:rsidR="00000000" w:rsidRPr="00000000">
        <w:rPr>
          <w:rtl w:val="0"/>
        </w:rPr>
        <w:t xml:space="preserve">    legal_principles TEXT[],</w:t>
      </w:r>
    </w:p>
    <w:p w:rsidR="00000000" w:rsidDel="00000000" w:rsidP="00000000" w:rsidRDefault="00000000" w:rsidRPr="00000000" w14:paraId="0000003E">
      <w:pPr>
        <w:rPr/>
      </w:pPr>
      <w:r w:rsidDel="00000000" w:rsidR="00000000" w:rsidRPr="00000000">
        <w:rPr>
          <w:rtl w:val="0"/>
        </w:rPr>
        <w:t xml:space="preserve">    cited_cases TEXT[],</w:t>
      </w:r>
    </w:p>
    <w:p w:rsidR="00000000" w:rsidDel="00000000" w:rsidP="00000000" w:rsidRDefault="00000000" w:rsidRPr="00000000" w14:paraId="0000003F">
      <w:pPr>
        <w:rPr/>
      </w:pPr>
      <w:r w:rsidDel="00000000" w:rsidR="00000000" w:rsidRPr="00000000">
        <w:rPr>
          <w:rtl w:val="0"/>
        </w:rPr>
        <w:t xml:space="preserve">    outcome TEXT,</w:t>
      </w:r>
    </w:p>
    <w:p w:rsidR="00000000" w:rsidDel="00000000" w:rsidP="00000000" w:rsidRDefault="00000000" w:rsidRPr="00000000" w14:paraId="00000040">
      <w:pPr>
        <w:rPr/>
      </w:pPr>
      <w:r w:rsidDel="00000000" w:rsidR="00000000" w:rsidRPr="00000000">
        <w:rPr>
          <w:rtl w:val="0"/>
        </w:rPr>
        <w:t xml:space="preserve">    relevance_score FLOAT,</w:t>
      </w:r>
    </w:p>
    <w:p w:rsidR="00000000" w:rsidDel="00000000" w:rsidP="00000000" w:rsidRDefault="00000000" w:rsidRPr="00000000" w14:paraId="00000041">
      <w:pPr>
        <w:rPr/>
      </w:pPr>
      <w:r w:rsidDel="00000000" w:rsidR="00000000" w:rsidRPr="00000000">
        <w:rPr>
          <w:rtl w:val="0"/>
        </w:rPr>
        <w:t xml:space="preserve">    embedding vector(1536),  -- For OpenAI embeddings</w:t>
      </w:r>
    </w:p>
    <w:p w:rsidR="00000000" w:rsidDel="00000000" w:rsidP="00000000" w:rsidRDefault="00000000" w:rsidRPr="00000000" w14:paraId="00000042">
      <w:pPr>
        <w:rPr/>
      </w:pPr>
      <w:r w:rsidDel="00000000" w:rsidR="00000000" w:rsidRPr="00000000">
        <w:rPr>
          <w:rtl w:val="0"/>
        </w:rPr>
        <w:t xml:space="preserve">    created_at TIMESTAMPTZ DEFAULT NOW(),</w:t>
      </w:r>
    </w:p>
    <w:p w:rsidR="00000000" w:rsidDel="00000000" w:rsidP="00000000" w:rsidRDefault="00000000" w:rsidRPr="00000000" w14:paraId="00000043">
      <w:pPr>
        <w:rPr/>
      </w:pPr>
      <w:r w:rsidDel="00000000" w:rsidR="00000000" w:rsidRPr="00000000">
        <w:rPr>
          <w:rtl w:val="0"/>
        </w:rPr>
        <w:t xml:space="preserve">    updated_at TIMESTAMPTZ DEFAULT NOW()</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Create index for vector similarity search</w:t>
      </w:r>
    </w:p>
    <w:p w:rsidR="00000000" w:rsidDel="00000000" w:rsidP="00000000" w:rsidRDefault="00000000" w:rsidRPr="00000000" w14:paraId="00000047">
      <w:pPr>
        <w:rPr/>
      </w:pPr>
      <w:r w:rsidDel="00000000" w:rsidR="00000000" w:rsidRPr="00000000">
        <w:rPr>
          <w:rtl w:val="0"/>
        </w:rPr>
        <w:t xml:space="preserve">CREATE INDEX idx_case_law_embedding</w:t>
      </w:r>
    </w:p>
    <w:p w:rsidR="00000000" w:rsidDel="00000000" w:rsidP="00000000" w:rsidRDefault="00000000" w:rsidRPr="00000000" w14:paraId="00000048">
      <w:pPr>
        <w:rPr/>
      </w:pPr>
      <w:r w:rsidDel="00000000" w:rsidR="00000000" w:rsidRPr="00000000">
        <w:rPr>
          <w:rtl w:val="0"/>
        </w:rPr>
        <w:t xml:space="preserve">ON case_law USING ivfflat (embedding vector_cosine_ops)</w:t>
      </w:r>
    </w:p>
    <w:p w:rsidR="00000000" w:rsidDel="00000000" w:rsidP="00000000" w:rsidRDefault="00000000" w:rsidRPr="00000000" w14:paraId="00000049">
      <w:pPr>
        <w:rPr/>
      </w:pPr>
      <w:r w:rsidDel="00000000" w:rsidR="00000000" w:rsidRPr="00000000">
        <w:rPr>
          <w:rtl w:val="0"/>
        </w:rPr>
        <w:t xml:space="preserve">WITH (lists = 100);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Create indexes for filtered queries</w:t>
      </w:r>
    </w:p>
    <w:p w:rsidR="00000000" w:rsidDel="00000000" w:rsidP="00000000" w:rsidRDefault="00000000" w:rsidRPr="00000000" w14:paraId="0000004C">
      <w:pPr>
        <w:rPr/>
      </w:pPr>
      <w:r w:rsidDel="00000000" w:rsidR="00000000" w:rsidRPr="00000000">
        <w:rPr>
          <w:rtl w:val="0"/>
        </w:rPr>
        <w:t xml:space="preserve">CREATE INDEX idx_case_law_jurisdiction ON case_law(jurisdiction);</w:t>
      </w:r>
    </w:p>
    <w:p w:rsidR="00000000" w:rsidDel="00000000" w:rsidP="00000000" w:rsidRDefault="00000000" w:rsidRPr="00000000" w14:paraId="0000004D">
      <w:pPr>
        <w:rPr/>
      </w:pPr>
      <w:r w:rsidDel="00000000" w:rsidR="00000000" w:rsidRPr="00000000">
        <w:rPr>
          <w:rtl w:val="0"/>
        </w:rPr>
        <w:t xml:space="preserve">CREATE INDEX idx_case_law_practice ON case_law USING GIN(practice_areas);</w:t>
      </w:r>
    </w:p>
    <w:p w:rsidR="00000000" w:rsidDel="00000000" w:rsidP="00000000" w:rsidRDefault="00000000" w:rsidRPr="00000000" w14:paraId="0000004E">
      <w:pPr>
        <w:rPr/>
      </w:pPr>
      <w:r w:rsidDel="00000000" w:rsidR="00000000" w:rsidRPr="00000000">
        <w:rPr>
          <w:rtl w:val="0"/>
        </w:rPr>
        <w:t xml:space="preserve">CREATE INDEX idx_case_law_date ON case_law(date_decided DESC);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77tl1w4770c" w:id="7"/>
      <w:bookmarkEnd w:id="7"/>
      <w:r w:rsidDel="00000000" w:rsidR="00000000" w:rsidRPr="00000000">
        <w:rPr>
          <w:b w:val="1"/>
          <w:bCs w:val="1"/>
          <w:color w:val="000000"/>
          <w:sz w:val="26"/>
          <w:szCs w:val="26"/>
          <w:rtl w:val="0"/>
        </w:rPr>
        <w:t xml:space="preserve">Step 2: Create Semantic Search Function</w:t>
      </w:r>
    </w:p>
    <w:p w:rsidR="00000000" w:rsidDel="00000000" w:rsidP="00000000" w:rsidRDefault="00000000" w:rsidRPr="00000000" w14:paraId="00000051">
      <w:pPr>
        <w:spacing w:after="240" w:before="240" w:lineRule="auto"/>
        <w:rPr/>
      </w:pPr>
      <w:r w:rsidDel="00000000" w:rsidR="00000000" w:rsidRPr="00000000">
        <w:rPr>
          <w:rtl w:val="0"/>
        </w:rPr>
        <w:t xml:space="preserve">Create a PostgreSQL function for semantic similarity search:</w:t>
      </w:r>
    </w:p>
    <w:p w:rsidR="00000000" w:rsidDel="00000000" w:rsidP="00000000" w:rsidRDefault="00000000" w:rsidRPr="00000000" w14:paraId="00000052">
      <w:pPr>
        <w:rPr/>
      </w:pPr>
      <w:r w:rsidDel="00000000" w:rsidR="00000000" w:rsidRPr="00000000">
        <w:rPr>
          <w:rtl w:val="0"/>
        </w:rPr>
        <w:t xml:space="preserve">CREATE OR REPLACE FUNCTION search_case_law(</w:t>
      </w:r>
    </w:p>
    <w:p w:rsidR="00000000" w:rsidDel="00000000" w:rsidP="00000000" w:rsidRDefault="00000000" w:rsidRPr="00000000" w14:paraId="00000053">
      <w:pPr>
        <w:rPr/>
      </w:pPr>
      <w:r w:rsidDel="00000000" w:rsidR="00000000" w:rsidRPr="00000000">
        <w:rPr>
          <w:rtl w:val="0"/>
        </w:rPr>
        <w:t xml:space="preserve">    query_embedding vector(1536),</w:t>
      </w:r>
    </w:p>
    <w:p w:rsidR="00000000" w:rsidDel="00000000" w:rsidP="00000000" w:rsidRDefault="00000000" w:rsidRPr="00000000" w14:paraId="00000054">
      <w:pPr>
        <w:rPr/>
      </w:pPr>
      <w:r w:rsidDel="00000000" w:rsidR="00000000" w:rsidRPr="00000000">
        <w:rPr>
          <w:rtl w:val="0"/>
        </w:rPr>
        <w:t xml:space="preserve">    target_jurisdiction TEXT DEFAULT NULL,</w:t>
      </w:r>
    </w:p>
    <w:p w:rsidR="00000000" w:rsidDel="00000000" w:rsidP="00000000" w:rsidRDefault="00000000" w:rsidRPr="00000000" w14:paraId="00000055">
      <w:pPr>
        <w:rPr/>
      </w:pPr>
      <w:r w:rsidDel="00000000" w:rsidR="00000000" w:rsidRPr="00000000">
        <w:rPr>
          <w:rtl w:val="0"/>
        </w:rPr>
        <w:t xml:space="preserve">    target_practice_area TEXT DEFAULT NULL,</w:t>
      </w:r>
    </w:p>
    <w:p w:rsidR="00000000" w:rsidDel="00000000" w:rsidP="00000000" w:rsidRDefault="00000000" w:rsidRPr="00000000" w14:paraId="00000056">
      <w:pPr>
        <w:rPr/>
      </w:pPr>
      <w:r w:rsidDel="00000000" w:rsidR="00000000" w:rsidRPr="00000000">
        <w:rPr>
          <w:rtl w:val="0"/>
        </w:rPr>
        <w:t xml:space="preserve">    match_count INT DEFAULT 10,</w:t>
      </w:r>
    </w:p>
    <w:p w:rsidR="00000000" w:rsidDel="00000000" w:rsidP="00000000" w:rsidRDefault="00000000" w:rsidRPr="00000000" w14:paraId="00000057">
      <w:pPr>
        <w:rPr/>
      </w:pPr>
      <w:r w:rsidDel="00000000" w:rsidR="00000000" w:rsidRPr="00000000">
        <w:rPr>
          <w:rtl w:val="0"/>
        </w:rPr>
        <w:t xml:space="preserve">    similarity_threshold FLOAT DEFAULT 0.7</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RETURNS TABLE (</w:t>
      </w:r>
    </w:p>
    <w:p w:rsidR="00000000" w:rsidDel="00000000" w:rsidP="00000000" w:rsidRDefault="00000000" w:rsidRPr="00000000" w14:paraId="0000005A">
      <w:pPr>
        <w:rPr/>
      </w:pPr>
      <w:r w:rsidDel="00000000" w:rsidR="00000000" w:rsidRPr="00000000">
        <w:rPr>
          <w:rtl w:val="0"/>
        </w:rPr>
        <w:t xml:space="preserve">    id INT,</w:t>
      </w:r>
    </w:p>
    <w:p w:rsidR="00000000" w:rsidDel="00000000" w:rsidP="00000000" w:rsidRDefault="00000000" w:rsidRPr="00000000" w14:paraId="0000005B">
      <w:pPr>
        <w:rPr/>
      </w:pPr>
      <w:r w:rsidDel="00000000" w:rsidR="00000000" w:rsidRPr="00000000">
        <w:rPr>
          <w:rtl w:val="0"/>
        </w:rPr>
        <w:t xml:space="preserve">    case_name TEXT,</w:t>
      </w:r>
    </w:p>
    <w:p w:rsidR="00000000" w:rsidDel="00000000" w:rsidP="00000000" w:rsidRDefault="00000000" w:rsidRPr="00000000" w14:paraId="0000005C">
      <w:pPr>
        <w:rPr/>
      </w:pPr>
      <w:r w:rsidDel="00000000" w:rsidR="00000000" w:rsidRPr="00000000">
        <w:rPr>
          <w:rtl w:val="0"/>
        </w:rPr>
        <w:t xml:space="preserve">    citation TEXT,</w:t>
      </w:r>
    </w:p>
    <w:p w:rsidR="00000000" w:rsidDel="00000000" w:rsidP="00000000" w:rsidRDefault="00000000" w:rsidRPr="00000000" w14:paraId="0000005D">
      <w:pPr>
        <w:rPr/>
      </w:pPr>
      <w:r w:rsidDel="00000000" w:rsidR="00000000" w:rsidRPr="00000000">
        <w:rPr>
          <w:rtl w:val="0"/>
        </w:rPr>
        <w:t xml:space="preserve">    court TEXT,</w:t>
      </w:r>
    </w:p>
    <w:p w:rsidR="00000000" w:rsidDel="00000000" w:rsidP="00000000" w:rsidRDefault="00000000" w:rsidRPr="00000000" w14:paraId="0000005E">
      <w:pPr>
        <w:rPr/>
      </w:pPr>
      <w:r w:rsidDel="00000000" w:rsidR="00000000" w:rsidRPr="00000000">
        <w:rPr>
          <w:rtl w:val="0"/>
        </w:rPr>
        <w:t xml:space="preserve">    jurisdiction TEXT,</w:t>
      </w:r>
    </w:p>
    <w:p w:rsidR="00000000" w:rsidDel="00000000" w:rsidP="00000000" w:rsidRDefault="00000000" w:rsidRPr="00000000" w14:paraId="0000005F">
      <w:pPr>
        <w:rPr/>
      </w:pPr>
      <w:r w:rsidDel="00000000" w:rsidR="00000000" w:rsidRPr="00000000">
        <w:rPr>
          <w:rtl w:val="0"/>
        </w:rPr>
        <w:t xml:space="preserve">    date_decided DATE,</w:t>
      </w:r>
    </w:p>
    <w:p w:rsidR="00000000" w:rsidDel="00000000" w:rsidP="00000000" w:rsidRDefault="00000000" w:rsidRPr="00000000" w14:paraId="00000060">
      <w:pPr>
        <w:rPr/>
      </w:pPr>
      <w:r w:rsidDel="00000000" w:rsidR="00000000" w:rsidRPr="00000000">
        <w:rPr>
          <w:rtl w:val="0"/>
        </w:rPr>
        <w:t xml:space="preserve">    summary TEXT,</w:t>
      </w:r>
    </w:p>
    <w:p w:rsidR="00000000" w:rsidDel="00000000" w:rsidP="00000000" w:rsidRDefault="00000000" w:rsidRPr="00000000" w14:paraId="00000061">
      <w:pPr>
        <w:rPr/>
      </w:pPr>
      <w:r w:rsidDel="00000000" w:rsidR="00000000" w:rsidRPr="00000000">
        <w:rPr>
          <w:rtl w:val="0"/>
        </w:rPr>
        <w:t xml:space="preserve">    holding TEXT,</w:t>
      </w:r>
    </w:p>
    <w:p w:rsidR="00000000" w:rsidDel="00000000" w:rsidP="00000000" w:rsidRDefault="00000000" w:rsidRPr="00000000" w14:paraId="00000062">
      <w:pPr>
        <w:rPr/>
      </w:pPr>
      <w:r w:rsidDel="00000000" w:rsidR="00000000" w:rsidRPr="00000000">
        <w:rPr>
          <w:rtl w:val="0"/>
        </w:rPr>
        <w:t xml:space="preserve">    key_passages JSONB,</w:t>
      </w:r>
    </w:p>
    <w:p w:rsidR="00000000" w:rsidDel="00000000" w:rsidP="00000000" w:rsidRDefault="00000000" w:rsidRPr="00000000" w14:paraId="00000063">
      <w:pPr>
        <w:rPr/>
      </w:pPr>
      <w:r w:rsidDel="00000000" w:rsidR="00000000" w:rsidRPr="00000000">
        <w:rPr>
          <w:rtl w:val="0"/>
        </w:rPr>
        <w:t xml:space="preserve">    legal_principles TEXT[],</w:t>
      </w:r>
    </w:p>
    <w:p w:rsidR="00000000" w:rsidDel="00000000" w:rsidP="00000000" w:rsidRDefault="00000000" w:rsidRPr="00000000" w14:paraId="00000064">
      <w:pPr>
        <w:rPr/>
      </w:pPr>
      <w:r w:rsidDel="00000000" w:rsidR="00000000" w:rsidRPr="00000000">
        <w:rPr>
          <w:rtl w:val="0"/>
        </w:rPr>
        <w:t xml:space="preserve">    outcome TEXT,</w:t>
      </w:r>
    </w:p>
    <w:p w:rsidR="00000000" w:rsidDel="00000000" w:rsidP="00000000" w:rsidRDefault="00000000" w:rsidRPr="00000000" w14:paraId="00000065">
      <w:pPr>
        <w:rPr/>
      </w:pPr>
      <w:r w:rsidDel="00000000" w:rsidR="00000000" w:rsidRPr="00000000">
        <w:rPr>
          <w:rtl w:val="0"/>
        </w:rPr>
        <w:t xml:space="preserve">    similarity FLOAT</w:t>
      </w:r>
    </w:p>
    <w:p w:rsidR="00000000" w:rsidDel="00000000" w:rsidP="00000000" w:rsidRDefault="00000000" w:rsidRPr="00000000" w14:paraId="00000066">
      <w:pPr>
        <w:rPr/>
      </w:pPr>
      <w:r w:rsidDel="00000000" w:rsidR="00000000" w:rsidRPr="00000000">
        <w:rPr>
          <w:rtl w:val="0"/>
        </w:rPr>
        <w:t xml:space="preserve">) AS $$</w:t>
      </w:r>
    </w:p>
    <w:p w:rsidR="00000000" w:rsidDel="00000000" w:rsidP="00000000" w:rsidRDefault="00000000" w:rsidRPr="00000000" w14:paraId="00000067">
      <w:pPr>
        <w:rPr/>
      </w:pPr>
      <w:r w:rsidDel="00000000" w:rsidR="00000000" w:rsidRPr="00000000">
        <w:rPr>
          <w:rtl w:val="0"/>
        </w:rPr>
        <w:t xml:space="preserve">BEGIN</w:t>
      </w:r>
    </w:p>
    <w:p w:rsidR="00000000" w:rsidDel="00000000" w:rsidP="00000000" w:rsidRDefault="00000000" w:rsidRPr="00000000" w14:paraId="00000068">
      <w:pPr>
        <w:rPr/>
      </w:pPr>
      <w:r w:rsidDel="00000000" w:rsidR="00000000" w:rsidRPr="00000000">
        <w:rPr>
          <w:rtl w:val="0"/>
        </w:rPr>
        <w:t xml:space="preserve">    RETURN QUERY</w:t>
      </w:r>
    </w:p>
    <w:p w:rsidR="00000000" w:rsidDel="00000000" w:rsidP="00000000" w:rsidRDefault="00000000" w:rsidRPr="00000000" w14:paraId="00000069">
      <w:pPr>
        <w:rPr/>
      </w:pPr>
      <w:r w:rsidDel="00000000" w:rsidR="00000000" w:rsidRPr="00000000">
        <w:rPr>
          <w:rtl w:val="0"/>
        </w:rPr>
        <w:t xml:space="preserve">    SELECT</w:t>
      </w:r>
    </w:p>
    <w:p w:rsidR="00000000" w:rsidDel="00000000" w:rsidP="00000000" w:rsidRDefault="00000000" w:rsidRPr="00000000" w14:paraId="0000006A">
      <w:pPr>
        <w:rPr/>
      </w:pPr>
      <w:r w:rsidDel="00000000" w:rsidR="00000000" w:rsidRPr="00000000">
        <w:rPr>
          <w:rtl w:val="0"/>
        </w:rPr>
        <w:t xml:space="preserve">        c.id, c.case_name, c.citation, c.court,</w:t>
      </w:r>
    </w:p>
    <w:p w:rsidR="00000000" w:rsidDel="00000000" w:rsidP="00000000" w:rsidRDefault="00000000" w:rsidRPr="00000000" w14:paraId="0000006B">
      <w:pPr>
        <w:rPr/>
      </w:pPr>
      <w:r w:rsidDel="00000000" w:rsidR="00000000" w:rsidRPr="00000000">
        <w:rPr>
          <w:rtl w:val="0"/>
        </w:rPr>
        <w:t xml:space="preserve">        c.jurisdiction, c.date_decided, c.summary,</w:t>
      </w:r>
    </w:p>
    <w:p w:rsidR="00000000" w:rsidDel="00000000" w:rsidP="00000000" w:rsidRDefault="00000000" w:rsidRPr="00000000" w14:paraId="0000006C">
      <w:pPr>
        <w:rPr/>
      </w:pPr>
      <w:r w:rsidDel="00000000" w:rsidR="00000000" w:rsidRPr="00000000">
        <w:rPr>
          <w:rtl w:val="0"/>
        </w:rPr>
        <w:t xml:space="preserve">        c.holding, c.key_passages, c.legal_principles,</w:t>
      </w:r>
    </w:p>
    <w:p w:rsidR="00000000" w:rsidDel="00000000" w:rsidP="00000000" w:rsidRDefault="00000000" w:rsidRPr="00000000" w14:paraId="0000006D">
      <w:pPr>
        <w:rPr/>
      </w:pPr>
      <w:r w:rsidDel="00000000" w:rsidR="00000000" w:rsidRPr="00000000">
        <w:rPr>
          <w:rtl w:val="0"/>
        </w:rPr>
        <w:t xml:space="preserve">        c.outcome,</w:t>
      </w:r>
    </w:p>
    <w:p w:rsidR="00000000" w:rsidDel="00000000" w:rsidP="00000000" w:rsidRDefault="00000000" w:rsidRPr="00000000" w14:paraId="0000006E">
      <w:pPr>
        <w:rPr/>
      </w:pPr>
      <w:r w:rsidDel="00000000" w:rsidR="00000000" w:rsidRPr="00000000">
        <w:rPr>
          <w:rtl w:val="0"/>
        </w:rPr>
        <w:t xml:space="preserve">        1 - (c.embedding &lt;=&gt; query_embedding) AS similarity</w:t>
      </w:r>
    </w:p>
    <w:p w:rsidR="00000000" w:rsidDel="00000000" w:rsidP="00000000" w:rsidRDefault="00000000" w:rsidRPr="00000000" w14:paraId="0000006F">
      <w:pPr>
        <w:rPr/>
      </w:pPr>
      <w:r w:rsidDel="00000000" w:rsidR="00000000" w:rsidRPr="00000000">
        <w:rPr>
          <w:rtl w:val="0"/>
        </w:rPr>
        <w:t xml:space="preserve">    FROM case_law c</w:t>
      </w:r>
    </w:p>
    <w:p w:rsidR="00000000" w:rsidDel="00000000" w:rsidP="00000000" w:rsidRDefault="00000000" w:rsidRPr="00000000" w14:paraId="00000070">
      <w:pPr>
        <w:rPr/>
      </w:pPr>
      <w:r w:rsidDel="00000000" w:rsidR="00000000" w:rsidRPr="00000000">
        <w:rPr>
          <w:rtl w:val="0"/>
        </w:rPr>
        <w:t xml:space="preserve">    WHERE</w:t>
      </w:r>
    </w:p>
    <w:p w:rsidR="00000000" w:rsidDel="00000000" w:rsidP="00000000" w:rsidRDefault="00000000" w:rsidRPr="00000000" w14:paraId="00000071">
      <w:pPr>
        <w:rPr/>
      </w:pPr>
      <w:r w:rsidDel="00000000" w:rsidR="00000000" w:rsidRPr="00000000">
        <w:rPr>
          <w:rtl w:val="0"/>
        </w:rPr>
        <w:t xml:space="preserve">        (target_jurisdiction IS NULL OR</w:t>
      </w:r>
    </w:p>
    <w:p w:rsidR="00000000" w:rsidDel="00000000" w:rsidP="00000000" w:rsidRDefault="00000000" w:rsidRPr="00000000" w14:paraId="00000072">
      <w:pPr>
        <w:rPr/>
      </w:pPr>
      <w:r w:rsidDel="00000000" w:rsidR="00000000" w:rsidRPr="00000000">
        <w:rPr>
          <w:rtl w:val="0"/>
        </w:rPr>
        <w:t xml:space="preserve">         c.jurisdiction ILIKE target_jurisdiction)</w:t>
      </w:r>
    </w:p>
    <w:p w:rsidR="00000000" w:rsidDel="00000000" w:rsidP="00000000" w:rsidRDefault="00000000" w:rsidRPr="00000000" w14:paraId="00000073">
      <w:pPr>
        <w:rPr/>
      </w:pPr>
      <w:r w:rsidDel="00000000" w:rsidR="00000000" w:rsidRPr="00000000">
        <w:rPr>
          <w:rtl w:val="0"/>
        </w:rPr>
        <w:t xml:space="preserve">        AND (target_practice_area IS NULL OR</w:t>
      </w:r>
    </w:p>
    <w:p w:rsidR="00000000" w:rsidDel="00000000" w:rsidP="00000000" w:rsidRDefault="00000000" w:rsidRPr="00000000" w14:paraId="00000074">
      <w:pPr>
        <w:rPr/>
      </w:pPr>
      <w:r w:rsidDel="00000000" w:rsidR="00000000" w:rsidRPr="00000000">
        <w:rPr>
          <w:rtl w:val="0"/>
        </w:rPr>
        <w:t xml:space="preserve">             target_practice_area = ANY(c.practice_areas))</w:t>
      </w:r>
    </w:p>
    <w:p w:rsidR="00000000" w:rsidDel="00000000" w:rsidP="00000000" w:rsidRDefault="00000000" w:rsidRPr="00000000" w14:paraId="00000075">
      <w:pPr>
        <w:rPr/>
      </w:pPr>
      <w:r w:rsidDel="00000000" w:rsidR="00000000" w:rsidRPr="00000000">
        <w:rPr>
          <w:rtl w:val="0"/>
        </w:rPr>
        <w:t xml:space="preserve">        AND 1 - (c.embedding &lt;=&gt; query_embedding) &gt; similarity_threshold</w:t>
      </w:r>
    </w:p>
    <w:p w:rsidR="00000000" w:rsidDel="00000000" w:rsidP="00000000" w:rsidRDefault="00000000" w:rsidRPr="00000000" w14:paraId="00000076">
      <w:pPr>
        <w:rPr/>
      </w:pPr>
      <w:r w:rsidDel="00000000" w:rsidR="00000000" w:rsidRPr="00000000">
        <w:rPr>
          <w:rtl w:val="0"/>
        </w:rPr>
        <w:t xml:space="preserve">    ORDER BY c.embedding &lt;=&gt; query_embedding</w:t>
      </w:r>
    </w:p>
    <w:p w:rsidR="00000000" w:rsidDel="00000000" w:rsidP="00000000" w:rsidRDefault="00000000" w:rsidRPr="00000000" w14:paraId="00000077">
      <w:pPr>
        <w:rPr/>
      </w:pPr>
      <w:r w:rsidDel="00000000" w:rsidR="00000000" w:rsidRPr="00000000">
        <w:rPr>
          <w:rtl w:val="0"/>
        </w:rPr>
        <w:t xml:space="preserve">    LIMIT match_count;</w:t>
      </w:r>
    </w:p>
    <w:p w:rsidR="00000000" w:rsidDel="00000000" w:rsidP="00000000" w:rsidRDefault="00000000" w:rsidRPr="00000000" w14:paraId="00000078">
      <w:pPr>
        <w:rPr/>
      </w:pPr>
      <w:r w:rsidDel="00000000" w:rsidR="00000000" w:rsidRPr="00000000">
        <w:rPr>
          <w:rtl w:val="0"/>
        </w:rPr>
        <w:t xml:space="preserve">END;</w:t>
      </w:r>
    </w:p>
    <w:p w:rsidR="00000000" w:rsidDel="00000000" w:rsidP="00000000" w:rsidRDefault="00000000" w:rsidRPr="00000000" w14:paraId="00000079">
      <w:pPr>
        <w:rPr/>
      </w:pPr>
      <w:r w:rsidDel="00000000" w:rsidR="00000000" w:rsidRPr="00000000">
        <w:rPr>
          <w:rtl w:val="0"/>
        </w:rPr>
        <w:t xml:space="preserve">$$ LANGUAGE plpgsql;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87382yhtvce" w:id="8"/>
      <w:bookmarkEnd w:id="8"/>
      <w:r w:rsidDel="00000000" w:rsidR="00000000" w:rsidRPr="00000000">
        <w:rPr>
          <w:b w:val="1"/>
          <w:bCs w:val="1"/>
          <w:color w:val="000000"/>
          <w:sz w:val="26"/>
          <w:szCs w:val="26"/>
          <w:rtl w:val="0"/>
        </w:rPr>
        <w:t xml:space="preserve">Step 3: Configure n8n Nodes</w:t>
      </w:r>
    </w:p>
    <w:p w:rsidR="00000000" w:rsidDel="00000000" w:rsidP="00000000" w:rsidRDefault="00000000" w:rsidRPr="00000000" w14:paraId="0000007C">
      <w:pPr>
        <w:spacing w:after="240" w:before="240" w:lineRule="auto"/>
        <w:rPr/>
      </w:pPr>
      <w:r w:rsidDel="00000000" w:rsidR="00000000" w:rsidRPr="00000000">
        <w:rPr>
          <w:rtl w:val="0"/>
        </w:rPr>
        <w:t xml:space="preserve">You'll need two nodes: one to generate embeddings and one to search the database.</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mer7dyuqa7o9" w:id="9"/>
      <w:bookmarkEnd w:id="9"/>
      <w:r w:rsidDel="00000000" w:rsidR="00000000" w:rsidRPr="00000000">
        <w:rPr>
          <w:b w:val="1"/>
          <w:bCs w:val="1"/>
          <w:color w:val="000000"/>
          <w:sz w:val="22"/>
          <w:szCs w:val="22"/>
          <w:rtl w:val="0"/>
        </w:rPr>
        <w:t xml:space="preserve">Node 3a: Generate Embedding (HTTP Request)</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Add an HTTP Request node after the Issue Spotter</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Set Method: </w:t>
      </w:r>
      <w:r w:rsidDel="00000000" w:rsidR="00000000" w:rsidRPr="00000000">
        <w:rPr>
          <w:b w:val="1"/>
          <w:bCs w:val="1"/>
          <w:rtl w:val="0"/>
        </w:rPr>
        <w:t xml:space="preserve">POST</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Set URL: </w:t>
      </w:r>
      <w:r w:rsidDel="00000000" w:rsidR="00000000" w:rsidRPr="00000000">
        <w:rPr>
          <w:b w:val="1"/>
          <w:bCs w:val="1"/>
          <w:rtl w:val="0"/>
        </w:rPr>
        <w:t xml:space="preserve">https://api.openai.com/v1/embeddings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Add Header: </w:t>
      </w:r>
      <w:r w:rsidDel="00000000" w:rsidR="00000000" w:rsidRPr="00000000">
        <w:rPr>
          <w:rFonts w:ascii="Roboto Mono" w:cs="Roboto Mono" w:eastAsia="Roboto Mono" w:hAnsi="Roboto Mono"/>
          <w:color w:val="188038"/>
          <w:rtl w:val="0"/>
        </w:rPr>
        <w:t xml:space="preserve">Authorization: Bearer {{ $credentials.openAiApi.apiKey }}</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Set Body (JSON):</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"model": "text-embedding-3-small",</w:t>
      </w:r>
    </w:p>
    <w:p w:rsidR="00000000" w:rsidDel="00000000" w:rsidP="00000000" w:rsidRDefault="00000000" w:rsidRPr="00000000" w14:paraId="00000085">
      <w:pPr>
        <w:rPr/>
      </w:pPr>
      <w:r w:rsidDel="00000000" w:rsidR="00000000" w:rsidRPr="00000000">
        <w:rPr>
          <w:rtl w:val="0"/>
        </w:rPr>
        <w:t xml:space="preserve">  "input": "{{ $json.searchTerms.join(' ')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rkyumcdyuk4y" w:id="10"/>
      <w:bookmarkEnd w:id="10"/>
      <w:r w:rsidDel="00000000" w:rsidR="00000000" w:rsidRPr="00000000">
        <w:rPr>
          <w:b w:val="1"/>
          <w:bCs w:val="1"/>
          <w:color w:val="000000"/>
          <w:sz w:val="22"/>
          <w:szCs w:val="22"/>
          <w:rtl w:val="0"/>
        </w:rPr>
        <w:t xml:space="preserve">Node 3b: Search Case Law (PostgreSQL)</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Add a PostgreSQL node after the embedding node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Set Operation: </w:t>
      </w:r>
      <w:r w:rsidDel="00000000" w:rsidR="00000000" w:rsidRPr="00000000">
        <w:rPr>
          <w:b w:val="1"/>
          <w:bCs w:val="1"/>
          <w:rtl w:val="0"/>
        </w:rPr>
        <w:t xml:space="preserve">Execute Query</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Select your PostgreSQL credential</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Set Query:</w:t>
      </w:r>
    </w:p>
    <w:p w:rsidR="00000000" w:rsidDel="00000000" w:rsidP="00000000" w:rsidRDefault="00000000" w:rsidRPr="00000000" w14:paraId="0000008D">
      <w:pPr>
        <w:rPr/>
      </w:pPr>
      <w:r w:rsidDel="00000000" w:rsidR="00000000" w:rsidRPr="00000000">
        <w:rPr>
          <w:rtl w:val="0"/>
        </w:rPr>
        <w:t xml:space="preserve">SELECT * FROM search_case_law(</w:t>
      </w:r>
    </w:p>
    <w:p w:rsidR="00000000" w:rsidDel="00000000" w:rsidP="00000000" w:rsidRDefault="00000000" w:rsidRPr="00000000" w14:paraId="0000008E">
      <w:pPr>
        <w:rPr/>
      </w:pPr>
      <w:r w:rsidDel="00000000" w:rsidR="00000000" w:rsidRPr="00000000">
        <w:rPr>
          <w:rtl w:val="0"/>
        </w:rPr>
        <w:t xml:space="preserve">    '{{ $json.data[0].embedding }}'::vector,</w:t>
      </w:r>
    </w:p>
    <w:p w:rsidR="00000000" w:rsidDel="00000000" w:rsidP="00000000" w:rsidRDefault="00000000" w:rsidRPr="00000000" w14:paraId="0000008F">
      <w:pPr>
        <w:rPr/>
      </w:pPr>
      <w:r w:rsidDel="00000000" w:rsidR="00000000" w:rsidRPr="00000000">
        <w:rPr>
          <w:rtl w:val="0"/>
        </w:rPr>
        <w:t xml:space="preserve">    '{{ $node["Issue Spotter"].json.jurisdiction }}',</w:t>
      </w:r>
    </w:p>
    <w:p w:rsidR="00000000" w:rsidDel="00000000" w:rsidP="00000000" w:rsidRDefault="00000000" w:rsidRPr="00000000" w14:paraId="00000090">
      <w:pPr>
        <w:rPr/>
      </w:pPr>
      <w:r w:rsidDel="00000000" w:rsidR="00000000" w:rsidRPr="00000000">
        <w:rPr>
          <w:rtl w:val="0"/>
        </w:rPr>
        <w:t xml:space="preserve">    '{{ $node["Issue Spotter"].json.practiceArea }}',</w:t>
      </w:r>
    </w:p>
    <w:p w:rsidR="00000000" w:rsidDel="00000000" w:rsidP="00000000" w:rsidRDefault="00000000" w:rsidRPr="00000000" w14:paraId="00000091">
      <w:pPr>
        <w:rPr/>
      </w:pPr>
      <w:r w:rsidDel="00000000" w:rsidR="00000000" w:rsidRPr="00000000">
        <w:rPr>
          <w:rtl w:val="0"/>
        </w:rPr>
        <w:t xml:space="preserve">    10,</w:t>
      </w:r>
    </w:p>
    <w:p w:rsidR="00000000" w:rsidDel="00000000" w:rsidP="00000000" w:rsidRDefault="00000000" w:rsidRPr="00000000" w14:paraId="00000092">
      <w:pPr>
        <w:rPr/>
      </w:pPr>
      <w:r w:rsidDel="00000000" w:rsidR="00000000" w:rsidRPr="00000000">
        <w:rPr>
          <w:rtl w:val="0"/>
        </w:rPr>
        <w:t xml:space="preserve">    0.7</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kbx173cua648" w:id="11"/>
      <w:bookmarkEnd w:id="11"/>
      <w:r w:rsidDel="00000000" w:rsidR="00000000" w:rsidRPr="00000000">
        <w:rPr>
          <w:b w:val="1"/>
          <w:bCs w:val="1"/>
          <w:color w:val="000000"/>
          <w:sz w:val="26"/>
          <w:szCs w:val="26"/>
          <w:rtl w:val="0"/>
        </w:rPr>
        <w:t xml:space="preserve">Step 4: Populate Case Law Database</w:t>
      </w:r>
    </w:p>
    <w:p w:rsidR="00000000" w:rsidDel="00000000" w:rsidP="00000000" w:rsidRDefault="00000000" w:rsidRPr="00000000" w14:paraId="00000096">
      <w:pPr>
        <w:spacing w:after="240" w:before="240" w:lineRule="auto"/>
        <w:rPr/>
      </w:pPr>
      <w:r w:rsidDel="00000000" w:rsidR="00000000" w:rsidRPr="00000000">
        <w:rPr>
          <w:rtl w:val="0"/>
        </w:rPr>
        <w:t xml:space="preserve">You'll need to populate your database with case law data. Here's a sample data structure:</w:t>
      </w:r>
    </w:p>
    <w:p w:rsidR="00000000" w:rsidDel="00000000" w:rsidP="00000000" w:rsidRDefault="00000000" w:rsidRPr="00000000" w14:paraId="00000097">
      <w:pPr>
        <w:rPr/>
      </w:pPr>
      <w:r w:rsidDel="00000000" w:rsidR="00000000" w:rsidRPr="00000000">
        <w:rPr>
          <w:rtl w:val="0"/>
        </w:rPr>
        <w:t xml:space="preserve">// Sample case law data structure</w:t>
      </w:r>
    </w:p>
    <w:p w:rsidR="00000000" w:rsidDel="00000000" w:rsidP="00000000" w:rsidRDefault="00000000" w:rsidRPr="00000000" w14:paraId="00000098">
      <w:pPr>
        <w:rPr/>
      </w:pPr>
      <w:r w:rsidDel="00000000" w:rsidR="00000000" w:rsidRPr="00000000">
        <w:rPr>
          <w:rtl w:val="0"/>
        </w:rPr>
        <w:t xml:space="preserve">const caseData = {</w:t>
      </w:r>
    </w:p>
    <w:p w:rsidR="00000000" w:rsidDel="00000000" w:rsidP="00000000" w:rsidRDefault="00000000" w:rsidRPr="00000000" w14:paraId="00000099">
      <w:pPr>
        <w:rPr/>
      </w:pPr>
      <w:r w:rsidDel="00000000" w:rsidR="00000000" w:rsidRPr="00000000">
        <w:rPr>
          <w:rtl w:val="0"/>
        </w:rPr>
        <w:t xml:space="preserve">  case_name: "Edwards v. Arthur Andersen LLP",</w:t>
      </w:r>
    </w:p>
    <w:p w:rsidR="00000000" w:rsidDel="00000000" w:rsidP="00000000" w:rsidRDefault="00000000" w:rsidRPr="00000000" w14:paraId="0000009A">
      <w:pPr>
        <w:rPr/>
      </w:pPr>
      <w:r w:rsidDel="00000000" w:rsidR="00000000" w:rsidRPr="00000000">
        <w:rPr>
          <w:rtl w:val="0"/>
        </w:rPr>
        <w:t xml:space="preserve">  citation: "44 Cal.4th 937 (2008)",</w:t>
      </w:r>
    </w:p>
    <w:p w:rsidR="00000000" w:rsidDel="00000000" w:rsidP="00000000" w:rsidRDefault="00000000" w:rsidRPr="00000000" w14:paraId="0000009B">
      <w:pPr>
        <w:rPr/>
      </w:pPr>
      <w:r w:rsidDel="00000000" w:rsidR="00000000" w:rsidRPr="00000000">
        <w:rPr>
          <w:rtl w:val="0"/>
        </w:rPr>
        <w:t xml:space="preserve">  court: "California Supreme Court",</w:t>
      </w:r>
    </w:p>
    <w:p w:rsidR="00000000" w:rsidDel="00000000" w:rsidP="00000000" w:rsidRDefault="00000000" w:rsidRPr="00000000" w14:paraId="0000009C">
      <w:pPr>
        <w:rPr/>
      </w:pPr>
      <w:r w:rsidDel="00000000" w:rsidR="00000000" w:rsidRPr="00000000">
        <w:rPr>
          <w:rtl w:val="0"/>
        </w:rPr>
        <w:t xml:space="preserve">  jurisdiction: "California",</w:t>
      </w:r>
    </w:p>
    <w:p w:rsidR="00000000" w:rsidDel="00000000" w:rsidP="00000000" w:rsidRDefault="00000000" w:rsidRPr="00000000" w14:paraId="0000009D">
      <w:pPr>
        <w:rPr/>
      </w:pPr>
      <w:r w:rsidDel="00000000" w:rsidR="00000000" w:rsidRPr="00000000">
        <w:rPr>
          <w:rtl w:val="0"/>
        </w:rPr>
        <w:t xml:space="preserve">  date_decided: "2008-08-07",</w:t>
      </w:r>
    </w:p>
    <w:p w:rsidR="00000000" w:rsidDel="00000000" w:rsidP="00000000" w:rsidRDefault="00000000" w:rsidRPr="00000000" w14:paraId="0000009E">
      <w:pPr>
        <w:rPr/>
      </w:pPr>
      <w:r w:rsidDel="00000000" w:rsidR="00000000" w:rsidRPr="00000000">
        <w:rPr>
          <w:rtl w:val="0"/>
        </w:rPr>
        <w:t xml:space="preserve">  practice_areas: ["Employment Law", "Contract Law"],</w:t>
      </w:r>
    </w:p>
    <w:p w:rsidR="00000000" w:rsidDel="00000000" w:rsidP="00000000" w:rsidRDefault="00000000" w:rsidRPr="00000000" w14:paraId="0000009F">
      <w:pPr>
        <w:rPr/>
      </w:pPr>
      <w:r w:rsidDel="00000000" w:rsidR="00000000" w:rsidRPr="00000000">
        <w:rPr>
          <w:rtl w:val="0"/>
        </w:rPr>
        <w:t xml:space="preserve">  summary: "Established that non-compete agreements...",</w:t>
      </w:r>
    </w:p>
    <w:p w:rsidR="00000000" w:rsidDel="00000000" w:rsidP="00000000" w:rsidRDefault="00000000" w:rsidRPr="00000000" w14:paraId="000000A0">
      <w:pPr>
        <w:rPr/>
      </w:pPr>
      <w:r w:rsidDel="00000000" w:rsidR="00000000" w:rsidRPr="00000000">
        <w:rPr>
          <w:rtl w:val="0"/>
        </w:rPr>
        <w:t xml:space="preserve">  holding: "Business and Professions Code section 16600...",</w:t>
      </w:r>
    </w:p>
    <w:p w:rsidR="00000000" w:rsidDel="00000000" w:rsidP="00000000" w:rsidRDefault="00000000" w:rsidRPr="00000000" w14:paraId="000000A1">
      <w:pPr>
        <w:rPr/>
      </w:pPr>
      <w:r w:rsidDel="00000000" w:rsidR="00000000" w:rsidRPr="00000000">
        <w:rPr>
          <w:rtl w:val="0"/>
        </w:rPr>
        <w:t xml:space="preserve">  legal_principles: [</w:t>
      </w:r>
    </w:p>
    <w:p w:rsidR="00000000" w:rsidDel="00000000" w:rsidP="00000000" w:rsidRDefault="00000000" w:rsidRPr="00000000" w14:paraId="000000A2">
      <w:pPr>
        <w:rPr/>
      </w:pPr>
      <w:r w:rsidDel="00000000" w:rsidR="00000000" w:rsidRPr="00000000">
        <w:rPr>
          <w:rtl w:val="0"/>
        </w:rPr>
        <w:t xml:space="preserve">    "Non-compete clauses void under Cal B&amp;P 16600",</w:t>
      </w:r>
    </w:p>
    <w:p w:rsidR="00000000" w:rsidDel="00000000" w:rsidP="00000000" w:rsidRDefault="00000000" w:rsidRPr="00000000" w14:paraId="000000A3">
      <w:pPr>
        <w:rPr/>
      </w:pPr>
      <w:r w:rsidDel="00000000" w:rsidR="00000000" w:rsidRPr="00000000">
        <w:rPr>
          <w:rtl w:val="0"/>
        </w:rPr>
        <w:t xml:space="preserve">    "Narrow restraint exception does not apply"</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outcome: "Reversed and remanded"</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ind w:left="600" w:right="600" w:firstLine="0"/>
        <w:rPr/>
      </w:pPr>
      <w:r w:rsidDel="00000000" w:rsidR="00000000" w:rsidRPr="00000000">
        <w:rPr>
          <w:b w:val="1"/>
          <w:bCs w:val="1"/>
          <w:rtl w:val="0"/>
        </w:rPr>
        <w:t xml:space="preserve">TIP:</w:t>
      </w:r>
      <w:r w:rsidDel="00000000" w:rsidR="00000000" w:rsidRPr="00000000">
        <w:rPr>
          <w:rtl w:val="0"/>
        </w:rPr>
        <w:t xml:space="preserve"> Sources for case law data include CourtListener bulk downloads, Caselaw Access Project (Harvard), and state court websites.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v2xmd91mpjyv" w:id="12"/>
      <w:bookmarkEnd w:id="12"/>
      <w:r w:rsidDel="00000000" w:rsidR="00000000" w:rsidRPr="00000000">
        <w:rPr>
          <w:b w:val="1"/>
          <w:bCs w:val="1"/>
          <w:sz w:val="34"/>
          <w:szCs w:val="34"/>
          <w:rtl w:val="0"/>
        </w:rPr>
        <w:t xml:space="preserve">Option B: Commercial Legal APIs</w:t>
      </w:r>
    </w:p>
    <w:p w:rsidR="00000000" w:rsidDel="00000000" w:rsidP="00000000" w:rsidRDefault="00000000" w:rsidRPr="00000000" w14:paraId="000000AB">
      <w:pPr>
        <w:spacing w:after="240" w:before="240" w:lineRule="auto"/>
        <w:rPr/>
      </w:pPr>
      <w:r w:rsidDel="00000000" w:rsidR="00000000" w:rsidRPr="00000000">
        <w:rPr>
          <w:rtl w:val="0"/>
        </w:rPr>
        <w:t xml:space="preserve">For production deployments requiring comprehensive case coverage, integrate with a commercial legal research API.</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5fns7mqd7mf" w:id="13"/>
      <w:bookmarkEnd w:id="13"/>
      <w:r w:rsidDel="00000000" w:rsidR="00000000" w:rsidRPr="00000000">
        <w:rPr>
          <w:b w:val="1"/>
          <w:bCs w:val="1"/>
          <w:color w:val="000000"/>
          <w:sz w:val="26"/>
          <w:szCs w:val="26"/>
          <w:rtl w:val="0"/>
        </w:rPr>
        <w:t xml:space="preserve">API Comparison</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4280"/>
        <w:gridCol w:w="2660"/>
        <w:tblGridChange w:id="0">
          <w:tblGrid>
            <w:gridCol w:w="1550"/>
            <w:gridCol w:w="428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Pricing Model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Casetext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Federal + all 50 states, AI-enhanced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Per-query or subscription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Westlaw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Most comprehensive, KeyCite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Enterprise licensing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LexisNexis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Comprehensive, Shepard's Citations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Enterprise licensing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vLex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International coverage, developer-friendly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API access tiers</w:t>
            </w:r>
          </w:p>
        </w:tc>
      </w:tr>
    </w:tbl>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ivdgqote8vp" w:id="14"/>
      <w:bookmarkEnd w:id="14"/>
      <w:r w:rsidDel="00000000" w:rsidR="00000000" w:rsidRPr="00000000">
        <w:rPr>
          <w:b w:val="1"/>
          <w:bCs w:val="1"/>
          <w:color w:val="000000"/>
          <w:sz w:val="26"/>
          <w:szCs w:val="26"/>
          <w:rtl w:val="0"/>
        </w:rPr>
        <w:t xml:space="preserve">Casetext API Integration Example</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rtl w:val="0"/>
        </w:rPr>
        <w:t xml:space="preserve">Add an HTTP Request node</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Set Method: </w:t>
      </w:r>
      <w:r w:rsidDel="00000000" w:rsidR="00000000" w:rsidRPr="00000000">
        <w:rPr>
          <w:b w:val="1"/>
          <w:bCs w:val="1"/>
          <w:rtl w:val="0"/>
        </w:rPr>
        <w:t xml:space="preserve">POST</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Set URL: </w:t>
      </w:r>
      <w:r w:rsidDel="00000000" w:rsidR="00000000" w:rsidRPr="00000000">
        <w:rPr>
          <w:b w:val="1"/>
          <w:bCs w:val="1"/>
          <w:rtl w:val="0"/>
        </w:rPr>
        <w:t xml:space="preserve">https://api.casetext.com/v1/search</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Configure Headers and Body:</w:t>
      </w:r>
    </w:p>
    <w:p w:rsidR="00000000" w:rsidDel="00000000" w:rsidP="00000000" w:rsidRDefault="00000000" w:rsidRPr="00000000" w14:paraId="000000C1">
      <w:pPr>
        <w:rPr/>
      </w:pPr>
      <w:r w:rsidDel="00000000" w:rsidR="00000000" w:rsidRPr="00000000">
        <w:rPr>
          <w:rtl w:val="0"/>
        </w:rPr>
        <w:t xml:space="preserve">// Headers</w:t>
      </w:r>
    </w:p>
    <w:p w:rsidR="00000000" w:rsidDel="00000000" w:rsidP="00000000" w:rsidRDefault="00000000" w:rsidRPr="00000000" w14:paraId="000000C2">
      <w:pPr>
        <w:rPr/>
      </w:pPr>
      <w:r w:rsidDel="00000000" w:rsidR="00000000" w:rsidRPr="00000000">
        <w:rPr>
          <w:rtl w:val="0"/>
        </w:rPr>
        <w:t xml:space="preserve">Authorization: Bearer {{ $credentials.casetextApi.apiKey }}</w:t>
      </w:r>
    </w:p>
    <w:p w:rsidR="00000000" w:rsidDel="00000000" w:rsidP="00000000" w:rsidRDefault="00000000" w:rsidRPr="00000000" w14:paraId="000000C3">
      <w:pPr>
        <w:rPr/>
      </w:pPr>
      <w:r w:rsidDel="00000000" w:rsidR="00000000" w:rsidRPr="00000000">
        <w:rPr>
          <w:rtl w:val="0"/>
        </w:rPr>
        <w:t xml:space="preserve">Content-Type: application/json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Body</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"query": "{{ $json.searchTerms.join(' ') }}",</w:t>
      </w:r>
    </w:p>
    <w:p w:rsidR="00000000" w:rsidDel="00000000" w:rsidP="00000000" w:rsidRDefault="00000000" w:rsidRPr="00000000" w14:paraId="000000C8">
      <w:pPr>
        <w:rPr/>
      </w:pPr>
      <w:r w:rsidDel="00000000" w:rsidR="00000000" w:rsidRPr="00000000">
        <w:rPr>
          <w:rtl w:val="0"/>
        </w:rPr>
        <w:t xml:space="preserve">  "jurisdiction": "{{ $json.jurisdiction }}",</w:t>
      </w:r>
    </w:p>
    <w:p w:rsidR="00000000" w:rsidDel="00000000" w:rsidP="00000000" w:rsidRDefault="00000000" w:rsidRPr="00000000" w14:paraId="000000C9">
      <w:pPr>
        <w:rPr/>
      </w:pPr>
      <w:r w:rsidDel="00000000" w:rsidR="00000000" w:rsidRPr="00000000">
        <w:rPr>
          <w:rtl w:val="0"/>
        </w:rPr>
        <w:t xml:space="preserve">  "practice_area": "{{ $json.practiceArea }}",</w:t>
      </w:r>
    </w:p>
    <w:p w:rsidR="00000000" w:rsidDel="00000000" w:rsidP="00000000" w:rsidRDefault="00000000" w:rsidRPr="00000000" w14:paraId="000000CA">
      <w:pPr>
        <w:rPr/>
      </w:pPr>
      <w:r w:rsidDel="00000000" w:rsidR="00000000" w:rsidRPr="00000000">
        <w:rPr>
          <w:rtl w:val="0"/>
        </w:rPr>
        <w:t xml:space="preserve">  "limit": 10,</w:t>
      </w:r>
    </w:p>
    <w:p w:rsidR="00000000" w:rsidDel="00000000" w:rsidP="00000000" w:rsidRDefault="00000000" w:rsidRPr="00000000" w14:paraId="000000CB">
      <w:pPr>
        <w:rPr/>
      </w:pPr>
      <w:r w:rsidDel="00000000" w:rsidR="00000000" w:rsidRPr="00000000">
        <w:rPr>
          <w:rtl w:val="0"/>
        </w:rPr>
        <w:t xml:space="preserve">  "include_full_text": true</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1tfftmyld8x7" w:id="15"/>
      <w:bookmarkEnd w:id="15"/>
      <w:r w:rsidDel="00000000" w:rsidR="00000000" w:rsidRPr="00000000">
        <w:rPr>
          <w:b w:val="1"/>
          <w:bCs w:val="1"/>
          <w:sz w:val="34"/>
          <w:szCs w:val="34"/>
          <w:rtl w:val="0"/>
        </w:rPr>
        <w:t xml:space="preserve">Option C: CourtListener API (Free)</w:t>
      </w:r>
    </w:p>
    <w:p w:rsidR="00000000" w:rsidDel="00000000" w:rsidP="00000000" w:rsidRDefault="00000000" w:rsidRPr="00000000" w14:paraId="000000D0">
      <w:pPr>
        <w:spacing w:after="240" w:before="240" w:lineRule="auto"/>
        <w:rPr/>
      </w:pPr>
      <w:r w:rsidDel="00000000" w:rsidR="00000000" w:rsidRPr="00000000">
        <w:rPr>
          <w:rtl w:val="0"/>
        </w:rPr>
        <w:t xml:space="preserve">CourtListener is a free, open-source legal research platform run by Free Law Project. It provides access to federal court opinions and is ideal for testing or limited deployments.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v6z8efhnk4g4" w:id="16"/>
      <w:bookmarkEnd w:id="16"/>
      <w:r w:rsidDel="00000000" w:rsidR="00000000" w:rsidRPr="00000000">
        <w:rPr>
          <w:b w:val="1"/>
          <w:bCs w:val="1"/>
          <w:color w:val="000000"/>
          <w:sz w:val="26"/>
          <w:szCs w:val="26"/>
          <w:rtl w:val="0"/>
        </w:rPr>
        <w:t xml:space="preserve">API Setup</w:t>
      </w:r>
    </w:p>
    <w:p w:rsidR="00000000" w:rsidDel="00000000" w:rsidP="00000000" w:rsidRDefault="00000000" w:rsidRPr="00000000" w14:paraId="000000D2">
      <w:pPr>
        <w:numPr>
          <w:ilvl w:val="0"/>
          <w:numId w:val="4"/>
        </w:numPr>
        <w:spacing w:after="0" w:afterAutospacing="0" w:before="240" w:lineRule="auto"/>
        <w:ind w:left="720" w:hanging="360"/>
      </w:pPr>
      <w:r w:rsidDel="00000000" w:rsidR="00000000" w:rsidRPr="00000000">
        <w:rPr>
          <w:rtl w:val="0"/>
        </w:rPr>
        <w:t xml:space="preserve">Create a free account at </w:t>
      </w:r>
      <w:r w:rsidDel="00000000" w:rsidR="00000000" w:rsidRPr="00000000">
        <w:rPr>
          <w:b w:val="1"/>
          <w:bCs w:val="1"/>
          <w:rtl w:val="0"/>
        </w:rPr>
        <w:t xml:space="preserve">https://www.courtlistener.com/sign-in/</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Go to your profile and generate an API token</w:t>
      </w:r>
    </w:p>
    <w:p w:rsidR="00000000" w:rsidDel="00000000" w:rsidP="00000000" w:rsidRDefault="00000000" w:rsidRPr="00000000" w14:paraId="000000D4">
      <w:pPr>
        <w:numPr>
          <w:ilvl w:val="0"/>
          <w:numId w:val="4"/>
        </w:numPr>
        <w:spacing w:after="240" w:before="0" w:beforeAutospacing="0" w:lineRule="auto"/>
        <w:ind w:left="720" w:hanging="360"/>
      </w:pPr>
      <w:r w:rsidDel="00000000" w:rsidR="00000000" w:rsidRPr="00000000">
        <w:rPr>
          <w:rtl w:val="0"/>
        </w:rPr>
        <w:t xml:space="preserve">Note: Rate limit is 5,000 requests/hour</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b77t7dnbhxx0" w:id="17"/>
      <w:bookmarkEnd w:id="17"/>
      <w:r w:rsidDel="00000000" w:rsidR="00000000" w:rsidRPr="00000000">
        <w:rPr>
          <w:b w:val="1"/>
          <w:bCs w:val="1"/>
          <w:color w:val="000000"/>
          <w:sz w:val="26"/>
          <w:szCs w:val="26"/>
          <w:rtl w:val="0"/>
        </w:rPr>
        <w:t xml:space="preserve">n8n HTTP Request Configuration</w:t>
      </w:r>
    </w:p>
    <w:p w:rsidR="00000000" w:rsidDel="00000000" w:rsidP="00000000" w:rsidRDefault="00000000" w:rsidRPr="00000000" w14:paraId="000000D6">
      <w:pPr>
        <w:numPr>
          <w:ilvl w:val="0"/>
          <w:numId w:val="6"/>
        </w:numPr>
        <w:spacing w:after="0" w:afterAutospacing="0" w:before="240" w:lineRule="auto"/>
        <w:ind w:left="720" w:hanging="360"/>
      </w:pPr>
      <w:r w:rsidDel="00000000" w:rsidR="00000000" w:rsidRPr="00000000">
        <w:rPr>
          <w:rtl w:val="0"/>
        </w:rPr>
        <w:t xml:space="preserve">Add an HTTP Request node</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Set Method: </w:t>
      </w:r>
      <w:r w:rsidDel="00000000" w:rsidR="00000000" w:rsidRPr="00000000">
        <w:rPr>
          <w:b w:val="1"/>
          <w:bCs w:val="1"/>
          <w:rtl w:val="0"/>
        </w:rPr>
        <w:t xml:space="preserve">GET</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Set URL: </w:t>
      </w:r>
      <w:r w:rsidDel="00000000" w:rsidR="00000000" w:rsidRPr="00000000">
        <w:rPr>
          <w:rFonts w:ascii="Roboto Mono" w:cs="Roboto Mono" w:eastAsia="Roboto Mono" w:hAnsi="Roboto Mono"/>
          <w:color w:val="188038"/>
          <w:rtl w:val="0"/>
        </w:rPr>
        <w:t xml:space="preserve">https://www.courtlistener.com/api/rest/v4/search/</w:t>
      </w:r>
    </w:p>
    <w:p w:rsidR="00000000" w:rsidDel="00000000" w:rsidP="00000000" w:rsidRDefault="00000000" w:rsidRPr="00000000" w14:paraId="000000D9">
      <w:pPr>
        <w:numPr>
          <w:ilvl w:val="0"/>
          <w:numId w:val="6"/>
        </w:numPr>
        <w:spacing w:after="240" w:before="0" w:beforeAutospacing="0" w:lineRule="auto"/>
        <w:ind w:left="720" w:hanging="360"/>
      </w:pPr>
      <w:r w:rsidDel="00000000" w:rsidR="00000000" w:rsidRPr="00000000">
        <w:rPr>
          <w:rtl w:val="0"/>
        </w:rPr>
        <w:t xml:space="preserve">Add Header:</w:t>
      </w:r>
    </w:p>
    <w:p w:rsidR="00000000" w:rsidDel="00000000" w:rsidP="00000000" w:rsidRDefault="00000000" w:rsidRPr="00000000" w14:paraId="000000DA">
      <w:pPr>
        <w:rPr/>
      </w:pPr>
      <w:r w:rsidDel="00000000" w:rsidR="00000000" w:rsidRPr="00000000">
        <w:rPr>
          <w:rtl w:val="0"/>
        </w:rPr>
        <w:t xml:space="preserve">Authorization: Token {{ $credentials.courtListenerApi.token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8"/>
        </w:numPr>
        <w:spacing w:after="240" w:before="240" w:lineRule="auto"/>
        <w:ind w:left="720" w:hanging="360"/>
      </w:pPr>
      <w:r w:rsidDel="00000000" w:rsidR="00000000" w:rsidRPr="00000000">
        <w:rPr>
          <w:rtl w:val="0"/>
        </w:rPr>
        <w:t xml:space="preserve">Add Query Parameters:</w:t>
      </w:r>
    </w:p>
    <w:tbl>
      <w:tblPr>
        <w:tblStyle w:val="Table3"/>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4220"/>
        <w:tblGridChange w:id="0">
          <w:tblGrid>
            <w:gridCol w:w="132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 $json.searchTerms.join('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o (for opinions)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 $json.jurisdiction }} (e.g., ca9, scotus)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order_by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score desc</w:t>
            </w:r>
          </w:p>
        </w:tc>
      </w:tr>
    </w:tbl>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5ha3i2psjgzs" w:id="18"/>
      <w:bookmarkEnd w:id="18"/>
      <w:r w:rsidDel="00000000" w:rsidR="00000000" w:rsidRPr="00000000">
        <w:rPr>
          <w:b w:val="1"/>
          <w:bCs w:val="1"/>
          <w:color w:val="000000"/>
          <w:sz w:val="26"/>
          <w:szCs w:val="26"/>
          <w:rtl w:val="0"/>
        </w:rPr>
        <w:t xml:space="preserve">Transform CourtListener Response</w:t>
      </w:r>
    </w:p>
    <w:p w:rsidR="00000000" w:rsidDel="00000000" w:rsidP="00000000" w:rsidRDefault="00000000" w:rsidRPr="00000000" w14:paraId="000000E8">
      <w:pPr>
        <w:spacing w:after="240" w:before="240" w:lineRule="auto"/>
        <w:rPr/>
      </w:pPr>
      <w:r w:rsidDel="00000000" w:rsidR="00000000" w:rsidRPr="00000000">
        <w:rPr>
          <w:rtl w:val="0"/>
        </w:rPr>
        <w:t xml:space="preserve">Add a Code node after the HTTP Request to transform the response into CoCounsel's expected format:</w:t>
      </w:r>
    </w:p>
    <w:p w:rsidR="00000000" w:rsidDel="00000000" w:rsidP="00000000" w:rsidRDefault="00000000" w:rsidRPr="00000000" w14:paraId="000000E9">
      <w:pPr>
        <w:rPr/>
      </w:pPr>
      <w:r w:rsidDel="00000000" w:rsidR="00000000" w:rsidRPr="00000000">
        <w:rPr>
          <w:rtl w:val="0"/>
        </w:rPr>
        <w:t xml:space="preserve">// Transform CourtListener response to CoCounsel format</w:t>
      </w:r>
    </w:p>
    <w:p w:rsidR="00000000" w:rsidDel="00000000" w:rsidP="00000000" w:rsidRDefault="00000000" w:rsidRPr="00000000" w14:paraId="000000EA">
      <w:pPr>
        <w:rPr/>
      </w:pPr>
      <w:r w:rsidDel="00000000" w:rsidR="00000000" w:rsidRPr="00000000">
        <w:rPr>
          <w:rtl w:val="0"/>
        </w:rPr>
        <w:t xml:space="preserve">const results = $input.first().json.results ||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const cases = results.map(result =&gt; ({</w:t>
      </w:r>
    </w:p>
    <w:p w:rsidR="00000000" w:rsidDel="00000000" w:rsidP="00000000" w:rsidRDefault="00000000" w:rsidRPr="00000000" w14:paraId="000000ED">
      <w:pPr>
        <w:rPr/>
      </w:pPr>
      <w:r w:rsidDel="00000000" w:rsidR="00000000" w:rsidRPr="00000000">
        <w:rPr>
          <w:rtl w:val="0"/>
        </w:rPr>
        <w:t xml:space="preserve">  caseName: result.caseName,</w:t>
      </w:r>
    </w:p>
    <w:p w:rsidR="00000000" w:rsidDel="00000000" w:rsidP="00000000" w:rsidRDefault="00000000" w:rsidRPr="00000000" w14:paraId="000000EE">
      <w:pPr>
        <w:rPr/>
      </w:pPr>
      <w:r w:rsidDel="00000000" w:rsidR="00000000" w:rsidRPr="00000000">
        <w:rPr>
          <w:rtl w:val="0"/>
        </w:rPr>
        <w:t xml:space="preserve">  citation: result.citation ? result.citation[0] : 'No citation',</w:t>
      </w:r>
    </w:p>
    <w:p w:rsidR="00000000" w:rsidDel="00000000" w:rsidP="00000000" w:rsidRDefault="00000000" w:rsidRPr="00000000" w14:paraId="000000EF">
      <w:pPr>
        <w:rPr/>
      </w:pPr>
      <w:r w:rsidDel="00000000" w:rsidR="00000000" w:rsidRPr="00000000">
        <w:rPr>
          <w:rtl w:val="0"/>
        </w:rPr>
        <w:t xml:space="preserve">  court: result.court,</w:t>
      </w:r>
    </w:p>
    <w:p w:rsidR="00000000" w:rsidDel="00000000" w:rsidP="00000000" w:rsidRDefault="00000000" w:rsidRPr="00000000" w14:paraId="000000F0">
      <w:pPr>
        <w:rPr/>
      </w:pPr>
      <w:r w:rsidDel="00000000" w:rsidR="00000000" w:rsidRPr="00000000">
        <w:rPr>
          <w:rtl w:val="0"/>
        </w:rPr>
        <w:t xml:space="preserve">  jurisdiction: result.court_id,</w:t>
      </w:r>
    </w:p>
    <w:p w:rsidR="00000000" w:rsidDel="00000000" w:rsidP="00000000" w:rsidRDefault="00000000" w:rsidRPr="00000000" w14:paraId="000000F1">
      <w:pPr>
        <w:rPr/>
      </w:pPr>
      <w:r w:rsidDel="00000000" w:rsidR="00000000" w:rsidRPr="00000000">
        <w:rPr>
          <w:rtl w:val="0"/>
        </w:rPr>
        <w:t xml:space="preserve">  dateDecided: result.dateFiled,</w:t>
      </w:r>
    </w:p>
    <w:p w:rsidR="00000000" w:rsidDel="00000000" w:rsidP="00000000" w:rsidRDefault="00000000" w:rsidRPr="00000000" w14:paraId="000000F2">
      <w:pPr>
        <w:rPr/>
      </w:pPr>
      <w:r w:rsidDel="00000000" w:rsidR="00000000" w:rsidRPr="00000000">
        <w:rPr>
          <w:rtl w:val="0"/>
        </w:rPr>
        <w:t xml:space="preserve">  summary: result.snippet || 'No summary available',</w:t>
      </w:r>
    </w:p>
    <w:p w:rsidR="00000000" w:rsidDel="00000000" w:rsidP="00000000" w:rsidRDefault="00000000" w:rsidRPr="00000000" w14:paraId="000000F3">
      <w:pPr>
        <w:rPr/>
      </w:pPr>
      <w:r w:rsidDel="00000000" w:rsidR="00000000" w:rsidRPr="00000000">
        <w:rPr>
          <w:rtl w:val="0"/>
        </w:rPr>
        <w:t xml:space="preserve">  holding: result.snippet,</w:t>
      </w:r>
    </w:p>
    <w:p w:rsidR="00000000" w:rsidDel="00000000" w:rsidP="00000000" w:rsidRDefault="00000000" w:rsidRPr="00000000" w14:paraId="000000F4">
      <w:pPr>
        <w:rPr/>
      </w:pPr>
      <w:r w:rsidDel="00000000" w:rsidR="00000000" w:rsidRPr="00000000">
        <w:rPr>
          <w:rtl w:val="0"/>
        </w:rPr>
        <w:t xml:space="preserve">  fullTextUrl: `https://www.courtlistener.com${result.absolute_url}`,</w:t>
      </w:r>
    </w:p>
    <w:p w:rsidR="00000000" w:rsidDel="00000000" w:rsidP="00000000" w:rsidRDefault="00000000" w:rsidRPr="00000000" w14:paraId="000000F5">
      <w:pPr>
        <w:rPr/>
      </w:pPr>
      <w:r w:rsidDel="00000000" w:rsidR="00000000" w:rsidRPr="00000000">
        <w:rPr>
          <w:rtl w:val="0"/>
        </w:rPr>
        <w:t xml:space="preserve">  relevanceScore: result.score</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return { cases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ind w:left="600" w:right="600" w:firstLine="0"/>
        <w:rPr/>
      </w:pPr>
      <w:r w:rsidDel="00000000" w:rsidR="00000000" w:rsidRPr="00000000">
        <w:rPr>
          <w:b w:val="1"/>
          <w:bCs w:val="1"/>
          <w:rtl w:val="0"/>
        </w:rPr>
        <w:t xml:space="preserve">LIMITATION:</w:t>
      </w:r>
      <w:r w:rsidDel="00000000" w:rsidR="00000000" w:rsidRPr="00000000">
        <w:rPr>
          <w:rtl w:val="0"/>
        </w:rPr>
        <w:t xml:space="preserve"> CourtListener primarily covers federal courts. State court coverage varies. For comprehensive state law research, use Option A or B.</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jcbjzrpam656" w:id="19"/>
      <w:bookmarkEnd w:id="19"/>
      <w:r w:rsidDel="00000000" w:rsidR="00000000" w:rsidRPr="00000000">
        <w:rPr>
          <w:b w:val="1"/>
          <w:bCs w:val="1"/>
          <w:sz w:val="34"/>
          <w:szCs w:val="34"/>
          <w:rtl w:val="0"/>
        </w:rPr>
        <w:t xml:space="preserve">Expected Output Format</w:t>
      </w:r>
    </w:p>
    <w:p w:rsidR="00000000" w:rsidDel="00000000" w:rsidP="00000000" w:rsidRDefault="00000000" w:rsidRPr="00000000" w14:paraId="000000FD">
      <w:pPr>
        <w:spacing w:after="240" w:before="240" w:lineRule="auto"/>
        <w:rPr/>
      </w:pPr>
      <w:r w:rsidDel="00000000" w:rsidR="00000000" w:rsidRPr="00000000">
        <w:rPr>
          <w:rtl w:val="0"/>
        </w:rPr>
        <w:t xml:space="preserve">Regardless of which option you choose, the Case Law Search node should output data in this format for the Case Analysis agent:</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"cases":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"caseName": "Edwards v. Arthur Andersen LLP",</w:t>
      </w:r>
    </w:p>
    <w:p w:rsidR="00000000" w:rsidDel="00000000" w:rsidP="00000000" w:rsidRDefault="00000000" w:rsidRPr="00000000" w14:paraId="00000102">
      <w:pPr>
        <w:rPr/>
      </w:pPr>
      <w:r w:rsidDel="00000000" w:rsidR="00000000" w:rsidRPr="00000000">
        <w:rPr>
          <w:rtl w:val="0"/>
        </w:rPr>
        <w:t xml:space="preserve">      "citation": "44 Cal.4th 937 (2008)",</w:t>
      </w:r>
    </w:p>
    <w:p w:rsidR="00000000" w:rsidDel="00000000" w:rsidP="00000000" w:rsidRDefault="00000000" w:rsidRPr="00000000" w14:paraId="00000103">
      <w:pPr>
        <w:rPr/>
      </w:pPr>
      <w:r w:rsidDel="00000000" w:rsidR="00000000" w:rsidRPr="00000000">
        <w:rPr>
          <w:rtl w:val="0"/>
        </w:rPr>
        <w:t xml:space="preserve">      "court": "California Supreme Court",</w:t>
      </w:r>
    </w:p>
    <w:p w:rsidR="00000000" w:rsidDel="00000000" w:rsidP="00000000" w:rsidRDefault="00000000" w:rsidRPr="00000000" w14:paraId="00000104">
      <w:pPr>
        <w:rPr/>
      </w:pPr>
      <w:r w:rsidDel="00000000" w:rsidR="00000000" w:rsidRPr="00000000">
        <w:rPr>
          <w:rtl w:val="0"/>
        </w:rPr>
        <w:t xml:space="preserve">      "jurisdiction": "California",</w:t>
      </w:r>
    </w:p>
    <w:p w:rsidR="00000000" w:rsidDel="00000000" w:rsidP="00000000" w:rsidRDefault="00000000" w:rsidRPr="00000000" w14:paraId="00000105">
      <w:pPr>
        <w:rPr/>
      </w:pPr>
      <w:r w:rsidDel="00000000" w:rsidR="00000000" w:rsidRPr="00000000">
        <w:rPr>
          <w:rtl w:val="0"/>
        </w:rPr>
        <w:t xml:space="preserve">      "dateDecided": "2008-08-07",</w:t>
      </w:r>
    </w:p>
    <w:p w:rsidR="00000000" w:rsidDel="00000000" w:rsidP="00000000" w:rsidRDefault="00000000" w:rsidRPr="00000000" w14:paraId="00000106">
      <w:pPr>
        <w:rPr/>
      </w:pPr>
      <w:r w:rsidDel="00000000" w:rsidR="00000000" w:rsidRPr="00000000">
        <w:rPr>
          <w:rtl w:val="0"/>
        </w:rPr>
        <w:t xml:space="preserve">      "summary": "Established that non-compete...",</w:t>
      </w:r>
    </w:p>
    <w:p w:rsidR="00000000" w:rsidDel="00000000" w:rsidP="00000000" w:rsidRDefault="00000000" w:rsidRPr="00000000" w14:paraId="00000107">
      <w:pPr>
        <w:rPr/>
      </w:pPr>
      <w:r w:rsidDel="00000000" w:rsidR="00000000" w:rsidRPr="00000000">
        <w:rPr>
          <w:rtl w:val="0"/>
        </w:rPr>
        <w:t xml:space="preserve">      "holding": "Business and Professions Code...",</w:t>
      </w:r>
    </w:p>
    <w:p w:rsidR="00000000" w:rsidDel="00000000" w:rsidP="00000000" w:rsidRDefault="00000000" w:rsidRPr="00000000" w14:paraId="00000108">
      <w:pPr>
        <w:rPr/>
      </w:pPr>
      <w:r w:rsidDel="00000000" w:rsidR="00000000" w:rsidRPr="00000000">
        <w:rPr>
          <w:rtl w:val="0"/>
        </w:rPr>
        <w:t xml:space="preserve">      "keyPassages": [</w:t>
      </w:r>
    </w:p>
    <w:p w:rsidR="00000000" w:rsidDel="00000000" w:rsidP="00000000" w:rsidRDefault="00000000" w:rsidRPr="00000000" w14:paraId="00000109">
      <w:pPr>
        <w:rPr/>
      </w:pPr>
      <w:r w:rsidDel="00000000" w:rsidR="00000000" w:rsidRPr="00000000">
        <w:rPr>
          <w:rtl w:val="0"/>
        </w:rPr>
        <w:t xml:space="preserve">        "Section 16600 represents...",</w:t>
      </w:r>
    </w:p>
    <w:p w:rsidR="00000000" w:rsidDel="00000000" w:rsidP="00000000" w:rsidRDefault="00000000" w:rsidRPr="00000000" w14:paraId="0000010A">
      <w:pPr>
        <w:rPr/>
      </w:pPr>
      <w:r w:rsidDel="00000000" w:rsidR="00000000" w:rsidRPr="00000000">
        <w:rPr>
          <w:rtl w:val="0"/>
        </w:rPr>
        <w:t xml:space="preserve">        "California courts have..."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"legalPrinciples": [</w:t>
      </w:r>
    </w:p>
    <w:p w:rsidR="00000000" w:rsidDel="00000000" w:rsidP="00000000" w:rsidRDefault="00000000" w:rsidRPr="00000000" w14:paraId="0000010D">
      <w:pPr>
        <w:rPr/>
      </w:pPr>
      <w:r w:rsidDel="00000000" w:rsidR="00000000" w:rsidRPr="00000000">
        <w:rPr>
          <w:rtl w:val="0"/>
        </w:rPr>
        <w:t xml:space="preserve">        "Non-compete clauses void under Cal B&amp;P 16600",</w:t>
      </w:r>
    </w:p>
    <w:p w:rsidR="00000000" w:rsidDel="00000000" w:rsidP="00000000" w:rsidRDefault="00000000" w:rsidRPr="00000000" w14:paraId="0000010E">
      <w:pPr>
        <w:rPr/>
      </w:pPr>
      <w:r w:rsidDel="00000000" w:rsidR="00000000" w:rsidRPr="00000000">
        <w:rPr>
          <w:rtl w:val="0"/>
        </w:rPr>
        <w:t xml:space="preserve">        "Narrow restraint exception inapplicable"</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"outcome": "Reversed and remanded",</w:t>
      </w:r>
    </w:p>
    <w:p w:rsidR="00000000" w:rsidDel="00000000" w:rsidP="00000000" w:rsidRDefault="00000000" w:rsidRPr="00000000" w14:paraId="00000111">
      <w:pPr>
        <w:rPr/>
      </w:pPr>
      <w:r w:rsidDel="00000000" w:rsidR="00000000" w:rsidRPr="00000000">
        <w:rPr>
          <w:rtl w:val="0"/>
        </w:rPr>
        <w:t xml:space="preserve">      "relevanceScore": 0.95</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rbetuyzhfmuh" w:id="20"/>
      <w:bookmarkEnd w:id="20"/>
      <w:r w:rsidDel="00000000" w:rsidR="00000000" w:rsidRPr="00000000">
        <w:rPr>
          <w:b w:val="1"/>
          <w:bCs w:val="1"/>
          <w:sz w:val="34"/>
          <w:szCs w:val="34"/>
          <w:rtl w:val="0"/>
        </w:rPr>
        <w:t xml:space="preserve">Troubleshooting</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jlvrol38plkx" w:id="21"/>
      <w:bookmarkEnd w:id="21"/>
      <w:r w:rsidDel="00000000" w:rsidR="00000000" w:rsidRPr="00000000">
        <w:rPr>
          <w:b w:val="1"/>
          <w:bCs w:val="1"/>
          <w:color w:val="000000"/>
          <w:sz w:val="26"/>
          <w:szCs w:val="26"/>
          <w:rtl w:val="0"/>
        </w:rPr>
        <w:t xml:space="preserve">Common Issues</w:t>
      </w:r>
    </w:p>
    <w:p w:rsidR="00000000" w:rsidDel="00000000" w:rsidP="00000000" w:rsidRDefault="00000000" w:rsidRPr="00000000" w14:paraId="00000119">
      <w:pPr>
        <w:numPr>
          <w:ilvl w:val="0"/>
          <w:numId w:val="1"/>
        </w:numPr>
        <w:spacing w:after="0" w:afterAutospacing="0" w:before="240" w:lineRule="auto"/>
        <w:ind w:left="720" w:hanging="360"/>
      </w:pPr>
      <w:r w:rsidDel="00000000" w:rsidR="00000000" w:rsidRPr="00000000">
        <w:rPr>
          <w:b w:val="1"/>
          <w:bCs w:val="1"/>
          <w:rtl w:val="0"/>
        </w:rPr>
        <w:t xml:space="preserve">No results returned</w:t>
        <w:br w:type="textWrapping"/>
      </w:r>
    </w:p>
    <w:p w:rsidR="00000000" w:rsidDel="00000000" w:rsidP="00000000" w:rsidRDefault="00000000" w:rsidRPr="00000000" w14:paraId="0000011A">
      <w:pPr>
        <w:numPr>
          <w:ilvl w:val="1"/>
          <w:numId w:val="1"/>
        </w:numPr>
        <w:spacing w:after="0" w:afterAutospacing="0" w:before="0" w:beforeAutospacing="0" w:lineRule="auto"/>
        <w:ind w:left="1440" w:hanging="360"/>
      </w:pPr>
      <w:r w:rsidDel="00000000" w:rsidR="00000000" w:rsidRPr="00000000">
        <w:rPr>
          <w:rtl w:val="0"/>
        </w:rPr>
        <w:t xml:space="preserve">Check that search terms are being passed correctly from Issue Spotter</w:t>
      </w:r>
    </w:p>
    <w:p w:rsidR="00000000" w:rsidDel="00000000" w:rsidP="00000000" w:rsidRDefault="00000000" w:rsidRPr="00000000" w14:paraId="0000011B">
      <w:pPr>
        <w:numPr>
          <w:ilvl w:val="1"/>
          <w:numId w:val="1"/>
        </w:numPr>
        <w:spacing w:after="0" w:afterAutospacing="0" w:before="0" w:beforeAutospacing="0" w:lineRule="auto"/>
        <w:ind w:left="1440" w:hanging="360"/>
      </w:pPr>
      <w:r w:rsidDel="00000000" w:rsidR="00000000" w:rsidRPr="00000000">
        <w:rPr>
          <w:rtl w:val="0"/>
        </w:rPr>
        <w:t xml:space="preserve">Verify jurisdiction filter matches expected format</w:t>
      </w:r>
    </w:p>
    <w:p w:rsidR="00000000" w:rsidDel="00000000" w:rsidP="00000000" w:rsidRDefault="00000000" w:rsidRPr="00000000" w14:paraId="0000011C">
      <w:pPr>
        <w:numPr>
          <w:ilvl w:val="1"/>
          <w:numId w:val="1"/>
        </w:numPr>
        <w:spacing w:after="0" w:afterAutospacing="0" w:before="0" w:beforeAutospacing="0" w:lineRule="auto"/>
        <w:ind w:left="1440" w:hanging="360"/>
      </w:pPr>
      <w:r w:rsidDel="00000000" w:rsidR="00000000" w:rsidRPr="00000000">
        <w:rPr>
          <w:rtl w:val="0"/>
        </w:rPr>
        <w:t xml:space="preserve">Lower similarity threshold for pgvector (try 0.5)</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b w:val="1"/>
          <w:bCs w:val="1"/>
          <w:rtl w:val="0"/>
        </w:rPr>
        <w:t xml:space="preserve">pgvector embedding dimension mismatch</w:t>
        <w:br w:type="textWrapping"/>
      </w:r>
    </w:p>
    <w:p w:rsidR="00000000" w:rsidDel="00000000" w:rsidP="00000000" w:rsidRDefault="00000000" w:rsidRPr="00000000" w14:paraId="0000011E">
      <w:pPr>
        <w:numPr>
          <w:ilvl w:val="1"/>
          <w:numId w:val="1"/>
        </w:numPr>
        <w:spacing w:after="0" w:afterAutospacing="0" w:before="0" w:beforeAutospacing="0" w:lineRule="auto"/>
        <w:ind w:left="1440" w:hanging="360"/>
      </w:pPr>
      <w:r w:rsidDel="00000000" w:rsidR="00000000" w:rsidRPr="00000000">
        <w:rPr>
          <w:rtl w:val="0"/>
        </w:rPr>
        <w:t xml:space="preserve">Ensure embedding model matches vector column size</w:t>
      </w:r>
    </w:p>
    <w:p w:rsidR="00000000" w:rsidDel="00000000" w:rsidP="00000000" w:rsidRDefault="00000000" w:rsidRPr="00000000" w14:paraId="0000011F">
      <w:pPr>
        <w:numPr>
          <w:ilvl w:val="1"/>
          <w:numId w:val="1"/>
        </w:numPr>
        <w:spacing w:after="0" w:afterAutospacing="0" w:before="0" w:beforeAutospacing="0" w:lineRule="auto"/>
        <w:ind w:left="1440" w:hanging="360"/>
      </w:pPr>
      <w:r w:rsidDel="00000000" w:rsidR="00000000" w:rsidRPr="00000000">
        <w:rPr>
          <w:rtl w:val="0"/>
        </w:rPr>
        <w:t xml:space="preserve">text-embedding-3-small = 1536 dimensions</w:t>
      </w:r>
    </w:p>
    <w:p w:rsidR="00000000" w:rsidDel="00000000" w:rsidP="00000000" w:rsidRDefault="00000000" w:rsidRPr="00000000" w14:paraId="00000120">
      <w:pPr>
        <w:numPr>
          <w:ilvl w:val="1"/>
          <w:numId w:val="1"/>
        </w:numPr>
        <w:spacing w:after="0" w:afterAutospacing="0" w:before="0" w:beforeAutospacing="0" w:lineRule="auto"/>
        <w:ind w:left="1440" w:hanging="360"/>
      </w:pPr>
      <w:r w:rsidDel="00000000" w:rsidR="00000000" w:rsidRPr="00000000">
        <w:rPr>
          <w:rtl w:val="0"/>
        </w:rPr>
        <w:t xml:space="preserve">text-embedding-3-large = 3072 dimensions</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b w:val="1"/>
          <w:bCs w:val="1"/>
          <w:rtl w:val="0"/>
        </w:rPr>
        <w:t xml:space="preserve">API rate limiting</w:t>
        <w:br w:type="textWrapping"/>
      </w:r>
    </w:p>
    <w:p w:rsidR="00000000" w:rsidDel="00000000" w:rsidP="00000000" w:rsidRDefault="00000000" w:rsidRPr="00000000" w14:paraId="00000122">
      <w:pPr>
        <w:numPr>
          <w:ilvl w:val="1"/>
          <w:numId w:val="1"/>
        </w:numPr>
        <w:spacing w:after="0" w:afterAutospacing="0" w:before="0" w:beforeAutospacing="0" w:lineRule="auto"/>
        <w:ind w:left="1440" w:hanging="360"/>
      </w:pPr>
      <w:r w:rsidDel="00000000" w:rsidR="00000000" w:rsidRPr="00000000">
        <w:rPr>
          <w:rtl w:val="0"/>
        </w:rPr>
        <w:t xml:space="preserve">Add retry logic with exponential backoff</w:t>
      </w:r>
    </w:p>
    <w:p w:rsidR="00000000" w:rsidDel="00000000" w:rsidP="00000000" w:rsidRDefault="00000000" w:rsidRPr="00000000" w14:paraId="00000123">
      <w:pPr>
        <w:numPr>
          <w:ilvl w:val="1"/>
          <w:numId w:val="1"/>
        </w:numPr>
        <w:spacing w:after="0" w:afterAutospacing="0" w:before="0" w:beforeAutospacing="0" w:lineRule="auto"/>
        <w:ind w:left="1440" w:hanging="360"/>
      </w:pPr>
      <w:r w:rsidDel="00000000" w:rsidR="00000000" w:rsidRPr="00000000">
        <w:rPr>
          <w:rtl w:val="0"/>
        </w:rPr>
        <w:t xml:space="preserve">Cache frequently searched queries</w:t>
      </w:r>
    </w:p>
    <w:p w:rsidR="00000000" w:rsidDel="00000000" w:rsidP="00000000" w:rsidRDefault="00000000" w:rsidRPr="00000000" w14:paraId="00000124">
      <w:pPr>
        <w:numPr>
          <w:ilvl w:val="1"/>
          <w:numId w:val="1"/>
        </w:numPr>
        <w:spacing w:after="0" w:afterAutospacing="0" w:before="0" w:beforeAutospacing="0" w:lineRule="auto"/>
        <w:ind w:left="1440" w:hanging="360"/>
      </w:pPr>
      <w:r w:rsidDel="00000000" w:rsidR="00000000" w:rsidRPr="00000000">
        <w:rPr>
          <w:rtl w:val="0"/>
        </w:rPr>
        <w:t xml:space="preserve">Consider upgrading API tier for production use</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b w:val="1"/>
          <w:bCs w:val="1"/>
          <w:rtl w:val="0"/>
        </w:rPr>
        <w:t xml:space="preserve">Slow vector search performance</w:t>
        <w:br w:type="textWrapping"/>
      </w:r>
    </w:p>
    <w:p w:rsidR="00000000" w:rsidDel="00000000" w:rsidP="00000000" w:rsidRDefault="00000000" w:rsidRPr="00000000" w14:paraId="00000126">
      <w:pPr>
        <w:numPr>
          <w:ilvl w:val="1"/>
          <w:numId w:val="1"/>
        </w:numPr>
        <w:spacing w:after="0" w:afterAutospacing="0" w:before="0" w:beforeAutospacing="0" w:lineRule="auto"/>
        <w:ind w:left="1440" w:hanging="360"/>
      </w:pPr>
      <w:r w:rsidDel="00000000" w:rsidR="00000000" w:rsidRPr="00000000">
        <w:rPr>
          <w:rtl w:val="0"/>
        </w:rPr>
        <w:t xml:space="preserve">Ensure ivfflat index was created on embedding column</w:t>
      </w:r>
    </w:p>
    <w:p w:rsidR="00000000" w:rsidDel="00000000" w:rsidP="00000000" w:rsidRDefault="00000000" w:rsidRPr="00000000" w14:paraId="00000127">
      <w:pPr>
        <w:numPr>
          <w:ilvl w:val="1"/>
          <w:numId w:val="1"/>
        </w:numPr>
        <w:spacing w:after="0" w:afterAutospacing="0" w:before="0" w:beforeAutospacing="0" w:lineRule="auto"/>
        <w:ind w:left="1440" w:hanging="360"/>
      </w:pPr>
      <w:r w:rsidDel="00000000" w:rsidR="00000000" w:rsidRPr="00000000">
        <w:rPr>
          <w:rtl w:val="0"/>
        </w:rPr>
        <w:t xml:space="preserve">Increase 'lists' parameter for larger datasets</w:t>
      </w:r>
    </w:p>
    <w:p w:rsidR="00000000" w:rsidDel="00000000" w:rsidP="00000000" w:rsidRDefault="00000000" w:rsidRPr="00000000" w14:paraId="00000128">
      <w:pPr>
        <w:numPr>
          <w:ilvl w:val="1"/>
          <w:numId w:val="1"/>
        </w:numPr>
        <w:spacing w:after="0" w:afterAutospacing="0" w:before="0" w:beforeAutospacing="0" w:lineRule="auto"/>
        <w:ind w:left="1440" w:hanging="360"/>
      </w:pPr>
      <w:r w:rsidDel="00000000" w:rsidR="00000000" w:rsidRPr="00000000">
        <w:rPr>
          <w:rtl w:val="0"/>
        </w:rPr>
        <w:t xml:space="preserve">Consider HNSW index for better recall</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b w:val="1"/>
          <w:bCs w:val="1"/>
          <w:rtl w:val="0"/>
        </w:rPr>
        <w:t xml:space="preserve">Case Analysis agent receiving empty data</w:t>
        <w:br w:type="textWrapping"/>
      </w:r>
    </w:p>
    <w:p w:rsidR="00000000" w:rsidDel="00000000" w:rsidP="00000000" w:rsidRDefault="00000000" w:rsidRPr="00000000" w14:paraId="0000012A">
      <w:pPr>
        <w:numPr>
          <w:ilvl w:val="1"/>
          <w:numId w:val="1"/>
        </w:numPr>
        <w:spacing w:after="0" w:afterAutospacing="0" w:before="0" w:beforeAutospacing="0" w:lineRule="auto"/>
        <w:ind w:left="1440" w:hanging="360"/>
      </w:pPr>
      <w:r w:rsidDel="00000000" w:rsidR="00000000" w:rsidRPr="00000000">
        <w:rPr>
          <w:rtl w:val="0"/>
        </w:rPr>
        <w:t xml:space="preserve">Check node connection between Case Law Search and Case Analysis</w:t>
      </w:r>
    </w:p>
    <w:p w:rsidR="00000000" w:rsidDel="00000000" w:rsidP="00000000" w:rsidRDefault="00000000" w:rsidRPr="00000000" w14:paraId="0000012B">
      <w:pPr>
        <w:numPr>
          <w:ilvl w:val="1"/>
          <w:numId w:val="1"/>
        </w:numPr>
        <w:spacing w:after="0" w:afterAutospacing="0" w:before="0" w:beforeAutospacing="0" w:lineRule="auto"/>
        <w:ind w:left="1440" w:hanging="360"/>
      </w:pPr>
      <w:r w:rsidDel="00000000" w:rsidR="00000000" w:rsidRPr="00000000">
        <w:rPr>
          <w:rtl w:val="0"/>
        </w:rPr>
        <w:t xml:space="preserve">Verify output format matches expected schema</w:t>
      </w:r>
    </w:p>
    <w:p w:rsidR="00000000" w:rsidDel="00000000" w:rsidP="00000000" w:rsidRDefault="00000000" w:rsidRPr="00000000" w14:paraId="0000012C">
      <w:pPr>
        <w:numPr>
          <w:ilvl w:val="1"/>
          <w:numId w:val="1"/>
        </w:numPr>
        <w:spacing w:after="240" w:before="0" w:beforeAutospacing="0" w:lineRule="auto"/>
        <w:ind w:left="1440" w:hanging="360"/>
      </w:pPr>
      <w:r w:rsidDel="00000000" w:rsidR="00000000" w:rsidRPr="00000000">
        <w:rPr>
          <w:rtl w:val="0"/>
        </w:rPr>
        <w:t xml:space="preserve">Add a Set node to reshape data if needed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1oumhflqtrr7" w:id="22"/>
      <w:bookmarkEnd w:id="22"/>
      <w:r w:rsidDel="00000000" w:rsidR="00000000" w:rsidRPr="00000000">
        <w:rPr>
          <w:b w:val="1"/>
          <w:bCs w:val="1"/>
          <w:color w:val="000000"/>
          <w:sz w:val="26"/>
          <w:szCs w:val="26"/>
          <w:rtl w:val="0"/>
        </w:rPr>
        <w:t xml:space="preserve">Testing Your Setup</w:t>
      </w:r>
    </w:p>
    <w:p w:rsidR="00000000" w:rsidDel="00000000" w:rsidP="00000000" w:rsidRDefault="00000000" w:rsidRPr="00000000" w14:paraId="0000012E">
      <w:pPr>
        <w:numPr>
          <w:ilvl w:val="0"/>
          <w:numId w:val="5"/>
        </w:numPr>
        <w:spacing w:after="0" w:afterAutospacing="0" w:before="240" w:lineRule="auto"/>
        <w:ind w:left="720" w:hanging="360"/>
      </w:pPr>
      <w:r w:rsidDel="00000000" w:rsidR="00000000" w:rsidRPr="00000000">
        <w:rPr>
          <w:rtl w:val="0"/>
        </w:rPr>
        <w:t xml:space="preserve">Test the embedding generation node independently</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Verify database connection with a simple SELECT query</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Test semantic search with known case law</w:t>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rtl w:val="0"/>
        </w:rPr>
        <w:t xml:space="preserve">Run full workflow with sample legal query</w:t>
      </w:r>
    </w:p>
    <w:p w:rsidR="00000000" w:rsidDel="00000000" w:rsidP="00000000" w:rsidRDefault="00000000" w:rsidRPr="00000000" w14:paraId="00000132">
      <w:pPr>
        <w:numPr>
          <w:ilvl w:val="0"/>
          <w:numId w:val="5"/>
        </w:numPr>
        <w:spacing w:after="240" w:before="0" w:beforeAutospacing="0" w:lineRule="auto"/>
        <w:ind w:left="720" w:hanging="360"/>
      </w:pPr>
      <w:r w:rsidDel="00000000" w:rsidR="00000000" w:rsidRPr="00000000">
        <w:rPr>
          <w:rtl w:val="0"/>
        </w:rPr>
        <w:t xml:space="preserve">Check Case Analysis agent output quality</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 End of Case Law Search Setup Guide —</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