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always wears her hair just right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sometimes wears her jeans too tight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Depending on where you're from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has a certain country style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has a certain crooked smile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dances to a hill country drum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see her in my child's play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see her every sunny day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miss her every minute she’s away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must admit I'm in love with Miss Renee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 Renee, Miss Renee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 Renee nee nee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 Renee nee nee nee nee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always says her Sunday prayer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sometimes acts like she don't care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every garden needs a wall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She's always there for family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always makes some time for me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Oh, I love her southern drawl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see her in my child's play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see her every sunny day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Whenever she goes I wish she’d stay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must admit I'm in love with Miss Renee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 Renee, Miss Renee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 Renee nee nee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 Renee nee nee nee nee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