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71397" w14:textId="77777777" w:rsidR="0002237C" w:rsidRDefault="002C3E2F" w:rsidP="00F33280">
      <w:pPr>
        <w:spacing w:before="100" w:beforeAutospacing="1" w:after="100" w:afterAutospacing="1"/>
        <w:rPr>
          <w:b/>
          <w:bCs/>
          <w:color w:val="004040"/>
          <w:sz w:val="20"/>
        </w:rPr>
      </w:pPr>
      <w:r>
        <w:rPr>
          <w:noProof/>
        </w:rPr>
        <mc:AlternateContent>
          <mc:Choice Requires="wps">
            <w:drawing>
              <wp:anchor distT="0" distB="0" distL="114300" distR="114300" simplePos="0" relativeHeight="251652096" behindDoc="0" locked="0" layoutInCell="1" allowOverlap="1" wp14:anchorId="0DC42B68" wp14:editId="39C1E63C">
                <wp:simplePos x="0" y="0"/>
                <wp:positionH relativeFrom="column">
                  <wp:posOffset>-9525</wp:posOffset>
                </wp:positionH>
                <wp:positionV relativeFrom="paragraph">
                  <wp:posOffset>-133350</wp:posOffset>
                </wp:positionV>
                <wp:extent cx="0" cy="800100"/>
                <wp:effectExtent l="53975" t="44450" r="60325" b="57150"/>
                <wp:wrapNone/>
                <wp:docPr id="3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762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0.45pt" to="-.7pt,5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" strokeweight="6pt"/>
            </w:pict>
          </mc:Fallback>
        </mc:AlternateContent>
      </w:r>
    </w:p>
    <w:p w14:paraId="6CB75B19" w14:textId="77777777" w:rsidR="00EB62F0" w:rsidRDefault="00EB62F0" w:rsidP="00EB62F0">
      <w:pPr>
        <w:pStyle w:val="Heading1"/>
        <w:spacing w:before="360"/>
        <w:jc w:val="right"/>
        <w:rPr>
          <w:i/>
          <w:szCs w:val="28"/>
        </w:rPr>
      </w:pPr>
    </w:p>
    <w:p w14:paraId="512EC6B7" w14:textId="77777777" w:rsidR="00EB62F0" w:rsidRDefault="00EB62F0" w:rsidP="00EB62F0">
      <w:pPr>
        <w:pStyle w:val="Heading1"/>
        <w:jc w:val="right"/>
        <w:rPr>
          <w:sz w:val="56"/>
          <w:szCs w:val="56"/>
        </w:rPr>
      </w:pPr>
    </w:p>
    <w:p w14:paraId="0A8A4568" w14:textId="77777777" w:rsidR="00EB62F0" w:rsidRDefault="00EB62F0" w:rsidP="00EB62F0">
      <w:pPr>
        <w:pStyle w:val="Heading1"/>
        <w:jc w:val="right"/>
        <w:rPr>
          <w:sz w:val="56"/>
          <w:szCs w:val="56"/>
        </w:rPr>
      </w:pPr>
    </w:p>
    <w:p w14:paraId="759561F9" w14:textId="77777777" w:rsidR="00EB62F0" w:rsidRDefault="00EB62F0" w:rsidP="00EB62F0"/>
    <w:p w14:paraId="7EDC7A53" w14:textId="77777777" w:rsidR="00EB62F0" w:rsidRDefault="00EB62F0" w:rsidP="00EB62F0">
      <w:pPr>
        <w:pStyle w:val="Heading1"/>
        <w:jc w:val="right"/>
        <w:rPr>
          <w:sz w:val="56"/>
          <w:szCs w:val="56"/>
        </w:rPr>
      </w:pPr>
    </w:p>
    <w:p w14:paraId="6B4DBF81" w14:textId="77777777" w:rsidR="001067D5" w:rsidRDefault="001067D5" w:rsidP="00EB62F0">
      <w:pPr>
        <w:pStyle w:val="Heading1"/>
        <w:jc w:val="right"/>
        <w:rPr>
          <w:sz w:val="56"/>
        </w:rPr>
      </w:pPr>
      <w:r>
        <w:rPr>
          <w:sz w:val="56"/>
        </w:rPr>
        <w:t>Fundamentals of</w:t>
      </w:r>
    </w:p>
    <w:p w14:paraId="20B8B3B9" w14:textId="77777777" w:rsidR="00EB62F0" w:rsidRDefault="001067D5" w:rsidP="00EB62F0">
      <w:pPr>
        <w:pStyle w:val="Heading1"/>
        <w:jc w:val="right"/>
        <w:rPr>
          <w:sz w:val="56"/>
          <w:szCs w:val="56"/>
        </w:rPr>
      </w:pPr>
      <w:r>
        <w:rPr>
          <w:sz w:val="56"/>
        </w:rPr>
        <w:t xml:space="preserve"> </w:t>
      </w:r>
      <w:r w:rsidR="00570227">
        <w:rPr>
          <w:sz w:val="56"/>
        </w:rPr>
        <w:t xml:space="preserve">Disability </w:t>
      </w:r>
      <w:r w:rsidR="00615E31">
        <w:rPr>
          <w:sz w:val="56"/>
        </w:rPr>
        <w:t xml:space="preserve">Income </w:t>
      </w:r>
      <w:r w:rsidR="00570227">
        <w:rPr>
          <w:sz w:val="56"/>
        </w:rPr>
        <w:t>Insurance</w:t>
      </w:r>
    </w:p>
    <w:p w14:paraId="68D37D6C" w14:textId="77777777" w:rsidR="00EB62F0" w:rsidRDefault="00EB62F0" w:rsidP="00EB62F0">
      <w:pPr>
        <w:pStyle w:val="Heading2"/>
        <w:ind w:left="720"/>
      </w:pPr>
    </w:p>
    <w:p w14:paraId="147F8170" w14:textId="77777777" w:rsidR="00EB62F0" w:rsidRDefault="00EB62F0" w:rsidP="00EB62F0">
      <w:pPr>
        <w:pStyle w:val="Heading2"/>
        <w:ind w:left="720"/>
      </w:pPr>
    </w:p>
    <w:p w14:paraId="7A955A0F" w14:textId="77777777" w:rsidR="00EB62F0" w:rsidRDefault="00EB62F0" w:rsidP="00EB62F0"/>
    <w:p w14:paraId="4EACF061" w14:textId="77777777" w:rsidR="00EB62F0" w:rsidRDefault="00EB62F0" w:rsidP="00EB62F0"/>
    <w:p w14:paraId="5B8E87B0" w14:textId="77777777" w:rsidR="00EB62F0" w:rsidRDefault="00EB62F0" w:rsidP="00EB62F0"/>
    <w:p w14:paraId="05F84B99" w14:textId="77777777" w:rsidR="00EB62F0" w:rsidRDefault="00EB62F0" w:rsidP="00EB62F0"/>
    <w:p w14:paraId="2178EC33" w14:textId="77777777" w:rsidR="00EB62F0" w:rsidRPr="00AD1933" w:rsidRDefault="00EB62F0" w:rsidP="006B14B5">
      <w:pPr>
        <w:ind w:left="720"/>
      </w:pPr>
    </w:p>
    <w:p w14:paraId="370A1C2C" w14:textId="77777777" w:rsidR="00EB62F0" w:rsidRDefault="00EB62F0" w:rsidP="00EB62F0">
      <w:pPr>
        <w:pStyle w:val="Heading2"/>
        <w:ind w:left="720"/>
      </w:pPr>
    </w:p>
    <w:p w14:paraId="19E78DF1" w14:textId="77777777" w:rsidR="00EB62F0" w:rsidRDefault="00EB62F0" w:rsidP="00EB62F0">
      <w:pPr>
        <w:ind w:left="720"/>
        <w:rPr>
          <w:rFonts w:ascii="Verdana" w:hAnsi="Verdana"/>
          <w:sz w:val="20"/>
        </w:rPr>
      </w:pPr>
    </w:p>
    <w:p w14:paraId="633D14BD" w14:textId="77777777" w:rsidR="00EB62F0" w:rsidRPr="008771A6" w:rsidRDefault="00EB62F0" w:rsidP="00EB62F0">
      <w:pPr>
        <w:ind w:left="720"/>
        <w:rPr>
          <w:sz w:val="22"/>
          <w:szCs w:val="22"/>
        </w:rPr>
      </w:pPr>
    </w:p>
    <w:p w14:paraId="39518DB9" w14:textId="77777777" w:rsidR="00EB62F0" w:rsidRDefault="00EB62F0" w:rsidP="00EB62F0">
      <w:pPr>
        <w:pStyle w:val="Heading2"/>
        <w:sectPr w:rsidR="00EB62F0" w:rsidSect="00D0106B">
          <w:headerReference w:type="default" r:id="rId7"/>
          <w:footerReference w:type="default" r:id="rId8"/>
          <w:headerReference w:type="first" r:id="rId9"/>
          <w:pgSz w:w="12240" w:h="15840" w:code="1"/>
          <w:pgMar w:top="1080" w:right="1440" w:bottom="1440" w:left="1440" w:header="720" w:footer="720" w:gutter="0"/>
          <w:cols w:space="720"/>
          <w:docGrid w:linePitch="360"/>
        </w:sectPr>
      </w:pPr>
    </w:p>
    <w:p w14:paraId="08B6BDBD" w14:textId="77777777" w:rsidR="00EB62F0" w:rsidRDefault="00EB62F0" w:rsidP="00EB62F0">
      <w:pPr>
        <w:pStyle w:val="Heading2"/>
        <w:spacing w:after="120"/>
        <w:ind w:left="720"/>
        <w:rPr>
          <w:sz w:val="24"/>
          <w:szCs w:val="24"/>
        </w:rPr>
      </w:pPr>
    </w:p>
    <w:p w14:paraId="6599B2BB" w14:textId="77777777" w:rsidR="00EB62F0" w:rsidRDefault="00EB62F0" w:rsidP="00EB62F0">
      <w:pPr>
        <w:pStyle w:val="Heading1"/>
        <w:ind w:left="720"/>
      </w:pPr>
      <w:r>
        <w:t>ABOUT GREENE CONSULTING ASSOCIATES, LLC</w:t>
      </w:r>
    </w:p>
    <w:p w14:paraId="546A9D2E" w14:textId="77777777" w:rsidR="00EB62F0" w:rsidRPr="00BA6B19" w:rsidRDefault="00EB62F0" w:rsidP="00EB62F0">
      <w:pPr>
        <w:pStyle w:val="default"/>
        <w:ind w:left="720"/>
        <w:rPr>
          <w:sz w:val="20"/>
        </w:rPr>
      </w:pPr>
      <w:r w:rsidRPr="00BA6B19">
        <w:rPr>
          <w:sz w:val="20"/>
        </w:rPr>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w:t>
      </w:r>
      <w:r w:rsidR="009F6221" w:rsidRPr="00BA6B19">
        <w:rPr>
          <w:sz w:val="20"/>
        </w:rPr>
        <w:t xml:space="preserve">a </w:t>
      </w:r>
      <w:r w:rsidRPr="00BA6B19">
        <w:rPr>
          <w:sz w:val="20"/>
        </w:rPr>
        <w:t xml:space="preserve">comprehensive suite of online learning </w:t>
      </w:r>
      <w:r w:rsidR="009F6221" w:rsidRPr="00BA6B19">
        <w:rPr>
          <w:sz w:val="20"/>
        </w:rPr>
        <w:t xml:space="preserve">courses </w:t>
      </w:r>
      <w:r w:rsidRPr="00BA6B19">
        <w:rPr>
          <w:sz w:val="20"/>
        </w:rPr>
        <w:t xml:space="preserve">related to investments and wealth management. </w:t>
      </w:r>
    </w:p>
    <w:p w14:paraId="191CC11C" w14:textId="77777777" w:rsidR="00EB62F0" w:rsidRPr="00BA6B19" w:rsidRDefault="00EB62F0" w:rsidP="00EB62F0">
      <w:pPr>
        <w:pStyle w:val="default"/>
        <w:ind w:left="720"/>
        <w:rPr>
          <w:i/>
          <w:sz w:val="20"/>
        </w:rPr>
        <w:sectPr w:rsidR="00EB62F0" w:rsidRPr="00BA6B19" w:rsidSect="00D0106B">
          <w:headerReference w:type="default" r:id="rId10"/>
          <w:pgSz w:w="12240" w:h="15840"/>
          <w:pgMar w:top="1080" w:right="1440" w:bottom="1440" w:left="1440" w:header="720" w:footer="720" w:gutter="0"/>
          <w:cols w:space="720"/>
          <w:docGrid w:linePitch="360"/>
        </w:sectPr>
      </w:pPr>
      <w:r w:rsidRPr="00BA6B19">
        <w:rPr>
          <w:sz w:val="20"/>
        </w:rPr>
        <w:t xml:space="preserve">For more information about Greene Consulting or any of its products and services, write Greene Consulting at </w:t>
      </w:r>
      <w:r w:rsidR="00562C76" w:rsidRPr="00BA6B19">
        <w:rPr>
          <w:sz w:val="20"/>
        </w:rPr>
        <w:t>Waterstone Building, 4751 Best Road, Suite 450, Atlanta, Georgia  30337</w:t>
      </w:r>
      <w:r w:rsidRPr="00BA6B19">
        <w:rPr>
          <w:sz w:val="20"/>
        </w:rPr>
        <w:t>. Or, visit the company's website at www.greeneconsults.com.</w:t>
      </w:r>
    </w:p>
    <w:p w14:paraId="7F290903" w14:textId="77777777" w:rsidR="00FC146E" w:rsidRDefault="00FC146E" w:rsidP="00FC146E">
      <w:pPr>
        <w:pStyle w:val="Heading1"/>
        <w:jc w:val="center"/>
      </w:pPr>
      <w:r>
        <w:lastRenderedPageBreak/>
        <w:t>Table of Contents</w:t>
      </w:r>
    </w:p>
    <w:p w14:paraId="644BC0FB" w14:textId="77777777" w:rsidR="00FC146E" w:rsidRDefault="00FC146E" w:rsidP="00FC146E">
      <w:pPr>
        <w:pStyle w:val="TableofContentsText"/>
      </w:pPr>
    </w:p>
    <w:p w14:paraId="493757FE" w14:textId="77777777" w:rsidR="00FC146E" w:rsidRPr="00BA6B19" w:rsidRDefault="00FC146E" w:rsidP="00223615">
      <w:pPr>
        <w:pStyle w:val="TableofContentsText"/>
        <w:numPr>
          <w:ilvl w:val="0"/>
          <w:numId w:val="26"/>
        </w:numPr>
        <w:spacing w:after="60"/>
        <w:rPr>
          <w:color w:val="auto"/>
          <w:sz w:val="20"/>
          <w:szCs w:val="20"/>
        </w:rPr>
      </w:pPr>
      <w:bookmarkStart w:id="0" w:name="_GoBack"/>
      <w:r w:rsidRPr="00BA6B19">
        <w:rPr>
          <w:color w:val="auto"/>
          <w:sz w:val="20"/>
          <w:szCs w:val="20"/>
        </w:rPr>
        <w:t>Introduction</w:t>
      </w:r>
    </w:p>
    <w:p w14:paraId="6B3779F2" w14:textId="77777777" w:rsidR="00044CCA" w:rsidRPr="00BA6B19" w:rsidRDefault="00044CCA" w:rsidP="00223615">
      <w:pPr>
        <w:pStyle w:val="Heading1"/>
        <w:numPr>
          <w:ilvl w:val="0"/>
          <w:numId w:val="26"/>
        </w:numPr>
        <w:spacing w:after="60"/>
        <w:rPr>
          <w:b w:val="0"/>
          <w:color w:val="auto"/>
          <w:sz w:val="20"/>
          <w:szCs w:val="20"/>
        </w:rPr>
      </w:pPr>
      <w:r w:rsidRPr="00BA6B19">
        <w:rPr>
          <w:b w:val="0"/>
          <w:color w:val="auto"/>
          <w:sz w:val="20"/>
          <w:szCs w:val="20"/>
        </w:rPr>
        <w:t>Defining the Financial Risk of Disability</w:t>
      </w:r>
    </w:p>
    <w:p w14:paraId="4A4E2E7A" w14:textId="77777777" w:rsidR="00044CCA" w:rsidRPr="00BA6B19" w:rsidRDefault="00044CCA" w:rsidP="00223615">
      <w:pPr>
        <w:pStyle w:val="TableofContentsText"/>
        <w:numPr>
          <w:ilvl w:val="0"/>
          <w:numId w:val="26"/>
        </w:numPr>
        <w:spacing w:after="60"/>
        <w:rPr>
          <w:color w:val="auto"/>
          <w:sz w:val="20"/>
          <w:szCs w:val="20"/>
        </w:rPr>
      </w:pPr>
      <w:r w:rsidRPr="00BA6B19">
        <w:rPr>
          <w:color w:val="auto"/>
          <w:sz w:val="20"/>
          <w:szCs w:val="20"/>
        </w:rPr>
        <w:t>Income Replacement Options Due to Disability</w:t>
      </w:r>
      <w:r w:rsidRPr="00BA6B19" w:rsidDel="00044CCA">
        <w:rPr>
          <w:color w:val="auto"/>
          <w:sz w:val="20"/>
          <w:szCs w:val="20"/>
        </w:rPr>
        <w:t xml:space="preserve"> </w:t>
      </w:r>
      <w:r w:rsidR="0023604F" w:rsidRPr="00BA6B19">
        <w:rPr>
          <w:color w:val="auto"/>
          <w:sz w:val="20"/>
          <w:szCs w:val="20"/>
        </w:rPr>
        <w:t>- Public Assistance</w:t>
      </w:r>
    </w:p>
    <w:p w14:paraId="3459D803" w14:textId="77777777" w:rsidR="004D66A8" w:rsidRPr="00BA6B19" w:rsidRDefault="004D66A8" w:rsidP="00223615">
      <w:pPr>
        <w:pStyle w:val="TableofContentsText"/>
        <w:numPr>
          <w:ilvl w:val="0"/>
          <w:numId w:val="26"/>
        </w:numPr>
        <w:spacing w:after="60"/>
        <w:rPr>
          <w:color w:val="auto"/>
          <w:sz w:val="20"/>
          <w:szCs w:val="20"/>
        </w:rPr>
      </w:pPr>
      <w:r w:rsidRPr="00BA6B19">
        <w:rPr>
          <w:color w:val="auto"/>
          <w:sz w:val="20"/>
          <w:szCs w:val="20"/>
        </w:rPr>
        <w:t>Income Replacement Options Due to Disability</w:t>
      </w:r>
      <w:r w:rsidRPr="00BA6B19" w:rsidDel="00044CCA">
        <w:rPr>
          <w:color w:val="auto"/>
          <w:sz w:val="20"/>
          <w:szCs w:val="20"/>
        </w:rPr>
        <w:t xml:space="preserve"> </w:t>
      </w:r>
      <w:r w:rsidRPr="00BA6B19">
        <w:rPr>
          <w:color w:val="auto"/>
          <w:sz w:val="20"/>
          <w:szCs w:val="20"/>
        </w:rPr>
        <w:t>- Private Resources</w:t>
      </w:r>
    </w:p>
    <w:p w14:paraId="75C0AED2" w14:textId="77777777" w:rsidR="00044CCA" w:rsidRPr="00BA6B19" w:rsidRDefault="00044CCA" w:rsidP="00223615">
      <w:pPr>
        <w:pStyle w:val="TableofContentsText"/>
        <w:numPr>
          <w:ilvl w:val="0"/>
          <w:numId w:val="26"/>
        </w:numPr>
        <w:spacing w:after="60"/>
        <w:rPr>
          <w:color w:val="auto"/>
          <w:sz w:val="20"/>
          <w:szCs w:val="20"/>
        </w:rPr>
      </w:pPr>
      <w:r w:rsidRPr="00BA6B19">
        <w:rPr>
          <w:rStyle w:val="Heading1Char"/>
          <w:b w:val="0"/>
          <w:color w:val="auto"/>
          <w:sz w:val="20"/>
          <w:szCs w:val="20"/>
        </w:rPr>
        <w:t>Primary Structure and Policy Provisions of an Individual Disability Income Policy</w:t>
      </w:r>
    </w:p>
    <w:p w14:paraId="7BFFB648" w14:textId="77777777" w:rsidR="005B064F" w:rsidRPr="00BA6B19" w:rsidRDefault="005B064F" w:rsidP="00223615">
      <w:pPr>
        <w:pStyle w:val="TableofContentsText"/>
        <w:numPr>
          <w:ilvl w:val="0"/>
          <w:numId w:val="26"/>
        </w:numPr>
        <w:spacing w:after="60"/>
        <w:rPr>
          <w:color w:val="auto"/>
          <w:sz w:val="20"/>
          <w:szCs w:val="20"/>
        </w:rPr>
      </w:pPr>
      <w:r w:rsidRPr="00BA6B19">
        <w:rPr>
          <w:color w:val="auto"/>
          <w:sz w:val="20"/>
          <w:szCs w:val="20"/>
        </w:rPr>
        <w:t>Policy Definitions of Disability</w:t>
      </w:r>
    </w:p>
    <w:p w14:paraId="1C00DC13" w14:textId="77777777" w:rsidR="00044CCA" w:rsidRPr="00BA6B19" w:rsidRDefault="00044CCA" w:rsidP="00223615">
      <w:pPr>
        <w:pStyle w:val="TableofContentsText"/>
        <w:numPr>
          <w:ilvl w:val="0"/>
          <w:numId w:val="26"/>
        </w:numPr>
        <w:spacing w:after="60"/>
        <w:rPr>
          <w:color w:val="auto"/>
          <w:sz w:val="20"/>
          <w:szCs w:val="20"/>
        </w:rPr>
      </w:pPr>
      <w:r w:rsidRPr="00BA6B19">
        <w:rPr>
          <w:color w:val="auto"/>
          <w:sz w:val="20"/>
          <w:szCs w:val="20"/>
        </w:rPr>
        <w:t>Additional Contract Provisions of an Individual Disability Income Policy</w:t>
      </w:r>
      <w:r w:rsidRPr="00BA6B19" w:rsidDel="00044CCA">
        <w:rPr>
          <w:color w:val="auto"/>
          <w:sz w:val="20"/>
          <w:szCs w:val="20"/>
        </w:rPr>
        <w:t xml:space="preserve"> </w:t>
      </w:r>
    </w:p>
    <w:p w14:paraId="68077860" w14:textId="77777777" w:rsidR="00044CCA" w:rsidRPr="00BA6B19" w:rsidRDefault="00044CCA" w:rsidP="00223615">
      <w:pPr>
        <w:pStyle w:val="TableofContentsText"/>
        <w:numPr>
          <w:ilvl w:val="0"/>
          <w:numId w:val="26"/>
        </w:numPr>
        <w:spacing w:after="60"/>
        <w:rPr>
          <w:color w:val="auto"/>
          <w:sz w:val="20"/>
          <w:szCs w:val="20"/>
        </w:rPr>
      </w:pPr>
      <w:r w:rsidRPr="00BA6B19">
        <w:rPr>
          <w:color w:val="auto"/>
          <w:sz w:val="20"/>
          <w:szCs w:val="20"/>
        </w:rPr>
        <w:t>Possible or Optional Provisions of an Individual Disability Income Policy</w:t>
      </w:r>
      <w:r w:rsidRPr="00BA6B19" w:rsidDel="00044CCA">
        <w:rPr>
          <w:color w:val="auto"/>
          <w:sz w:val="20"/>
          <w:szCs w:val="20"/>
        </w:rPr>
        <w:t xml:space="preserve"> </w:t>
      </w:r>
    </w:p>
    <w:p w14:paraId="01A1F2EA" w14:textId="77777777" w:rsidR="00044CCA" w:rsidRPr="00BA6B19" w:rsidRDefault="00044CCA" w:rsidP="00223615">
      <w:pPr>
        <w:pStyle w:val="TableofContentsText"/>
        <w:numPr>
          <w:ilvl w:val="0"/>
          <w:numId w:val="26"/>
        </w:numPr>
        <w:spacing w:after="60"/>
        <w:rPr>
          <w:color w:val="auto"/>
          <w:sz w:val="20"/>
          <w:szCs w:val="20"/>
        </w:rPr>
      </w:pPr>
      <w:r w:rsidRPr="00BA6B19">
        <w:rPr>
          <w:color w:val="auto"/>
          <w:sz w:val="20"/>
          <w:szCs w:val="20"/>
        </w:rPr>
        <w:t>Taxation of Disability Benefits</w:t>
      </w:r>
      <w:r w:rsidRPr="00BA6B19" w:rsidDel="00044CCA">
        <w:rPr>
          <w:color w:val="auto"/>
          <w:sz w:val="20"/>
          <w:szCs w:val="20"/>
        </w:rPr>
        <w:t xml:space="preserve"> </w:t>
      </w:r>
    </w:p>
    <w:p w14:paraId="3CF0AE09" w14:textId="77777777" w:rsidR="005B064F" w:rsidRPr="00BA6B19" w:rsidRDefault="005B064F" w:rsidP="00223615">
      <w:pPr>
        <w:pStyle w:val="TableofContentsText"/>
        <w:numPr>
          <w:ilvl w:val="0"/>
          <w:numId w:val="26"/>
        </w:numPr>
        <w:spacing w:after="60"/>
        <w:rPr>
          <w:color w:val="auto"/>
          <w:sz w:val="20"/>
          <w:szCs w:val="20"/>
        </w:rPr>
      </w:pPr>
      <w:r w:rsidRPr="00BA6B19">
        <w:rPr>
          <w:color w:val="auto"/>
          <w:sz w:val="20"/>
          <w:szCs w:val="20"/>
        </w:rPr>
        <w:t>Disability Income Underwriting</w:t>
      </w:r>
    </w:p>
    <w:p w14:paraId="78515D7E" w14:textId="77777777" w:rsidR="005B3FEA" w:rsidRPr="00BA6B19" w:rsidRDefault="00044CCA" w:rsidP="00223615">
      <w:pPr>
        <w:pStyle w:val="TableofContentsText"/>
        <w:numPr>
          <w:ilvl w:val="0"/>
          <w:numId w:val="26"/>
        </w:numPr>
        <w:spacing w:after="60"/>
        <w:rPr>
          <w:color w:val="auto"/>
          <w:sz w:val="20"/>
          <w:szCs w:val="20"/>
        </w:rPr>
      </w:pPr>
      <w:r w:rsidRPr="00BA6B19">
        <w:rPr>
          <w:color w:val="auto"/>
          <w:sz w:val="20"/>
          <w:szCs w:val="20"/>
        </w:rPr>
        <w:t>What Determines the Cost of a Disability Policy?</w:t>
      </w:r>
    </w:p>
    <w:p w14:paraId="647CA85A" w14:textId="77777777" w:rsidR="005B3FEA" w:rsidRPr="00BA6B19" w:rsidRDefault="005B3FEA" w:rsidP="00223615">
      <w:pPr>
        <w:pStyle w:val="TableofContentsText"/>
        <w:numPr>
          <w:ilvl w:val="0"/>
          <w:numId w:val="26"/>
        </w:numPr>
        <w:spacing w:after="60"/>
        <w:rPr>
          <w:color w:val="auto"/>
          <w:sz w:val="20"/>
          <w:szCs w:val="20"/>
        </w:rPr>
      </w:pPr>
      <w:r w:rsidRPr="00BA6B19">
        <w:rPr>
          <w:color w:val="auto"/>
          <w:sz w:val="20"/>
          <w:szCs w:val="20"/>
        </w:rPr>
        <w:t>Roadmap</w:t>
      </w:r>
    </w:p>
    <w:p w14:paraId="1D536F05" w14:textId="77777777" w:rsidR="00BE35DB" w:rsidRPr="00BA6B19" w:rsidRDefault="00BE35DB" w:rsidP="00223615">
      <w:pPr>
        <w:pStyle w:val="TableofContentsText"/>
        <w:numPr>
          <w:ilvl w:val="0"/>
          <w:numId w:val="26"/>
        </w:numPr>
        <w:spacing w:after="60"/>
        <w:rPr>
          <w:color w:val="auto"/>
          <w:sz w:val="20"/>
          <w:szCs w:val="20"/>
        </w:rPr>
      </w:pPr>
      <w:r w:rsidRPr="00BA6B19">
        <w:rPr>
          <w:sz w:val="20"/>
          <w:szCs w:val="20"/>
        </w:rPr>
        <w:t xml:space="preserve">The </w:t>
      </w:r>
      <w:r w:rsidR="000B5A62" w:rsidRPr="00BA6B19">
        <w:rPr>
          <w:sz w:val="20"/>
          <w:szCs w:val="20"/>
        </w:rPr>
        <w:t>4</w:t>
      </w:r>
      <w:r w:rsidRPr="00BA6B19">
        <w:rPr>
          <w:sz w:val="20"/>
          <w:szCs w:val="20"/>
        </w:rPr>
        <w:t xml:space="preserve">-Step Process to </w:t>
      </w:r>
      <w:r w:rsidR="004D66A8" w:rsidRPr="00BA6B19">
        <w:rPr>
          <w:sz w:val="20"/>
          <w:szCs w:val="20"/>
        </w:rPr>
        <w:t>Determine the Need for</w:t>
      </w:r>
      <w:r w:rsidRPr="00BA6B19">
        <w:rPr>
          <w:sz w:val="20"/>
          <w:szCs w:val="20"/>
        </w:rPr>
        <w:t xml:space="preserve"> Disability</w:t>
      </w:r>
      <w:r w:rsidR="004D66A8" w:rsidRPr="00BA6B19">
        <w:rPr>
          <w:sz w:val="20"/>
          <w:szCs w:val="20"/>
        </w:rPr>
        <w:t xml:space="preserve"> Income Insurance</w:t>
      </w:r>
      <w:r w:rsidRPr="00BA6B19">
        <w:rPr>
          <w:color w:val="auto"/>
          <w:sz w:val="20"/>
          <w:szCs w:val="20"/>
        </w:rPr>
        <w:t xml:space="preserve"> </w:t>
      </w:r>
      <w:r w:rsidR="000B5A62" w:rsidRPr="00BA6B19">
        <w:rPr>
          <w:color w:val="auto"/>
          <w:sz w:val="20"/>
          <w:szCs w:val="20"/>
        </w:rPr>
        <w:t>- Step 1</w:t>
      </w:r>
    </w:p>
    <w:p w14:paraId="24D6E2FE" w14:textId="77777777" w:rsidR="004D66A8" w:rsidRPr="00BA6B19" w:rsidRDefault="004D66A8" w:rsidP="00223615">
      <w:pPr>
        <w:pStyle w:val="TableofContentsText"/>
        <w:numPr>
          <w:ilvl w:val="0"/>
          <w:numId w:val="26"/>
        </w:numPr>
        <w:spacing w:after="60"/>
        <w:rPr>
          <w:color w:val="auto"/>
          <w:sz w:val="20"/>
          <w:szCs w:val="20"/>
        </w:rPr>
      </w:pPr>
      <w:r w:rsidRPr="00BA6B19">
        <w:rPr>
          <w:sz w:val="20"/>
          <w:szCs w:val="20"/>
        </w:rPr>
        <w:t>The 4-Step Process to Determine the Need for Disability Income Insurance</w:t>
      </w:r>
      <w:r w:rsidRPr="00BA6B19">
        <w:rPr>
          <w:color w:val="auto"/>
          <w:sz w:val="20"/>
          <w:szCs w:val="20"/>
        </w:rPr>
        <w:t xml:space="preserve"> - Step 2</w:t>
      </w:r>
    </w:p>
    <w:p w14:paraId="62CEEB62" w14:textId="77777777" w:rsidR="004D66A8" w:rsidRPr="00BA6B19" w:rsidRDefault="004D66A8" w:rsidP="00223615">
      <w:pPr>
        <w:pStyle w:val="TableofContentsText"/>
        <w:numPr>
          <w:ilvl w:val="0"/>
          <w:numId w:val="26"/>
        </w:numPr>
        <w:spacing w:after="60"/>
        <w:rPr>
          <w:color w:val="auto"/>
          <w:sz w:val="20"/>
          <w:szCs w:val="20"/>
        </w:rPr>
      </w:pPr>
      <w:r w:rsidRPr="00BA6B19">
        <w:rPr>
          <w:sz w:val="20"/>
          <w:szCs w:val="20"/>
        </w:rPr>
        <w:t>The 4-Step Process to Determine the Need for Disability Income Insurance</w:t>
      </w:r>
      <w:r w:rsidRPr="00BA6B19">
        <w:rPr>
          <w:color w:val="auto"/>
          <w:sz w:val="20"/>
          <w:szCs w:val="20"/>
        </w:rPr>
        <w:t xml:space="preserve"> - Step 3</w:t>
      </w:r>
    </w:p>
    <w:p w14:paraId="372908E3" w14:textId="77777777" w:rsidR="004D66A8" w:rsidRPr="00BA6B19" w:rsidRDefault="004D66A8" w:rsidP="00223615">
      <w:pPr>
        <w:pStyle w:val="TableofContentsText"/>
        <w:numPr>
          <w:ilvl w:val="0"/>
          <w:numId w:val="26"/>
        </w:numPr>
        <w:spacing w:after="60"/>
        <w:rPr>
          <w:color w:val="auto"/>
          <w:sz w:val="20"/>
          <w:szCs w:val="20"/>
        </w:rPr>
      </w:pPr>
      <w:r w:rsidRPr="00BA6B19">
        <w:rPr>
          <w:sz w:val="20"/>
          <w:szCs w:val="20"/>
        </w:rPr>
        <w:t>The 4-Step Process to Determine the Need for Disability Income Insurance</w:t>
      </w:r>
      <w:r w:rsidRPr="00BA6B19">
        <w:rPr>
          <w:color w:val="auto"/>
          <w:sz w:val="20"/>
          <w:szCs w:val="20"/>
        </w:rPr>
        <w:t xml:space="preserve"> - Step 4</w:t>
      </w:r>
    </w:p>
    <w:p w14:paraId="3C46B0BA" w14:textId="77777777" w:rsidR="005B3FEA" w:rsidRPr="00BA6B19" w:rsidRDefault="00161122" w:rsidP="00223615">
      <w:pPr>
        <w:pStyle w:val="TableofContentsText"/>
        <w:numPr>
          <w:ilvl w:val="0"/>
          <w:numId w:val="26"/>
        </w:numPr>
        <w:spacing w:after="60"/>
        <w:rPr>
          <w:sz w:val="20"/>
          <w:szCs w:val="20"/>
        </w:rPr>
      </w:pPr>
      <w:r w:rsidRPr="00BA6B19">
        <w:rPr>
          <w:sz w:val="20"/>
          <w:szCs w:val="20"/>
        </w:rPr>
        <w:t xml:space="preserve">The Disability Income Marketplace - </w:t>
      </w:r>
      <w:r w:rsidR="005B3FEA" w:rsidRPr="00BA6B19">
        <w:rPr>
          <w:sz w:val="20"/>
          <w:szCs w:val="20"/>
        </w:rPr>
        <w:t>Three Market</w:t>
      </w:r>
      <w:r w:rsidRPr="00BA6B19">
        <w:rPr>
          <w:sz w:val="20"/>
          <w:szCs w:val="20"/>
        </w:rPr>
        <w:t xml:space="preserve"> Segments</w:t>
      </w:r>
    </w:p>
    <w:p w14:paraId="7EF69540" w14:textId="77777777" w:rsidR="00E45122" w:rsidRPr="00BA6B19" w:rsidRDefault="00E45122" w:rsidP="00223615">
      <w:pPr>
        <w:pStyle w:val="TableofContentsText"/>
        <w:numPr>
          <w:ilvl w:val="0"/>
          <w:numId w:val="26"/>
        </w:numPr>
        <w:spacing w:after="60"/>
        <w:rPr>
          <w:color w:val="auto"/>
          <w:sz w:val="20"/>
          <w:szCs w:val="20"/>
        </w:rPr>
      </w:pPr>
      <w:r w:rsidRPr="00BA6B19">
        <w:rPr>
          <w:color w:val="auto"/>
          <w:sz w:val="20"/>
          <w:szCs w:val="20"/>
        </w:rPr>
        <w:t>Segment 1 – Disability Risk Managemen</w:t>
      </w:r>
      <w:r w:rsidR="000D61D2">
        <w:rPr>
          <w:color w:val="auto"/>
          <w:sz w:val="20"/>
          <w:szCs w:val="20"/>
        </w:rPr>
        <w:t>t for Employees</w:t>
      </w:r>
    </w:p>
    <w:p w14:paraId="54C8B59B" w14:textId="77777777" w:rsidR="00044CCA" w:rsidRPr="00BA6B19" w:rsidRDefault="005B3FEA" w:rsidP="00223615">
      <w:pPr>
        <w:pStyle w:val="TableofContentsText"/>
        <w:numPr>
          <w:ilvl w:val="0"/>
          <w:numId w:val="26"/>
        </w:numPr>
        <w:spacing w:after="60"/>
        <w:rPr>
          <w:color w:val="auto"/>
          <w:sz w:val="20"/>
          <w:szCs w:val="20"/>
        </w:rPr>
      </w:pPr>
      <w:r w:rsidRPr="00BA6B19">
        <w:rPr>
          <w:color w:val="auto"/>
          <w:sz w:val="20"/>
          <w:szCs w:val="20"/>
        </w:rPr>
        <w:t xml:space="preserve">Case Study One </w:t>
      </w:r>
      <w:r w:rsidR="004D66A8" w:rsidRPr="00BA6B19">
        <w:rPr>
          <w:color w:val="auto"/>
          <w:sz w:val="20"/>
          <w:szCs w:val="20"/>
        </w:rPr>
        <w:t>- Jack Driver, Executive</w:t>
      </w:r>
    </w:p>
    <w:p w14:paraId="32EBD0CE" w14:textId="77777777" w:rsidR="005B3FEA" w:rsidRPr="00BA6B19" w:rsidRDefault="005B3FEA" w:rsidP="00223615">
      <w:pPr>
        <w:pStyle w:val="TableofContentsText"/>
        <w:numPr>
          <w:ilvl w:val="0"/>
          <w:numId w:val="26"/>
        </w:numPr>
        <w:spacing w:after="60"/>
        <w:rPr>
          <w:sz w:val="20"/>
          <w:szCs w:val="20"/>
        </w:rPr>
      </w:pPr>
      <w:r w:rsidRPr="00BA6B19">
        <w:rPr>
          <w:sz w:val="20"/>
          <w:szCs w:val="20"/>
        </w:rPr>
        <w:t>Case Study One</w:t>
      </w:r>
      <w:r w:rsidR="00E45122" w:rsidRPr="00BA6B19">
        <w:rPr>
          <w:sz w:val="20"/>
          <w:szCs w:val="20"/>
        </w:rPr>
        <w:t xml:space="preserve"> – Step 1</w:t>
      </w:r>
    </w:p>
    <w:p w14:paraId="1BB62BFB" w14:textId="77777777" w:rsidR="000B5A62" w:rsidRPr="00BA6B19" w:rsidRDefault="00E45122" w:rsidP="00223615">
      <w:pPr>
        <w:pStyle w:val="TableofContentsText"/>
        <w:numPr>
          <w:ilvl w:val="0"/>
          <w:numId w:val="26"/>
        </w:numPr>
        <w:spacing w:after="60"/>
        <w:rPr>
          <w:sz w:val="20"/>
          <w:szCs w:val="20"/>
        </w:rPr>
      </w:pPr>
      <w:r w:rsidRPr="00BA6B19">
        <w:rPr>
          <w:sz w:val="20"/>
          <w:szCs w:val="20"/>
        </w:rPr>
        <w:t>Case Study One – Step 2</w:t>
      </w:r>
    </w:p>
    <w:p w14:paraId="36C1F80D" w14:textId="77777777" w:rsidR="000B5A62" w:rsidRPr="00BA6B19" w:rsidRDefault="00E45122" w:rsidP="00223615">
      <w:pPr>
        <w:pStyle w:val="TableofContentsText"/>
        <w:numPr>
          <w:ilvl w:val="0"/>
          <w:numId w:val="26"/>
        </w:numPr>
        <w:spacing w:after="60"/>
        <w:rPr>
          <w:sz w:val="20"/>
          <w:szCs w:val="20"/>
        </w:rPr>
      </w:pPr>
      <w:r w:rsidRPr="00BA6B19">
        <w:rPr>
          <w:sz w:val="20"/>
          <w:szCs w:val="20"/>
        </w:rPr>
        <w:t>Case Study One – Step 3</w:t>
      </w:r>
    </w:p>
    <w:p w14:paraId="4A55E995" w14:textId="77777777" w:rsidR="000B5A62" w:rsidRPr="00BA6B19" w:rsidRDefault="00E45122" w:rsidP="00223615">
      <w:pPr>
        <w:pStyle w:val="TableofContentsText"/>
        <w:numPr>
          <w:ilvl w:val="0"/>
          <w:numId w:val="26"/>
        </w:numPr>
        <w:spacing w:after="60"/>
        <w:rPr>
          <w:sz w:val="20"/>
          <w:szCs w:val="20"/>
        </w:rPr>
      </w:pPr>
      <w:r w:rsidRPr="00BA6B19">
        <w:rPr>
          <w:sz w:val="20"/>
          <w:szCs w:val="20"/>
        </w:rPr>
        <w:t>Case Study One – Step 4</w:t>
      </w:r>
    </w:p>
    <w:p w14:paraId="5CEED151" w14:textId="77777777" w:rsidR="000B5A62" w:rsidRPr="00BA6B19" w:rsidRDefault="000B5A62" w:rsidP="00223615">
      <w:pPr>
        <w:pStyle w:val="TableofContentsText"/>
        <w:numPr>
          <w:ilvl w:val="0"/>
          <w:numId w:val="26"/>
        </w:numPr>
        <w:spacing w:after="60"/>
        <w:rPr>
          <w:sz w:val="20"/>
          <w:szCs w:val="20"/>
        </w:rPr>
      </w:pPr>
      <w:r w:rsidRPr="00BA6B19">
        <w:rPr>
          <w:sz w:val="20"/>
          <w:szCs w:val="20"/>
        </w:rPr>
        <w:t>Case Study One - Conclusion</w:t>
      </w:r>
    </w:p>
    <w:p w14:paraId="50E1089C" w14:textId="77777777" w:rsidR="00044CCA" w:rsidRPr="00BA6B19" w:rsidRDefault="000D61D2" w:rsidP="00223615">
      <w:pPr>
        <w:pStyle w:val="TableofContentsText"/>
        <w:numPr>
          <w:ilvl w:val="0"/>
          <w:numId w:val="26"/>
        </w:numPr>
        <w:spacing w:after="60"/>
        <w:rPr>
          <w:color w:val="auto"/>
          <w:sz w:val="20"/>
          <w:szCs w:val="20"/>
        </w:rPr>
      </w:pPr>
      <w:r>
        <w:rPr>
          <w:color w:val="auto"/>
          <w:sz w:val="20"/>
          <w:szCs w:val="20"/>
        </w:rPr>
        <w:t xml:space="preserve">Segment 2 - </w:t>
      </w:r>
      <w:r w:rsidR="00044CCA" w:rsidRPr="00BA6B19">
        <w:rPr>
          <w:color w:val="auto"/>
          <w:sz w:val="20"/>
          <w:szCs w:val="20"/>
        </w:rPr>
        <w:t xml:space="preserve">Disability Risk Management for Professionals and Self-employed </w:t>
      </w:r>
      <w:r w:rsidR="00044CCA" w:rsidRPr="00BA6B19">
        <w:rPr>
          <w:i/>
          <w:color w:val="auto"/>
          <w:sz w:val="20"/>
          <w:szCs w:val="20"/>
        </w:rPr>
        <w:t>Without</w:t>
      </w:r>
      <w:r w:rsidR="00044CCA" w:rsidRPr="00BA6B19">
        <w:rPr>
          <w:color w:val="auto"/>
          <w:sz w:val="20"/>
          <w:szCs w:val="20"/>
        </w:rPr>
        <w:t xml:space="preserve"> Employees or Partners</w:t>
      </w:r>
      <w:r w:rsidR="00044CCA" w:rsidRPr="00BA6B19" w:rsidDel="00044CCA">
        <w:rPr>
          <w:color w:val="auto"/>
          <w:sz w:val="20"/>
          <w:szCs w:val="20"/>
        </w:rPr>
        <w:t xml:space="preserve"> </w:t>
      </w:r>
      <w:r w:rsidR="004E6C21" w:rsidRPr="00BA6B19">
        <w:rPr>
          <w:color w:val="auto"/>
          <w:sz w:val="20"/>
          <w:szCs w:val="20"/>
        </w:rPr>
        <w:t>- Part I</w:t>
      </w:r>
    </w:p>
    <w:p w14:paraId="64142FFF" w14:textId="77777777" w:rsidR="004D66A8" w:rsidRPr="00BA6B19" w:rsidRDefault="004D66A8" w:rsidP="00223615">
      <w:pPr>
        <w:pStyle w:val="Heading1"/>
        <w:numPr>
          <w:ilvl w:val="0"/>
          <w:numId w:val="26"/>
        </w:numPr>
        <w:spacing w:after="60"/>
        <w:rPr>
          <w:b w:val="0"/>
          <w:color w:val="000000"/>
          <w:sz w:val="20"/>
          <w:szCs w:val="20"/>
        </w:rPr>
      </w:pPr>
      <w:r w:rsidRPr="00BA6B19">
        <w:rPr>
          <w:b w:val="0"/>
          <w:color w:val="000000"/>
          <w:sz w:val="20"/>
          <w:szCs w:val="20"/>
        </w:rPr>
        <w:t>Case Study Two – Joplin Janice, M.D.</w:t>
      </w:r>
    </w:p>
    <w:p w14:paraId="758235FB" w14:textId="77777777" w:rsidR="006678CE" w:rsidRPr="00BA6B19" w:rsidRDefault="004D66A8" w:rsidP="00223615">
      <w:pPr>
        <w:pStyle w:val="TableofContentsText"/>
        <w:numPr>
          <w:ilvl w:val="0"/>
          <w:numId w:val="26"/>
        </w:numPr>
        <w:spacing w:after="60"/>
        <w:rPr>
          <w:sz w:val="20"/>
          <w:szCs w:val="20"/>
        </w:rPr>
      </w:pPr>
      <w:r w:rsidRPr="00BA6B19">
        <w:rPr>
          <w:sz w:val="20"/>
          <w:szCs w:val="20"/>
        </w:rPr>
        <w:t xml:space="preserve">Disability Risk Management for </w:t>
      </w:r>
      <w:r w:rsidRPr="00BA6B19">
        <w:rPr>
          <w:sz w:val="20"/>
        </w:rPr>
        <w:t xml:space="preserve">Professionals and Self-employed </w:t>
      </w:r>
      <w:r w:rsidRPr="00BA6B19">
        <w:rPr>
          <w:i/>
          <w:sz w:val="20"/>
        </w:rPr>
        <w:t xml:space="preserve">Without </w:t>
      </w:r>
      <w:r w:rsidRPr="00BA6B19">
        <w:rPr>
          <w:sz w:val="20"/>
        </w:rPr>
        <w:t>Employees or Partners - Part II</w:t>
      </w:r>
      <w:r w:rsidR="006678CE">
        <w:rPr>
          <w:sz w:val="20"/>
        </w:rPr>
        <w:t xml:space="preserve"> - </w:t>
      </w:r>
      <w:r w:rsidR="006678CE">
        <w:rPr>
          <w:sz w:val="20"/>
          <w:szCs w:val="20"/>
        </w:rPr>
        <w:t>Case Study Three</w:t>
      </w:r>
    </w:p>
    <w:p w14:paraId="1F5DD10D" w14:textId="77777777" w:rsidR="00044CCA" w:rsidRPr="00BA6B19" w:rsidRDefault="000D61D2" w:rsidP="00223615">
      <w:pPr>
        <w:pStyle w:val="TableofContentsText"/>
        <w:numPr>
          <w:ilvl w:val="0"/>
          <w:numId w:val="26"/>
        </w:numPr>
        <w:spacing w:after="60"/>
        <w:rPr>
          <w:sz w:val="20"/>
          <w:szCs w:val="20"/>
        </w:rPr>
      </w:pPr>
      <w:r>
        <w:rPr>
          <w:sz w:val="20"/>
          <w:szCs w:val="20"/>
        </w:rPr>
        <w:t xml:space="preserve">Segment 3 - </w:t>
      </w:r>
      <w:r w:rsidR="00044CCA" w:rsidRPr="00BA6B19">
        <w:rPr>
          <w:sz w:val="20"/>
          <w:szCs w:val="20"/>
        </w:rPr>
        <w:t xml:space="preserve">Disability Risk Management for Professionals and Self-employed </w:t>
      </w:r>
      <w:r w:rsidR="00044CCA" w:rsidRPr="00BA6B19">
        <w:rPr>
          <w:i/>
          <w:sz w:val="20"/>
          <w:szCs w:val="20"/>
        </w:rPr>
        <w:t>With</w:t>
      </w:r>
      <w:r w:rsidR="00044CCA" w:rsidRPr="00BA6B19">
        <w:rPr>
          <w:sz w:val="20"/>
          <w:szCs w:val="20"/>
        </w:rPr>
        <w:t xml:space="preserve"> Employees and/or Partners</w:t>
      </w:r>
      <w:r w:rsidR="00044CCA" w:rsidRPr="00BA6B19" w:rsidDel="00044CCA">
        <w:rPr>
          <w:sz w:val="20"/>
          <w:szCs w:val="20"/>
        </w:rPr>
        <w:t xml:space="preserve"> </w:t>
      </w:r>
    </w:p>
    <w:p w14:paraId="6D29A4BB" w14:textId="77777777" w:rsidR="004D66A8" w:rsidRPr="00BA6B19" w:rsidRDefault="004D66A8" w:rsidP="00223615">
      <w:pPr>
        <w:pStyle w:val="Heading1"/>
        <w:numPr>
          <w:ilvl w:val="0"/>
          <w:numId w:val="26"/>
        </w:numPr>
        <w:spacing w:after="60"/>
        <w:rPr>
          <w:b w:val="0"/>
          <w:color w:val="000000"/>
          <w:sz w:val="20"/>
          <w:szCs w:val="20"/>
        </w:rPr>
      </w:pPr>
      <w:r w:rsidRPr="00BA6B19">
        <w:rPr>
          <w:b w:val="0"/>
          <w:color w:val="000000"/>
          <w:sz w:val="20"/>
          <w:szCs w:val="20"/>
        </w:rPr>
        <w:t>Case Study Four - A Qualified Sick-Pay or Salary Continuation Plan</w:t>
      </w:r>
    </w:p>
    <w:p w14:paraId="71A17EEF" w14:textId="77777777" w:rsidR="00044CCA" w:rsidRPr="00BA6B19" w:rsidRDefault="00044CCA" w:rsidP="00223615">
      <w:pPr>
        <w:pStyle w:val="Heading1"/>
        <w:numPr>
          <w:ilvl w:val="0"/>
          <w:numId w:val="26"/>
        </w:numPr>
        <w:spacing w:after="60"/>
        <w:rPr>
          <w:b w:val="0"/>
          <w:color w:val="auto"/>
          <w:sz w:val="20"/>
          <w:szCs w:val="20"/>
        </w:rPr>
      </w:pPr>
      <w:r w:rsidRPr="00BA6B19">
        <w:rPr>
          <w:b w:val="0"/>
          <w:color w:val="auto"/>
          <w:sz w:val="20"/>
          <w:szCs w:val="20"/>
        </w:rPr>
        <w:t>Multi-Life Disability Insurance</w:t>
      </w:r>
    </w:p>
    <w:p w14:paraId="5B8F9155" w14:textId="77777777" w:rsidR="00044CCA" w:rsidRPr="00BA6B19" w:rsidRDefault="00044CCA" w:rsidP="00223615">
      <w:pPr>
        <w:pStyle w:val="Heading1"/>
        <w:numPr>
          <w:ilvl w:val="0"/>
          <w:numId w:val="26"/>
        </w:numPr>
        <w:spacing w:after="60"/>
        <w:rPr>
          <w:b w:val="0"/>
          <w:color w:val="auto"/>
          <w:sz w:val="20"/>
          <w:szCs w:val="20"/>
        </w:rPr>
      </w:pPr>
      <w:r w:rsidRPr="00BA6B19">
        <w:rPr>
          <w:b w:val="0"/>
          <w:color w:val="auto"/>
          <w:sz w:val="20"/>
          <w:szCs w:val="20"/>
        </w:rPr>
        <w:t>The Disability Insurance Sales Process: Understand and Engage</w:t>
      </w:r>
    </w:p>
    <w:p w14:paraId="2DC7431F" w14:textId="77777777" w:rsidR="003057C0" w:rsidRPr="00BA6B19" w:rsidRDefault="003057C0" w:rsidP="00223615">
      <w:pPr>
        <w:pStyle w:val="TableofContentsText"/>
        <w:numPr>
          <w:ilvl w:val="0"/>
          <w:numId w:val="26"/>
        </w:numPr>
        <w:spacing w:after="60"/>
        <w:rPr>
          <w:sz w:val="20"/>
          <w:szCs w:val="20"/>
        </w:rPr>
      </w:pPr>
      <w:r w:rsidRPr="00BA6B19">
        <w:rPr>
          <w:sz w:val="20"/>
          <w:szCs w:val="20"/>
        </w:rPr>
        <w:t>Objections You Will Likely Encounter</w:t>
      </w:r>
    </w:p>
    <w:p w14:paraId="5066BC8D" w14:textId="77777777" w:rsidR="00C81151" w:rsidRPr="00BA6B19" w:rsidRDefault="00C81151" w:rsidP="00223615">
      <w:pPr>
        <w:pStyle w:val="TableofContentsText"/>
        <w:numPr>
          <w:ilvl w:val="0"/>
          <w:numId w:val="26"/>
        </w:numPr>
        <w:spacing w:after="60"/>
        <w:rPr>
          <w:sz w:val="20"/>
          <w:szCs w:val="20"/>
        </w:rPr>
      </w:pPr>
      <w:r w:rsidRPr="00BA6B19">
        <w:rPr>
          <w:sz w:val="20"/>
          <w:szCs w:val="20"/>
        </w:rPr>
        <w:t>Review Exercise</w:t>
      </w:r>
    </w:p>
    <w:p w14:paraId="105C4138" w14:textId="77777777" w:rsidR="003057C0" w:rsidRPr="00BA6B19" w:rsidRDefault="003057C0" w:rsidP="00223615">
      <w:pPr>
        <w:pStyle w:val="TableofContentsText"/>
        <w:numPr>
          <w:ilvl w:val="0"/>
          <w:numId w:val="26"/>
        </w:numPr>
        <w:spacing w:after="60"/>
        <w:rPr>
          <w:sz w:val="20"/>
          <w:szCs w:val="20"/>
        </w:rPr>
      </w:pPr>
      <w:r w:rsidRPr="00BA6B19">
        <w:rPr>
          <w:sz w:val="20"/>
          <w:szCs w:val="20"/>
        </w:rPr>
        <w:t>Summary – Disability Insurance</w:t>
      </w:r>
    </w:p>
    <w:bookmarkEnd w:id="0"/>
    <w:p w14:paraId="3E3ECC92" w14:textId="77777777" w:rsidR="00FC146E" w:rsidRDefault="00FC146E" w:rsidP="003E31CD">
      <w:pPr>
        <w:pStyle w:val="TableofContentsText"/>
        <w:spacing w:after="60"/>
      </w:pPr>
    </w:p>
    <w:p w14:paraId="0A3AE4F8" w14:textId="77777777" w:rsidR="00DF4ECD" w:rsidRDefault="00DF4ECD" w:rsidP="008F41E5">
      <w:pPr>
        <w:pStyle w:val="Heading1"/>
        <w:sectPr w:rsidR="00DF4ECD" w:rsidSect="00D0106B">
          <w:pgSz w:w="12240" w:h="15840"/>
          <w:pgMar w:top="1008" w:right="1440" w:bottom="1440" w:left="1440" w:header="720" w:footer="720" w:gutter="0"/>
          <w:pgNumType w:start="1"/>
          <w:cols w:space="720"/>
          <w:docGrid w:linePitch="360"/>
        </w:sectPr>
      </w:pPr>
    </w:p>
    <w:p w14:paraId="106EAF1A" w14:textId="77777777" w:rsidR="008F41E5" w:rsidRDefault="008F41E5" w:rsidP="003E31CD">
      <w:pPr>
        <w:pStyle w:val="Heading1"/>
      </w:pPr>
      <w:r>
        <w:lastRenderedPageBreak/>
        <w:t xml:space="preserve">Introduction </w:t>
      </w:r>
    </w:p>
    <w:p w14:paraId="014023FC" w14:textId="77777777" w:rsidR="00FC146E" w:rsidRDefault="00FC146E" w:rsidP="00FC146E"/>
    <w:p w14:paraId="14B11C1E" w14:textId="77777777" w:rsidR="007F0422" w:rsidRPr="00BA6B19" w:rsidRDefault="007F0422" w:rsidP="00FC146E">
      <w:pPr>
        <w:rPr>
          <w:sz w:val="20"/>
        </w:rPr>
      </w:pPr>
      <w:r w:rsidRPr="00BA6B19">
        <w:rPr>
          <w:sz w:val="20"/>
        </w:rPr>
        <w:t xml:space="preserve">As </w:t>
      </w:r>
      <w:r w:rsidR="00461108" w:rsidRPr="00BA6B19">
        <w:rPr>
          <w:sz w:val="20"/>
        </w:rPr>
        <w:t xml:space="preserve">a </w:t>
      </w:r>
      <w:r w:rsidRPr="00BA6B19">
        <w:rPr>
          <w:sz w:val="20"/>
        </w:rPr>
        <w:t xml:space="preserve">financial professional, you are often engaged to </w:t>
      </w:r>
      <w:r w:rsidR="004A536A" w:rsidRPr="00BA6B19">
        <w:rPr>
          <w:sz w:val="20"/>
        </w:rPr>
        <w:t>assist clients in planning for their financial security</w:t>
      </w:r>
      <w:r w:rsidRPr="00BA6B19">
        <w:rPr>
          <w:sz w:val="20"/>
        </w:rPr>
        <w:t xml:space="preserve">. A major component of the planning process is to evaluate risk factors and </w:t>
      </w:r>
      <w:r w:rsidR="004A536A" w:rsidRPr="00BA6B19">
        <w:rPr>
          <w:sz w:val="20"/>
        </w:rPr>
        <w:t>identify potential strategies to</w:t>
      </w:r>
      <w:r w:rsidRPr="00BA6B19">
        <w:rPr>
          <w:sz w:val="20"/>
        </w:rPr>
        <w:t xml:space="preserve"> minimize the risks that threaten the attainment of financial goals. In pursuing goals that </w:t>
      </w:r>
      <w:r w:rsidR="00A37476" w:rsidRPr="00BA6B19">
        <w:rPr>
          <w:sz w:val="20"/>
        </w:rPr>
        <w:t>focus</w:t>
      </w:r>
      <w:r w:rsidRPr="00BA6B19">
        <w:rPr>
          <w:sz w:val="20"/>
        </w:rPr>
        <w:t xml:space="preserve"> on the realization of financial independence, a significant risk that confronts almost all clients is the possibility of an accident or sickness that eliminates</w:t>
      </w:r>
      <w:r w:rsidR="00020FBC" w:rsidRPr="00BA6B19">
        <w:rPr>
          <w:sz w:val="20"/>
        </w:rPr>
        <w:t xml:space="preserve"> or limits the client's ability to earn an income. When measured against other financial risks in terms of potential size and likelihood, the risk of </w:t>
      </w:r>
      <w:r w:rsidR="00550B42" w:rsidRPr="00BA6B19">
        <w:rPr>
          <w:sz w:val="20"/>
        </w:rPr>
        <w:t>long-term</w:t>
      </w:r>
      <w:r w:rsidR="00F758C7" w:rsidRPr="00BA6B19">
        <w:rPr>
          <w:sz w:val="20"/>
        </w:rPr>
        <w:t xml:space="preserve"> </w:t>
      </w:r>
      <w:r w:rsidR="00020FBC" w:rsidRPr="00BA6B19">
        <w:rPr>
          <w:sz w:val="20"/>
        </w:rPr>
        <w:t>disability commands well</w:t>
      </w:r>
      <w:r w:rsidR="00461108" w:rsidRPr="00BA6B19">
        <w:rPr>
          <w:sz w:val="20"/>
        </w:rPr>
        <w:t>-</w:t>
      </w:r>
      <w:r w:rsidR="00020FBC" w:rsidRPr="00BA6B19">
        <w:rPr>
          <w:sz w:val="20"/>
        </w:rPr>
        <w:t>deserved attention.</w:t>
      </w:r>
    </w:p>
    <w:p w14:paraId="69906CC2" w14:textId="77777777" w:rsidR="007F0422" w:rsidRPr="00BA6B19" w:rsidRDefault="007F0422" w:rsidP="00FC146E">
      <w:pPr>
        <w:rPr>
          <w:sz w:val="20"/>
        </w:rPr>
      </w:pPr>
    </w:p>
    <w:p w14:paraId="64A94D37" w14:textId="77777777" w:rsidR="00020FBC" w:rsidRPr="00BA6B19" w:rsidRDefault="00020FBC" w:rsidP="00FC146E">
      <w:pPr>
        <w:rPr>
          <w:sz w:val="20"/>
        </w:rPr>
      </w:pPr>
      <w:r w:rsidRPr="00BA6B19">
        <w:rPr>
          <w:sz w:val="20"/>
        </w:rPr>
        <w:t>In this course</w:t>
      </w:r>
      <w:r w:rsidR="004A536A" w:rsidRPr="00BA6B19">
        <w:rPr>
          <w:sz w:val="20"/>
        </w:rPr>
        <w:t>,</w:t>
      </w:r>
      <w:r w:rsidRPr="00BA6B19">
        <w:rPr>
          <w:sz w:val="20"/>
        </w:rPr>
        <w:t xml:space="preserve"> we will address this risk management issue by investigating the following factors:</w:t>
      </w:r>
    </w:p>
    <w:p w14:paraId="4E042D5E" w14:textId="77777777" w:rsidR="00020FBC" w:rsidRPr="00BA6B19" w:rsidRDefault="00020FBC" w:rsidP="00FC146E">
      <w:pPr>
        <w:rPr>
          <w:sz w:val="20"/>
        </w:rPr>
      </w:pPr>
    </w:p>
    <w:p w14:paraId="114D48B1" w14:textId="77777777" w:rsidR="00081CAD" w:rsidRPr="00BA6B19" w:rsidRDefault="00081CAD" w:rsidP="00461108">
      <w:pPr>
        <w:numPr>
          <w:ilvl w:val="0"/>
          <w:numId w:val="15"/>
        </w:numPr>
        <w:spacing w:after="120"/>
        <w:rPr>
          <w:sz w:val="20"/>
        </w:rPr>
      </w:pPr>
      <w:r w:rsidRPr="00BA6B19">
        <w:rPr>
          <w:sz w:val="20"/>
        </w:rPr>
        <w:t xml:space="preserve">Define the risks of </w:t>
      </w:r>
      <w:r w:rsidR="00550B42" w:rsidRPr="00BA6B19">
        <w:rPr>
          <w:sz w:val="20"/>
        </w:rPr>
        <w:t>long-term</w:t>
      </w:r>
      <w:r w:rsidRPr="00BA6B19">
        <w:rPr>
          <w:sz w:val="20"/>
        </w:rPr>
        <w:t xml:space="preserve"> disability.</w:t>
      </w:r>
    </w:p>
    <w:p w14:paraId="5CEA6419" w14:textId="77777777" w:rsidR="00081CAD" w:rsidRPr="00BA6B19" w:rsidRDefault="00081CAD" w:rsidP="00461108">
      <w:pPr>
        <w:numPr>
          <w:ilvl w:val="0"/>
          <w:numId w:val="15"/>
        </w:numPr>
        <w:spacing w:after="120"/>
        <w:rPr>
          <w:sz w:val="20"/>
        </w:rPr>
      </w:pPr>
      <w:r w:rsidRPr="00BA6B19">
        <w:rPr>
          <w:sz w:val="20"/>
        </w:rPr>
        <w:t>Discuss the options to alleviate the risks.</w:t>
      </w:r>
    </w:p>
    <w:p w14:paraId="270EFCF5" w14:textId="77777777" w:rsidR="00081CAD" w:rsidRPr="00BA6B19" w:rsidRDefault="00081CAD" w:rsidP="00461108">
      <w:pPr>
        <w:numPr>
          <w:ilvl w:val="0"/>
          <w:numId w:val="15"/>
        </w:numPr>
        <w:spacing w:after="120"/>
        <w:rPr>
          <w:sz w:val="20"/>
        </w:rPr>
      </w:pPr>
      <w:r w:rsidRPr="00BA6B19">
        <w:rPr>
          <w:sz w:val="20"/>
        </w:rPr>
        <w:t>Review and analyze the insurance options that are available to alleviate the risks.</w:t>
      </w:r>
    </w:p>
    <w:p w14:paraId="050B0FBC" w14:textId="77777777" w:rsidR="00BE35DB" w:rsidRPr="00BA6B19" w:rsidRDefault="00BE35DB" w:rsidP="00461108">
      <w:pPr>
        <w:numPr>
          <w:ilvl w:val="0"/>
          <w:numId w:val="15"/>
        </w:numPr>
        <w:spacing w:after="120"/>
        <w:rPr>
          <w:color w:val="000000"/>
          <w:sz w:val="20"/>
        </w:rPr>
      </w:pPr>
      <w:r w:rsidRPr="00BA6B19">
        <w:rPr>
          <w:color w:val="000000"/>
          <w:sz w:val="20"/>
        </w:rPr>
        <w:t xml:space="preserve">Use a </w:t>
      </w:r>
      <w:r w:rsidR="00782A12" w:rsidRPr="00BA6B19">
        <w:rPr>
          <w:color w:val="000000"/>
          <w:sz w:val="20"/>
        </w:rPr>
        <w:t>4</w:t>
      </w:r>
      <w:r w:rsidRPr="00BA6B19">
        <w:rPr>
          <w:color w:val="000000"/>
          <w:sz w:val="20"/>
        </w:rPr>
        <w:t>-step process to determine the need for disability income insurance.</w:t>
      </w:r>
    </w:p>
    <w:p w14:paraId="146752C7" w14:textId="77777777" w:rsidR="00081CAD" w:rsidRPr="00BA6B19" w:rsidRDefault="00081CAD" w:rsidP="00461108">
      <w:pPr>
        <w:numPr>
          <w:ilvl w:val="0"/>
          <w:numId w:val="15"/>
        </w:numPr>
        <w:spacing w:after="120"/>
        <w:rPr>
          <w:sz w:val="20"/>
        </w:rPr>
      </w:pPr>
      <w:r w:rsidRPr="00BA6B19">
        <w:rPr>
          <w:sz w:val="20"/>
        </w:rPr>
        <w:t xml:space="preserve">Break the marketplace into three strategic segments based on the varied nature </w:t>
      </w:r>
      <w:r w:rsidR="00461108" w:rsidRPr="00BA6B19">
        <w:rPr>
          <w:sz w:val="20"/>
        </w:rPr>
        <w:t>o</w:t>
      </w:r>
      <w:r w:rsidRPr="00BA6B19">
        <w:rPr>
          <w:sz w:val="20"/>
        </w:rPr>
        <w:t>f risk characteristics and possible solutions.</w:t>
      </w:r>
    </w:p>
    <w:p w14:paraId="5ADF479A" w14:textId="77777777" w:rsidR="00081CAD" w:rsidRPr="00BA6B19" w:rsidRDefault="00081CAD" w:rsidP="00461108">
      <w:pPr>
        <w:numPr>
          <w:ilvl w:val="0"/>
          <w:numId w:val="15"/>
        </w:numPr>
        <w:spacing w:after="120"/>
        <w:rPr>
          <w:sz w:val="20"/>
        </w:rPr>
      </w:pPr>
      <w:r w:rsidRPr="00BA6B19">
        <w:rPr>
          <w:sz w:val="20"/>
        </w:rPr>
        <w:t xml:space="preserve">Discuss the appropriate application of </w:t>
      </w:r>
      <w:r w:rsidR="00461108" w:rsidRPr="00BA6B19">
        <w:rPr>
          <w:sz w:val="20"/>
        </w:rPr>
        <w:t>d</w:t>
      </w:r>
      <w:r w:rsidRPr="00BA6B19">
        <w:rPr>
          <w:sz w:val="20"/>
        </w:rPr>
        <w:t xml:space="preserve">isability </w:t>
      </w:r>
      <w:r w:rsidR="00461108" w:rsidRPr="00BA6B19">
        <w:rPr>
          <w:sz w:val="20"/>
        </w:rPr>
        <w:t>i</w:t>
      </w:r>
      <w:r w:rsidRPr="00BA6B19">
        <w:rPr>
          <w:sz w:val="20"/>
        </w:rPr>
        <w:t>nsurance coverages by reviewing case studies.</w:t>
      </w:r>
    </w:p>
    <w:p w14:paraId="42CAB856" w14:textId="77777777" w:rsidR="00081CAD" w:rsidRPr="00BA6B19" w:rsidRDefault="00081CAD" w:rsidP="00461108">
      <w:pPr>
        <w:numPr>
          <w:ilvl w:val="0"/>
          <w:numId w:val="15"/>
        </w:numPr>
        <w:spacing w:after="120"/>
        <w:rPr>
          <w:sz w:val="20"/>
        </w:rPr>
      </w:pPr>
      <w:r w:rsidRPr="00BA6B19">
        <w:rPr>
          <w:sz w:val="20"/>
        </w:rPr>
        <w:t>Helping clients to take actions to resolve their exposure to a substantial financial risk.</w:t>
      </w:r>
    </w:p>
    <w:p w14:paraId="760E8977" w14:textId="77777777" w:rsidR="00E264E8" w:rsidRPr="00BA6B19" w:rsidRDefault="00E264E8" w:rsidP="005E544A">
      <w:pPr>
        <w:rPr>
          <w:sz w:val="20"/>
        </w:rPr>
      </w:pPr>
    </w:p>
    <w:p w14:paraId="26BC8C59" w14:textId="77777777" w:rsidR="005D67D5" w:rsidRDefault="005D67D5" w:rsidP="008F41E5">
      <w:pPr>
        <w:pStyle w:val="TableofContentsText"/>
        <w:rPr>
          <w:sz w:val="20"/>
          <w:szCs w:val="20"/>
        </w:rPr>
      </w:pPr>
      <w:r w:rsidRPr="00BA6B19">
        <w:rPr>
          <w:sz w:val="20"/>
          <w:szCs w:val="20"/>
        </w:rPr>
        <w:t xml:space="preserve">We begin our </w:t>
      </w:r>
      <w:r w:rsidR="004D6219" w:rsidRPr="00BA6B19">
        <w:rPr>
          <w:sz w:val="20"/>
          <w:szCs w:val="20"/>
        </w:rPr>
        <w:t xml:space="preserve">study </w:t>
      </w:r>
      <w:r w:rsidRPr="00BA6B19">
        <w:rPr>
          <w:sz w:val="20"/>
          <w:szCs w:val="20"/>
        </w:rPr>
        <w:t>of this opportunity on the next page by evaluating the risk</w:t>
      </w:r>
      <w:r w:rsidR="00F758C7" w:rsidRPr="00BA6B19">
        <w:rPr>
          <w:sz w:val="20"/>
          <w:szCs w:val="20"/>
        </w:rPr>
        <w:t xml:space="preserve">s of </w:t>
      </w:r>
      <w:r w:rsidR="00550B42" w:rsidRPr="00BA6B19">
        <w:rPr>
          <w:sz w:val="20"/>
          <w:szCs w:val="20"/>
        </w:rPr>
        <w:t>long-term</w:t>
      </w:r>
      <w:r w:rsidR="00F758C7" w:rsidRPr="00BA6B19">
        <w:rPr>
          <w:sz w:val="20"/>
          <w:szCs w:val="20"/>
        </w:rPr>
        <w:t xml:space="preserve"> disability</w:t>
      </w:r>
      <w:r w:rsidRPr="00BA6B19">
        <w:rPr>
          <w:sz w:val="20"/>
          <w:szCs w:val="20"/>
        </w:rPr>
        <w:t xml:space="preserve">. </w:t>
      </w:r>
    </w:p>
    <w:p w14:paraId="2A60FE63" w14:textId="77777777" w:rsidR="00804201" w:rsidRDefault="00804201" w:rsidP="008F41E5">
      <w:pPr>
        <w:pStyle w:val="TableofContentsText"/>
        <w:rPr>
          <w:sz w:val="20"/>
          <w:szCs w:val="20"/>
        </w:rPr>
      </w:pPr>
    </w:p>
    <w:p w14:paraId="660BDD73" w14:textId="77777777" w:rsidR="00804201" w:rsidRPr="008F6DC4" w:rsidRDefault="00804201" w:rsidP="00804201">
      <w:pPr>
        <w:rPr>
          <w:sz w:val="20"/>
        </w:rPr>
      </w:pPr>
    </w:p>
    <w:p w14:paraId="703B7B89" w14:textId="77777777" w:rsidR="00804201" w:rsidRPr="008F6DC4" w:rsidRDefault="00804201" w:rsidP="00804201">
      <w:pPr>
        <w:rPr>
          <w:sz w:val="2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5"/>
      </w:tblGrid>
      <w:tr w:rsidR="00804201" w:rsidRPr="00550671" w14:paraId="70441139" w14:textId="77777777" w:rsidTr="00804201">
        <w:tc>
          <w:tcPr>
            <w:tcW w:w="8235" w:type="dxa"/>
          </w:tcPr>
          <w:p w14:paraId="34FF3327" w14:textId="77777777" w:rsidR="00804201" w:rsidRPr="00550671" w:rsidRDefault="00804201" w:rsidP="00C04DB7">
            <w:pPr>
              <w:rPr>
                <w:sz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95"/>
              <w:gridCol w:w="6853"/>
            </w:tblGrid>
            <w:tr w:rsidR="00804201" w:rsidRPr="00550671" w14:paraId="1522DC20" w14:textId="77777777" w:rsidTr="00804201">
              <w:tc>
                <w:tcPr>
                  <w:tcW w:w="895" w:type="dxa"/>
                  <w:tcBorders>
                    <w:top w:val="single" w:sz="4" w:space="0" w:color="FFFFFF"/>
                    <w:left w:val="single" w:sz="4" w:space="0" w:color="FFFFFF"/>
                    <w:bottom w:val="single" w:sz="4" w:space="0" w:color="FFFFFF"/>
                    <w:right w:val="single" w:sz="4" w:space="0" w:color="FFFFFF"/>
                  </w:tcBorders>
                </w:tcPr>
                <w:p w14:paraId="3D5A26BA" w14:textId="77777777" w:rsidR="00804201" w:rsidRPr="00550671" w:rsidRDefault="002C3E2F" w:rsidP="00C04DB7">
                  <w:pPr>
                    <w:rPr>
                      <w:sz w:val="20"/>
                    </w:rPr>
                  </w:pPr>
                  <w:r>
                    <w:rPr>
                      <w:noProof/>
                      <w:sz w:val="20"/>
                    </w:rPr>
                    <w:drawing>
                      <wp:inline distT="0" distB="0" distL="0" distR="0" wp14:anchorId="5EAA6123" wp14:editId="495D77A5">
                        <wp:extent cx="304800" cy="304800"/>
                        <wp:effectExtent l="0" t="0" r="0" b="0"/>
                        <wp:docPr id="23" name="Picture 1" descr="Media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Icon_32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6853" w:type="dxa"/>
                  <w:tcBorders>
                    <w:top w:val="single" w:sz="4" w:space="0" w:color="FFFFFF"/>
                    <w:left w:val="single" w:sz="4" w:space="0" w:color="FFFFFF"/>
                    <w:bottom w:val="single" w:sz="4" w:space="0" w:color="FFFFFF"/>
                    <w:right w:val="single" w:sz="4" w:space="0" w:color="FFFFFF"/>
                  </w:tcBorders>
                  <w:vAlign w:val="center"/>
                </w:tcPr>
                <w:p w14:paraId="468C72F4" w14:textId="77777777" w:rsidR="00804201" w:rsidRPr="00550671" w:rsidRDefault="00804201" w:rsidP="00C04DB7">
                  <w:pPr>
                    <w:rPr>
                      <w:rStyle w:val="Strong"/>
                      <w:color w:val="FF0000"/>
                      <w:sz w:val="20"/>
                    </w:rPr>
                  </w:pPr>
                  <w:r w:rsidRPr="00550671">
                    <w:rPr>
                      <w:rStyle w:val="Strong"/>
                      <w:color w:val="FF0000"/>
                      <w:sz w:val="20"/>
                    </w:rPr>
                    <w:t>Click the icon to learn more.</w:t>
                  </w:r>
                  <w:r>
                    <w:rPr>
                      <w:sz w:val="20"/>
                    </w:rPr>
                    <w:t xml:space="preserve"> </w:t>
                  </w:r>
                </w:p>
              </w:tc>
            </w:tr>
            <w:tr w:rsidR="00804201" w:rsidRPr="00550671" w14:paraId="2BA46EC3" w14:textId="77777777" w:rsidTr="00804201">
              <w:tc>
                <w:tcPr>
                  <w:tcW w:w="895" w:type="dxa"/>
                  <w:tcBorders>
                    <w:top w:val="single" w:sz="4" w:space="0" w:color="FFFFFF"/>
                    <w:left w:val="single" w:sz="4" w:space="0" w:color="FFFFFF"/>
                    <w:bottom w:val="single" w:sz="4" w:space="0" w:color="FFFFFF"/>
                    <w:right w:val="single" w:sz="4" w:space="0" w:color="FFFFFF"/>
                  </w:tcBorders>
                </w:tcPr>
                <w:p w14:paraId="75637729" w14:textId="77777777" w:rsidR="00804201" w:rsidRPr="00550671" w:rsidRDefault="00804201" w:rsidP="00C04DB7">
                  <w:pPr>
                    <w:rPr>
                      <w:sz w:val="20"/>
                    </w:rPr>
                  </w:pPr>
                </w:p>
              </w:tc>
              <w:tc>
                <w:tcPr>
                  <w:tcW w:w="6853" w:type="dxa"/>
                  <w:tcBorders>
                    <w:top w:val="single" w:sz="4" w:space="0" w:color="FFFFFF"/>
                    <w:left w:val="single" w:sz="4" w:space="0" w:color="FFFFFF"/>
                    <w:bottom w:val="single" w:sz="4" w:space="0" w:color="FFFFFF"/>
                    <w:right w:val="single" w:sz="4" w:space="0" w:color="FFFFFF"/>
                  </w:tcBorders>
                </w:tcPr>
                <w:p w14:paraId="03DF614D" w14:textId="77777777" w:rsidR="00804201" w:rsidRPr="00550671" w:rsidRDefault="00804201" w:rsidP="00C04DB7">
                  <w:pPr>
                    <w:rPr>
                      <w:sz w:val="20"/>
                    </w:rPr>
                  </w:pPr>
                </w:p>
              </w:tc>
            </w:tr>
          </w:tbl>
          <w:p w14:paraId="5E39F39F" w14:textId="77777777" w:rsidR="00804201" w:rsidRPr="00550671" w:rsidRDefault="00804201" w:rsidP="00C04DB7">
            <w:pPr>
              <w:rPr>
                <w:sz w:val="20"/>
              </w:rPr>
            </w:pPr>
          </w:p>
        </w:tc>
      </w:tr>
    </w:tbl>
    <w:p w14:paraId="7E559836" w14:textId="77777777" w:rsidR="00804201" w:rsidRPr="008F6DC4" w:rsidRDefault="00804201" w:rsidP="00804201">
      <w:pPr>
        <w:rPr>
          <w:sz w:val="20"/>
        </w:rPr>
      </w:pPr>
    </w:p>
    <w:p w14:paraId="34BD4E06" w14:textId="77777777" w:rsidR="00804201" w:rsidRPr="00BA6B19" w:rsidRDefault="00804201" w:rsidP="008F41E5">
      <w:pPr>
        <w:pStyle w:val="TableofContentsText"/>
        <w:rPr>
          <w:sz w:val="20"/>
          <w:szCs w:val="20"/>
        </w:rPr>
      </w:pPr>
    </w:p>
    <w:p w14:paraId="5D670023" w14:textId="77777777" w:rsidR="008F41E5" w:rsidRDefault="008F41E5" w:rsidP="001B5DE8">
      <w:pPr>
        <w:pStyle w:val="Heading1"/>
      </w:pPr>
    </w:p>
    <w:tbl>
      <w:tblPr>
        <w:tblW w:w="0" w:type="auto"/>
        <w:tblBorders>
          <w:top w:val="single" w:sz="4" w:space="0" w:color="AF6F29"/>
          <w:left w:val="single" w:sz="4" w:space="0" w:color="AF6F29"/>
          <w:bottom w:val="single" w:sz="4" w:space="0" w:color="AF6F29"/>
          <w:right w:val="single" w:sz="4" w:space="0" w:color="AF6F29"/>
          <w:insideH w:val="single" w:sz="4" w:space="0" w:color="AF6F29"/>
          <w:insideV w:val="single" w:sz="4" w:space="0" w:color="AF6F29"/>
        </w:tblBorders>
        <w:tblLayout w:type="fixed"/>
        <w:tblCellMar>
          <w:top w:w="72" w:type="dxa"/>
          <w:left w:w="115" w:type="dxa"/>
          <w:bottom w:w="72" w:type="dxa"/>
          <w:right w:w="115" w:type="dxa"/>
        </w:tblCellMar>
        <w:tblLook w:val="00A0" w:firstRow="1" w:lastRow="0" w:firstColumn="1" w:lastColumn="0" w:noHBand="0" w:noVBand="0"/>
      </w:tblPr>
      <w:tblGrid>
        <w:gridCol w:w="4968"/>
        <w:gridCol w:w="4608"/>
      </w:tblGrid>
      <w:tr w:rsidR="00F721C4" w:rsidRPr="00EA08F0" w14:paraId="1563506F" w14:textId="77777777" w:rsidTr="00D67816">
        <w:tc>
          <w:tcPr>
            <w:tcW w:w="9576" w:type="dxa"/>
            <w:gridSpan w:val="2"/>
            <w:shd w:val="clear" w:color="auto" w:fill="AF6F29"/>
          </w:tcPr>
          <w:p w14:paraId="537D3540" w14:textId="77777777" w:rsidR="00F721C4" w:rsidRDefault="00F721C4" w:rsidP="00D67816">
            <w:pPr>
              <w:pStyle w:val="Heading3"/>
              <w:rPr>
                <w:color w:val="FFFFFF"/>
              </w:rPr>
            </w:pPr>
            <w:r>
              <w:rPr>
                <w:color w:val="FFFFFF"/>
              </w:rPr>
              <w:t>Why Sell Disability Income Insurance?</w:t>
            </w:r>
          </w:p>
          <w:p w14:paraId="0570BFBB" w14:textId="77777777" w:rsidR="00F721C4" w:rsidRPr="00EA08F0" w:rsidRDefault="00F721C4" w:rsidP="00D67816"/>
          <w:p w14:paraId="5178167D" w14:textId="77777777" w:rsidR="00F721C4" w:rsidRPr="002F3ECB" w:rsidRDefault="00F721C4" w:rsidP="00D67816">
            <w:r w:rsidRPr="002F3ECB">
              <w:t>Presented by</w:t>
            </w:r>
            <w:r w:rsidRPr="002F3ECB">
              <w:rPr>
                <w:b/>
                <w:bCs/>
              </w:rPr>
              <w:t xml:space="preserve"> J. W. Burriss  </w:t>
            </w:r>
          </w:p>
          <w:p w14:paraId="0703A409" w14:textId="77777777" w:rsidR="00F721C4" w:rsidRPr="00EA08F0" w:rsidRDefault="00F721C4" w:rsidP="00D67816"/>
          <w:tbl>
            <w:tblPr>
              <w:tblW w:w="0" w:type="auto"/>
              <w:tblBorders>
                <w:top w:val="single" w:sz="4" w:space="0" w:color="AF6F29"/>
                <w:left w:val="single" w:sz="4" w:space="0" w:color="AF6F29"/>
                <w:bottom w:val="single" w:sz="4" w:space="0" w:color="AF6F29"/>
                <w:right w:val="single" w:sz="4" w:space="0" w:color="AF6F29"/>
                <w:insideH w:val="single" w:sz="4" w:space="0" w:color="AF6F29"/>
                <w:insideV w:val="single" w:sz="4" w:space="0" w:color="AF6F29"/>
              </w:tblBorders>
              <w:tblLayout w:type="fixed"/>
              <w:tblLook w:val="00A0" w:firstRow="1" w:lastRow="0" w:firstColumn="1" w:lastColumn="0" w:noHBand="0" w:noVBand="0"/>
            </w:tblPr>
            <w:tblGrid>
              <w:gridCol w:w="7290"/>
              <w:gridCol w:w="2055"/>
            </w:tblGrid>
            <w:tr w:rsidR="00F721C4" w:rsidRPr="0003760D" w14:paraId="1F3AB89B" w14:textId="77777777" w:rsidTr="00D67816">
              <w:tc>
                <w:tcPr>
                  <w:tcW w:w="7290" w:type="dxa"/>
                  <w:tcBorders>
                    <w:top w:val="single" w:sz="4" w:space="0" w:color="AF6F29"/>
                    <w:left w:val="single" w:sz="4" w:space="0" w:color="AF6F29"/>
                    <w:bottom w:val="single" w:sz="4" w:space="0" w:color="AF6F29"/>
                    <w:right w:val="single" w:sz="4" w:space="0" w:color="AF6F29"/>
                  </w:tcBorders>
                </w:tcPr>
                <w:p w14:paraId="31B8B2F4" w14:textId="77777777" w:rsidR="00F721C4" w:rsidRPr="00F721C4" w:rsidRDefault="00F721C4" w:rsidP="00D67816">
                  <w:pPr>
                    <w:rPr>
                      <w:sz w:val="20"/>
                    </w:rPr>
                  </w:pPr>
                  <w:r w:rsidRPr="00F721C4">
                    <w:rPr>
                      <w:sz w:val="20"/>
                    </w:rPr>
                    <w:t>A graduate of Emory University, Woody Burriss is a CFP® Professional with more than 35 years of experience in the Financial Services industry. Additionally, he has earned the Chartered Life Underwriter, Chartered Financial Consultant, and Chartered Advisor for Senior Living designations from The American College.</w:t>
                  </w:r>
                </w:p>
                <w:p w14:paraId="15B611A3" w14:textId="77777777" w:rsidR="00F721C4" w:rsidRPr="0003760D" w:rsidRDefault="00F721C4" w:rsidP="00D67816"/>
              </w:tc>
              <w:tc>
                <w:tcPr>
                  <w:tcW w:w="2055" w:type="dxa"/>
                  <w:tcBorders>
                    <w:top w:val="single" w:sz="4" w:space="0" w:color="AF6F29"/>
                    <w:left w:val="single" w:sz="4" w:space="0" w:color="AF6F29"/>
                    <w:bottom w:val="single" w:sz="4" w:space="0" w:color="AF6F29"/>
                    <w:right w:val="single" w:sz="4" w:space="0" w:color="AF6F29"/>
                  </w:tcBorders>
                </w:tcPr>
                <w:p w14:paraId="04CF4946" w14:textId="77777777" w:rsidR="00F721C4" w:rsidRPr="0003760D" w:rsidRDefault="002C3E2F" w:rsidP="00D67816">
                  <w:r>
                    <w:rPr>
                      <w:noProof/>
                    </w:rPr>
                    <w:drawing>
                      <wp:inline distT="0" distB="0" distL="0" distR="0" wp14:anchorId="21C3DF6B" wp14:editId="725EC39D">
                        <wp:extent cx="855345" cy="863600"/>
                        <wp:effectExtent l="0" t="0" r="8255"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5345" cy="863600"/>
                                </a:xfrm>
                                <a:prstGeom prst="rect">
                                  <a:avLst/>
                                </a:prstGeom>
                                <a:noFill/>
                                <a:ln>
                                  <a:noFill/>
                                </a:ln>
                              </pic:spPr>
                            </pic:pic>
                          </a:graphicData>
                        </a:graphic>
                      </wp:inline>
                    </w:drawing>
                  </w:r>
                </w:p>
              </w:tc>
            </w:tr>
          </w:tbl>
          <w:p w14:paraId="2AC8D24D" w14:textId="77777777" w:rsidR="00F721C4" w:rsidRPr="00EA08F0" w:rsidRDefault="00F721C4" w:rsidP="00D67816">
            <w:pPr>
              <w:jc w:val="center"/>
            </w:pPr>
          </w:p>
          <w:p w14:paraId="75388C17" w14:textId="77777777" w:rsidR="00F721C4" w:rsidRPr="00EA08F0" w:rsidRDefault="00F721C4" w:rsidP="00D67816"/>
        </w:tc>
      </w:tr>
      <w:tr w:rsidR="00F721C4" w:rsidRPr="00EA08F0" w14:paraId="321802AC" w14:textId="77777777" w:rsidTr="00D67816">
        <w:tc>
          <w:tcPr>
            <w:tcW w:w="4968" w:type="dxa"/>
          </w:tcPr>
          <w:p w14:paraId="1E117264" w14:textId="77777777" w:rsidR="00F721C4" w:rsidRPr="00F721C4" w:rsidRDefault="00F721C4" w:rsidP="00D67816">
            <w:pPr>
              <w:rPr>
                <w:sz w:val="20"/>
              </w:rPr>
            </w:pPr>
            <w:r w:rsidRPr="00F721C4">
              <w:rPr>
                <w:sz w:val="20"/>
              </w:rPr>
              <w:t xml:space="preserve">Disability income insurance sales are often overlooked because the financial professional assumes the product is rather complex and is not a particularly lucrative sale. Hopefully, this course will not only make it clear that this risk should not be overlooked, but you will also realize the following advantages of addressing this substantial and ubiquitous need. </w:t>
            </w:r>
          </w:p>
          <w:p w14:paraId="1E5E256C" w14:textId="77777777" w:rsidR="00F721C4" w:rsidRPr="00F721C4" w:rsidRDefault="00F721C4" w:rsidP="00D67816">
            <w:pPr>
              <w:rPr>
                <w:sz w:val="20"/>
              </w:rPr>
            </w:pPr>
          </w:p>
        </w:tc>
        <w:tc>
          <w:tcPr>
            <w:tcW w:w="4608" w:type="dxa"/>
          </w:tcPr>
          <w:p w14:paraId="1CCE5177" w14:textId="77777777" w:rsidR="00F721C4" w:rsidRPr="00EA08F0" w:rsidRDefault="002C3E2F" w:rsidP="00D67816">
            <w:pPr>
              <w:jc w:val="center"/>
            </w:pPr>
            <w:r>
              <w:rPr>
                <w:noProof/>
              </w:rPr>
              <w:drawing>
                <wp:inline distT="0" distB="0" distL="0" distR="0" wp14:anchorId="388363A2" wp14:editId="23921299">
                  <wp:extent cx="2692400" cy="2743200"/>
                  <wp:effectExtent l="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2400" cy="2743200"/>
                          </a:xfrm>
                          <a:prstGeom prst="rect">
                            <a:avLst/>
                          </a:prstGeom>
                          <a:noFill/>
                          <a:ln>
                            <a:noFill/>
                          </a:ln>
                        </pic:spPr>
                      </pic:pic>
                    </a:graphicData>
                  </a:graphic>
                </wp:inline>
              </w:drawing>
            </w:r>
          </w:p>
        </w:tc>
      </w:tr>
      <w:tr w:rsidR="00F721C4" w:rsidRPr="00781D2D" w14:paraId="3BABA813" w14:textId="77777777" w:rsidTr="00D67816">
        <w:tc>
          <w:tcPr>
            <w:tcW w:w="9576" w:type="dxa"/>
            <w:gridSpan w:val="2"/>
            <w:shd w:val="clear" w:color="auto" w:fill="AF6F29"/>
          </w:tcPr>
          <w:p w14:paraId="5E2B3C0D" w14:textId="77777777" w:rsidR="00F721C4" w:rsidRPr="00781D2D" w:rsidRDefault="00F721C4" w:rsidP="00D67816">
            <w:pPr>
              <w:rPr>
                <w:sz w:val="16"/>
                <w:szCs w:val="16"/>
              </w:rPr>
            </w:pPr>
          </w:p>
        </w:tc>
      </w:tr>
      <w:tr w:rsidR="00F721C4" w:rsidRPr="00EA08F0" w14:paraId="6BD20BF3" w14:textId="77777777" w:rsidTr="00D67816">
        <w:tc>
          <w:tcPr>
            <w:tcW w:w="4968" w:type="dxa"/>
          </w:tcPr>
          <w:p w14:paraId="435BA337" w14:textId="77777777" w:rsidR="00F721C4" w:rsidRPr="00F721C4" w:rsidRDefault="00F721C4" w:rsidP="00D67816">
            <w:pPr>
              <w:tabs>
                <w:tab w:val="right" w:pos="8640"/>
              </w:tabs>
              <w:rPr>
                <w:sz w:val="20"/>
              </w:rPr>
            </w:pPr>
            <w:r w:rsidRPr="00F721C4">
              <w:rPr>
                <w:sz w:val="20"/>
              </w:rPr>
              <w:lastRenderedPageBreak/>
              <w:t xml:space="preserve"> Advantage 1: Commissions from the sale of disability products are at least as lucrative as life insurance – renewals are typically better.</w:t>
            </w:r>
            <w:r w:rsidRPr="00F721C4">
              <w:rPr>
                <w:sz w:val="20"/>
              </w:rPr>
              <w:tab/>
            </w:r>
          </w:p>
          <w:p w14:paraId="2D91454E" w14:textId="77777777" w:rsidR="00F721C4" w:rsidRPr="00F721C4" w:rsidRDefault="00F721C4" w:rsidP="00D67816">
            <w:pPr>
              <w:rPr>
                <w:sz w:val="20"/>
              </w:rPr>
            </w:pPr>
          </w:p>
          <w:p w14:paraId="391C9063" w14:textId="77777777" w:rsidR="00F721C4" w:rsidRPr="00F721C4" w:rsidRDefault="00F721C4" w:rsidP="00D67816">
            <w:pPr>
              <w:rPr>
                <w:sz w:val="20"/>
              </w:rPr>
            </w:pPr>
          </w:p>
        </w:tc>
        <w:tc>
          <w:tcPr>
            <w:tcW w:w="4608" w:type="dxa"/>
          </w:tcPr>
          <w:p w14:paraId="17DBF1A5" w14:textId="77777777" w:rsidR="00F721C4" w:rsidRPr="00EA08F0" w:rsidRDefault="002C3E2F" w:rsidP="00D67816">
            <w:pPr>
              <w:jc w:val="center"/>
            </w:pPr>
            <w:r>
              <w:rPr>
                <w:noProof/>
              </w:rPr>
              <w:drawing>
                <wp:inline distT="0" distB="0" distL="0" distR="0" wp14:anchorId="35E03BC5" wp14:editId="7661B347">
                  <wp:extent cx="2692400" cy="274320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2400" cy="2743200"/>
                          </a:xfrm>
                          <a:prstGeom prst="rect">
                            <a:avLst/>
                          </a:prstGeom>
                          <a:noFill/>
                          <a:ln>
                            <a:noFill/>
                          </a:ln>
                        </pic:spPr>
                      </pic:pic>
                    </a:graphicData>
                  </a:graphic>
                </wp:inline>
              </w:drawing>
            </w:r>
          </w:p>
        </w:tc>
      </w:tr>
      <w:tr w:rsidR="00F721C4" w:rsidRPr="00DF084B" w14:paraId="6ADD0736" w14:textId="77777777" w:rsidTr="00D67816">
        <w:tc>
          <w:tcPr>
            <w:tcW w:w="4968" w:type="dxa"/>
            <w:shd w:val="clear" w:color="auto" w:fill="AF6F29"/>
          </w:tcPr>
          <w:p w14:paraId="74214E47" w14:textId="77777777" w:rsidR="00F721C4" w:rsidRPr="0061238E" w:rsidRDefault="00F721C4" w:rsidP="00D67816">
            <w:pPr>
              <w:tabs>
                <w:tab w:val="right" w:pos="8640"/>
              </w:tabs>
            </w:pPr>
          </w:p>
        </w:tc>
        <w:tc>
          <w:tcPr>
            <w:tcW w:w="4608" w:type="dxa"/>
            <w:shd w:val="clear" w:color="auto" w:fill="AF6F29"/>
          </w:tcPr>
          <w:p w14:paraId="3CC4F44D" w14:textId="77777777" w:rsidR="00F721C4" w:rsidRPr="00DF084B" w:rsidRDefault="00F721C4" w:rsidP="00D67816">
            <w:pPr>
              <w:jc w:val="center"/>
              <w:rPr>
                <w:noProof/>
              </w:rPr>
            </w:pPr>
          </w:p>
        </w:tc>
      </w:tr>
      <w:tr w:rsidR="00F721C4" w:rsidRPr="00DF084B" w14:paraId="30AC20C8" w14:textId="77777777" w:rsidTr="00D67816">
        <w:tc>
          <w:tcPr>
            <w:tcW w:w="4968" w:type="dxa"/>
          </w:tcPr>
          <w:p w14:paraId="3C6A8945" w14:textId="77777777" w:rsidR="00F721C4" w:rsidRPr="00F721C4" w:rsidRDefault="00F721C4" w:rsidP="00D67816">
            <w:pPr>
              <w:rPr>
                <w:sz w:val="20"/>
              </w:rPr>
            </w:pPr>
            <w:r w:rsidRPr="00F721C4">
              <w:rPr>
                <w:sz w:val="20"/>
              </w:rPr>
              <w:t>Advantage 2: Persistence of disability products and thus, renewal commissions, is very high.</w:t>
            </w:r>
          </w:p>
        </w:tc>
        <w:tc>
          <w:tcPr>
            <w:tcW w:w="4608" w:type="dxa"/>
          </w:tcPr>
          <w:p w14:paraId="5E20F036" w14:textId="77777777" w:rsidR="00F721C4" w:rsidRPr="00DF084B" w:rsidRDefault="002C3E2F" w:rsidP="00D67816">
            <w:pPr>
              <w:jc w:val="center"/>
              <w:rPr>
                <w:noProof/>
              </w:rPr>
            </w:pPr>
            <w:r>
              <w:rPr>
                <w:noProof/>
              </w:rPr>
              <w:drawing>
                <wp:inline distT="0" distB="0" distL="0" distR="0" wp14:anchorId="1D27AC46" wp14:editId="1608A81D">
                  <wp:extent cx="2692400" cy="2743200"/>
                  <wp:effectExtent l="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2400" cy="2743200"/>
                          </a:xfrm>
                          <a:prstGeom prst="rect">
                            <a:avLst/>
                          </a:prstGeom>
                          <a:noFill/>
                          <a:ln>
                            <a:noFill/>
                          </a:ln>
                        </pic:spPr>
                      </pic:pic>
                    </a:graphicData>
                  </a:graphic>
                </wp:inline>
              </w:drawing>
            </w:r>
          </w:p>
        </w:tc>
      </w:tr>
      <w:tr w:rsidR="00F721C4" w:rsidRPr="00DF084B" w14:paraId="356D7910" w14:textId="77777777" w:rsidTr="00D67816">
        <w:tc>
          <w:tcPr>
            <w:tcW w:w="4968" w:type="dxa"/>
            <w:shd w:val="clear" w:color="auto" w:fill="AF6F29"/>
          </w:tcPr>
          <w:p w14:paraId="56727857" w14:textId="77777777" w:rsidR="00F721C4" w:rsidRPr="0061238E" w:rsidRDefault="00F721C4" w:rsidP="00D67816">
            <w:pPr>
              <w:tabs>
                <w:tab w:val="right" w:pos="8640"/>
              </w:tabs>
            </w:pPr>
          </w:p>
        </w:tc>
        <w:tc>
          <w:tcPr>
            <w:tcW w:w="4608" w:type="dxa"/>
            <w:shd w:val="clear" w:color="auto" w:fill="AF6F29"/>
          </w:tcPr>
          <w:p w14:paraId="007F79BA" w14:textId="77777777" w:rsidR="00F721C4" w:rsidRPr="00DF084B" w:rsidRDefault="00F721C4" w:rsidP="00D67816">
            <w:pPr>
              <w:jc w:val="center"/>
              <w:rPr>
                <w:noProof/>
              </w:rPr>
            </w:pPr>
          </w:p>
        </w:tc>
      </w:tr>
      <w:tr w:rsidR="00F721C4" w:rsidRPr="00DF084B" w14:paraId="1397677F" w14:textId="77777777" w:rsidTr="00D67816">
        <w:tc>
          <w:tcPr>
            <w:tcW w:w="4968" w:type="dxa"/>
          </w:tcPr>
          <w:p w14:paraId="43CA1FE6" w14:textId="77777777" w:rsidR="00F721C4" w:rsidRPr="00F721C4" w:rsidRDefault="00F721C4" w:rsidP="00D67816">
            <w:pPr>
              <w:rPr>
                <w:sz w:val="20"/>
              </w:rPr>
            </w:pPr>
            <w:r w:rsidRPr="00F721C4">
              <w:rPr>
                <w:sz w:val="20"/>
              </w:rPr>
              <w:lastRenderedPageBreak/>
              <w:t>Advantage 3: Attention to the sales opportunity often leads to other sales and actually, since it mitigates a substantial risk, should precede most other sales.</w:t>
            </w:r>
          </w:p>
        </w:tc>
        <w:tc>
          <w:tcPr>
            <w:tcW w:w="4608" w:type="dxa"/>
          </w:tcPr>
          <w:p w14:paraId="3C368BA1" w14:textId="77777777" w:rsidR="00F721C4" w:rsidRPr="00DF084B" w:rsidRDefault="002C3E2F" w:rsidP="00D67816">
            <w:pPr>
              <w:jc w:val="center"/>
              <w:rPr>
                <w:noProof/>
              </w:rPr>
            </w:pPr>
            <w:r>
              <w:rPr>
                <w:noProof/>
              </w:rPr>
              <w:drawing>
                <wp:inline distT="0" distB="0" distL="0" distR="0" wp14:anchorId="65261A3A" wp14:editId="01C91E08">
                  <wp:extent cx="2692400" cy="274320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2400" cy="2743200"/>
                          </a:xfrm>
                          <a:prstGeom prst="rect">
                            <a:avLst/>
                          </a:prstGeom>
                          <a:noFill/>
                          <a:ln>
                            <a:noFill/>
                          </a:ln>
                        </pic:spPr>
                      </pic:pic>
                    </a:graphicData>
                  </a:graphic>
                </wp:inline>
              </w:drawing>
            </w:r>
          </w:p>
        </w:tc>
      </w:tr>
      <w:tr w:rsidR="00F721C4" w:rsidRPr="00DF084B" w14:paraId="6E35A9FB" w14:textId="77777777" w:rsidTr="00D67816">
        <w:tc>
          <w:tcPr>
            <w:tcW w:w="4968" w:type="dxa"/>
            <w:shd w:val="clear" w:color="auto" w:fill="AF6F29"/>
          </w:tcPr>
          <w:p w14:paraId="326A3BF8" w14:textId="77777777" w:rsidR="00F721C4" w:rsidRPr="0061238E" w:rsidRDefault="00F721C4" w:rsidP="00D67816">
            <w:pPr>
              <w:tabs>
                <w:tab w:val="right" w:pos="8640"/>
              </w:tabs>
            </w:pPr>
          </w:p>
        </w:tc>
        <w:tc>
          <w:tcPr>
            <w:tcW w:w="4608" w:type="dxa"/>
            <w:shd w:val="clear" w:color="auto" w:fill="AF6F29"/>
          </w:tcPr>
          <w:p w14:paraId="308B61DA" w14:textId="77777777" w:rsidR="00F721C4" w:rsidRPr="00DF084B" w:rsidRDefault="00F721C4" w:rsidP="00D67816">
            <w:pPr>
              <w:jc w:val="center"/>
              <w:rPr>
                <w:noProof/>
              </w:rPr>
            </w:pPr>
          </w:p>
        </w:tc>
      </w:tr>
      <w:tr w:rsidR="00F721C4" w:rsidRPr="00DF084B" w14:paraId="338E5C8F" w14:textId="77777777" w:rsidTr="00D67816">
        <w:tc>
          <w:tcPr>
            <w:tcW w:w="4968" w:type="dxa"/>
          </w:tcPr>
          <w:p w14:paraId="1BC6EE75" w14:textId="77777777" w:rsidR="00F721C4" w:rsidRPr="00F721C4" w:rsidRDefault="00F721C4" w:rsidP="00D67816">
            <w:pPr>
              <w:rPr>
                <w:sz w:val="20"/>
              </w:rPr>
            </w:pPr>
            <w:r w:rsidRPr="00F721C4">
              <w:rPr>
                <w:sz w:val="20"/>
              </w:rPr>
              <w:t xml:space="preserve">Advantage 4: Disability income insurance requires minimal service work, although the opportunity to periodically to review coverage is appreciated by clients and can lead to discussion of other financial planning opportunities. </w:t>
            </w:r>
          </w:p>
        </w:tc>
        <w:tc>
          <w:tcPr>
            <w:tcW w:w="4608" w:type="dxa"/>
          </w:tcPr>
          <w:p w14:paraId="39B6C41D" w14:textId="77777777" w:rsidR="00F721C4" w:rsidRPr="00DF084B" w:rsidRDefault="002C3E2F" w:rsidP="00D67816">
            <w:pPr>
              <w:jc w:val="center"/>
              <w:rPr>
                <w:noProof/>
              </w:rPr>
            </w:pPr>
            <w:r>
              <w:rPr>
                <w:noProof/>
              </w:rPr>
              <w:drawing>
                <wp:inline distT="0" distB="0" distL="0" distR="0" wp14:anchorId="1B91CF28" wp14:editId="43C4F87E">
                  <wp:extent cx="2692400" cy="274320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2400" cy="2743200"/>
                          </a:xfrm>
                          <a:prstGeom prst="rect">
                            <a:avLst/>
                          </a:prstGeom>
                          <a:noFill/>
                          <a:ln>
                            <a:noFill/>
                          </a:ln>
                        </pic:spPr>
                      </pic:pic>
                    </a:graphicData>
                  </a:graphic>
                </wp:inline>
              </w:drawing>
            </w:r>
          </w:p>
        </w:tc>
      </w:tr>
      <w:tr w:rsidR="00F721C4" w:rsidRPr="00DF084B" w14:paraId="49033110" w14:textId="77777777" w:rsidTr="00D67816">
        <w:tc>
          <w:tcPr>
            <w:tcW w:w="4968" w:type="dxa"/>
            <w:shd w:val="clear" w:color="auto" w:fill="AF6F29"/>
          </w:tcPr>
          <w:p w14:paraId="7781B37C" w14:textId="77777777" w:rsidR="00F721C4" w:rsidRPr="0061238E" w:rsidRDefault="00F721C4" w:rsidP="00D67816">
            <w:pPr>
              <w:tabs>
                <w:tab w:val="right" w:pos="8640"/>
              </w:tabs>
            </w:pPr>
          </w:p>
        </w:tc>
        <w:tc>
          <w:tcPr>
            <w:tcW w:w="4608" w:type="dxa"/>
            <w:shd w:val="clear" w:color="auto" w:fill="AF6F29"/>
          </w:tcPr>
          <w:p w14:paraId="45CF9E92" w14:textId="77777777" w:rsidR="00F721C4" w:rsidRPr="00DF084B" w:rsidRDefault="00F721C4" w:rsidP="00D67816">
            <w:pPr>
              <w:jc w:val="center"/>
              <w:rPr>
                <w:noProof/>
              </w:rPr>
            </w:pPr>
          </w:p>
        </w:tc>
      </w:tr>
      <w:tr w:rsidR="00F721C4" w:rsidRPr="00DF084B" w14:paraId="22C353CB" w14:textId="77777777" w:rsidTr="00D67816">
        <w:tc>
          <w:tcPr>
            <w:tcW w:w="4968" w:type="dxa"/>
          </w:tcPr>
          <w:p w14:paraId="1A7E0D7A" w14:textId="77777777" w:rsidR="00F721C4" w:rsidRPr="00F721C4" w:rsidRDefault="00F721C4" w:rsidP="00D67816">
            <w:pPr>
              <w:rPr>
                <w:sz w:val="20"/>
              </w:rPr>
            </w:pPr>
            <w:r w:rsidRPr="00F721C4">
              <w:rPr>
                <w:sz w:val="20"/>
              </w:rPr>
              <w:lastRenderedPageBreak/>
              <w:t xml:space="preserve">Advantage 5: Your client will not go elsewhere to resolve this substantial financial risk. Some financial professionals will consider the discussion of possible long-term disability a prudent service of risk management for any client. </w:t>
            </w:r>
          </w:p>
        </w:tc>
        <w:tc>
          <w:tcPr>
            <w:tcW w:w="4608" w:type="dxa"/>
          </w:tcPr>
          <w:p w14:paraId="70D7D2EA" w14:textId="77777777" w:rsidR="00F721C4" w:rsidRPr="00DF084B" w:rsidRDefault="002C3E2F" w:rsidP="00D67816">
            <w:pPr>
              <w:jc w:val="center"/>
              <w:rPr>
                <w:noProof/>
              </w:rPr>
            </w:pPr>
            <w:r>
              <w:rPr>
                <w:noProof/>
              </w:rPr>
              <w:drawing>
                <wp:inline distT="0" distB="0" distL="0" distR="0" wp14:anchorId="767DC4C6" wp14:editId="51F2D950">
                  <wp:extent cx="2692400" cy="2743200"/>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2400" cy="2743200"/>
                          </a:xfrm>
                          <a:prstGeom prst="rect">
                            <a:avLst/>
                          </a:prstGeom>
                          <a:noFill/>
                          <a:ln>
                            <a:noFill/>
                          </a:ln>
                        </pic:spPr>
                      </pic:pic>
                    </a:graphicData>
                  </a:graphic>
                </wp:inline>
              </w:drawing>
            </w:r>
          </w:p>
        </w:tc>
      </w:tr>
      <w:tr w:rsidR="00F721C4" w14:paraId="519D1519" w14:textId="77777777" w:rsidTr="00D67816">
        <w:tc>
          <w:tcPr>
            <w:tcW w:w="9576" w:type="dxa"/>
            <w:gridSpan w:val="2"/>
            <w:shd w:val="clear" w:color="auto" w:fill="AF6F29"/>
          </w:tcPr>
          <w:p w14:paraId="3A726518" w14:textId="77777777" w:rsidR="00F721C4" w:rsidRDefault="00F721C4" w:rsidP="00D67816">
            <w:pPr>
              <w:jc w:val="center"/>
            </w:pPr>
          </w:p>
        </w:tc>
      </w:tr>
    </w:tbl>
    <w:p w14:paraId="123F2F96" w14:textId="77777777" w:rsidR="00E67995" w:rsidRPr="00E67995" w:rsidRDefault="00E67995" w:rsidP="00E67995">
      <w:pPr>
        <w:sectPr w:rsidR="00E67995" w:rsidRPr="00E67995" w:rsidSect="00D0106B">
          <w:footerReference w:type="default" r:id="rId19"/>
          <w:pgSz w:w="12240" w:h="15840"/>
          <w:pgMar w:top="1008" w:right="1440" w:bottom="1440" w:left="1440" w:header="720" w:footer="720" w:gutter="0"/>
          <w:pgNumType w:start="1"/>
          <w:cols w:space="720"/>
          <w:docGrid w:linePitch="360"/>
        </w:sectPr>
      </w:pPr>
    </w:p>
    <w:p w14:paraId="1D113641" w14:textId="77777777" w:rsidR="00ED1FF3" w:rsidRDefault="00ED1FF3" w:rsidP="00273F95">
      <w:pPr>
        <w:pStyle w:val="Heading1"/>
      </w:pPr>
      <w:r>
        <w:lastRenderedPageBreak/>
        <w:t xml:space="preserve">Defining the </w:t>
      </w:r>
      <w:r w:rsidR="00E81608">
        <w:t xml:space="preserve">Financial </w:t>
      </w:r>
      <w:r>
        <w:t>Risk</w:t>
      </w:r>
      <w:r w:rsidR="00E81608">
        <w:t xml:space="preserve"> of Disability</w:t>
      </w:r>
    </w:p>
    <w:p w14:paraId="385B2E43" w14:textId="77777777" w:rsidR="00ED1FF3" w:rsidRPr="005C2EE3" w:rsidRDefault="00ED1FF3" w:rsidP="00273F95">
      <w:pPr>
        <w:pStyle w:val="Heading1"/>
        <w:rPr>
          <w:sz w:val="24"/>
          <w:szCs w:val="24"/>
        </w:rPr>
      </w:pPr>
    </w:p>
    <w:p w14:paraId="1D0A813B" w14:textId="77777777" w:rsidR="00452495" w:rsidRPr="00BA6B19" w:rsidRDefault="00977904" w:rsidP="00EA613A">
      <w:pPr>
        <w:rPr>
          <w:sz w:val="20"/>
        </w:rPr>
      </w:pPr>
      <w:r w:rsidRPr="00BA6B19">
        <w:rPr>
          <w:sz w:val="20"/>
        </w:rPr>
        <w:t>As financial professionals</w:t>
      </w:r>
      <w:r w:rsidR="009F26DA" w:rsidRPr="00BA6B19">
        <w:rPr>
          <w:sz w:val="20"/>
        </w:rPr>
        <w:t>,</w:t>
      </w:r>
      <w:r w:rsidRPr="00BA6B19">
        <w:rPr>
          <w:sz w:val="20"/>
        </w:rPr>
        <w:t xml:space="preserve"> our clients look to us </w:t>
      </w:r>
      <w:r w:rsidR="00B313C2" w:rsidRPr="00BA6B19">
        <w:rPr>
          <w:sz w:val="20"/>
        </w:rPr>
        <w:t xml:space="preserve">to </w:t>
      </w:r>
      <w:r w:rsidRPr="00BA6B19">
        <w:rPr>
          <w:sz w:val="20"/>
        </w:rPr>
        <w:t xml:space="preserve">advise them </w:t>
      </w:r>
      <w:r w:rsidR="00A37476" w:rsidRPr="00BA6B19">
        <w:rPr>
          <w:sz w:val="20"/>
        </w:rPr>
        <w:t xml:space="preserve">about </w:t>
      </w:r>
      <w:r w:rsidRPr="00BA6B19">
        <w:rPr>
          <w:sz w:val="20"/>
        </w:rPr>
        <w:t xml:space="preserve">wealth accumulation and </w:t>
      </w:r>
      <w:r w:rsidR="00A37476" w:rsidRPr="00BA6B19">
        <w:rPr>
          <w:sz w:val="20"/>
        </w:rPr>
        <w:t xml:space="preserve">to </w:t>
      </w:r>
      <w:r w:rsidRPr="00BA6B19">
        <w:rPr>
          <w:sz w:val="20"/>
        </w:rPr>
        <w:t>help them manage risks that can sabotage their goal of financial independence. These</w:t>
      </w:r>
      <w:r w:rsidR="00027170" w:rsidRPr="00BA6B19">
        <w:rPr>
          <w:sz w:val="20"/>
        </w:rPr>
        <w:t xml:space="preserve"> risks come in </w:t>
      </w:r>
      <w:r w:rsidR="00F758C7" w:rsidRPr="00BA6B19">
        <w:rPr>
          <w:sz w:val="20"/>
        </w:rPr>
        <w:t xml:space="preserve">four </w:t>
      </w:r>
      <w:r w:rsidR="00027170" w:rsidRPr="00BA6B19">
        <w:rPr>
          <w:sz w:val="20"/>
        </w:rPr>
        <w:t>form</w:t>
      </w:r>
      <w:r w:rsidR="00452495" w:rsidRPr="00BA6B19">
        <w:rPr>
          <w:sz w:val="20"/>
        </w:rPr>
        <w:t>s:</w:t>
      </w:r>
    </w:p>
    <w:p w14:paraId="370C7373" w14:textId="77777777" w:rsidR="00452495" w:rsidRPr="00BA6B19" w:rsidRDefault="00452495" w:rsidP="00EA613A">
      <w:pPr>
        <w:rPr>
          <w:sz w:val="20"/>
        </w:rPr>
      </w:pPr>
    </w:p>
    <w:p w14:paraId="73B5D366" w14:textId="77777777" w:rsidR="00452495" w:rsidRPr="00BA6B19" w:rsidRDefault="00AF5DA2" w:rsidP="0045644F">
      <w:pPr>
        <w:numPr>
          <w:ilvl w:val="0"/>
          <w:numId w:val="10"/>
        </w:numPr>
        <w:spacing w:after="120"/>
        <w:rPr>
          <w:sz w:val="20"/>
        </w:rPr>
      </w:pPr>
      <w:r w:rsidRPr="00BA6B19">
        <w:rPr>
          <w:sz w:val="20"/>
        </w:rPr>
        <w:t>L</w:t>
      </w:r>
      <w:r w:rsidR="00027170" w:rsidRPr="00BA6B19">
        <w:rPr>
          <w:sz w:val="20"/>
        </w:rPr>
        <w:t>oss</w:t>
      </w:r>
      <w:r w:rsidR="00977904" w:rsidRPr="00BA6B19">
        <w:rPr>
          <w:sz w:val="20"/>
        </w:rPr>
        <w:t xml:space="preserve"> of asset value</w:t>
      </w:r>
      <w:r w:rsidR="00027170" w:rsidRPr="00BA6B19">
        <w:rPr>
          <w:sz w:val="20"/>
        </w:rPr>
        <w:t xml:space="preserve">, such as </w:t>
      </w:r>
      <w:r w:rsidR="009F26DA" w:rsidRPr="00BA6B19">
        <w:rPr>
          <w:sz w:val="20"/>
        </w:rPr>
        <w:t xml:space="preserve">that of </w:t>
      </w:r>
      <w:r w:rsidR="00027170" w:rsidRPr="00BA6B19">
        <w:rPr>
          <w:sz w:val="20"/>
        </w:rPr>
        <w:t>a home</w:t>
      </w:r>
      <w:r w:rsidR="00F758C7" w:rsidRPr="00BA6B19">
        <w:rPr>
          <w:sz w:val="20"/>
        </w:rPr>
        <w:t>,</w:t>
      </w:r>
      <w:r w:rsidR="00027170" w:rsidRPr="00BA6B19">
        <w:rPr>
          <w:sz w:val="20"/>
        </w:rPr>
        <w:t xml:space="preserve"> car,</w:t>
      </w:r>
      <w:r w:rsidR="00F758C7" w:rsidRPr="00BA6B19">
        <w:rPr>
          <w:sz w:val="20"/>
        </w:rPr>
        <w:t xml:space="preserve"> jewelry, etc.</w:t>
      </w:r>
      <w:r w:rsidR="00027170" w:rsidRPr="00BA6B19">
        <w:rPr>
          <w:sz w:val="20"/>
        </w:rPr>
        <w:t xml:space="preserve"> </w:t>
      </w:r>
    </w:p>
    <w:p w14:paraId="217BDAFB" w14:textId="77777777" w:rsidR="00452495" w:rsidRPr="00BA6B19" w:rsidRDefault="00AF5DA2" w:rsidP="0045644F">
      <w:pPr>
        <w:numPr>
          <w:ilvl w:val="0"/>
          <w:numId w:val="10"/>
        </w:numPr>
        <w:spacing w:after="120"/>
        <w:rPr>
          <w:sz w:val="20"/>
        </w:rPr>
      </w:pPr>
      <w:r w:rsidRPr="00BA6B19">
        <w:rPr>
          <w:sz w:val="20"/>
        </w:rPr>
        <w:t>L</w:t>
      </w:r>
      <w:r w:rsidR="00027170" w:rsidRPr="00BA6B19">
        <w:rPr>
          <w:sz w:val="20"/>
        </w:rPr>
        <w:t xml:space="preserve">iability, </w:t>
      </w:r>
      <w:r w:rsidR="00336E58" w:rsidRPr="00BA6B19">
        <w:rPr>
          <w:sz w:val="20"/>
        </w:rPr>
        <w:t>resulting</w:t>
      </w:r>
      <w:r w:rsidR="009F26DA" w:rsidRPr="00BA6B19">
        <w:rPr>
          <w:sz w:val="20"/>
        </w:rPr>
        <w:t xml:space="preserve"> from </w:t>
      </w:r>
      <w:r w:rsidR="00027170" w:rsidRPr="00BA6B19">
        <w:rPr>
          <w:sz w:val="20"/>
        </w:rPr>
        <w:t>professional malpractice or a multitude of personal acts</w:t>
      </w:r>
      <w:r w:rsidR="00F758C7" w:rsidRPr="00BA6B19">
        <w:rPr>
          <w:sz w:val="20"/>
        </w:rPr>
        <w:t>.</w:t>
      </w:r>
      <w:r w:rsidR="00027170" w:rsidRPr="00BA6B19">
        <w:rPr>
          <w:sz w:val="20"/>
        </w:rPr>
        <w:t xml:space="preserve"> </w:t>
      </w:r>
    </w:p>
    <w:p w14:paraId="278C8A74" w14:textId="77777777" w:rsidR="00F758C7" w:rsidRPr="00BA6B19" w:rsidRDefault="00AF5DA2" w:rsidP="0045644F">
      <w:pPr>
        <w:numPr>
          <w:ilvl w:val="0"/>
          <w:numId w:val="10"/>
        </w:numPr>
        <w:spacing w:after="120"/>
        <w:rPr>
          <w:sz w:val="20"/>
        </w:rPr>
      </w:pPr>
      <w:r w:rsidRPr="00BA6B19">
        <w:rPr>
          <w:sz w:val="20"/>
        </w:rPr>
        <w:t>T</w:t>
      </w:r>
      <w:r w:rsidR="00027170" w:rsidRPr="00BA6B19">
        <w:rPr>
          <w:sz w:val="20"/>
        </w:rPr>
        <w:t>he risk of illness or physical impairment</w:t>
      </w:r>
      <w:r w:rsidR="009F26DA" w:rsidRPr="00BA6B19">
        <w:rPr>
          <w:sz w:val="20"/>
        </w:rPr>
        <w:t>,</w:t>
      </w:r>
      <w:r w:rsidR="00027170" w:rsidRPr="00BA6B19">
        <w:rPr>
          <w:sz w:val="20"/>
        </w:rPr>
        <w:t xml:space="preserve"> which can result in substantial medical costs</w:t>
      </w:r>
      <w:r w:rsidR="00F758C7" w:rsidRPr="00BA6B19">
        <w:rPr>
          <w:sz w:val="20"/>
        </w:rPr>
        <w:t>.</w:t>
      </w:r>
    </w:p>
    <w:p w14:paraId="55A8519E" w14:textId="417D0950" w:rsidR="00B313C2" w:rsidRPr="00BA6B19" w:rsidRDefault="009103CD" w:rsidP="00EA613A">
      <w:pPr>
        <w:numPr>
          <w:ilvl w:val="0"/>
          <w:numId w:val="10"/>
        </w:numPr>
        <w:rPr>
          <w:sz w:val="20"/>
        </w:rPr>
      </w:pPr>
      <w:r w:rsidRPr="00BA6B19">
        <w:rPr>
          <w:sz w:val="20"/>
        </w:rPr>
        <w:t>Due to death or disability, t</w:t>
      </w:r>
      <w:r w:rsidR="00B313C2" w:rsidRPr="00BA6B19">
        <w:rPr>
          <w:sz w:val="20"/>
        </w:rPr>
        <w:t xml:space="preserve">he loss of the ability to earn an income for the benefit and </w:t>
      </w:r>
      <w:r w:rsidR="005B1BA0" w:rsidRPr="00BA6B19">
        <w:rPr>
          <w:sz w:val="20"/>
        </w:rPr>
        <w:t>well being</w:t>
      </w:r>
      <w:r w:rsidR="00B313C2" w:rsidRPr="00BA6B19">
        <w:rPr>
          <w:sz w:val="20"/>
        </w:rPr>
        <w:t xml:space="preserve"> of ourselves and our dependents.</w:t>
      </w:r>
    </w:p>
    <w:p w14:paraId="354FED32" w14:textId="77777777" w:rsidR="00B313C2" w:rsidRPr="00BA6B19" w:rsidRDefault="00B313C2" w:rsidP="00B313C2">
      <w:pPr>
        <w:rPr>
          <w:sz w:val="20"/>
        </w:rPr>
      </w:pPr>
    </w:p>
    <w:p w14:paraId="564B65FD" w14:textId="77777777" w:rsidR="006A2134" w:rsidRPr="00BA6B19" w:rsidRDefault="000C0DC7" w:rsidP="00EA613A">
      <w:pPr>
        <w:rPr>
          <w:sz w:val="20"/>
        </w:rPr>
      </w:pPr>
      <w:r w:rsidRPr="00BA6B19">
        <w:rPr>
          <w:sz w:val="20"/>
        </w:rPr>
        <w:t xml:space="preserve">Mortgage lenders require </w:t>
      </w:r>
      <w:r w:rsidR="0006774E" w:rsidRPr="00BA6B19">
        <w:rPr>
          <w:sz w:val="20"/>
        </w:rPr>
        <w:t>homeowner's</w:t>
      </w:r>
      <w:r w:rsidRPr="00BA6B19">
        <w:rPr>
          <w:sz w:val="20"/>
        </w:rPr>
        <w:t xml:space="preserve"> coverage. State laws require auto insurance. </w:t>
      </w:r>
      <w:r w:rsidR="00336E58" w:rsidRPr="00BA6B19">
        <w:rPr>
          <w:sz w:val="20"/>
        </w:rPr>
        <w:t>L</w:t>
      </w:r>
      <w:r w:rsidRPr="00BA6B19">
        <w:rPr>
          <w:sz w:val="20"/>
        </w:rPr>
        <w:t>ife insurance</w:t>
      </w:r>
      <w:r w:rsidR="009F26DA" w:rsidRPr="00BA6B19">
        <w:rPr>
          <w:sz w:val="20"/>
        </w:rPr>
        <w:t>, which</w:t>
      </w:r>
      <w:r w:rsidRPr="00BA6B19">
        <w:rPr>
          <w:sz w:val="20"/>
        </w:rPr>
        <w:t xml:space="preserve"> has been readily available since the mid 18</w:t>
      </w:r>
      <w:r w:rsidRPr="00BA6B19">
        <w:rPr>
          <w:sz w:val="20"/>
          <w:vertAlign w:val="superscript"/>
        </w:rPr>
        <w:t>th</w:t>
      </w:r>
      <w:r w:rsidRPr="00BA6B19">
        <w:rPr>
          <w:sz w:val="20"/>
        </w:rPr>
        <w:t xml:space="preserve"> century</w:t>
      </w:r>
      <w:r w:rsidR="009F26DA" w:rsidRPr="00BA6B19">
        <w:rPr>
          <w:sz w:val="20"/>
        </w:rPr>
        <w:t xml:space="preserve"> and</w:t>
      </w:r>
      <w:r w:rsidR="00F758C7" w:rsidRPr="00BA6B19">
        <w:rPr>
          <w:sz w:val="20"/>
        </w:rPr>
        <w:t xml:space="preserve"> </w:t>
      </w:r>
      <w:r w:rsidRPr="00BA6B19">
        <w:rPr>
          <w:sz w:val="20"/>
        </w:rPr>
        <w:t xml:space="preserve">is relatively </w:t>
      </w:r>
      <w:r w:rsidR="00573E3A" w:rsidRPr="00BA6B19">
        <w:rPr>
          <w:sz w:val="20"/>
        </w:rPr>
        <w:t xml:space="preserve">inexpensive, </w:t>
      </w:r>
      <w:r w:rsidR="009F26DA" w:rsidRPr="00BA6B19">
        <w:rPr>
          <w:sz w:val="20"/>
        </w:rPr>
        <w:t xml:space="preserve">is </w:t>
      </w:r>
      <w:r w:rsidR="00F758C7" w:rsidRPr="00BA6B19">
        <w:rPr>
          <w:sz w:val="20"/>
        </w:rPr>
        <w:t>sometimes required by lenders.</w:t>
      </w:r>
      <w:r w:rsidRPr="00BA6B19">
        <w:rPr>
          <w:sz w:val="20"/>
        </w:rPr>
        <w:t xml:space="preserve"> </w:t>
      </w:r>
      <w:r w:rsidR="009F26DA" w:rsidRPr="00BA6B19">
        <w:rPr>
          <w:sz w:val="20"/>
        </w:rPr>
        <w:t xml:space="preserve">However, the </w:t>
      </w:r>
      <w:r w:rsidRPr="00BA6B19">
        <w:rPr>
          <w:sz w:val="20"/>
        </w:rPr>
        <w:t>potential loss of our most substantial asset, our ability to earn an income</w:t>
      </w:r>
      <w:r w:rsidR="0073450B" w:rsidRPr="00BA6B19">
        <w:rPr>
          <w:sz w:val="20"/>
        </w:rPr>
        <w:t>,</w:t>
      </w:r>
      <w:r w:rsidRPr="00BA6B19">
        <w:rPr>
          <w:sz w:val="20"/>
        </w:rPr>
        <w:t xml:space="preserve"> is too often</w:t>
      </w:r>
      <w:r w:rsidR="00032220" w:rsidRPr="00BA6B19">
        <w:rPr>
          <w:sz w:val="20"/>
        </w:rPr>
        <w:t xml:space="preserve"> overlooked. Think for a moment about the relative loss of a car vs. a lifetime of income: </w:t>
      </w:r>
      <w:r w:rsidR="00920754" w:rsidRPr="00BA6B19">
        <w:rPr>
          <w:sz w:val="20"/>
        </w:rPr>
        <w:t>an</w:t>
      </w:r>
      <w:r w:rsidR="00032220" w:rsidRPr="00BA6B19">
        <w:rPr>
          <w:sz w:val="20"/>
        </w:rPr>
        <w:t xml:space="preserve"> </w:t>
      </w:r>
      <w:r w:rsidR="00F0414D" w:rsidRPr="00BA6B19">
        <w:rPr>
          <w:sz w:val="20"/>
        </w:rPr>
        <w:t xml:space="preserve">orthopedic </w:t>
      </w:r>
      <w:r w:rsidR="00032220" w:rsidRPr="00BA6B19">
        <w:rPr>
          <w:sz w:val="20"/>
        </w:rPr>
        <w:t>surgeon has his car stolen</w:t>
      </w:r>
      <w:r w:rsidR="009F26DA" w:rsidRPr="00BA6B19">
        <w:rPr>
          <w:sz w:val="20"/>
        </w:rPr>
        <w:t xml:space="preserve">. </w:t>
      </w:r>
      <w:r w:rsidR="00285F03" w:rsidRPr="00BA6B19">
        <w:rPr>
          <w:sz w:val="20"/>
        </w:rPr>
        <w:t xml:space="preserve">At what </w:t>
      </w:r>
      <w:r w:rsidR="00032220" w:rsidRPr="00BA6B19">
        <w:rPr>
          <w:sz w:val="20"/>
        </w:rPr>
        <w:t xml:space="preserve">cost? Maybe $50,000 to $75,000. </w:t>
      </w:r>
      <w:r w:rsidR="00920754" w:rsidRPr="00BA6B19">
        <w:rPr>
          <w:sz w:val="20"/>
        </w:rPr>
        <w:t>An o</w:t>
      </w:r>
      <w:r w:rsidR="00F0414D" w:rsidRPr="00BA6B19">
        <w:rPr>
          <w:sz w:val="20"/>
        </w:rPr>
        <w:t xml:space="preserve">rthopedic </w:t>
      </w:r>
      <w:r w:rsidR="00032220" w:rsidRPr="00BA6B19">
        <w:rPr>
          <w:sz w:val="20"/>
        </w:rPr>
        <w:t>surgeon loses his ability to perform surgery</w:t>
      </w:r>
      <w:r w:rsidR="00285F03" w:rsidRPr="00BA6B19">
        <w:rPr>
          <w:sz w:val="20"/>
        </w:rPr>
        <w:t>.  At what c</w:t>
      </w:r>
      <w:r w:rsidR="00032220" w:rsidRPr="00BA6B19">
        <w:rPr>
          <w:sz w:val="20"/>
        </w:rPr>
        <w:t xml:space="preserve">ost? </w:t>
      </w:r>
      <w:r w:rsidR="00285F03" w:rsidRPr="00BA6B19">
        <w:rPr>
          <w:sz w:val="20"/>
        </w:rPr>
        <w:t>The p</w:t>
      </w:r>
      <w:r w:rsidR="00032220" w:rsidRPr="00BA6B19">
        <w:rPr>
          <w:sz w:val="20"/>
        </w:rPr>
        <w:t>resent value of future earnings for a 40-year</w:t>
      </w:r>
      <w:r w:rsidR="005C2EE3" w:rsidRPr="00BA6B19">
        <w:rPr>
          <w:sz w:val="20"/>
        </w:rPr>
        <w:t>-</w:t>
      </w:r>
      <w:r w:rsidR="00032220" w:rsidRPr="00BA6B19">
        <w:rPr>
          <w:sz w:val="20"/>
        </w:rPr>
        <w:t xml:space="preserve">old </w:t>
      </w:r>
      <w:r w:rsidR="00F0414D" w:rsidRPr="00BA6B19">
        <w:rPr>
          <w:sz w:val="20"/>
        </w:rPr>
        <w:t>orthopedic surgeon could easily exceed $12,000,000.</w:t>
      </w:r>
      <w:r w:rsidR="00920754" w:rsidRPr="00BA6B19">
        <w:rPr>
          <w:sz w:val="20"/>
        </w:rPr>
        <w:t xml:space="preserve"> </w:t>
      </w:r>
      <w:r w:rsidR="00F0414D" w:rsidRPr="00BA6B19">
        <w:rPr>
          <w:sz w:val="20"/>
        </w:rPr>
        <w:t xml:space="preserve">But that's not all; when measured against most other risks that we routinely insure, the risk of </w:t>
      </w:r>
      <w:r w:rsidR="00550B42" w:rsidRPr="00BA6B19">
        <w:rPr>
          <w:sz w:val="20"/>
        </w:rPr>
        <w:t>long-term</w:t>
      </w:r>
      <w:r w:rsidR="00F0414D" w:rsidRPr="00BA6B19">
        <w:rPr>
          <w:sz w:val="20"/>
        </w:rPr>
        <w:t xml:space="preserve"> disability is actually greater. Note the following statistics:</w:t>
      </w:r>
    </w:p>
    <w:p w14:paraId="2594780C" w14:textId="77777777" w:rsidR="00A40381" w:rsidRDefault="00A40381" w:rsidP="00EA613A"/>
    <w:tbl>
      <w:tblPr>
        <w:tblW w:w="0" w:type="auto"/>
        <w:tblInd w:w="7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FFFFCC"/>
        <w:tblCellMar>
          <w:top w:w="72" w:type="dxa"/>
          <w:left w:w="115" w:type="dxa"/>
          <w:bottom w:w="72" w:type="dxa"/>
          <w:right w:w="115" w:type="dxa"/>
        </w:tblCellMar>
        <w:tblLook w:val="01E0" w:firstRow="1" w:lastRow="1" w:firstColumn="1" w:lastColumn="1" w:noHBand="0" w:noVBand="0"/>
      </w:tblPr>
      <w:tblGrid>
        <w:gridCol w:w="3708"/>
        <w:gridCol w:w="4500"/>
      </w:tblGrid>
      <w:tr w:rsidR="00A40381" w:rsidRPr="00A40381" w14:paraId="58A74C45" w14:textId="77777777" w:rsidTr="00804201">
        <w:tc>
          <w:tcPr>
            <w:tcW w:w="3708" w:type="dxa"/>
            <w:shd w:val="clear" w:color="auto" w:fill="BFBA84"/>
          </w:tcPr>
          <w:p w14:paraId="4BCE35BB" w14:textId="77777777" w:rsidR="00A40381" w:rsidRPr="00562054" w:rsidRDefault="00A40381" w:rsidP="00562054">
            <w:pPr>
              <w:spacing w:before="100" w:beforeAutospacing="1" w:after="120"/>
              <w:rPr>
                <w:sz w:val="20"/>
              </w:rPr>
            </w:pPr>
            <w:r w:rsidRPr="00562054">
              <w:rPr>
                <w:b/>
                <w:bCs/>
                <w:sz w:val="20"/>
              </w:rPr>
              <w:t>Risk of Home Fire</w:t>
            </w:r>
            <w:r w:rsidRPr="00562054">
              <w:rPr>
                <w:sz w:val="20"/>
              </w:rPr>
              <w:t xml:space="preserve"> </w:t>
            </w:r>
          </w:p>
        </w:tc>
        <w:tc>
          <w:tcPr>
            <w:tcW w:w="4500" w:type="dxa"/>
            <w:shd w:val="clear" w:color="auto" w:fill="E7E6CF"/>
          </w:tcPr>
          <w:p w14:paraId="40F02AD0" w14:textId="77777777" w:rsidR="00A40381" w:rsidRPr="00562054" w:rsidRDefault="00A40381" w:rsidP="00562054">
            <w:pPr>
              <w:spacing w:before="100" w:beforeAutospacing="1" w:after="120"/>
              <w:rPr>
                <w:sz w:val="20"/>
              </w:rPr>
            </w:pPr>
            <w:r w:rsidRPr="00562054">
              <w:rPr>
                <w:sz w:val="20"/>
              </w:rPr>
              <w:t xml:space="preserve"> 1 out of every 88 homes</w:t>
            </w:r>
          </w:p>
        </w:tc>
      </w:tr>
      <w:tr w:rsidR="00A40381" w:rsidRPr="00A40381" w14:paraId="457F75CB" w14:textId="77777777" w:rsidTr="00804201">
        <w:tc>
          <w:tcPr>
            <w:tcW w:w="3708" w:type="dxa"/>
            <w:shd w:val="clear" w:color="auto" w:fill="BFBA84"/>
          </w:tcPr>
          <w:p w14:paraId="2525E3B0" w14:textId="77777777" w:rsidR="00A40381" w:rsidRPr="00562054" w:rsidRDefault="00A40381" w:rsidP="00562054">
            <w:pPr>
              <w:spacing w:before="100" w:beforeAutospacing="1" w:after="120"/>
              <w:rPr>
                <w:sz w:val="20"/>
              </w:rPr>
            </w:pPr>
            <w:r w:rsidRPr="00562054">
              <w:rPr>
                <w:b/>
                <w:sz w:val="20"/>
              </w:rPr>
              <w:t>Risk of</w:t>
            </w:r>
            <w:r w:rsidRPr="00562054">
              <w:rPr>
                <w:sz w:val="20"/>
              </w:rPr>
              <w:t xml:space="preserve"> </w:t>
            </w:r>
            <w:r w:rsidRPr="00562054">
              <w:rPr>
                <w:b/>
                <w:bCs/>
                <w:sz w:val="20"/>
              </w:rPr>
              <w:t xml:space="preserve">Serious Auto Accident </w:t>
            </w:r>
          </w:p>
        </w:tc>
        <w:tc>
          <w:tcPr>
            <w:tcW w:w="4500" w:type="dxa"/>
            <w:shd w:val="clear" w:color="auto" w:fill="E7E6CF"/>
          </w:tcPr>
          <w:p w14:paraId="399C8AA4" w14:textId="77777777" w:rsidR="00A40381" w:rsidRPr="00562054" w:rsidRDefault="00A40381" w:rsidP="00562054">
            <w:pPr>
              <w:spacing w:before="100" w:beforeAutospacing="1" w:after="120"/>
              <w:rPr>
                <w:sz w:val="20"/>
              </w:rPr>
            </w:pPr>
            <w:r w:rsidRPr="00562054">
              <w:rPr>
                <w:sz w:val="20"/>
              </w:rPr>
              <w:t xml:space="preserve"> 1 out of every 70 autos</w:t>
            </w:r>
          </w:p>
        </w:tc>
      </w:tr>
      <w:tr w:rsidR="00A40381" w:rsidRPr="00A40381" w14:paraId="2AF47B58" w14:textId="77777777" w:rsidTr="00804201">
        <w:tc>
          <w:tcPr>
            <w:tcW w:w="3708" w:type="dxa"/>
            <w:shd w:val="clear" w:color="auto" w:fill="BFBA84"/>
          </w:tcPr>
          <w:p w14:paraId="45D6B9C6" w14:textId="77777777" w:rsidR="00A40381" w:rsidRPr="00562054" w:rsidRDefault="00A40381" w:rsidP="00562054">
            <w:pPr>
              <w:spacing w:before="100" w:beforeAutospacing="1" w:after="120"/>
              <w:rPr>
                <w:bCs/>
                <w:sz w:val="20"/>
              </w:rPr>
            </w:pPr>
            <w:r w:rsidRPr="00562054">
              <w:rPr>
                <w:b/>
                <w:sz w:val="20"/>
              </w:rPr>
              <w:t xml:space="preserve">Risk of </w:t>
            </w:r>
            <w:r w:rsidRPr="00562054">
              <w:rPr>
                <w:b/>
                <w:bCs/>
                <w:sz w:val="20"/>
              </w:rPr>
              <w:t>Disability</w:t>
            </w:r>
            <w:r w:rsidRPr="00562054">
              <w:rPr>
                <w:bCs/>
                <w:sz w:val="20"/>
              </w:rPr>
              <w:t xml:space="preserve"> </w:t>
            </w:r>
          </w:p>
        </w:tc>
        <w:tc>
          <w:tcPr>
            <w:tcW w:w="4500" w:type="dxa"/>
            <w:shd w:val="clear" w:color="auto" w:fill="E7E6CF"/>
          </w:tcPr>
          <w:p w14:paraId="59A1B047" w14:textId="77777777" w:rsidR="00A40381" w:rsidRPr="00562054" w:rsidRDefault="00A40381" w:rsidP="00562054">
            <w:pPr>
              <w:spacing w:before="100" w:beforeAutospacing="1" w:after="120"/>
              <w:rPr>
                <w:sz w:val="20"/>
              </w:rPr>
            </w:pPr>
            <w:r w:rsidRPr="00562054">
              <w:rPr>
                <w:bCs/>
                <w:sz w:val="20"/>
              </w:rPr>
              <w:t xml:space="preserve"> 1 out of every 8 people</w:t>
            </w:r>
            <w:r w:rsidRPr="00562054">
              <w:rPr>
                <w:sz w:val="20"/>
              </w:rPr>
              <w:t xml:space="preserve"> (at least 8 days)</w:t>
            </w:r>
          </w:p>
        </w:tc>
      </w:tr>
    </w:tbl>
    <w:p w14:paraId="002CB9DC" w14:textId="77777777" w:rsidR="00285F03" w:rsidRPr="00BA6B19" w:rsidRDefault="00285F03" w:rsidP="00285F03">
      <w:pPr>
        <w:ind w:left="720"/>
        <w:rPr>
          <w:i/>
          <w:sz w:val="18"/>
          <w:szCs w:val="18"/>
        </w:rPr>
      </w:pPr>
      <w:r w:rsidRPr="00BA6B19">
        <w:rPr>
          <w:i/>
          <w:sz w:val="18"/>
          <w:szCs w:val="18"/>
        </w:rPr>
        <w:t>[According to the Society of Actuaries and the Commissioners Disability Table]</w:t>
      </w:r>
    </w:p>
    <w:p w14:paraId="4EE2ED0F" w14:textId="77777777" w:rsidR="00285F03" w:rsidRPr="00285F03" w:rsidRDefault="00285F03" w:rsidP="00285F03">
      <w:pPr>
        <w:ind w:left="720"/>
      </w:pPr>
    </w:p>
    <w:p w14:paraId="72AD44DF" w14:textId="244D8C14" w:rsidR="00843D4C" w:rsidRDefault="00AF5DA2" w:rsidP="00EA613A">
      <w:pPr>
        <w:rPr>
          <w:sz w:val="20"/>
        </w:rPr>
      </w:pPr>
      <w:r w:rsidRPr="00BA6B19">
        <w:rPr>
          <w:sz w:val="20"/>
        </w:rPr>
        <w:t xml:space="preserve">As medical technology </w:t>
      </w:r>
      <w:r w:rsidR="005A562D" w:rsidRPr="00BA6B19">
        <w:rPr>
          <w:sz w:val="20"/>
        </w:rPr>
        <w:t>improves</w:t>
      </w:r>
      <w:r w:rsidR="00BE5560" w:rsidRPr="00BA6B19">
        <w:rPr>
          <w:sz w:val="20"/>
        </w:rPr>
        <w:t>,</w:t>
      </w:r>
      <w:r w:rsidRPr="00BA6B19">
        <w:rPr>
          <w:sz w:val="20"/>
        </w:rPr>
        <w:t xml:space="preserve"> our </w:t>
      </w:r>
      <w:r w:rsidR="005B1BA0" w:rsidRPr="00BA6B19">
        <w:rPr>
          <w:sz w:val="20"/>
        </w:rPr>
        <w:t>chances of surviving an illness or accident increase</w:t>
      </w:r>
      <w:r w:rsidRPr="00BA6B19">
        <w:rPr>
          <w:sz w:val="20"/>
        </w:rPr>
        <w:t xml:space="preserve">. Diseases that used to </w:t>
      </w:r>
      <w:r w:rsidR="002802DB" w:rsidRPr="00BA6B19">
        <w:rPr>
          <w:sz w:val="20"/>
        </w:rPr>
        <w:t>result in</w:t>
      </w:r>
      <w:r w:rsidRPr="00BA6B19">
        <w:rPr>
          <w:sz w:val="20"/>
        </w:rPr>
        <w:t xml:space="preserve"> </w:t>
      </w:r>
      <w:r w:rsidR="00DC7103" w:rsidRPr="00BA6B19">
        <w:rPr>
          <w:sz w:val="20"/>
        </w:rPr>
        <w:t>short</w:t>
      </w:r>
      <w:r w:rsidR="005C2EE3" w:rsidRPr="00BA6B19">
        <w:rPr>
          <w:sz w:val="20"/>
        </w:rPr>
        <w:t>-</w:t>
      </w:r>
      <w:r w:rsidR="00DC7103" w:rsidRPr="00BA6B19">
        <w:rPr>
          <w:sz w:val="20"/>
        </w:rPr>
        <w:t>term</w:t>
      </w:r>
      <w:r w:rsidR="00F5634C" w:rsidRPr="00BA6B19">
        <w:rPr>
          <w:sz w:val="20"/>
        </w:rPr>
        <w:t xml:space="preserve"> </w:t>
      </w:r>
      <w:r w:rsidRPr="00BA6B19">
        <w:rPr>
          <w:sz w:val="20"/>
        </w:rPr>
        <w:t>death now</w:t>
      </w:r>
      <w:r w:rsidR="00F5634C" w:rsidRPr="00BA6B19">
        <w:rPr>
          <w:sz w:val="20"/>
        </w:rPr>
        <w:t xml:space="preserve"> often</w:t>
      </w:r>
      <w:r w:rsidRPr="00BA6B19">
        <w:rPr>
          <w:sz w:val="20"/>
        </w:rPr>
        <w:t xml:space="preserve"> </w:t>
      </w:r>
      <w:r w:rsidR="00F5634C" w:rsidRPr="00BA6B19">
        <w:rPr>
          <w:sz w:val="20"/>
        </w:rPr>
        <w:t>result in a</w:t>
      </w:r>
      <w:r w:rsidRPr="00BA6B19">
        <w:rPr>
          <w:sz w:val="20"/>
        </w:rPr>
        <w:t xml:space="preserve"> period of </w:t>
      </w:r>
      <w:r w:rsidR="00550B42" w:rsidRPr="00BA6B19">
        <w:rPr>
          <w:sz w:val="20"/>
        </w:rPr>
        <w:t>long-term</w:t>
      </w:r>
      <w:r w:rsidRPr="00BA6B19">
        <w:rPr>
          <w:sz w:val="20"/>
        </w:rPr>
        <w:t xml:space="preserve"> disability</w:t>
      </w:r>
      <w:r w:rsidR="00285F03" w:rsidRPr="00BA6B19">
        <w:rPr>
          <w:sz w:val="20"/>
        </w:rPr>
        <w:t xml:space="preserve">, </w:t>
      </w:r>
      <w:r w:rsidR="00F5634C" w:rsidRPr="00BA6B19">
        <w:rPr>
          <w:sz w:val="20"/>
        </w:rPr>
        <w:t xml:space="preserve">after </w:t>
      </w:r>
      <w:r w:rsidRPr="00BA6B19">
        <w:rPr>
          <w:sz w:val="20"/>
        </w:rPr>
        <w:t xml:space="preserve">which </w:t>
      </w:r>
      <w:r w:rsidR="00F5634C" w:rsidRPr="00BA6B19">
        <w:rPr>
          <w:sz w:val="20"/>
        </w:rPr>
        <w:t xml:space="preserve">a patient may or may not </w:t>
      </w:r>
      <w:r w:rsidR="0073450B" w:rsidRPr="00BA6B19">
        <w:rPr>
          <w:sz w:val="20"/>
        </w:rPr>
        <w:t xml:space="preserve">fully </w:t>
      </w:r>
      <w:r w:rsidRPr="00BA6B19">
        <w:rPr>
          <w:sz w:val="20"/>
        </w:rPr>
        <w:t>recover from treatment.</w:t>
      </w:r>
      <w:r w:rsidR="00BA6B19">
        <w:rPr>
          <w:sz w:val="20"/>
        </w:rPr>
        <w:t xml:space="preserve">  </w:t>
      </w:r>
    </w:p>
    <w:p w14:paraId="7C3800DD" w14:textId="77777777" w:rsidR="00843D4C" w:rsidRDefault="00843D4C" w:rsidP="00EA613A">
      <w:pPr>
        <w:rPr>
          <w:sz w:val="20"/>
        </w:rPr>
      </w:pPr>
    </w:p>
    <w:p w14:paraId="0B86272F" w14:textId="4C892567" w:rsidR="006A2134" w:rsidRPr="00BA6B19" w:rsidRDefault="00F5634C" w:rsidP="00EA613A">
      <w:pPr>
        <w:rPr>
          <w:sz w:val="20"/>
        </w:rPr>
      </w:pPr>
      <w:r w:rsidRPr="00BA6B19">
        <w:rPr>
          <w:sz w:val="20"/>
        </w:rPr>
        <w:t xml:space="preserve">Note in the table below the </w:t>
      </w:r>
      <w:r w:rsidR="00321C1E">
        <w:rPr>
          <w:sz w:val="20"/>
        </w:rPr>
        <w:t xml:space="preserve">probability of disability before age 65 </w:t>
      </w:r>
      <w:r w:rsidRPr="00BA6B19">
        <w:rPr>
          <w:sz w:val="20"/>
        </w:rPr>
        <w:t xml:space="preserve">compared to the </w:t>
      </w:r>
      <w:r w:rsidR="00321C1E">
        <w:rPr>
          <w:sz w:val="20"/>
        </w:rPr>
        <w:t>probability of death before age 65:</w:t>
      </w:r>
    </w:p>
    <w:p w14:paraId="3499E428" w14:textId="77777777" w:rsidR="00285F03" w:rsidRDefault="00285F03" w:rsidP="00EA613A"/>
    <w:p w14:paraId="0ED2A136" w14:textId="77777777" w:rsidR="000F2544" w:rsidRDefault="00843D4C" w:rsidP="00EA613A">
      <w:r>
        <w:br w:type="page"/>
      </w:r>
    </w:p>
    <w:tbl>
      <w:tblPr>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72" w:type="dxa"/>
          <w:left w:w="115" w:type="dxa"/>
          <w:bottom w:w="72" w:type="dxa"/>
          <w:right w:w="115" w:type="dxa"/>
        </w:tblCellMar>
        <w:tblLook w:val="01E0" w:firstRow="1" w:lastRow="1" w:firstColumn="1" w:lastColumn="1" w:noHBand="0" w:noVBand="0"/>
      </w:tblPr>
      <w:tblGrid>
        <w:gridCol w:w="1907"/>
        <w:gridCol w:w="2768"/>
      </w:tblGrid>
      <w:tr w:rsidR="00FF02FE" w:rsidRPr="00341A41" w14:paraId="456FE747" w14:textId="77777777" w:rsidTr="00FA14AD">
        <w:trPr>
          <w:jc w:val="center"/>
        </w:trPr>
        <w:tc>
          <w:tcPr>
            <w:tcW w:w="1907" w:type="dxa"/>
            <w:shd w:val="clear" w:color="auto" w:fill="BFBA84"/>
          </w:tcPr>
          <w:p w14:paraId="417F3D74" w14:textId="72E1B4C1" w:rsidR="00FF02FE" w:rsidRPr="0036384C" w:rsidRDefault="00FF02FE" w:rsidP="00804201">
            <w:pPr>
              <w:tabs>
                <w:tab w:val="center" w:pos="1488"/>
                <w:tab w:val="right" w:pos="2976"/>
              </w:tabs>
              <w:jc w:val="center"/>
              <w:rPr>
                <w:rFonts w:ascii="Verdana" w:hAnsi="Verdana"/>
                <w:b/>
                <w:sz w:val="20"/>
              </w:rPr>
            </w:pPr>
            <w:r w:rsidRPr="0036384C">
              <w:rPr>
                <w:rFonts w:ascii="Verdana" w:hAnsi="Verdana"/>
                <w:b/>
                <w:sz w:val="20"/>
              </w:rPr>
              <w:lastRenderedPageBreak/>
              <w:t>Age</w:t>
            </w:r>
          </w:p>
        </w:tc>
        <w:tc>
          <w:tcPr>
            <w:tcW w:w="2768" w:type="dxa"/>
            <w:shd w:val="clear" w:color="auto" w:fill="BFBA84"/>
          </w:tcPr>
          <w:p w14:paraId="496564C1" w14:textId="18C53813" w:rsidR="00FF02FE" w:rsidRPr="0036384C" w:rsidRDefault="00FF02FE" w:rsidP="00187545">
            <w:pPr>
              <w:jc w:val="center"/>
              <w:rPr>
                <w:rFonts w:ascii="Verdana" w:hAnsi="Verdana"/>
                <w:b/>
                <w:sz w:val="20"/>
              </w:rPr>
            </w:pPr>
            <w:r w:rsidRPr="0036384C">
              <w:rPr>
                <w:rFonts w:ascii="Verdana" w:hAnsi="Verdana"/>
                <w:b/>
                <w:sz w:val="20"/>
              </w:rPr>
              <w:t>Probability of Disability vs. Death*</w:t>
            </w:r>
          </w:p>
        </w:tc>
      </w:tr>
      <w:tr w:rsidR="00FF02FE" w14:paraId="2281EBC5" w14:textId="77777777" w:rsidTr="00FA14AD">
        <w:trPr>
          <w:jc w:val="center"/>
        </w:trPr>
        <w:tc>
          <w:tcPr>
            <w:tcW w:w="1907" w:type="dxa"/>
            <w:shd w:val="clear" w:color="auto" w:fill="E7E6CF"/>
            <w:vAlign w:val="center"/>
          </w:tcPr>
          <w:p w14:paraId="78BBE439" w14:textId="6104FC94" w:rsidR="00FF02FE" w:rsidRPr="0036384C" w:rsidRDefault="00FF02FE" w:rsidP="00187545">
            <w:pPr>
              <w:jc w:val="center"/>
              <w:rPr>
                <w:rFonts w:ascii="Verdana" w:hAnsi="Verdana"/>
                <w:sz w:val="20"/>
              </w:rPr>
            </w:pPr>
            <w:r w:rsidRPr="0036384C">
              <w:rPr>
                <w:rFonts w:ascii="Verdana" w:hAnsi="Verdana" w:cs="Verdana"/>
                <w:sz w:val="20"/>
              </w:rPr>
              <w:t>30 </w:t>
            </w:r>
          </w:p>
        </w:tc>
        <w:tc>
          <w:tcPr>
            <w:tcW w:w="2768" w:type="dxa"/>
            <w:shd w:val="clear" w:color="auto" w:fill="E7E6CF"/>
            <w:vAlign w:val="center"/>
          </w:tcPr>
          <w:p w14:paraId="5B2F5CE3" w14:textId="175AA524" w:rsidR="00FF02FE" w:rsidRPr="0036384C" w:rsidRDefault="00FF02FE" w:rsidP="00187545">
            <w:pPr>
              <w:jc w:val="center"/>
              <w:rPr>
                <w:rFonts w:ascii="Verdana" w:hAnsi="Verdana"/>
                <w:sz w:val="20"/>
              </w:rPr>
            </w:pPr>
            <w:r w:rsidRPr="0036384C">
              <w:rPr>
                <w:rFonts w:ascii="Verdana" w:hAnsi="Verdana" w:cs="Verdana"/>
                <w:sz w:val="20"/>
              </w:rPr>
              <w:t>4 to 1</w:t>
            </w:r>
          </w:p>
        </w:tc>
      </w:tr>
      <w:tr w:rsidR="00FF02FE" w14:paraId="106D58D5" w14:textId="77777777" w:rsidTr="00FA14AD">
        <w:trPr>
          <w:jc w:val="center"/>
        </w:trPr>
        <w:tc>
          <w:tcPr>
            <w:tcW w:w="1907" w:type="dxa"/>
            <w:shd w:val="clear" w:color="auto" w:fill="E7E6CF"/>
            <w:vAlign w:val="center"/>
          </w:tcPr>
          <w:p w14:paraId="6D3EA8AC" w14:textId="0B7E14B9" w:rsidR="00FF02FE" w:rsidRPr="0036384C" w:rsidRDefault="00FF02FE" w:rsidP="00187545">
            <w:pPr>
              <w:jc w:val="center"/>
              <w:rPr>
                <w:rFonts w:ascii="Verdana" w:hAnsi="Verdana"/>
                <w:sz w:val="20"/>
              </w:rPr>
            </w:pPr>
            <w:r w:rsidRPr="0036384C">
              <w:rPr>
                <w:rFonts w:ascii="Verdana" w:hAnsi="Verdana" w:cs="Verdana"/>
                <w:sz w:val="20"/>
              </w:rPr>
              <w:t>35 </w:t>
            </w:r>
          </w:p>
        </w:tc>
        <w:tc>
          <w:tcPr>
            <w:tcW w:w="2768" w:type="dxa"/>
            <w:shd w:val="clear" w:color="auto" w:fill="E7E6CF"/>
            <w:vAlign w:val="center"/>
          </w:tcPr>
          <w:p w14:paraId="17D9D2F6" w14:textId="7EEDAAFC" w:rsidR="00FF02FE" w:rsidRPr="0036384C" w:rsidRDefault="00FF02FE" w:rsidP="00187545">
            <w:pPr>
              <w:jc w:val="center"/>
              <w:rPr>
                <w:rFonts w:ascii="Verdana" w:hAnsi="Verdana"/>
                <w:sz w:val="20"/>
              </w:rPr>
            </w:pPr>
            <w:r w:rsidRPr="0036384C">
              <w:rPr>
                <w:rFonts w:ascii="Verdana" w:hAnsi="Verdana" w:cs="Verdana"/>
                <w:sz w:val="20"/>
              </w:rPr>
              <w:t>3.5 to 1</w:t>
            </w:r>
          </w:p>
        </w:tc>
      </w:tr>
      <w:tr w:rsidR="00FF02FE" w14:paraId="0116003E" w14:textId="77777777" w:rsidTr="00FA14AD">
        <w:trPr>
          <w:jc w:val="center"/>
        </w:trPr>
        <w:tc>
          <w:tcPr>
            <w:tcW w:w="1907" w:type="dxa"/>
            <w:shd w:val="clear" w:color="auto" w:fill="E7E6CF"/>
            <w:vAlign w:val="center"/>
          </w:tcPr>
          <w:p w14:paraId="4DF5A098" w14:textId="7EC58512" w:rsidR="00FF02FE" w:rsidRPr="0036384C" w:rsidRDefault="00FF02FE" w:rsidP="00187545">
            <w:pPr>
              <w:jc w:val="center"/>
              <w:rPr>
                <w:rFonts w:ascii="Verdana" w:hAnsi="Verdana"/>
                <w:sz w:val="20"/>
              </w:rPr>
            </w:pPr>
            <w:r w:rsidRPr="0036384C">
              <w:rPr>
                <w:rFonts w:ascii="Verdana" w:hAnsi="Verdana" w:cs="Verdana"/>
                <w:sz w:val="20"/>
              </w:rPr>
              <w:t>40 </w:t>
            </w:r>
          </w:p>
        </w:tc>
        <w:tc>
          <w:tcPr>
            <w:tcW w:w="2768" w:type="dxa"/>
            <w:shd w:val="clear" w:color="auto" w:fill="E7E6CF"/>
            <w:vAlign w:val="center"/>
          </w:tcPr>
          <w:p w14:paraId="631ED06B" w14:textId="7A8F09BB" w:rsidR="00FF02FE" w:rsidRPr="0036384C" w:rsidRDefault="00FF02FE" w:rsidP="00187545">
            <w:pPr>
              <w:jc w:val="center"/>
              <w:rPr>
                <w:rFonts w:ascii="Verdana" w:hAnsi="Verdana"/>
                <w:sz w:val="20"/>
              </w:rPr>
            </w:pPr>
            <w:r w:rsidRPr="0036384C">
              <w:rPr>
                <w:rFonts w:ascii="Verdana" w:hAnsi="Verdana" w:cs="Verdana"/>
                <w:sz w:val="20"/>
              </w:rPr>
              <w:t>2.7 to 1</w:t>
            </w:r>
          </w:p>
        </w:tc>
      </w:tr>
      <w:tr w:rsidR="00FF02FE" w14:paraId="28D0BE97" w14:textId="77777777" w:rsidTr="00FA14AD">
        <w:trPr>
          <w:jc w:val="center"/>
        </w:trPr>
        <w:tc>
          <w:tcPr>
            <w:tcW w:w="1907" w:type="dxa"/>
            <w:shd w:val="clear" w:color="auto" w:fill="E7E6CF"/>
            <w:vAlign w:val="center"/>
          </w:tcPr>
          <w:p w14:paraId="4413F276" w14:textId="5C75576C" w:rsidR="00FF02FE" w:rsidRPr="0036384C" w:rsidRDefault="00FF02FE" w:rsidP="00187545">
            <w:pPr>
              <w:jc w:val="center"/>
              <w:rPr>
                <w:rFonts w:ascii="Verdana" w:hAnsi="Verdana"/>
                <w:sz w:val="20"/>
              </w:rPr>
            </w:pPr>
            <w:r w:rsidRPr="0036384C">
              <w:rPr>
                <w:rFonts w:ascii="Verdana" w:hAnsi="Verdana" w:cs="Verdana"/>
                <w:sz w:val="20"/>
              </w:rPr>
              <w:t>45 </w:t>
            </w:r>
          </w:p>
        </w:tc>
        <w:tc>
          <w:tcPr>
            <w:tcW w:w="2768" w:type="dxa"/>
            <w:shd w:val="clear" w:color="auto" w:fill="E7E6CF"/>
            <w:vAlign w:val="center"/>
          </w:tcPr>
          <w:p w14:paraId="4C496B97" w14:textId="1CA7BA41" w:rsidR="00FF02FE" w:rsidRPr="0036384C" w:rsidRDefault="00FF02FE" w:rsidP="00187545">
            <w:pPr>
              <w:jc w:val="center"/>
              <w:rPr>
                <w:rFonts w:ascii="Verdana" w:hAnsi="Verdana"/>
                <w:sz w:val="20"/>
              </w:rPr>
            </w:pPr>
            <w:r w:rsidRPr="0036384C">
              <w:rPr>
                <w:rFonts w:ascii="Verdana" w:hAnsi="Verdana" w:cs="Verdana"/>
                <w:sz w:val="20"/>
              </w:rPr>
              <w:t>2.1 to 1</w:t>
            </w:r>
          </w:p>
        </w:tc>
      </w:tr>
      <w:tr w:rsidR="00FF02FE" w14:paraId="38A8D9CE" w14:textId="77777777" w:rsidTr="00FA14AD">
        <w:trPr>
          <w:jc w:val="center"/>
        </w:trPr>
        <w:tc>
          <w:tcPr>
            <w:tcW w:w="1907" w:type="dxa"/>
            <w:shd w:val="clear" w:color="auto" w:fill="E7E6CF"/>
            <w:vAlign w:val="center"/>
          </w:tcPr>
          <w:p w14:paraId="6B2C6724" w14:textId="69A1184B" w:rsidR="00FF02FE" w:rsidRPr="0036384C" w:rsidRDefault="00FF02FE" w:rsidP="00187545">
            <w:pPr>
              <w:jc w:val="center"/>
              <w:rPr>
                <w:rFonts w:ascii="Verdana" w:hAnsi="Verdana"/>
                <w:sz w:val="20"/>
              </w:rPr>
            </w:pPr>
            <w:r w:rsidRPr="0036384C">
              <w:rPr>
                <w:rFonts w:ascii="Verdana" w:hAnsi="Verdana" w:cs="Verdana"/>
                <w:sz w:val="20"/>
              </w:rPr>
              <w:t>50 </w:t>
            </w:r>
          </w:p>
        </w:tc>
        <w:tc>
          <w:tcPr>
            <w:tcW w:w="2768" w:type="dxa"/>
            <w:shd w:val="clear" w:color="auto" w:fill="E7E6CF"/>
            <w:vAlign w:val="center"/>
          </w:tcPr>
          <w:p w14:paraId="217DCA70" w14:textId="642DD66D" w:rsidR="00FF02FE" w:rsidRPr="0036384C" w:rsidRDefault="00FF02FE" w:rsidP="00187545">
            <w:pPr>
              <w:jc w:val="center"/>
              <w:rPr>
                <w:rFonts w:ascii="Verdana" w:hAnsi="Verdana"/>
                <w:sz w:val="20"/>
              </w:rPr>
            </w:pPr>
            <w:r w:rsidRPr="0036384C">
              <w:rPr>
                <w:rFonts w:ascii="Verdana" w:hAnsi="Verdana" w:cs="Verdana"/>
                <w:sz w:val="20"/>
              </w:rPr>
              <w:t>1.8 to 1</w:t>
            </w:r>
          </w:p>
        </w:tc>
      </w:tr>
      <w:tr w:rsidR="00FF02FE" w14:paraId="07D29624" w14:textId="77777777" w:rsidTr="00FA14AD">
        <w:trPr>
          <w:jc w:val="center"/>
        </w:trPr>
        <w:tc>
          <w:tcPr>
            <w:tcW w:w="1907" w:type="dxa"/>
            <w:shd w:val="clear" w:color="auto" w:fill="E7E6CF"/>
            <w:vAlign w:val="center"/>
          </w:tcPr>
          <w:p w14:paraId="40B88715" w14:textId="4D8803FD" w:rsidR="00FF02FE" w:rsidRPr="0036384C" w:rsidRDefault="00FF02FE" w:rsidP="00187545">
            <w:pPr>
              <w:jc w:val="center"/>
              <w:rPr>
                <w:rFonts w:ascii="Verdana" w:hAnsi="Verdana"/>
                <w:sz w:val="20"/>
              </w:rPr>
            </w:pPr>
            <w:r w:rsidRPr="0036384C">
              <w:rPr>
                <w:rFonts w:ascii="Verdana" w:hAnsi="Verdana" w:cs="Verdana"/>
                <w:sz w:val="20"/>
              </w:rPr>
              <w:t>55 </w:t>
            </w:r>
          </w:p>
        </w:tc>
        <w:tc>
          <w:tcPr>
            <w:tcW w:w="2768" w:type="dxa"/>
            <w:shd w:val="clear" w:color="auto" w:fill="E7E6CF"/>
            <w:vAlign w:val="center"/>
          </w:tcPr>
          <w:p w14:paraId="022302E7" w14:textId="760DEC6E" w:rsidR="00FF02FE" w:rsidRPr="0036384C" w:rsidRDefault="00FF02FE" w:rsidP="00187545">
            <w:pPr>
              <w:jc w:val="center"/>
              <w:rPr>
                <w:rFonts w:ascii="Verdana" w:hAnsi="Verdana"/>
                <w:sz w:val="20"/>
              </w:rPr>
            </w:pPr>
            <w:r w:rsidRPr="0036384C">
              <w:rPr>
                <w:rFonts w:ascii="Verdana" w:hAnsi="Verdana" w:cs="Verdana"/>
                <w:sz w:val="20"/>
              </w:rPr>
              <w:t>1.5 to 1</w:t>
            </w:r>
          </w:p>
        </w:tc>
      </w:tr>
    </w:tbl>
    <w:p w14:paraId="34D6A278" w14:textId="77777777" w:rsidR="005C2EE3" w:rsidRDefault="005C2EE3" w:rsidP="00285F03">
      <w:pPr>
        <w:pStyle w:val="TextBullet1"/>
        <w:numPr>
          <w:ilvl w:val="0"/>
          <w:numId w:val="0"/>
        </w:numPr>
        <w:spacing w:after="0"/>
        <w:ind w:left="360"/>
        <w:rPr>
          <w:b/>
          <w:i/>
          <w:sz w:val="20"/>
        </w:rPr>
      </w:pPr>
    </w:p>
    <w:p w14:paraId="16827C14" w14:textId="0F342AE7" w:rsidR="00321C1E" w:rsidRDefault="00751C7B" w:rsidP="00FA14AD">
      <w:pPr>
        <w:pStyle w:val="TextBullet1"/>
        <w:numPr>
          <w:ilvl w:val="0"/>
          <w:numId w:val="0"/>
        </w:numPr>
        <w:spacing w:after="0"/>
        <w:ind w:left="360"/>
        <w:rPr>
          <w:rFonts w:ascii="Verdana" w:hAnsi="Verdana" w:cs="Verdana"/>
          <w:i/>
          <w:iCs/>
          <w:sz w:val="16"/>
          <w:szCs w:val="16"/>
        </w:rPr>
      </w:pPr>
      <w:r w:rsidRPr="00BA6B19">
        <w:rPr>
          <w:b/>
          <w:i/>
          <w:sz w:val="18"/>
          <w:szCs w:val="18"/>
        </w:rPr>
        <w:t xml:space="preserve">* </w:t>
      </w:r>
      <w:r w:rsidR="00686686" w:rsidRPr="00FA14AD">
        <w:rPr>
          <w:rFonts w:ascii="Verdana" w:hAnsi="Verdana" w:cs="Verdana"/>
          <w:i/>
          <w:iCs/>
          <w:sz w:val="16"/>
          <w:szCs w:val="16"/>
        </w:rPr>
        <w:t>Statistical information derived fro</w:t>
      </w:r>
      <w:r w:rsidR="0036384C">
        <w:rPr>
          <w:rFonts w:ascii="Verdana" w:hAnsi="Verdana" w:cs="Verdana"/>
          <w:i/>
          <w:iCs/>
          <w:sz w:val="16"/>
          <w:szCs w:val="16"/>
        </w:rPr>
        <w:t>m</w:t>
      </w:r>
      <w:r w:rsidR="00686686" w:rsidRPr="00FA14AD">
        <w:rPr>
          <w:rFonts w:ascii="Verdana" w:hAnsi="Verdana" w:cs="Verdana"/>
          <w:i/>
          <w:iCs/>
          <w:sz w:val="16"/>
          <w:szCs w:val="16"/>
        </w:rPr>
        <w:t xml:space="preserve"> the Society of Actuaries, the National Safety Council, the Million Dollar Round Table, the National Underwriter-May 2002, The JHA Disability Fact Book -2003/2004 Edition - Need For Disability Insurance</w:t>
      </w:r>
    </w:p>
    <w:p w14:paraId="57255CFB" w14:textId="1F0C3830" w:rsidR="00751C7B" w:rsidRPr="00FA14AD" w:rsidRDefault="00751C7B" w:rsidP="00FA14AD">
      <w:pPr>
        <w:pStyle w:val="TextBullet1"/>
        <w:numPr>
          <w:ilvl w:val="0"/>
          <w:numId w:val="0"/>
        </w:numPr>
        <w:spacing w:after="0"/>
        <w:ind w:left="360"/>
        <w:rPr>
          <w:i/>
          <w:sz w:val="16"/>
          <w:szCs w:val="16"/>
        </w:rPr>
      </w:pPr>
    </w:p>
    <w:p w14:paraId="413E2287" w14:textId="32D44ED2" w:rsidR="00321C1E" w:rsidRDefault="00321C1E" w:rsidP="002F2060">
      <w:pPr>
        <w:pStyle w:val="TextBullet1"/>
        <w:numPr>
          <w:ilvl w:val="0"/>
          <w:numId w:val="0"/>
        </w:numPr>
        <w:rPr>
          <w:sz w:val="20"/>
        </w:rPr>
      </w:pPr>
      <w:r>
        <w:rPr>
          <w:sz w:val="20"/>
        </w:rPr>
        <w:t>A 30</w:t>
      </w:r>
      <w:r w:rsidR="0036384C">
        <w:rPr>
          <w:sz w:val="20"/>
        </w:rPr>
        <w:t>-</w:t>
      </w:r>
      <w:r>
        <w:rPr>
          <w:sz w:val="20"/>
        </w:rPr>
        <w:t>year-old individual is 400% more likely to be disabled for at least 90 days before age 65 than to die before age 65.</w:t>
      </w:r>
    </w:p>
    <w:p w14:paraId="5D61B809" w14:textId="2C3BDD28" w:rsidR="00321C1E" w:rsidRDefault="00321C1E" w:rsidP="002F2060">
      <w:pPr>
        <w:pStyle w:val="TextBullet1"/>
        <w:numPr>
          <w:ilvl w:val="0"/>
          <w:numId w:val="0"/>
        </w:numPr>
        <w:rPr>
          <w:sz w:val="20"/>
        </w:rPr>
      </w:pPr>
      <w:r>
        <w:rPr>
          <w:sz w:val="20"/>
        </w:rPr>
        <w:t xml:space="preserve">The probability of disability vs. death over the last generation has increased dramatically. Why?  Advances in medical science result in fewer people dying of heart attack, cancer, and other diseases. That is the good news. The other side to that coin is that the heart attack that would have killed someone a generation ago now may result in disability instead of death. </w:t>
      </w:r>
    </w:p>
    <w:p w14:paraId="4F6CEC9D" w14:textId="08DE29C2" w:rsidR="005E6C15" w:rsidRPr="00BA6B19" w:rsidRDefault="002F2060" w:rsidP="002F2060">
      <w:pPr>
        <w:pStyle w:val="TextBullet1"/>
        <w:numPr>
          <w:ilvl w:val="0"/>
          <w:numId w:val="0"/>
        </w:numPr>
        <w:rPr>
          <w:sz w:val="20"/>
        </w:rPr>
      </w:pPr>
      <w:r w:rsidRPr="00BA6B19">
        <w:rPr>
          <w:sz w:val="20"/>
        </w:rPr>
        <w:t xml:space="preserve">The essence of a potential </w:t>
      </w:r>
      <w:r w:rsidR="00550B42" w:rsidRPr="00BA6B19">
        <w:rPr>
          <w:sz w:val="20"/>
        </w:rPr>
        <w:t>long-term</w:t>
      </w:r>
      <w:r w:rsidRPr="00BA6B19">
        <w:rPr>
          <w:sz w:val="20"/>
        </w:rPr>
        <w:t xml:space="preserve"> disability </w:t>
      </w:r>
      <w:r w:rsidR="00285F03" w:rsidRPr="00BA6B19">
        <w:rPr>
          <w:sz w:val="20"/>
        </w:rPr>
        <w:t xml:space="preserve">emphasizes </w:t>
      </w:r>
      <w:r w:rsidRPr="00BA6B19">
        <w:rPr>
          <w:sz w:val="20"/>
        </w:rPr>
        <w:t>the reality of the following:</w:t>
      </w:r>
    </w:p>
    <w:p w14:paraId="20BE1E4D" w14:textId="77777777" w:rsidR="002F2060" w:rsidRPr="00BA6B19" w:rsidRDefault="002F2060" w:rsidP="0045644F">
      <w:pPr>
        <w:numPr>
          <w:ilvl w:val="0"/>
          <w:numId w:val="9"/>
        </w:numPr>
        <w:spacing w:before="100" w:beforeAutospacing="1" w:after="120"/>
        <w:rPr>
          <w:sz w:val="20"/>
        </w:rPr>
      </w:pPr>
      <w:r w:rsidRPr="00BA6B19">
        <w:rPr>
          <w:sz w:val="20"/>
        </w:rPr>
        <w:t>The financial risk is real and substantial.</w:t>
      </w:r>
    </w:p>
    <w:p w14:paraId="389D2C97" w14:textId="77777777" w:rsidR="002F2060" w:rsidRPr="00BA6B19" w:rsidRDefault="002F2060" w:rsidP="0045644F">
      <w:pPr>
        <w:numPr>
          <w:ilvl w:val="0"/>
          <w:numId w:val="9"/>
        </w:numPr>
        <w:spacing w:before="100" w:beforeAutospacing="1" w:after="120"/>
        <w:rPr>
          <w:sz w:val="20"/>
        </w:rPr>
      </w:pPr>
      <w:r w:rsidRPr="00BA6B19">
        <w:rPr>
          <w:sz w:val="20"/>
        </w:rPr>
        <w:t>The need for the basic necessities of life would continue</w:t>
      </w:r>
      <w:r w:rsidR="002563DE" w:rsidRPr="00BA6B19">
        <w:rPr>
          <w:sz w:val="20"/>
        </w:rPr>
        <w:t xml:space="preserve"> while disabled</w:t>
      </w:r>
      <w:r w:rsidRPr="00BA6B19">
        <w:rPr>
          <w:sz w:val="20"/>
        </w:rPr>
        <w:t xml:space="preserve">. </w:t>
      </w:r>
    </w:p>
    <w:p w14:paraId="00C474AD" w14:textId="77777777" w:rsidR="002F2060" w:rsidRPr="00BA6B19" w:rsidRDefault="002F2060" w:rsidP="0045644F">
      <w:pPr>
        <w:numPr>
          <w:ilvl w:val="0"/>
          <w:numId w:val="9"/>
        </w:numPr>
        <w:spacing w:before="100" w:beforeAutospacing="1" w:after="120"/>
        <w:rPr>
          <w:sz w:val="20"/>
        </w:rPr>
      </w:pPr>
      <w:r w:rsidRPr="00BA6B19">
        <w:rPr>
          <w:sz w:val="20"/>
        </w:rPr>
        <w:t>Plans for retirement, children's education, etc.</w:t>
      </w:r>
      <w:r w:rsidR="005C2EE3" w:rsidRPr="00BA6B19">
        <w:rPr>
          <w:sz w:val="20"/>
        </w:rPr>
        <w:t>,</w:t>
      </w:r>
      <w:r w:rsidRPr="00BA6B19">
        <w:rPr>
          <w:sz w:val="20"/>
        </w:rPr>
        <w:t xml:space="preserve"> would have to be put off, if not </w:t>
      </w:r>
      <w:r w:rsidR="0073450B" w:rsidRPr="00BA6B19">
        <w:rPr>
          <w:sz w:val="20"/>
        </w:rPr>
        <w:t xml:space="preserve">eliminated </w:t>
      </w:r>
      <w:r w:rsidRPr="00BA6B19">
        <w:rPr>
          <w:sz w:val="20"/>
        </w:rPr>
        <w:t xml:space="preserve">altogether. </w:t>
      </w:r>
    </w:p>
    <w:p w14:paraId="0BBCBFD5" w14:textId="77777777" w:rsidR="002F2060" w:rsidRPr="00BA6B19" w:rsidRDefault="002F2060" w:rsidP="0045644F">
      <w:pPr>
        <w:numPr>
          <w:ilvl w:val="0"/>
          <w:numId w:val="9"/>
        </w:numPr>
        <w:spacing w:before="100" w:beforeAutospacing="1" w:after="100" w:afterAutospacing="1"/>
        <w:rPr>
          <w:sz w:val="20"/>
        </w:rPr>
      </w:pPr>
      <w:r w:rsidRPr="00BA6B19">
        <w:rPr>
          <w:sz w:val="20"/>
        </w:rPr>
        <w:t>Costs would increase with inflation</w:t>
      </w:r>
      <w:r w:rsidR="0073450B" w:rsidRPr="00BA6B19">
        <w:rPr>
          <w:sz w:val="20"/>
        </w:rPr>
        <w:t xml:space="preserve"> and</w:t>
      </w:r>
      <w:r w:rsidRPr="00BA6B19">
        <w:rPr>
          <w:sz w:val="20"/>
        </w:rPr>
        <w:t xml:space="preserve"> may</w:t>
      </w:r>
      <w:r w:rsidR="0073450B" w:rsidRPr="00BA6B19">
        <w:rPr>
          <w:sz w:val="20"/>
        </w:rPr>
        <w:t xml:space="preserve"> also</w:t>
      </w:r>
      <w:r w:rsidRPr="00BA6B19">
        <w:rPr>
          <w:sz w:val="20"/>
        </w:rPr>
        <w:t xml:space="preserve"> increase due to ongoing required assisted </w:t>
      </w:r>
      <w:r w:rsidR="0073450B" w:rsidRPr="00BA6B19">
        <w:rPr>
          <w:sz w:val="20"/>
        </w:rPr>
        <w:t xml:space="preserve">living </w:t>
      </w:r>
      <w:r w:rsidR="00CD1E30" w:rsidRPr="00BA6B19">
        <w:rPr>
          <w:sz w:val="20"/>
        </w:rPr>
        <w:t>services or</w:t>
      </w:r>
      <w:r w:rsidRPr="00BA6B19">
        <w:rPr>
          <w:sz w:val="20"/>
        </w:rPr>
        <w:t xml:space="preserve"> uninsured medical care</w:t>
      </w:r>
      <w:r w:rsidR="0073450B" w:rsidRPr="00BA6B19">
        <w:rPr>
          <w:sz w:val="20"/>
        </w:rPr>
        <w:t xml:space="preserve"> costs</w:t>
      </w:r>
      <w:r w:rsidRPr="00BA6B19">
        <w:rPr>
          <w:sz w:val="20"/>
        </w:rPr>
        <w:t>.</w:t>
      </w:r>
    </w:p>
    <w:p w14:paraId="6317FD95" w14:textId="77777777" w:rsidR="002F2060" w:rsidRPr="00BA6B19" w:rsidRDefault="002F2060" w:rsidP="002563DE">
      <w:pPr>
        <w:pStyle w:val="TextBullet1"/>
        <w:numPr>
          <w:ilvl w:val="0"/>
          <w:numId w:val="0"/>
        </w:numPr>
        <w:rPr>
          <w:sz w:val="20"/>
        </w:rPr>
      </w:pPr>
      <w:r w:rsidRPr="00BA6B19">
        <w:rPr>
          <w:sz w:val="20"/>
        </w:rPr>
        <w:t>In the next section</w:t>
      </w:r>
      <w:r w:rsidR="002563DE" w:rsidRPr="00BA6B19">
        <w:rPr>
          <w:sz w:val="20"/>
        </w:rPr>
        <w:t>,</w:t>
      </w:r>
      <w:r w:rsidRPr="00BA6B19">
        <w:rPr>
          <w:sz w:val="20"/>
        </w:rPr>
        <w:t xml:space="preserve"> we will review the potential resources to replace earned income in the event of a </w:t>
      </w:r>
      <w:r w:rsidR="00550B42" w:rsidRPr="00BA6B19">
        <w:rPr>
          <w:sz w:val="20"/>
        </w:rPr>
        <w:t>long-term</w:t>
      </w:r>
      <w:r w:rsidRPr="00BA6B19">
        <w:rPr>
          <w:sz w:val="20"/>
        </w:rPr>
        <w:t xml:space="preserve"> disability.</w:t>
      </w:r>
    </w:p>
    <w:p w14:paraId="2A68331B" w14:textId="77777777" w:rsidR="00ED1FF3" w:rsidRPr="00C61BF7" w:rsidRDefault="00ED1FF3" w:rsidP="005B0391">
      <w:pPr>
        <w:pStyle w:val="Heading1"/>
        <w:jc w:val="center"/>
        <w:rPr>
          <w:b w:val="0"/>
          <w:i/>
          <w:sz w:val="20"/>
          <w:szCs w:val="20"/>
        </w:rPr>
      </w:pPr>
    </w:p>
    <w:p w14:paraId="7A7D593D" w14:textId="77777777" w:rsidR="00CC5973" w:rsidRPr="00BA6B19" w:rsidRDefault="005B0391" w:rsidP="005B0391">
      <w:pPr>
        <w:jc w:val="center"/>
        <w:rPr>
          <w:b/>
          <w:i/>
          <w:sz w:val="20"/>
        </w:rPr>
      </w:pPr>
      <w:r w:rsidRPr="00C61BF7">
        <w:rPr>
          <w:i/>
          <w:sz w:val="20"/>
        </w:rPr>
        <w:t>"Insure the goose that lays the golden eggs."</w:t>
      </w:r>
      <w:r w:rsidR="00C61BF7">
        <w:rPr>
          <w:i/>
          <w:sz w:val="20"/>
        </w:rPr>
        <w:t xml:space="preserve"> - </w:t>
      </w:r>
      <w:r w:rsidRPr="00C61BF7">
        <w:rPr>
          <w:b/>
          <w:i/>
          <w:sz w:val="20"/>
        </w:rPr>
        <w:t>unknown</w:t>
      </w:r>
    </w:p>
    <w:p w14:paraId="39B99FE7" w14:textId="77777777" w:rsidR="00686686" w:rsidRDefault="00686686" w:rsidP="00686686">
      <w:pPr>
        <w:widowControl w:val="0"/>
        <w:autoSpaceDE w:val="0"/>
        <w:autoSpaceDN w:val="0"/>
        <w:adjustRightInd w:val="0"/>
        <w:rPr>
          <w:rFonts w:ascii="Verdana" w:hAnsi="Verdana" w:cs="Verdana"/>
          <w:sz w:val="38"/>
          <w:szCs w:val="38"/>
        </w:rPr>
      </w:pPr>
    </w:p>
    <w:p w14:paraId="35D56F79" w14:textId="77777777" w:rsidR="00C868CD" w:rsidRDefault="00ED1FF3" w:rsidP="00C868CD">
      <w:pPr>
        <w:pStyle w:val="Heading1"/>
      </w:pPr>
      <w:r>
        <w:br w:type="page"/>
      </w:r>
      <w:r w:rsidR="00C868CD">
        <w:lastRenderedPageBreak/>
        <w:t>Income Replacement Options Due to Disability</w:t>
      </w:r>
      <w:r w:rsidR="00581C2D">
        <w:t xml:space="preserve"> - Public Assistance</w:t>
      </w:r>
    </w:p>
    <w:p w14:paraId="5822479A" w14:textId="77777777" w:rsidR="00C868CD" w:rsidRDefault="00C868CD" w:rsidP="00CC5973"/>
    <w:p w14:paraId="3621C633" w14:textId="77777777" w:rsidR="007B5105" w:rsidRPr="004F741E" w:rsidRDefault="002C3E2F" w:rsidP="00CC5973">
      <w:pPr>
        <w:rPr>
          <w:sz w:val="20"/>
        </w:rPr>
      </w:pPr>
      <w:r>
        <w:rPr>
          <w:noProof/>
          <w:sz w:val="20"/>
        </w:rPr>
        <mc:AlternateContent>
          <mc:Choice Requires="wps">
            <w:drawing>
              <wp:anchor distT="0" distB="0" distL="114300" distR="114300" simplePos="0" relativeHeight="251655168" behindDoc="0" locked="0" layoutInCell="1" allowOverlap="1" wp14:anchorId="6C87B5CA" wp14:editId="2061B26C">
                <wp:simplePos x="0" y="0"/>
                <wp:positionH relativeFrom="column">
                  <wp:posOffset>2968625</wp:posOffset>
                </wp:positionH>
                <wp:positionV relativeFrom="paragraph">
                  <wp:posOffset>22860</wp:posOffset>
                </wp:positionV>
                <wp:extent cx="2895600" cy="1068070"/>
                <wp:effectExtent l="0" t="0" r="25400" b="24130"/>
                <wp:wrapSquare wrapText="bothSides"/>
                <wp:docPr id="36"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068070"/>
                        </a:xfrm>
                        <a:prstGeom prst="rect">
                          <a:avLst/>
                        </a:prstGeom>
                        <a:solidFill>
                          <a:srgbClr val="BFBA84">
                            <a:alpha val="47000"/>
                          </a:srgbClr>
                        </a:solidFill>
                        <a:ln w="9525">
                          <a:solidFill>
                            <a:srgbClr val="000000"/>
                          </a:solidFill>
                          <a:miter lim="800000"/>
                          <a:headEnd/>
                          <a:tailEnd/>
                        </a:ln>
                      </wps:spPr>
                      <wps:txbx>
                        <w:txbxContent>
                          <w:p w14:paraId="05B47973" w14:textId="63DC9BE6" w:rsidR="00D112E9" w:rsidRDefault="00D112E9" w:rsidP="009229C3">
                            <w:pPr>
                              <w:spacing w:before="100" w:beforeAutospacing="1" w:after="100" w:afterAutospacing="1"/>
                              <w:rPr>
                                <w:rFonts w:ascii="Calibri" w:hAnsi="Calibri" w:cs="Times New Roman"/>
                                <w:sz w:val="22"/>
                                <w:szCs w:val="22"/>
                              </w:rPr>
                            </w:pPr>
                            <w:r w:rsidRPr="009229C3">
                              <w:rPr>
                                <w:rFonts w:ascii="Calibri" w:hAnsi="Calibri" w:cs="Times New Roman"/>
                                <w:sz w:val="22"/>
                                <w:szCs w:val="22"/>
                              </w:rPr>
                              <w:t>Most applicants for Social Security disability benefits are denied. Fewer than four in ten are approved, even after all stages of appeal.</w:t>
                            </w:r>
                            <w:r>
                              <w:rPr>
                                <w:rFonts w:ascii="Calibri" w:hAnsi="Calibri" w:cs="Times New Roman"/>
                                <w:sz w:val="22"/>
                                <w:szCs w:val="22"/>
                              </w:rPr>
                              <w:t xml:space="preserve"> </w:t>
                            </w:r>
                          </w:p>
                          <w:p w14:paraId="2155C02A" w14:textId="5F068B0F" w:rsidR="00D112E9" w:rsidRPr="00FA14AD" w:rsidRDefault="00D112E9" w:rsidP="009229C3">
                            <w:pPr>
                              <w:spacing w:before="100" w:beforeAutospacing="1" w:after="100" w:afterAutospacing="1"/>
                              <w:rPr>
                                <w:rFonts w:ascii="Calibri" w:hAnsi="Calibri" w:cs="Times New Roman"/>
                                <w:i/>
                                <w:sz w:val="16"/>
                                <w:szCs w:val="16"/>
                              </w:rPr>
                            </w:pPr>
                            <w:r w:rsidRPr="00FA14AD">
                              <w:rPr>
                                <w:rFonts w:ascii="Calibri" w:hAnsi="Calibri" w:cs="Times New Roman"/>
                                <w:i/>
                                <w:sz w:val="16"/>
                                <w:szCs w:val="16"/>
                              </w:rPr>
                              <w:t xml:space="preserve">Finance Committee, U.S. Senate, July 24, 2014, Hearing on A Fresh Look at Worker’s Disability Insurance. </w:t>
                            </w:r>
                          </w:p>
                          <w:p w14:paraId="127DB679" w14:textId="77777777" w:rsidR="00D112E9" w:rsidRPr="009229C3" w:rsidRDefault="00D112E9" w:rsidP="009229C3">
                            <w:pPr>
                              <w:spacing w:before="100" w:beforeAutospacing="1" w:after="100" w:afterAutospacing="1"/>
                              <w:rPr>
                                <w:rFonts w:ascii="Times" w:hAnsi="Times" w:cs="Times New Roman"/>
                                <w:sz w:val="20"/>
                              </w:rPr>
                            </w:pPr>
                          </w:p>
                          <w:p w14:paraId="098944EB" w14:textId="77777777" w:rsidR="00D112E9" w:rsidRPr="004F741E" w:rsidRDefault="00D112E9" w:rsidP="00191844">
                            <w:pPr>
                              <w:rPr>
                                <w:i/>
                                <w:sz w:val="20"/>
                              </w:rPr>
                            </w:pPr>
                            <w:r w:rsidRPr="004F741E">
                              <w:rPr>
                                <w:i/>
                                <w:sz w:val="20"/>
                              </w:rPr>
                              <w:t xml:space="preserve">                 Senate Finance Committee, 1998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87B5CA" id="_x0000_t202" coordsize="21600,21600" o:spt="202" path="m0,0l0,21600,21600,21600,21600,0xe">
                <v:stroke joinstyle="miter"/>
                <v:path gradientshapeok="t" o:connecttype="rect"/>
              </v:shapetype>
              <v:shape id="Text_x0020_Box_x0020_244" o:spid="_x0000_s1026" type="#_x0000_t202" style="position:absolute;margin-left:233.75pt;margin-top:1.8pt;width:228pt;height:84.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" fillcolor="#bfba84">
                <v:fill opacity="30840f"/>
                <v:textbox>
                  <w:txbxContent>
                    <w:p w14:paraId="05B47973" w14:textId="63DC9BE6" w:rsidR="00D112E9" w:rsidRDefault="00D112E9" w:rsidP="009229C3">
                      <w:pPr>
                        <w:spacing w:before="100" w:beforeAutospacing="1" w:after="100" w:afterAutospacing="1"/>
                        <w:rPr>
                          <w:rFonts w:ascii="Calibri" w:hAnsi="Calibri" w:cs="Times New Roman"/>
                          <w:sz w:val="22"/>
                          <w:szCs w:val="22"/>
                        </w:rPr>
                      </w:pPr>
                      <w:r w:rsidRPr="009229C3">
                        <w:rPr>
                          <w:rFonts w:ascii="Calibri" w:hAnsi="Calibri" w:cs="Times New Roman"/>
                          <w:sz w:val="22"/>
                          <w:szCs w:val="22"/>
                        </w:rPr>
                        <w:t>Most applicants for Social Security disability benefits are denied. Fewer than four in ten are approved, even after all stages of appeal.</w:t>
                      </w:r>
                      <w:r>
                        <w:rPr>
                          <w:rFonts w:ascii="Calibri" w:hAnsi="Calibri" w:cs="Times New Roman"/>
                          <w:sz w:val="22"/>
                          <w:szCs w:val="22"/>
                        </w:rPr>
                        <w:t xml:space="preserve"> </w:t>
                      </w:r>
                    </w:p>
                    <w:p w14:paraId="2155C02A" w14:textId="5F068B0F" w:rsidR="00D112E9" w:rsidRPr="00FA14AD" w:rsidRDefault="00D112E9" w:rsidP="009229C3">
                      <w:pPr>
                        <w:spacing w:before="100" w:beforeAutospacing="1" w:after="100" w:afterAutospacing="1"/>
                        <w:rPr>
                          <w:rFonts w:ascii="Calibri" w:hAnsi="Calibri" w:cs="Times New Roman"/>
                          <w:i/>
                          <w:sz w:val="16"/>
                          <w:szCs w:val="16"/>
                        </w:rPr>
                      </w:pPr>
                      <w:r w:rsidRPr="00FA14AD">
                        <w:rPr>
                          <w:rFonts w:ascii="Calibri" w:hAnsi="Calibri" w:cs="Times New Roman"/>
                          <w:i/>
                          <w:sz w:val="16"/>
                          <w:szCs w:val="16"/>
                        </w:rPr>
                        <w:t xml:space="preserve">Finance Committee, U.S. Senate, July 24, 2014, Hearing on A Fresh Look at Worker’s Disability Insurance. </w:t>
                      </w:r>
                    </w:p>
                    <w:p w14:paraId="127DB679" w14:textId="77777777" w:rsidR="00D112E9" w:rsidRPr="009229C3" w:rsidRDefault="00D112E9" w:rsidP="009229C3">
                      <w:pPr>
                        <w:spacing w:before="100" w:beforeAutospacing="1" w:after="100" w:afterAutospacing="1"/>
                        <w:rPr>
                          <w:rFonts w:ascii="Times" w:hAnsi="Times" w:cs="Times New Roman"/>
                          <w:sz w:val="20"/>
                        </w:rPr>
                      </w:pPr>
                    </w:p>
                    <w:p w14:paraId="098944EB" w14:textId="77777777" w:rsidR="00D112E9" w:rsidRPr="004F741E" w:rsidRDefault="00D112E9" w:rsidP="00191844">
                      <w:pPr>
                        <w:rPr>
                          <w:i/>
                          <w:sz w:val="20"/>
                        </w:rPr>
                      </w:pPr>
                      <w:r w:rsidRPr="004F741E">
                        <w:rPr>
                          <w:i/>
                          <w:sz w:val="20"/>
                        </w:rPr>
                        <w:t xml:space="preserve">                 Senate Finance Committee, 1998</w:t>
                      </w:r>
                    </w:p>
                  </w:txbxContent>
                </v:textbox>
                <w10:wrap type="square"/>
              </v:shape>
            </w:pict>
          </mc:Fallback>
        </mc:AlternateContent>
      </w:r>
      <w:r w:rsidR="000E6979" w:rsidRPr="004F741E">
        <w:rPr>
          <w:sz w:val="20"/>
        </w:rPr>
        <w:t xml:space="preserve">Most </w:t>
      </w:r>
      <w:r w:rsidR="00D40050" w:rsidRPr="004F741E">
        <w:rPr>
          <w:sz w:val="20"/>
        </w:rPr>
        <w:t>options</w:t>
      </w:r>
      <w:r w:rsidR="000E6979" w:rsidRPr="004F741E">
        <w:rPr>
          <w:sz w:val="20"/>
        </w:rPr>
        <w:t xml:space="preserve"> to </w:t>
      </w:r>
      <w:r w:rsidR="009103CD" w:rsidRPr="004F741E">
        <w:rPr>
          <w:sz w:val="20"/>
        </w:rPr>
        <w:t xml:space="preserve">replace </w:t>
      </w:r>
      <w:r w:rsidR="000E6979" w:rsidRPr="004F741E">
        <w:rPr>
          <w:sz w:val="20"/>
        </w:rPr>
        <w:t xml:space="preserve">lost income </w:t>
      </w:r>
      <w:r w:rsidR="00D40050" w:rsidRPr="004F741E">
        <w:rPr>
          <w:sz w:val="20"/>
        </w:rPr>
        <w:t xml:space="preserve">due to disability </w:t>
      </w:r>
      <w:r w:rsidR="000E6979" w:rsidRPr="004F741E">
        <w:rPr>
          <w:sz w:val="20"/>
        </w:rPr>
        <w:t xml:space="preserve">are </w:t>
      </w:r>
      <w:r w:rsidR="00D40050" w:rsidRPr="004F741E">
        <w:rPr>
          <w:sz w:val="20"/>
        </w:rPr>
        <w:t>contingent or limited.</w:t>
      </w:r>
      <w:r w:rsidR="00E27704" w:rsidRPr="004F741E">
        <w:rPr>
          <w:sz w:val="20"/>
        </w:rPr>
        <w:t xml:space="preserve"> In order to make credible suggestions to a client regarding a disability income insurance need</w:t>
      </w:r>
      <w:r w:rsidR="00581C2D" w:rsidRPr="004F741E">
        <w:rPr>
          <w:sz w:val="20"/>
        </w:rPr>
        <w:t>,</w:t>
      </w:r>
      <w:r w:rsidR="00E27704" w:rsidRPr="004F741E">
        <w:rPr>
          <w:sz w:val="20"/>
        </w:rPr>
        <w:t xml:space="preserve"> you must </w:t>
      </w:r>
      <w:r w:rsidR="00581C2D" w:rsidRPr="004F741E">
        <w:rPr>
          <w:sz w:val="20"/>
        </w:rPr>
        <w:t xml:space="preserve">be able to identify all potential resources available to the client that will mitigate the risk of </w:t>
      </w:r>
      <w:r w:rsidR="00550B42" w:rsidRPr="004F741E">
        <w:rPr>
          <w:sz w:val="20"/>
        </w:rPr>
        <w:t>long-term</w:t>
      </w:r>
      <w:r w:rsidR="00581C2D" w:rsidRPr="004F741E">
        <w:rPr>
          <w:sz w:val="20"/>
        </w:rPr>
        <w:t xml:space="preserve"> disability.</w:t>
      </w:r>
      <w:r w:rsidR="00D1404C">
        <w:rPr>
          <w:sz w:val="20"/>
        </w:rPr>
        <w:t xml:space="preserve"> W</w:t>
      </w:r>
      <w:r w:rsidR="00D40050" w:rsidRPr="004F741E">
        <w:rPr>
          <w:sz w:val="20"/>
        </w:rPr>
        <w:t xml:space="preserve">e have summarized </w:t>
      </w:r>
      <w:r w:rsidR="00D1404C">
        <w:rPr>
          <w:sz w:val="20"/>
        </w:rPr>
        <w:t xml:space="preserve">below </w:t>
      </w:r>
      <w:r w:rsidR="00D40050" w:rsidRPr="004F741E">
        <w:rPr>
          <w:sz w:val="20"/>
        </w:rPr>
        <w:t xml:space="preserve">the typically available </w:t>
      </w:r>
      <w:r w:rsidR="00581C2D" w:rsidRPr="004F741E">
        <w:rPr>
          <w:sz w:val="20"/>
        </w:rPr>
        <w:t xml:space="preserve">public assistance </w:t>
      </w:r>
      <w:r w:rsidR="00D40050" w:rsidRPr="004F741E">
        <w:rPr>
          <w:sz w:val="20"/>
        </w:rPr>
        <w:t>resources that are available to the affluent client.</w:t>
      </w:r>
      <w:r w:rsidR="000E6979" w:rsidRPr="004F741E">
        <w:rPr>
          <w:sz w:val="20"/>
        </w:rPr>
        <w:t xml:space="preserve"> </w:t>
      </w:r>
      <w:r w:rsidR="00581C2D" w:rsidRPr="004F741E">
        <w:rPr>
          <w:sz w:val="20"/>
        </w:rPr>
        <w:t>On the next page</w:t>
      </w:r>
      <w:r w:rsidR="005C2EE3" w:rsidRPr="004F741E">
        <w:rPr>
          <w:sz w:val="20"/>
        </w:rPr>
        <w:t>,</w:t>
      </w:r>
      <w:r w:rsidR="00581C2D" w:rsidRPr="004F741E">
        <w:rPr>
          <w:sz w:val="20"/>
        </w:rPr>
        <w:t xml:space="preserve"> we discuss private resources that </w:t>
      </w:r>
      <w:r w:rsidR="009103CD" w:rsidRPr="004F741E">
        <w:rPr>
          <w:sz w:val="20"/>
        </w:rPr>
        <w:t>may also be available</w:t>
      </w:r>
      <w:r w:rsidR="00581C2D" w:rsidRPr="004F741E">
        <w:rPr>
          <w:sz w:val="20"/>
        </w:rPr>
        <w:t>.</w:t>
      </w:r>
      <w:r w:rsidR="005C2EE3" w:rsidRPr="004F741E">
        <w:rPr>
          <w:sz w:val="20"/>
        </w:rPr>
        <w:t xml:space="preserve"> </w:t>
      </w:r>
      <w:r w:rsidR="00581C2D" w:rsidRPr="004F741E">
        <w:rPr>
          <w:sz w:val="20"/>
        </w:rPr>
        <w:t xml:space="preserve"> </w:t>
      </w:r>
    </w:p>
    <w:p w14:paraId="48BD518B" w14:textId="77777777" w:rsidR="007B5105" w:rsidRPr="004F741E" w:rsidRDefault="007B5105" w:rsidP="00CC5973">
      <w:pPr>
        <w:rPr>
          <w:sz w:val="20"/>
        </w:rPr>
      </w:pPr>
    </w:p>
    <w:p w14:paraId="21EE121F" w14:textId="77777777" w:rsidR="000E6979" w:rsidRPr="004F741E" w:rsidRDefault="00B5632D" w:rsidP="00CC5973">
      <w:pPr>
        <w:rPr>
          <w:b/>
          <w:color w:val="FF0000"/>
          <w:sz w:val="20"/>
        </w:rPr>
      </w:pPr>
      <w:r w:rsidRPr="004F741E">
        <w:rPr>
          <w:b/>
          <w:color w:val="FF0000"/>
          <w:sz w:val="20"/>
        </w:rPr>
        <w:t>Click each potential resource to learn more.</w:t>
      </w:r>
    </w:p>
    <w:p w14:paraId="4539F3D2" w14:textId="77777777" w:rsidR="00E67995" w:rsidRDefault="00E67995" w:rsidP="00CC5973">
      <w:pPr>
        <w:rPr>
          <w:b/>
          <w:color w:val="FF000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E67995" w:rsidRPr="0012530E" w14:paraId="7F666B56"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5B4BA0D8" w14:textId="77777777" w:rsidR="00E67995" w:rsidRPr="0012530E" w:rsidRDefault="00E67995" w:rsidP="00F267BA">
            <w:pPr>
              <w:rPr>
                <w:b/>
                <w:color w:val="FFFFFF"/>
                <w:sz w:val="20"/>
              </w:rPr>
            </w:pPr>
            <w:r>
              <w:rPr>
                <w:b/>
                <w:color w:val="FFFFFF"/>
                <w:sz w:val="20"/>
              </w:rPr>
              <w:t>Social Security Disability Payments (SSDI)</w:t>
            </w:r>
          </w:p>
        </w:tc>
      </w:tr>
      <w:tr w:rsidR="00E67995" w:rsidRPr="0012530E" w14:paraId="38337F31" w14:textId="77777777" w:rsidTr="00F267BA">
        <w:tc>
          <w:tcPr>
            <w:tcW w:w="8748" w:type="dxa"/>
            <w:shd w:val="clear" w:color="auto" w:fill="FFFFFF"/>
            <w:tcMar>
              <w:top w:w="72" w:type="dxa"/>
              <w:left w:w="115" w:type="dxa"/>
              <w:bottom w:w="72" w:type="dxa"/>
              <w:right w:w="115" w:type="dxa"/>
            </w:tcMar>
          </w:tcPr>
          <w:p w14:paraId="54B7E8BD" w14:textId="77777777" w:rsidR="00664DCE" w:rsidRDefault="00E67995" w:rsidP="00525F21">
            <w:pPr>
              <w:pStyle w:val="AccordianWidgetText"/>
            </w:pPr>
            <w:r w:rsidRPr="00525F21">
              <w:t xml:space="preserve">SSDI benefits are intended to provide a basic income benefit (possibly taxable) to lower and middle income workers with "severe" long-term disabilities. </w:t>
            </w:r>
          </w:p>
          <w:p w14:paraId="496E7FE5" w14:textId="77777777" w:rsidR="00664DCE" w:rsidRPr="00FA14AD" w:rsidRDefault="00E67995" w:rsidP="00FA14AD">
            <w:pPr>
              <w:pStyle w:val="AccordianWidgetText"/>
              <w:numPr>
                <w:ilvl w:val="0"/>
                <w:numId w:val="24"/>
              </w:numPr>
            </w:pPr>
            <w:r w:rsidRPr="00525F21">
              <w:t xml:space="preserve">At a minimum, for a state agency that administers the system to consider a disability claim, the claimant's </w:t>
            </w:r>
            <w:r w:rsidRPr="00525F21">
              <w:rPr>
                <w:i/>
              </w:rPr>
              <w:t>"medical condition must significantly limit your abil</w:t>
            </w:r>
            <w:r w:rsidR="00D1404C">
              <w:rPr>
                <w:i/>
              </w:rPr>
              <w:t xml:space="preserve">ity to do basic work activities - </w:t>
            </w:r>
            <w:r w:rsidRPr="00525F21">
              <w:rPr>
                <w:i/>
              </w:rPr>
              <w:t>such as w</w:t>
            </w:r>
            <w:r w:rsidR="00D1404C">
              <w:rPr>
                <w:i/>
              </w:rPr>
              <w:t>alking, sitting and remembering - for at least one year."</w:t>
            </w:r>
            <w:r w:rsidRPr="00525F21">
              <w:rPr>
                <w:i/>
              </w:rPr>
              <w:t xml:space="preserve"> Benefits could begin after five months of disability. </w:t>
            </w:r>
          </w:p>
          <w:p w14:paraId="786AB6D3" w14:textId="77777777" w:rsidR="00664DCE" w:rsidRPr="00FA14AD" w:rsidRDefault="00E67995" w:rsidP="00FA14AD">
            <w:pPr>
              <w:pStyle w:val="AccordianWidgetText"/>
              <w:numPr>
                <w:ilvl w:val="0"/>
                <w:numId w:val="24"/>
              </w:numPr>
            </w:pPr>
            <w:r w:rsidRPr="00525F21">
              <w:rPr>
                <w:i/>
              </w:rPr>
              <w:t xml:space="preserve">If you cannot do the work you did in the past, the state agency looks to see if you would be able to do other work. It evaluates your medical condition, your age, education, past work experience and any skills you may have that could be used to do other work. </w:t>
            </w:r>
          </w:p>
          <w:p w14:paraId="1730BF86" w14:textId="499F7895" w:rsidR="00E67995" w:rsidRPr="00525F21" w:rsidRDefault="00E67995" w:rsidP="00FA14AD">
            <w:pPr>
              <w:pStyle w:val="AccordianWidgetText"/>
              <w:numPr>
                <w:ilvl w:val="0"/>
                <w:numId w:val="24"/>
              </w:numPr>
            </w:pPr>
            <w:r w:rsidRPr="00525F21">
              <w:rPr>
                <w:i/>
              </w:rPr>
              <w:t xml:space="preserve">If you cannot do other work, the state agency will decide that you are disabled. </w:t>
            </w:r>
            <w:r w:rsidRPr="00FA14AD">
              <w:rPr>
                <w:b/>
                <w:i/>
                <w:color w:val="auto"/>
              </w:rPr>
              <w:t>If you can do other work, the state agency will decide that you are not disabled</w:t>
            </w:r>
            <w:r w:rsidRPr="00525F21">
              <w:rPr>
                <w:i/>
              </w:rPr>
              <w:t>.</w:t>
            </w:r>
            <w:r w:rsidR="00D1404C">
              <w:rPr>
                <w:i/>
              </w:rPr>
              <w:t>"</w:t>
            </w:r>
            <w:r w:rsidRPr="00525F21">
              <w:t xml:space="preserve"> (Source: www.socialsecurity.gov)</w:t>
            </w:r>
          </w:p>
          <w:p w14:paraId="44304621" w14:textId="77777777" w:rsidR="00E67995" w:rsidRPr="00525F21" w:rsidRDefault="00E67995" w:rsidP="00525F21">
            <w:pPr>
              <w:pStyle w:val="AccordianWidgetText"/>
            </w:pPr>
          </w:p>
          <w:p w14:paraId="0AFF40A6" w14:textId="3118A847" w:rsidR="00E67995" w:rsidRPr="00525F21" w:rsidRDefault="00E67995" w:rsidP="00525F21">
            <w:pPr>
              <w:pStyle w:val="AccordianWidgetText"/>
            </w:pPr>
            <w:r w:rsidRPr="00525F21">
              <w:t xml:space="preserve">The average SSDI benefit for a disabled worker in </w:t>
            </w:r>
            <w:r w:rsidR="00F5283C" w:rsidRPr="00525F21">
              <w:t>20</w:t>
            </w:r>
            <w:r w:rsidR="00F5283C">
              <w:t>1</w:t>
            </w:r>
            <w:r w:rsidR="00742344">
              <w:t>5</w:t>
            </w:r>
            <w:r w:rsidR="00F5283C" w:rsidRPr="00525F21">
              <w:t xml:space="preserve"> </w:t>
            </w:r>
            <w:r w:rsidR="00C741A8">
              <w:t>wa</w:t>
            </w:r>
            <w:r w:rsidRPr="00525F21">
              <w:t xml:space="preserve">s </w:t>
            </w:r>
            <w:r w:rsidR="003C4A2B">
              <w:t xml:space="preserve">approximately </w:t>
            </w:r>
            <w:r w:rsidR="004C735A">
              <w:t>$1,</w:t>
            </w:r>
            <w:r w:rsidR="00742344">
              <w:t>146</w:t>
            </w:r>
            <w:r w:rsidRPr="00525F21">
              <w:t xml:space="preserve">. The </w:t>
            </w:r>
            <w:r w:rsidR="00F5283C">
              <w:t>disabled worker with a spouse and at least one dependent child received an average monthly disability</w:t>
            </w:r>
            <w:r w:rsidRPr="00525F21">
              <w:t xml:space="preserve"> benefit </w:t>
            </w:r>
            <w:r w:rsidR="00F5283C">
              <w:t xml:space="preserve">of </w:t>
            </w:r>
            <w:r w:rsidR="003C4A2B">
              <w:t xml:space="preserve">approximately </w:t>
            </w:r>
            <w:r w:rsidRPr="00525F21">
              <w:t>$1,</w:t>
            </w:r>
            <w:r w:rsidR="00742344">
              <w:t>943</w:t>
            </w:r>
            <w:r w:rsidRPr="00525F21">
              <w:t xml:space="preserve">.  </w:t>
            </w:r>
          </w:p>
          <w:p w14:paraId="7D5FDFEA" w14:textId="77777777" w:rsidR="00E67995" w:rsidRPr="00525F21" w:rsidRDefault="00E67995" w:rsidP="00525F21">
            <w:pPr>
              <w:pStyle w:val="AccordianWidgetText"/>
            </w:pPr>
          </w:p>
          <w:p w14:paraId="128A26F4" w14:textId="77777777" w:rsidR="00E67995" w:rsidRDefault="00E67995" w:rsidP="00525F21">
            <w:pPr>
              <w:pStyle w:val="AccordianWidgetText"/>
            </w:pPr>
            <w:r w:rsidRPr="00525F21">
              <w:t>As you can see, the potential SSDI benefits are at best modest and would not be available to a typical affluent client who may be unable to perform the normal duties of his or her profession or occupation and has lost his or her livelihood.</w:t>
            </w:r>
          </w:p>
          <w:p w14:paraId="590522AD" w14:textId="77777777" w:rsidR="00043428" w:rsidRDefault="00043428" w:rsidP="00525F21">
            <w:pPr>
              <w:pStyle w:val="AccordianWidgetText"/>
            </w:pPr>
          </w:p>
          <w:p w14:paraId="621E1C60" w14:textId="19FC8004" w:rsidR="00043428" w:rsidRPr="0012530E" w:rsidRDefault="00043428" w:rsidP="00525F21">
            <w:pPr>
              <w:pStyle w:val="AccordianWidgetText"/>
            </w:pPr>
            <w:r>
              <w:t xml:space="preserve">Here is the bottom line: </w:t>
            </w:r>
            <w:r w:rsidR="0036384C">
              <w:t>I</w:t>
            </w:r>
            <w:r>
              <w:t>f you can perform ANY gainful occupation</w:t>
            </w:r>
            <w:r w:rsidR="0036384C">
              <w:t>,</w:t>
            </w:r>
            <w:r>
              <w:t xml:space="preserve"> you are highly unlikely to be approved for Social Security disability benefits. </w:t>
            </w:r>
          </w:p>
        </w:tc>
      </w:tr>
      <w:tr w:rsidR="00E67995" w:rsidRPr="0012530E" w14:paraId="588DF6C1"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2AA35F5B" w14:textId="77777777" w:rsidR="00E67995" w:rsidRPr="0012530E" w:rsidRDefault="00D1404C" w:rsidP="00525F21">
            <w:pPr>
              <w:pStyle w:val="AccordianWidgetHeading"/>
            </w:pPr>
            <w:r>
              <w:t>Worker</w:t>
            </w:r>
            <w:r w:rsidR="00525F21">
              <w:t>s</w:t>
            </w:r>
            <w:r>
              <w:t>'</w:t>
            </w:r>
            <w:r w:rsidR="00525F21">
              <w:t xml:space="preserve"> Compensation</w:t>
            </w:r>
          </w:p>
        </w:tc>
      </w:tr>
      <w:tr w:rsidR="00E67995" w:rsidRPr="0012530E" w14:paraId="104ACFCD" w14:textId="77777777" w:rsidTr="00F267BA">
        <w:tc>
          <w:tcPr>
            <w:tcW w:w="8748" w:type="dxa"/>
            <w:shd w:val="clear" w:color="auto" w:fill="FFFFFF"/>
            <w:tcMar>
              <w:top w:w="72" w:type="dxa"/>
              <w:left w:w="115" w:type="dxa"/>
              <w:bottom w:w="72" w:type="dxa"/>
              <w:right w:w="115" w:type="dxa"/>
            </w:tcMar>
          </w:tcPr>
          <w:p w14:paraId="59403C01" w14:textId="3AFF0D45" w:rsidR="00E67995" w:rsidRPr="00525F21" w:rsidRDefault="00525F21" w:rsidP="00525F21">
            <w:pPr>
              <w:pStyle w:val="AccordianWidgetText"/>
            </w:pPr>
            <w:r w:rsidRPr="00525F21">
              <w:t xml:space="preserve">Worker's Compensation benefits are also designed primarily to cover the needs of lower and </w:t>
            </w:r>
            <w:r w:rsidR="005B1BA0" w:rsidRPr="00525F21">
              <w:t>middle-income</w:t>
            </w:r>
            <w:r w:rsidRPr="00525F21">
              <w:t xml:space="preserve"> workers. Benefits vary by state and coordinate with Social Security benefits. Eligibility starts with only job-related accidents or sickness. Relatively low maximum benefits apply. This is a very unlikely benefit resource for an affluent client</w:t>
            </w:r>
            <w:r w:rsidR="00664DCE">
              <w:t xml:space="preserve"> and may not  even replace sufficient lost income for </w:t>
            </w:r>
            <w:r w:rsidR="005B1BA0">
              <w:t>middle-income</w:t>
            </w:r>
            <w:r w:rsidR="00664DCE">
              <w:t xml:space="preserve"> workers. </w:t>
            </w:r>
          </w:p>
        </w:tc>
      </w:tr>
      <w:tr w:rsidR="00E67995" w:rsidRPr="0012530E" w14:paraId="65512074"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2112B25B" w14:textId="77777777" w:rsidR="00E67995" w:rsidRPr="0012530E" w:rsidRDefault="00525F21" w:rsidP="00F267BA">
            <w:pPr>
              <w:rPr>
                <w:b/>
                <w:color w:val="FFFFFF"/>
                <w:sz w:val="20"/>
              </w:rPr>
            </w:pPr>
            <w:r>
              <w:rPr>
                <w:b/>
                <w:color w:val="FFFFFF"/>
                <w:sz w:val="20"/>
              </w:rPr>
              <w:t>State Disability Insurance</w:t>
            </w:r>
          </w:p>
        </w:tc>
      </w:tr>
      <w:tr w:rsidR="00E67995" w:rsidRPr="0012530E" w14:paraId="443652DD" w14:textId="77777777" w:rsidTr="00F267BA">
        <w:tc>
          <w:tcPr>
            <w:tcW w:w="8748" w:type="dxa"/>
            <w:shd w:val="clear" w:color="auto" w:fill="FFFFFF"/>
            <w:tcMar>
              <w:top w:w="72" w:type="dxa"/>
              <w:left w:w="115" w:type="dxa"/>
              <w:bottom w:w="72" w:type="dxa"/>
              <w:right w:w="115" w:type="dxa"/>
            </w:tcMar>
          </w:tcPr>
          <w:p w14:paraId="7456E258" w14:textId="77777777" w:rsidR="00E67995" w:rsidRPr="0012530E" w:rsidRDefault="00525F21" w:rsidP="00525F21">
            <w:pPr>
              <w:pStyle w:val="AccordianWidgetText"/>
            </w:pPr>
            <w:r>
              <w:t xml:space="preserve">Five states (CA, NY, NJ, TX and HI) provide disability benefits when </w:t>
            </w:r>
            <w:r w:rsidR="00D1404C">
              <w:t>Workers' C</w:t>
            </w:r>
            <w:r>
              <w:t>ompensation does not apply. Benefits vary by state but normally coordinate with Social Security benefits, which essentially negate SSDI benefits after five months. This potential benefit is</w:t>
            </w:r>
            <w:r w:rsidR="00D1404C">
              <w:t>,</w:t>
            </w:r>
            <w:r>
              <w:t xml:space="preserve"> at best</w:t>
            </w:r>
            <w:r w:rsidR="00D1404C">
              <w:t>,</w:t>
            </w:r>
            <w:r>
              <w:t xml:space="preserve"> very limited for an affluent client with a long-term disability if the client happens to live in one of the </w:t>
            </w:r>
            <w:r>
              <w:lastRenderedPageBreak/>
              <w:t>five states providing the insurance.</w:t>
            </w:r>
          </w:p>
        </w:tc>
      </w:tr>
    </w:tbl>
    <w:p w14:paraId="7315BCBA" w14:textId="77777777" w:rsidR="00E67995" w:rsidRPr="00B5632D" w:rsidRDefault="00E67995" w:rsidP="00CC5973">
      <w:pPr>
        <w:rPr>
          <w:b/>
          <w:color w:val="0000FF"/>
        </w:rPr>
      </w:pPr>
    </w:p>
    <w:p w14:paraId="23F6209C" w14:textId="77777777" w:rsidR="004F741E" w:rsidRDefault="004F741E" w:rsidP="00581C2D">
      <w:pPr>
        <w:pStyle w:val="Heading1"/>
      </w:pPr>
    </w:p>
    <w:p w14:paraId="344DD006" w14:textId="77777777" w:rsidR="00161122" w:rsidRDefault="004F741E" w:rsidP="00581C2D">
      <w:pPr>
        <w:pStyle w:val="Heading1"/>
      </w:pPr>
      <w:r>
        <w:br w:type="page"/>
      </w:r>
      <w:r w:rsidR="00581C2D">
        <w:lastRenderedPageBreak/>
        <w:t>Income Replacement Options Due to Disability - Private Resources</w:t>
      </w:r>
    </w:p>
    <w:p w14:paraId="2832375E" w14:textId="77777777" w:rsidR="00581C2D" w:rsidRDefault="00581C2D" w:rsidP="00581C2D"/>
    <w:p w14:paraId="2982EC0A" w14:textId="77777777" w:rsidR="007B5105" w:rsidRPr="004F741E" w:rsidRDefault="00581C2D" w:rsidP="00581C2D">
      <w:pPr>
        <w:rPr>
          <w:sz w:val="20"/>
        </w:rPr>
      </w:pPr>
      <w:r w:rsidRPr="004F741E">
        <w:rPr>
          <w:sz w:val="20"/>
        </w:rPr>
        <w:t>The affluent client often assume</w:t>
      </w:r>
      <w:r w:rsidR="002712AE" w:rsidRPr="004F741E">
        <w:rPr>
          <w:sz w:val="20"/>
        </w:rPr>
        <w:t>s</w:t>
      </w:r>
      <w:r w:rsidRPr="004F741E">
        <w:rPr>
          <w:sz w:val="20"/>
        </w:rPr>
        <w:t xml:space="preserve"> at least some of the resources listed below will resolve</w:t>
      </w:r>
      <w:r w:rsidR="00191844" w:rsidRPr="004F741E">
        <w:rPr>
          <w:sz w:val="20"/>
        </w:rPr>
        <w:t>,</w:t>
      </w:r>
      <w:r w:rsidRPr="004F741E">
        <w:rPr>
          <w:sz w:val="20"/>
        </w:rPr>
        <w:t xml:space="preserve"> or substantially resolve</w:t>
      </w:r>
      <w:r w:rsidR="00C63DB1" w:rsidRPr="004F741E">
        <w:rPr>
          <w:sz w:val="20"/>
        </w:rPr>
        <w:t>,</w:t>
      </w:r>
      <w:r w:rsidRPr="004F741E">
        <w:rPr>
          <w:sz w:val="20"/>
        </w:rPr>
        <w:t xml:space="preserve"> the </w:t>
      </w:r>
      <w:r w:rsidR="00550B42" w:rsidRPr="004F741E">
        <w:rPr>
          <w:sz w:val="20"/>
        </w:rPr>
        <w:t>long-term</w:t>
      </w:r>
      <w:r w:rsidRPr="004F741E">
        <w:rPr>
          <w:sz w:val="20"/>
        </w:rPr>
        <w:t xml:space="preserve"> loss of earning power. </w:t>
      </w:r>
      <w:r w:rsidR="00191844" w:rsidRPr="004F741E">
        <w:rPr>
          <w:sz w:val="20"/>
        </w:rPr>
        <w:t xml:space="preserve">You can offer substantive assistance to help the client determine the extent of the qualitative and quantitative value of these resources. </w:t>
      </w:r>
    </w:p>
    <w:p w14:paraId="1EA5FBC6" w14:textId="77777777" w:rsidR="007B5105" w:rsidRPr="004F741E" w:rsidRDefault="007B5105" w:rsidP="00581C2D">
      <w:pPr>
        <w:rPr>
          <w:sz w:val="20"/>
        </w:rPr>
      </w:pPr>
    </w:p>
    <w:p w14:paraId="60B8A0FC" w14:textId="77777777" w:rsidR="00581C2D" w:rsidRPr="004F741E" w:rsidRDefault="00D0106B" w:rsidP="00581C2D">
      <w:pPr>
        <w:rPr>
          <w:b/>
          <w:color w:val="FF0000"/>
          <w:sz w:val="20"/>
        </w:rPr>
      </w:pPr>
      <w:r w:rsidRPr="004F741E">
        <w:rPr>
          <w:b/>
          <w:color w:val="FF0000"/>
          <w:sz w:val="20"/>
        </w:rPr>
        <w:t>Click each resource to learn more.</w:t>
      </w:r>
    </w:p>
    <w:p w14:paraId="2604DD62" w14:textId="77777777" w:rsidR="003620DD" w:rsidRDefault="003620DD" w:rsidP="00581C2D">
      <w:pPr>
        <w:rPr>
          <w:b/>
          <w:color w:val="FF000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3620DD" w:rsidRPr="0012530E" w14:paraId="5AAEF5EB"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23ADB96B" w14:textId="77777777" w:rsidR="003620DD" w:rsidRPr="0012530E" w:rsidRDefault="003620DD" w:rsidP="00F267BA">
            <w:pPr>
              <w:rPr>
                <w:b/>
                <w:color w:val="FFFFFF"/>
                <w:sz w:val="20"/>
              </w:rPr>
            </w:pPr>
            <w:r>
              <w:rPr>
                <w:b/>
                <w:color w:val="FFFFFF"/>
                <w:sz w:val="20"/>
              </w:rPr>
              <w:t>No-Fault Auto Insurance or legal Recourse</w:t>
            </w:r>
          </w:p>
        </w:tc>
      </w:tr>
      <w:tr w:rsidR="003620DD" w:rsidRPr="0012530E" w14:paraId="468CFC15" w14:textId="77777777" w:rsidTr="00F267BA">
        <w:tc>
          <w:tcPr>
            <w:tcW w:w="8748" w:type="dxa"/>
            <w:shd w:val="clear" w:color="auto" w:fill="FFFFFF"/>
            <w:tcMar>
              <w:top w:w="72" w:type="dxa"/>
              <w:left w:w="115" w:type="dxa"/>
              <w:bottom w:w="72" w:type="dxa"/>
              <w:right w:w="115" w:type="dxa"/>
            </w:tcMar>
          </w:tcPr>
          <w:p w14:paraId="051D0D1E" w14:textId="77777777" w:rsidR="003620DD" w:rsidRPr="0012530E" w:rsidRDefault="003620DD" w:rsidP="00F267BA">
            <w:pPr>
              <w:pStyle w:val="AccordianWidgetText"/>
            </w:pPr>
            <w:r>
              <w:t>Benefits from auto or other accidents are unpredictable and subject to circumstances and decisions without predictable guidelines. In addition, a very small percentage of long-term disabilities are a result of accidents (statistics vary at between 7 and 13%).</w:t>
            </w:r>
          </w:p>
        </w:tc>
      </w:tr>
      <w:tr w:rsidR="003620DD" w:rsidRPr="0012530E" w14:paraId="503578DE"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29AF96B5" w14:textId="77777777" w:rsidR="003620DD" w:rsidRPr="0012530E" w:rsidRDefault="003620DD" w:rsidP="00F267BA">
            <w:pPr>
              <w:pStyle w:val="AccordianWidgetHeading"/>
            </w:pPr>
            <w:r>
              <w:t>Employer Sick Pay Plan Benefits</w:t>
            </w:r>
          </w:p>
        </w:tc>
      </w:tr>
      <w:tr w:rsidR="003620DD" w:rsidRPr="0012530E" w14:paraId="09386116" w14:textId="77777777" w:rsidTr="00F267BA">
        <w:tc>
          <w:tcPr>
            <w:tcW w:w="8748" w:type="dxa"/>
            <w:shd w:val="clear" w:color="auto" w:fill="FFFFFF"/>
            <w:tcMar>
              <w:top w:w="72" w:type="dxa"/>
              <w:left w:w="115" w:type="dxa"/>
              <w:bottom w:w="72" w:type="dxa"/>
              <w:right w:w="115" w:type="dxa"/>
            </w:tcMar>
          </w:tcPr>
          <w:p w14:paraId="2E6AB1B2" w14:textId="77777777" w:rsidR="003620DD" w:rsidRDefault="003620DD" w:rsidP="003620DD">
            <w:pPr>
              <w:pStyle w:val="AccordianWidgetText"/>
            </w:pPr>
            <w:r>
              <w:t>An employer may provide "Sick Pay" or "Salary Continuation" benefits to employees in the event of short and/or long-term disabilities. The conditions and potential benefits from these plans can vary dramatically. Beware of the "plans" that are informal and unfunded. Self-insured plans will naturally be dependent on the financial stability of the employer company. Informal/unwritten plans provide only "subjective" guarantees.</w:t>
            </w:r>
          </w:p>
          <w:p w14:paraId="4E2FB35C" w14:textId="77777777" w:rsidR="003620DD" w:rsidRDefault="003620DD" w:rsidP="003620DD">
            <w:pPr>
              <w:pStyle w:val="AccordianWidgetText"/>
            </w:pPr>
          </w:p>
          <w:p w14:paraId="1700A505" w14:textId="77777777" w:rsidR="003620DD" w:rsidRDefault="003620DD" w:rsidP="003620DD">
            <w:pPr>
              <w:pStyle w:val="AccordianWidgetText"/>
            </w:pPr>
            <w:r>
              <w:t>Many plans may allow accrual of paid sick leave days based on the employee's length of service and are subtracted from accumulated days when used. Some employers will provide group short-term and/or long-term disability insurance that is either paid for, or partially paid for, by the employer. Benefits may or may not be taxable (we will discuss taxation of disability benefits later in the course).</w:t>
            </w:r>
          </w:p>
          <w:p w14:paraId="0EC76711" w14:textId="77777777" w:rsidR="003620DD" w:rsidRDefault="003620DD" w:rsidP="003620DD">
            <w:pPr>
              <w:pStyle w:val="AccordianWidgetText"/>
            </w:pPr>
          </w:p>
          <w:p w14:paraId="12C9BE23" w14:textId="65ACE88E" w:rsidR="003620DD" w:rsidRDefault="003620DD" w:rsidP="003620DD">
            <w:pPr>
              <w:pStyle w:val="AccordianWidgetText"/>
            </w:pPr>
            <w:r>
              <w:t xml:space="preserve">Short-term group disability will typically pay benefits for 13 to 26 weeks. These plans </w:t>
            </w:r>
            <w:r w:rsidR="00934900">
              <w:t xml:space="preserve">may not </w:t>
            </w:r>
            <w:r>
              <w:t xml:space="preserve"> cover executives and higher-paid employees.</w:t>
            </w:r>
          </w:p>
          <w:p w14:paraId="608FF8B7" w14:textId="77777777" w:rsidR="003620DD" w:rsidRDefault="003620DD" w:rsidP="003620DD">
            <w:pPr>
              <w:pStyle w:val="AccordianWidgetText"/>
            </w:pPr>
          </w:p>
          <w:p w14:paraId="048FD212" w14:textId="77777777" w:rsidR="00B81043" w:rsidRDefault="003620DD" w:rsidP="003620DD">
            <w:pPr>
              <w:pStyle w:val="AccordianWidgetText"/>
            </w:pPr>
            <w:r>
              <w:t xml:space="preserve">Group long-term disability insurance (Group LTD) usually offers income benefits for as long as the disability lasts, or until age 65, whichever is sooner. The coverage usually begins accruing income benefits after a Waiting Period of 90 or 180 days. This coverage can provide relatively good protection for executives and should not be ignored as a viable risk management tool in the financial planning of a client. </w:t>
            </w:r>
          </w:p>
          <w:p w14:paraId="289188B5" w14:textId="77777777" w:rsidR="00B81043" w:rsidRDefault="00B81043" w:rsidP="003620DD">
            <w:pPr>
              <w:pStyle w:val="AccordianWidgetText"/>
            </w:pPr>
          </w:p>
          <w:p w14:paraId="25BFD672" w14:textId="77777777" w:rsidR="00A34FFF" w:rsidRDefault="003620DD" w:rsidP="003620DD">
            <w:pPr>
              <w:pStyle w:val="AccordianWidgetText"/>
            </w:pPr>
            <w:r>
              <w:t xml:space="preserve">However, when compared to a quality individual disability income contract, the group LTD has certain limitations and the opportunity to supplement the group LTD should be addressed. </w:t>
            </w:r>
          </w:p>
          <w:p w14:paraId="73E4BAFE" w14:textId="77777777" w:rsidR="0036384C" w:rsidRDefault="0036384C" w:rsidP="003620DD">
            <w:pPr>
              <w:pStyle w:val="AccordianWidgetText"/>
            </w:pPr>
          </w:p>
          <w:tbl>
            <w:tblPr>
              <w:tblStyle w:val="TableGrid"/>
              <w:tblW w:w="0" w:type="auto"/>
              <w:tblBorders>
                <w:insideH w:val="none" w:sz="0" w:space="0" w:color="auto"/>
                <w:insideV w:val="none" w:sz="0" w:space="0" w:color="auto"/>
              </w:tblBorders>
              <w:shd w:val="clear" w:color="auto" w:fill="E0E0E0"/>
              <w:tblLook w:val="04A0" w:firstRow="1" w:lastRow="0" w:firstColumn="1" w:lastColumn="0" w:noHBand="0" w:noVBand="1"/>
            </w:tblPr>
            <w:tblGrid>
              <w:gridCol w:w="8503"/>
            </w:tblGrid>
            <w:tr w:rsidR="00A34FFF" w14:paraId="2992789B" w14:textId="77777777" w:rsidTr="00FA14AD">
              <w:tc>
                <w:tcPr>
                  <w:tcW w:w="8503" w:type="dxa"/>
                  <w:shd w:val="clear" w:color="auto" w:fill="FDE9D9" w:themeFill="accent6" w:themeFillTint="33"/>
                </w:tcPr>
                <w:p w14:paraId="760C48DE" w14:textId="77777777" w:rsidR="009B1143" w:rsidRDefault="009B1143" w:rsidP="00A34FFF">
                  <w:pPr>
                    <w:pStyle w:val="AccordianWidgetText"/>
                    <w:rPr>
                      <w:b/>
                    </w:rPr>
                  </w:pPr>
                </w:p>
                <w:p w14:paraId="3D7A53B8" w14:textId="77777777" w:rsidR="00A34FFF" w:rsidRPr="00FA14AD" w:rsidRDefault="00A34FFF" w:rsidP="00A34FFF">
                  <w:pPr>
                    <w:pStyle w:val="AccordianWidgetText"/>
                    <w:rPr>
                      <w:b/>
                    </w:rPr>
                  </w:pPr>
                  <w:r w:rsidRPr="00FA14AD">
                    <w:rPr>
                      <w:b/>
                    </w:rPr>
                    <w:t>Limitations of group LTD include:</w:t>
                  </w:r>
                </w:p>
                <w:p w14:paraId="18EA84C6" w14:textId="77777777" w:rsidR="00A34FFF" w:rsidRDefault="00A34FFF" w:rsidP="00A34FFF">
                  <w:pPr>
                    <w:pStyle w:val="RolloverText"/>
                  </w:pPr>
                </w:p>
                <w:p w14:paraId="77F46BFB" w14:textId="6454D9A0" w:rsidR="00A34FFF" w:rsidRPr="003620DD" w:rsidRDefault="00A34FFF" w:rsidP="00A34FFF">
                  <w:pPr>
                    <w:pStyle w:val="RolloverText"/>
                    <w:numPr>
                      <w:ilvl w:val="2"/>
                      <w:numId w:val="11"/>
                    </w:numPr>
                    <w:tabs>
                      <w:tab w:val="clear" w:pos="3600"/>
                      <w:tab w:val="num" w:pos="702"/>
                    </w:tabs>
                    <w:spacing w:after="120"/>
                    <w:ind w:left="702"/>
                    <w:rPr>
                      <w:color w:val="000000"/>
                      <w:sz w:val="20"/>
                    </w:rPr>
                  </w:pPr>
                  <w:r w:rsidRPr="003620DD">
                    <w:rPr>
                      <w:color w:val="000000"/>
                      <w:sz w:val="20"/>
                    </w:rPr>
                    <w:t xml:space="preserve">The group coverage usually provides monthly benefits up to about 60% of </w:t>
                  </w:r>
                  <w:r w:rsidRPr="003620DD">
                    <w:rPr>
                      <w:i/>
                      <w:color w:val="000000"/>
                      <w:sz w:val="20"/>
                    </w:rPr>
                    <w:t>salary</w:t>
                  </w:r>
                  <w:r w:rsidRPr="003620DD">
                    <w:rPr>
                      <w:color w:val="000000"/>
                      <w:sz w:val="20"/>
                    </w:rPr>
                    <w:t xml:space="preserve"> only (not bonuses, deferred compensation, stock options, qualified plan contributions, etc.). This often results in a very </w:t>
                  </w:r>
                  <w:r w:rsidR="005B1BA0" w:rsidRPr="003620DD">
                    <w:rPr>
                      <w:color w:val="000000"/>
                      <w:sz w:val="20"/>
                    </w:rPr>
                    <w:t>low-income</w:t>
                  </w:r>
                  <w:r w:rsidRPr="003620DD">
                    <w:rPr>
                      <w:color w:val="000000"/>
                      <w:sz w:val="20"/>
                    </w:rPr>
                    <w:t xml:space="preserve"> replacement ratio of pre-disability earnings. </w:t>
                  </w:r>
                </w:p>
                <w:p w14:paraId="76DF6408" w14:textId="262DE1CF" w:rsidR="00A34FFF" w:rsidRPr="001C27B9" w:rsidRDefault="00A34FFF" w:rsidP="00A34FFF">
                  <w:pPr>
                    <w:pStyle w:val="RolloverText"/>
                    <w:numPr>
                      <w:ilvl w:val="2"/>
                      <w:numId w:val="11"/>
                    </w:numPr>
                    <w:tabs>
                      <w:tab w:val="clear" w:pos="3600"/>
                      <w:tab w:val="num" w:pos="702"/>
                    </w:tabs>
                    <w:spacing w:after="120"/>
                    <w:ind w:left="702"/>
                    <w:rPr>
                      <w:b/>
                      <w:color w:val="000000"/>
                      <w:sz w:val="20"/>
                    </w:rPr>
                  </w:pPr>
                  <w:r w:rsidRPr="003620DD">
                    <w:rPr>
                      <w:color w:val="000000"/>
                      <w:sz w:val="20"/>
                    </w:rPr>
                    <w:t xml:space="preserve">Benefits </w:t>
                  </w:r>
                  <w:r>
                    <w:rPr>
                      <w:color w:val="000000"/>
                      <w:sz w:val="20"/>
                    </w:rPr>
                    <w:t>may be</w:t>
                  </w:r>
                  <w:r w:rsidRPr="003620DD">
                    <w:rPr>
                      <w:color w:val="000000"/>
                      <w:sz w:val="20"/>
                    </w:rPr>
                    <w:t xml:space="preserve"> reduced by Social Security, state disability plans, and other employer-provided disability benefits</w:t>
                  </w:r>
                  <w:r w:rsidR="0036384C">
                    <w:rPr>
                      <w:color w:val="000000"/>
                      <w:sz w:val="20"/>
                    </w:rPr>
                    <w:t>,</w:t>
                  </w:r>
                  <w:r w:rsidRPr="003620DD">
                    <w:rPr>
                      <w:color w:val="000000"/>
                      <w:sz w:val="20"/>
                    </w:rPr>
                    <w:t xml:space="preserve"> including pension benefits paid in the event of disability. </w:t>
                  </w:r>
                  <w:r w:rsidRPr="001C27B9">
                    <w:rPr>
                      <w:b/>
                      <w:color w:val="000000"/>
                      <w:sz w:val="20"/>
                    </w:rPr>
                    <w:t>Note that if pension assets are used to pay for "early retirement" due to disability, the ultimate pension retirement benefit has been sacrificed.</w:t>
                  </w:r>
                </w:p>
                <w:p w14:paraId="730D7DD1" w14:textId="77777777" w:rsidR="00A34FFF" w:rsidRPr="003620DD" w:rsidRDefault="00A34FFF" w:rsidP="00A34FFF">
                  <w:pPr>
                    <w:numPr>
                      <w:ilvl w:val="2"/>
                      <w:numId w:val="11"/>
                    </w:numPr>
                    <w:tabs>
                      <w:tab w:val="clear" w:pos="3600"/>
                      <w:tab w:val="num" w:pos="702"/>
                    </w:tabs>
                    <w:spacing w:before="100" w:beforeAutospacing="1" w:after="120"/>
                    <w:ind w:left="702"/>
                    <w:rPr>
                      <w:color w:val="000000"/>
                      <w:sz w:val="20"/>
                    </w:rPr>
                  </w:pPr>
                  <w:r w:rsidRPr="003620DD">
                    <w:rPr>
                      <w:color w:val="000000"/>
                      <w:sz w:val="20"/>
                    </w:rPr>
                    <w:t xml:space="preserve">Group LTD </w:t>
                  </w:r>
                  <w:r>
                    <w:rPr>
                      <w:color w:val="000000"/>
                      <w:sz w:val="20"/>
                    </w:rPr>
                    <w:t>may or may not be</w:t>
                  </w:r>
                  <w:r w:rsidRPr="003620DD">
                    <w:rPr>
                      <w:color w:val="000000"/>
                      <w:sz w:val="20"/>
                    </w:rPr>
                    <w:t xml:space="preserve"> payable for non-occupational disabilities, or benefits </w:t>
                  </w:r>
                  <w:r>
                    <w:rPr>
                      <w:color w:val="000000"/>
                      <w:sz w:val="20"/>
                    </w:rPr>
                    <w:lastRenderedPageBreak/>
                    <w:t>may be</w:t>
                  </w:r>
                  <w:r w:rsidRPr="003620DD">
                    <w:rPr>
                      <w:color w:val="000000"/>
                      <w:sz w:val="20"/>
                    </w:rPr>
                    <w:t xml:space="preserve"> reduced by workmen's compensation payments.</w:t>
                  </w:r>
                </w:p>
                <w:p w14:paraId="67A09EF4" w14:textId="77777777" w:rsidR="00A34FFF" w:rsidRPr="003620DD" w:rsidRDefault="00A34FFF" w:rsidP="00A34FFF">
                  <w:pPr>
                    <w:numPr>
                      <w:ilvl w:val="2"/>
                      <w:numId w:val="11"/>
                    </w:numPr>
                    <w:tabs>
                      <w:tab w:val="clear" w:pos="3600"/>
                      <w:tab w:val="num" w:pos="702"/>
                    </w:tabs>
                    <w:spacing w:before="100" w:beforeAutospacing="1" w:after="120"/>
                    <w:ind w:left="702"/>
                    <w:rPr>
                      <w:color w:val="000000"/>
                      <w:sz w:val="20"/>
                    </w:rPr>
                  </w:pPr>
                  <w:r w:rsidRPr="003620DD">
                    <w:rPr>
                      <w:color w:val="000000"/>
                      <w:sz w:val="20"/>
                    </w:rPr>
                    <w:t>Premiums are not guaranteed and the carrier can cancel the coverage. The employer may terminate the coverage.</w:t>
                  </w:r>
                </w:p>
                <w:p w14:paraId="17FEE35D" w14:textId="77777777" w:rsidR="00A34FFF" w:rsidRPr="003620DD" w:rsidRDefault="00A34FFF" w:rsidP="00A34FFF">
                  <w:pPr>
                    <w:pStyle w:val="RolloverText"/>
                    <w:numPr>
                      <w:ilvl w:val="2"/>
                      <w:numId w:val="11"/>
                    </w:numPr>
                    <w:tabs>
                      <w:tab w:val="clear" w:pos="3600"/>
                      <w:tab w:val="num" w:pos="702"/>
                    </w:tabs>
                    <w:spacing w:after="120"/>
                    <w:ind w:left="702"/>
                    <w:rPr>
                      <w:color w:val="000000"/>
                      <w:sz w:val="20"/>
                    </w:rPr>
                  </w:pPr>
                  <w:r w:rsidRPr="003620DD">
                    <w:rPr>
                      <w:color w:val="000000"/>
                      <w:sz w:val="20"/>
                    </w:rPr>
                    <w:t xml:space="preserve">Group LTD is typically not portable. If an employee changes employers, the coverage cannot be continued. </w:t>
                  </w:r>
                </w:p>
                <w:p w14:paraId="28652FC4" w14:textId="77777777" w:rsidR="00A34FFF" w:rsidRPr="003620DD" w:rsidRDefault="00A34FFF" w:rsidP="00A34FFF">
                  <w:pPr>
                    <w:pStyle w:val="RolloverText"/>
                    <w:numPr>
                      <w:ilvl w:val="2"/>
                      <w:numId w:val="11"/>
                    </w:numPr>
                    <w:tabs>
                      <w:tab w:val="clear" w:pos="3600"/>
                      <w:tab w:val="num" w:pos="702"/>
                    </w:tabs>
                    <w:spacing w:after="120"/>
                    <w:ind w:left="702"/>
                    <w:rPr>
                      <w:color w:val="000000"/>
                      <w:sz w:val="20"/>
                    </w:rPr>
                  </w:pPr>
                  <w:r w:rsidRPr="003620DD">
                    <w:rPr>
                      <w:color w:val="000000"/>
                      <w:sz w:val="20"/>
                    </w:rPr>
                    <w:t>This coverage may also be terminated after recovery from an extended disability and if the employee does not return to the same employer that retains the same coverage.</w:t>
                  </w:r>
                </w:p>
                <w:p w14:paraId="4CE648E5" w14:textId="77777777" w:rsidR="00A34FFF" w:rsidRPr="003620DD" w:rsidRDefault="00A34FFF" w:rsidP="00A34FFF">
                  <w:pPr>
                    <w:pStyle w:val="RolloverText"/>
                    <w:numPr>
                      <w:ilvl w:val="2"/>
                      <w:numId w:val="11"/>
                    </w:numPr>
                    <w:tabs>
                      <w:tab w:val="clear" w:pos="3600"/>
                      <w:tab w:val="num" w:pos="702"/>
                    </w:tabs>
                    <w:spacing w:after="120"/>
                    <w:ind w:left="702"/>
                    <w:rPr>
                      <w:color w:val="000000"/>
                      <w:sz w:val="20"/>
                    </w:rPr>
                  </w:pPr>
                  <w:r w:rsidRPr="003620DD">
                    <w:rPr>
                      <w:color w:val="000000"/>
                      <w:sz w:val="20"/>
                    </w:rPr>
                    <w:t xml:space="preserve">A group LTD plan may contain a pre-existing condition clause that lasts from 12 to 24 months after enrollment. </w:t>
                  </w:r>
                </w:p>
                <w:p w14:paraId="3987591A" w14:textId="077D25B5" w:rsidR="00A34FFF" w:rsidRPr="003620DD" w:rsidRDefault="00A34FFF" w:rsidP="00A34FFF">
                  <w:pPr>
                    <w:pStyle w:val="RolloverText"/>
                    <w:numPr>
                      <w:ilvl w:val="2"/>
                      <w:numId w:val="11"/>
                    </w:numPr>
                    <w:tabs>
                      <w:tab w:val="clear" w:pos="3600"/>
                      <w:tab w:val="num" w:pos="702"/>
                    </w:tabs>
                    <w:spacing w:after="120"/>
                    <w:ind w:left="702"/>
                    <w:rPr>
                      <w:color w:val="000000"/>
                      <w:sz w:val="20"/>
                    </w:rPr>
                  </w:pPr>
                  <w:r w:rsidRPr="003620DD">
                    <w:rPr>
                      <w:color w:val="000000"/>
                      <w:sz w:val="20"/>
                    </w:rPr>
                    <w:t xml:space="preserve">The definitions and provisions of group LTD are </w:t>
                  </w:r>
                  <w:r w:rsidR="00535153">
                    <w:rPr>
                      <w:color w:val="000000"/>
                      <w:sz w:val="20"/>
                    </w:rPr>
                    <w:t>generally</w:t>
                  </w:r>
                  <w:r w:rsidRPr="003620DD">
                    <w:rPr>
                      <w:color w:val="000000"/>
                      <w:sz w:val="20"/>
                    </w:rPr>
                    <w:t xml:space="preserve"> more restrictive when compared to a quality individual disability income contract. </w:t>
                  </w:r>
                </w:p>
                <w:p w14:paraId="7EF8CB0C" w14:textId="77777777" w:rsidR="00A34FFF" w:rsidRDefault="00A34FFF" w:rsidP="003620DD">
                  <w:pPr>
                    <w:pStyle w:val="AccordianWidgetText"/>
                  </w:pPr>
                </w:p>
              </w:tc>
            </w:tr>
          </w:tbl>
          <w:p w14:paraId="50E8B801" w14:textId="77777777" w:rsidR="00A34FFF" w:rsidRDefault="00A34FFF" w:rsidP="003620DD">
            <w:pPr>
              <w:pStyle w:val="AccordianWidgetText"/>
            </w:pPr>
          </w:p>
          <w:p w14:paraId="499F8EDC" w14:textId="77777777" w:rsidR="003620DD" w:rsidRPr="00525F21" w:rsidRDefault="003620DD" w:rsidP="00F267BA">
            <w:pPr>
              <w:pStyle w:val="AccordianWidgetText"/>
            </w:pPr>
            <w:r w:rsidRPr="00D0106B">
              <w:t>It is possible to replace the group coverage with an individual contract. However, if the premiums are paid by the employer and the quality of the group coverage is good, most clients will resist and it is difficult to replace free coverage unless it is of a poor quality.</w:t>
            </w:r>
          </w:p>
        </w:tc>
      </w:tr>
      <w:tr w:rsidR="003620DD" w:rsidRPr="0012530E" w14:paraId="0CF14A87"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52F14502" w14:textId="77777777" w:rsidR="003620DD" w:rsidRPr="0012530E" w:rsidRDefault="003620DD" w:rsidP="00F267BA">
            <w:pPr>
              <w:rPr>
                <w:b/>
                <w:color w:val="FFFFFF"/>
                <w:sz w:val="20"/>
              </w:rPr>
            </w:pPr>
            <w:r>
              <w:rPr>
                <w:b/>
                <w:color w:val="FFFFFF"/>
                <w:sz w:val="20"/>
              </w:rPr>
              <w:lastRenderedPageBreak/>
              <w:t>Spouse Income</w:t>
            </w:r>
          </w:p>
        </w:tc>
      </w:tr>
      <w:tr w:rsidR="003620DD" w:rsidRPr="0012530E" w14:paraId="09DD60D9" w14:textId="77777777" w:rsidTr="00F267BA">
        <w:tc>
          <w:tcPr>
            <w:tcW w:w="8748" w:type="dxa"/>
            <w:shd w:val="clear" w:color="auto" w:fill="FFFFFF"/>
            <w:tcMar>
              <w:top w:w="72" w:type="dxa"/>
              <w:left w:w="115" w:type="dxa"/>
              <w:bottom w:w="72" w:type="dxa"/>
              <w:right w:w="115" w:type="dxa"/>
            </w:tcMar>
          </w:tcPr>
          <w:p w14:paraId="1FC4C6A1" w14:textId="77777777" w:rsidR="003620DD" w:rsidRDefault="003620DD" w:rsidP="003620DD">
            <w:pPr>
              <w:pStyle w:val="AccordianWidgetText"/>
            </w:pPr>
            <w:r>
              <w:t>This may represent a substantial "asset" for a couple that both earn substantive incomes and should be taken into consideration. However, note the potential problems with relying too heavily on this "solution."</w:t>
            </w:r>
          </w:p>
          <w:p w14:paraId="5B04E10F" w14:textId="77777777" w:rsidR="003620DD" w:rsidRPr="003620DD" w:rsidRDefault="003620DD" w:rsidP="003620DD">
            <w:pPr>
              <w:pStyle w:val="RolloverText"/>
              <w:rPr>
                <w:sz w:val="20"/>
              </w:rPr>
            </w:pPr>
          </w:p>
          <w:p w14:paraId="653ADCBB" w14:textId="77777777" w:rsidR="003620DD" w:rsidRDefault="003620DD" w:rsidP="003620DD">
            <w:pPr>
              <w:pStyle w:val="AccordianWidgetBullets"/>
            </w:pPr>
            <w:r>
              <w:t>Few couples live on only one income.</w:t>
            </w:r>
          </w:p>
          <w:p w14:paraId="1E32DB6F" w14:textId="77777777" w:rsidR="003620DD" w:rsidRDefault="003620DD" w:rsidP="003620DD">
            <w:pPr>
              <w:pStyle w:val="AccordianWidgetBullets"/>
            </w:pPr>
            <w:r>
              <w:t>If one spouse was investing all net income, what was the savings for? What will be lost without the continued savings?</w:t>
            </w:r>
          </w:p>
          <w:p w14:paraId="20190193" w14:textId="77777777" w:rsidR="003620DD" w:rsidRDefault="003620DD" w:rsidP="003620DD">
            <w:pPr>
              <w:pStyle w:val="AccordianWidgetBullets"/>
            </w:pPr>
            <w:r>
              <w:t>How will the household and family responsibilities of the disabled spouse be replaced?</w:t>
            </w:r>
          </w:p>
          <w:p w14:paraId="7A5E2C7B" w14:textId="77777777" w:rsidR="003620DD" w:rsidRPr="0012530E" w:rsidRDefault="003620DD" w:rsidP="003620DD">
            <w:pPr>
              <w:pStyle w:val="AccordianWidgetBullets"/>
            </w:pPr>
            <w:r>
              <w:t xml:space="preserve">It </w:t>
            </w:r>
            <w:r w:rsidRPr="00222E66">
              <w:rPr>
                <w:i/>
              </w:rPr>
              <w:t>is</w:t>
            </w:r>
            <w:r>
              <w:t xml:space="preserve"> possible that both spouses could become disabled. It is also possible that the disabled spouse might need care provided by the healthy spouse.</w:t>
            </w:r>
          </w:p>
        </w:tc>
      </w:tr>
      <w:tr w:rsidR="003620DD" w:rsidRPr="0012530E" w14:paraId="021B82A1"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0CD9298B" w14:textId="77777777" w:rsidR="003620DD" w:rsidRPr="0012530E" w:rsidRDefault="003620DD" w:rsidP="00F267BA">
            <w:pPr>
              <w:rPr>
                <w:b/>
                <w:color w:val="FFFFFF"/>
                <w:sz w:val="20"/>
              </w:rPr>
            </w:pPr>
            <w:r>
              <w:rPr>
                <w:b/>
                <w:color w:val="FFFFFF"/>
                <w:sz w:val="20"/>
              </w:rPr>
              <w:t>Personal Savings/Capital Assets</w:t>
            </w:r>
          </w:p>
        </w:tc>
      </w:tr>
      <w:tr w:rsidR="003620DD" w:rsidRPr="0012530E" w14:paraId="65157BC8" w14:textId="77777777" w:rsidTr="00F267BA">
        <w:tc>
          <w:tcPr>
            <w:tcW w:w="8748" w:type="dxa"/>
            <w:shd w:val="clear" w:color="auto" w:fill="FFFFFF"/>
            <w:tcMar>
              <w:top w:w="72" w:type="dxa"/>
              <w:left w:w="115" w:type="dxa"/>
              <w:bottom w:w="72" w:type="dxa"/>
              <w:right w:w="115" w:type="dxa"/>
            </w:tcMar>
          </w:tcPr>
          <w:p w14:paraId="746F18C0" w14:textId="77777777" w:rsidR="003620DD" w:rsidRPr="0012530E" w:rsidRDefault="003620DD" w:rsidP="003620DD">
            <w:pPr>
              <w:pStyle w:val="AccordianWidgetText"/>
            </w:pPr>
            <w:r>
              <w:t>Accumulating enough financial resources to render earned income optional is a goal of virtually every client. Realistically, only a tiny segment of affluent clients are in a position to rely on their investment capital to replace their earned income during a long-term disability, especially after inflation. All financial professionals will encourage clients to first establish an "emergency fund" which would weather the blow of a short-term disability, as well as maintaining a plan to accumulate long-term retirement capital.</w:t>
            </w:r>
          </w:p>
        </w:tc>
      </w:tr>
      <w:tr w:rsidR="003620DD" w:rsidRPr="0012530E" w14:paraId="5438EECA"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043A8625" w14:textId="77777777" w:rsidR="003620DD" w:rsidRPr="0012530E" w:rsidRDefault="003620DD" w:rsidP="00F267BA">
            <w:pPr>
              <w:rPr>
                <w:b/>
                <w:color w:val="FFFFFF"/>
                <w:sz w:val="20"/>
              </w:rPr>
            </w:pPr>
            <w:r>
              <w:rPr>
                <w:b/>
                <w:color w:val="FFFFFF"/>
                <w:sz w:val="20"/>
              </w:rPr>
              <w:t>Personally Owned Disability Income Insurance</w:t>
            </w:r>
          </w:p>
        </w:tc>
      </w:tr>
      <w:tr w:rsidR="003620DD" w:rsidRPr="0012530E" w14:paraId="1CA567A8" w14:textId="77777777" w:rsidTr="003620DD">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272DA1D0" w14:textId="77777777" w:rsidR="003620DD" w:rsidRPr="0012530E" w:rsidRDefault="003620DD" w:rsidP="003620DD">
            <w:pPr>
              <w:pStyle w:val="AccordianWidgetText"/>
            </w:pPr>
            <w:r w:rsidRPr="001258C9">
              <w:t>In the next section</w:t>
            </w:r>
            <w:r>
              <w:t>,</w:t>
            </w:r>
            <w:r w:rsidRPr="001258C9">
              <w:t xml:space="preserve"> we will review the options and benefits of personally owned Disability Income Insurance as a reliable tool to alleviate the financial risk of </w:t>
            </w:r>
            <w:r>
              <w:t>long-term</w:t>
            </w:r>
            <w:r w:rsidRPr="001258C9">
              <w:t xml:space="preserve"> disability.</w:t>
            </w:r>
            <w:r>
              <w:t xml:space="preserve"> We will also review case studies that illustrate the process of evaluating and implementing insurance solutions tailored to the unique characteristics of each client.</w:t>
            </w:r>
          </w:p>
        </w:tc>
      </w:tr>
    </w:tbl>
    <w:p w14:paraId="10864943" w14:textId="77777777" w:rsidR="003620DD" w:rsidRPr="00D0106B" w:rsidRDefault="003620DD" w:rsidP="00581C2D">
      <w:pPr>
        <w:rPr>
          <w:b/>
          <w:color w:val="FF0000"/>
        </w:rPr>
      </w:pPr>
    </w:p>
    <w:p w14:paraId="0AB54FC8" w14:textId="77777777" w:rsidR="004F0D0D" w:rsidRDefault="000E6979" w:rsidP="0023604F">
      <w:pPr>
        <w:pStyle w:val="RolloverText"/>
        <w:ind w:left="0"/>
        <w:rPr>
          <w:rStyle w:val="Heading1Char"/>
        </w:rPr>
      </w:pPr>
      <w:r>
        <w:br w:type="page"/>
      </w:r>
      <w:r w:rsidR="00AA68A8" w:rsidRPr="001258C9">
        <w:rPr>
          <w:rStyle w:val="Heading1Char"/>
        </w:rPr>
        <w:lastRenderedPageBreak/>
        <w:t xml:space="preserve">Primary Structure and Policy Provisions </w:t>
      </w:r>
      <w:r w:rsidR="005943D0" w:rsidRPr="001258C9">
        <w:rPr>
          <w:rStyle w:val="Heading1Char"/>
        </w:rPr>
        <w:t>of an Individual Disability Income Policy</w:t>
      </w:r>
    </w:p>
    <w:p w14:paraId="68C26739" w14:textId="77777777" w:rsidR="002C75E7" w:rsidRDefault="002C3E2F" w:rsidP="000F16E0">
      <w:pPr>
        <w:pStyle w:val="RolloverText"/>
        <w:ind w:left="0"/>
        <w:rPr>
          <w:rStyle w:val="Heading1Char"/>
          <w:b w:val="0"/>
          <w:color w:val="auto"/>
          <w:sz w:val="24"/>
          <w:szCs w:val="24"/>
        </w:rPr>
      </w:pPr>
      <w:r>
        <w:rPr>
          <w:b/>
          <w:noProof/>
        </w:rPr>
        <mc:AlternateContent>
          <mc:Choice Requires="wps">
            <w:drawing>
              <wp:anchor distT="0" distB="0" distL="114300" distR="114300" simplePos="0" relativeHeight="251654144" behindDoc="0" locked="0" layoutInCell="1" allowOverlap="1" wp14:anchorId="56EBA9F6" wp14:editId="4154F44E">
                <wp:simplePos x="0" y="0"/>
                <wp:positionH relativeFrom="column">
                  <wp:posOffset>3114675</wp:posOffset>
                </wp:positionH>
                <wp:positionV relativeFrom="paragraph">
                  <wp:posOffset>102235</wp:posOffset>
                </wp:positionV>
                <wp:extent cx="2809875" cy="876935"/>
                <wp:effectExtent l="0" t="0" r="34925" b="37465"/>
                <wp:wrapSquare wrapText="bothSides"/>
                <wp:docPr id="3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876935"/>
                        </a:xfrm>
                        <a:prstGeom prst="rect">
                          <a:avLst/>
                        </a:prstGeom>
                        <a:solidFill>
                          <a:srgbClr val="BFBA84">
                            <a:alpha val="42000"/>
                          </a:srgbClr>
                        </a:solidFill>
                        <a:ln w="9525">
                          <a:solidFill>
                            <a:srgbClr val="000000"/>
                          </a:solidFill>
                          <a:miter lim="800000"/>
                          <a:headEnd/>
                          <a:tailEnd/>
                        </a:ln>
                      </wps:spPr>
                      <wps:txbx>
                        <w:txbxContent>
                          <w:p w14:paraId="27C78274" w14:textId="77777777" w:rsidR="00D112E9" w:rsidRDefault="00D112E9">
                            <w:pPr>
                              <w:rPr>
                                <w:i/>
                                <w:sz w:val="20"/>
                              </w:rPr>
                            </w:pPr>
                            <w:r w:rsidRPr="00BD2D33">
                              <w:rPr>
                                <w:sz w:val="20"/>
                              </w:rPr>
                              <w:t>Almost one-third of Americans entering the work force today (3 in 10) will become disabled before they retire.</w:t>
                            </w:r>
                            <w:r w:rsidRPr="00655C19">
                              <w:rPr>
                                <w:i/>
                                <w:sz w:val="20"/>
                              </w:rPr>
                              <w:t xml:space="preserve">         </w:t>
                            </w:r>
                          </w:p>
                          <w:p w14:paraId="2BE47349" w14:textId="77777777" w:rsidR="00D112E9" w:rsidRDefault="00D112E9">
                            <w:pPr>
                              <w:rPr>
                                <w:i/>
                                <w:sz w:val="20"/>
                              </w:rPr>
                            </w:pPr>
                          </w:p>
                          <w:p w14:paraId="76277482" w14:textId="77777777" w:rsidR="00D112E9" w:rsidRPr="004C735A" w:rsidRDefault="00D112E9">
                            <w:pPr>
                              <w:rPr>
                                <w:i/>
                                <w:sz w:val="16"/>
                                <w:szCs w:val="16"/>
                              </w:rPr>
                            </w:pPr>
                            <w:r w:rsidRPr="004C735A">
                              <w:rPr>
                                <w:i/>
                                <w:sz w:val="16"/>
                                <w:szCs w:val="16"/>
                              </w:rPr>
                              <w:t>Social Security Administration, Fact Sheet Jan 2009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EBA9F6" id="Text_x0020_Box_x0020_225" o:spid="_x0000_s1027" type="#_x0000_t202" style="position:absolute;margin-left:245.25pt;margin-top:8.05pt;width:221.25pt;height:69.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" fillcolor="#bfba84">
                <v:fill opacity="27499f"/>
                <v:textbox>
                  <w:txbxContent>
                    <w:p w14:paraId="27C78274" w14:textId="77777777" w:rsidR="00D112E9" w:rsidRDefault="00D112E9">
                      <w:pPr>
                        <w:rPr>
                          <w:i/>
                          <w:sz w:val="20"/>
                        </w:rPr>
                      </w:pPr>
                      <w:r w:rsidRPr="00BD2D33">
                        <w:rPr>
                          <w:sz w:val="20"/>
                        </w:rPr>
                        <w:t>Almost one-third of Americans entering the work force today (3 in 10) will become disabled before they retire.</w:t>
                      </w:r>
                      <w:r w:rsidRPr="00655C19">
                        <w:rPr>
                          <w:i/>
                          <w:sz w:val="20"/>
                        </w:rPr>
                        <w:t xml:space="preserve">         </w:t>
                      </w:r>
                    </w:p>
                    <w:p w14:paraId="2BE47349" w14:textId="77777777" w:rsidR="00D112E9" w:rsidRDefault="00D112E9">
                      <w:pPr>
                        <w:rPr>
                          <w:i/>
                          <w:sz w:val="20"/>
                        </w:rPr>
                      </w:pPr>
                    </w:p>
                    <w:p w14:paraId="76277482" w14:textId="77777777" w:rsidR="00D112E9" w:rsidRPr="004C735A" w:rsidRDefault="00D112E9">
                      <w:pPr>
                        <w:rPr>
                          <w:i/>
                          <w:sz w:val="16"/>
                          <w:szCs w:val="16"/>
                        </w:rPr>
                      </w:pPr>
                      <w:r w:rsidRPr="004C735A">
                        <w:rPr>
                          <w:i/>
                          <w:sz w:val="16"/>
                          <w:szCs w:val="16"/>
                        </w:rPr>
                        <w:t>Social Security Administration, Fact Sheet Jan 2009</w:t>
                      </w:r>
                    </w:p>
                  </w:txbxContent>
                </v:textbox>
                <w10:wrap type="square"/>
              </v:shape>
            </w:pict>
          </mc:Fallback>
        </mc:AlternateContent>
      </w:r>
    </w:p>
    <w:p w14:paraId="04FEDF0F" w14:textId="77777777" w:rsidR="007B5105" w:rsidRPr="005F368E" w:rsidRDefault="000F16E0" w:rsidP="000F16E0">
      <w:pPr>
        <w:pStyle w:val="RolloverText"/>
        <w:ind w:left="0"/>
        <w:rPr>
          <w:rStyle w:val="Heading1Char"/>
          <w:b w:val="0"/>
          <w:color w:val="auto"/>
          <w:sz w:val="20"/>
          <w:szCs w:val="20"/>
        </w:rPr>
      </w:pPr>
      <w:r w:rsidRPr="005F368E">
        <w:rPr>
          <w:rStyle w:val="Heading1Char"/>
          <w:b w:val="0"/>
          <w:color w:val="auto"/>
          <w:sz w:val="20"/>
          <w:szCs w:val="20"/>
        </w:rPr>
        <w:t>On this page</w:t>
      </w:r>
      <w:r w:rsidR="002C75E7" w:rsidRPr="005F368E">
        <w:rPr>
          <w:rStyle w:val="Heading1Char"/>
          <w:b w:val="0"/>
          <w:color w:val="auto"/>
          <w:sz w:val="20"/>
          <w:szCs w:val="20"/>
        </w:rPr>
        <w:t>,</w:t>
      </w:r>
      <w:r w:rsidRPr="005F368E">
        <w:rPr>
          <w:rStyle w:val="Heading1Char"/>
          <w:b w:val="0"/>
          <w:color w:val="auto"/>
          <w:sz w:val="20"/>
          <w:szCs w:val="20"/>
        </w:rPr>
        <w:t xml:space="preserve"> we will discuss the primary structure </w:t>
      </w:r>
      <w:r w:rsidR="00FF797C" w:rsidRPr="005F368E">
        <w:rPr>
          <w:rStyle w:val="Heading1Char"/>
          <w:b w:val="0"/>
          <w:color w:val="auto"/>
          <w:sz w:val="20"/>
          <w:szCs w:val="20"/>
        </w:rPr>
        <w:t xml:space="preserve">and primary contract provisions </w:t>
      </w:r>
      <w:r w:rsidRPr="005F368E">
        <w:rPr>
          <w:rStyle w:val="Heading1Char"/>
          <w:b w:val="0"/>
          <w:color w:val="auto"/>
          <w:sz w:val="20"/>
          <w:szCs w:val="20"/>
        </w:rPr>
        <w:t xml:space="preserve">of an individual disability income policy. </w:t>
      </w:r>
    </w:p>
    <w:p w14:paraId="40C004C3" w14:textId="77777777" w:rsidR="007B5105" w:rsidRPr="005F368E" w:rsidRDefault="007B5105" w:rsidP="000F16E0">
      <w:pPr>
        <w:pStyle w:val="RolloverText"/>
        <w:ind w:left="0"/>
        <w:rPr>
          <w:rStyle w:val="Heading1Char"/>
          <w:b w:val="0"/>
          <w:color w:val="auto"/>
          <w:sz w:val="20"/>
          <w:szCs w:val="20"/>
        </w:rPr>
      </w:pPr>
    </w:p>
    <w:p w14:paraId="6D6B3960" w14:textId="732D3391" w:rsidR="005F368E" w:rsidRDefault="000F16E0" w:rsidP="000F16E0">
      <w:pPr>
        <w:pStyle w:val="RolloverText"/>
        <w:ind w:left="0"/>
        <w:rPr>
          <w:rStyle w:val="Heading1Char"/>
          <w:color w:val="FF0000"/>
          <w:sz w:val="20"/>
          <w:szCs w:val="20"/>
        </w:rPr>
      </w:pPr>
      <w:r w:rsidRPr="005F368E">
        <w:rPr>
          <w:rStyle w:val="Heading1Char"/>
          <w:color w:val="FF0000"/>
          <w:sz w:val="20"/>
          <w:szCs w:val="20"/>
        </w:rPr>
        <w:t xml:space="preserve">Click each </w:t>
      </w:r>
      <w:r w:rsidR="003F0C1D" w:rsidRPr="005F368E">
        <w:rPr>
          <w:rStyle w:val="Heading1Char"/>
          <w:color w:val="FF0000"/>
          <w:sz w:val="20"/>
          <w:szCs w:val="20"/>
        </w:rPr>
        <w:t xml:space="preserve">heading </w:t>
      </w:r>
      <w:r w:rsidRPr="005F368E">
        <w:rPr>
          <w:rStyle w:val="Heading1Char"/>
          <w:color w:val="FF0000"/>
          <w:sz w:val="20"/>
          <w:szCs w:val="20"/>
        </w:rPr>
        <w:t>to learn more.</w:t>
      </w:r>
    </w:p>
    <w:p w14:paraId="4585033F" w14:textId="77777777" w:rsidR="00655C19" w:rsidRDefault="00655C19" w:rsidP="000F16E0">
      <w:pPr>
        <w:pStyle w:val="RolloverText"/>
        <w:ind w:left="0"/>
        <w:rPr>
          <w:rStyle w:val="Heading1Char"/>
          <w:color w:val="FF0000"/>
          <w:sz w:val="20"/>
          <w:szCs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5F368E" w:rsidRPr="0012530E" w14:paraId="48931AD8"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1ADA6CF8" w14:textId="77777777" w:rsidR="005F368E" w:rsidRPr="0012530E" w:rsidRDefault="005F368E" w:rsidP="00F267BA">
            <w:pPr>
              <w:rPr>
                <w:b/>
                <w:color w:val="FFFFFF"/>
                <w:sz w:val="20"/>
              </w:rPr>
            </w:pPr>
            <w:r>
              <w:rPr>
                <w:b/>
                <w:color w:val="FFFFFF"/>
                <w:sz w:val="20"/>
              </w:rPr>
              <w:t>Guaranteed Renewable</w:t>
            </w:r>
          </w:p>
        </w:tc>
      </w:tr>
      <w:tr w:rsidR="005F368E" w:rsidRPr="0012530E" w14:paraId="2BCF72A6" w14:textId="77777777" w:rsidTr="00F267BA">
        <w:tc>
          <w:tcPr>
            <w:tcW w:w="8748" w:type="dxa"/>
            <w:shd w:val="clear" w:color="auto" w:fill="FFFFFF"/>
            <w:tcMar>
              <w:top w:w="72" w:type="dxa"/>
              <w:left w:w="115" w:type="dxa"/>
              <w:bottom w:w="72" w:type="dxa"/>
              <w:right w:w="115" w:type="dxa"/>
            </w:tcMar>
          </w:tcPr>
          <w:p w14:paraId="4E79A583" w14:textId="77777777" w:rsidR="005F368E" w:rsidRPr="0012530E" w:rsidRDefault="005F368E" w:rsidP="00F267BA">
            <w:pPr>
              <w:pStyle w:val="AccordianWidgetText"/>
            </w:pPr>
            <w:r>
              <w:t>Can the policy be cancelled by the insurer for any reason other than fraud or non-payment of premiums? Most individual policies are "</w:t>
            </w:r>
            <w:r w:rsidRPr="00D364F3">
              <w:rPr>
                <w:b/>
                <w:i/>
              </w:rPr>
              <w:t>guaranteed renewable</w:t>
            </w:r>
            <w:r>
              <w:t>." This means, with very few exceptions, the policy can be renewed to the "Expiration Date" as long as premiums are paid in a timely manner. Note that this also means the policy can remain in force after a claim has been paid.</w:t>
            </w:r>
          </w:p>
        </w:tc>
      </w:tr>
      <w:tr w:rsidR="005F368E" w:rsidRPr="0012530E" w14:paraId="2BA43A2B"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506E1EE6" w14:textId="77777777" w:rsidR="005F368E" w:rsidRPr="0012530E" w:rsidRDefault="005F368E" w:rsidP="00F267BA">
            <w:pPr>
              <w:pStyle w:val="AccordianWidgetHeading"/>
            </w:pPr>
            <w:r>
              <w:t>Noncancellable</w:t>
            </w:r>
          </w:p>
        </w:tc>
      </w:tr>
      <w:tr w:rsidR="005F368E" w:rsidRPr="0012530E" w14:paraId="600E4BCE" w14:textId="77777777" w:rsidTr="00F267BA">
        <w:tc>
          <w:tcPr>
            <w:tcW w:w="8748" w:type="dxa"/>
            <w:shd w:val="clear" w:color="auto" w:fill="FFFFFF"/>
            <w:tcMar>
              <w:top w:w="72" w:type="dxa"/>
              <w:left w:w="115" w:type="dxa"/>
              <w:bottom w:w="72" w:type="dxa"/>
              <w:right w:w="115" w:type="dxa"/>
            </w:tcMar>
          </w:tcPr>
          <w:p w14:paraId="56584A94" w14:textId="77777777" w:rsidR="005F368E" w:rsidRDefault="005F368E" w:rsidP="005F368E">
            <w:pPr>
              <w:pStyle w:val="AccordianWidgetText"/>
            </w:pPr>
            <w:r>
              <w:t>In spite of the oddly selected terminology, "</w:t>
            </w:r>
            <w:r>
              <w:rPr>
                <w:b/>
                <w:i/>
              </w:rPr>
              <w:t>n</w:t>
            </w:r>
            <w:r w:rsidRPr="00D364F3">
              <w:rPr>
                <w:b/>
                <w:i/>
              </w:rPr>
              <w:t>oncancellable</w:t>
            </w:r>
            <w:r>
              <w:t>" means the premiums for the policy cannot be increased for the life of the contact (to the Expiration Date).</w:t>
            </w:r>
          </w:p>
          <w:p w14:paraId="1431EA22" w14:textId="77777777" w:rsidR="005F368E" w:rsidRDefault="005F368E" w:rsidP="005F368E">
            <w:pPr>
              <w:pStyle w:val="AccordianWidgetText"/>
            </w:pPr>
          </w:p>
          <w:p w14:paraId="59EFD013" w14:textId="77777777" w:rsidR="005F368E" w:rsidRPr="00525F21" w:rsidRDefault="005F368E" w:rsidP="00F267BA">
            <w:pPr>
              <w:pStyle w:val="AccordianWidgetText"/>
            </w:pPr>
            <w:r>
              <w:t>Policies are invariably issued either as "Guaranteed Renewable" or "Noncancellable and Guaranteed Renewable." If a policy is issued as "Guaranteed Renewable" only, the policy cannot be canceled, but the premiums can be increased for a class of insureds. The vast majority of policies issued to affluent clients are "Noncancellable and Guaranteed Renewable."</w:t>
            </w:r>
          </w:p>
        </w:tc>
      </w:tr>
      <w:tr w:rsidR="005F368E" w:rsidRPr="0012530E" w14:paraId="695746D2"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1F7F150D" w14:textId="77777777" w:rsidR="005F368E" w:rsidRPr="0012530E" w:rsidRDefault="005F368E" w:rsidP="00F267BA">
            <w:pPr>
              <w:rPr>
                <w:b/>
                <w:color w:val="FFFFFF"/>
                <w:sz w:val="20"/>
              </w:rPr>
            </w:pPr>
            <w:r>
              <w:rPr>
                <w:b/>
                <w:color w:val="FFFFFF"/>
                <w:sz w:val="20"/>
              </w:rPr>
              <w:t>Expiration Date</w:t>
            </w:r>
          </w:p>
        </w:tc>
      </w:tr>
      <w:tr w:rsidR="005F368E" w:rsidRPr="0012530E" w14:paraId="71990976" w14:textId="77777777" w:rsidTr="00F267BA">
        <w:tc>
          <w:tcPr>
            <w:tcW w:w="8748" w:type="dxa"/>
            <w:shd w:val="clear" w:color="auto" w:fill="FFFFFF"/>
            <w:tcMar>
              <w:top w:w="72" w:type="dxa"/>
              <w:left w:w="115" w:type="dxa"/>
              <w:bottom w:w="72" w:type="dxa"/>
              <w:right w:w="115" w:type="dxa"/>
            </w:tcMar>
          </w:tcPr>
          <w:p w14:paraId="5444E1D8" w14:textId="77777777" w:rsidR="005F368E" w:rsidRPr="0012530E" w:rsidRDefault="005F368E" w:rsidP="005F368E">
            <w:pPr>
              <w:pStyle w:val="AccordianWidgetText"/>
            </w:pPr>
            <w:r>
              <w:t>Most disability income policies are renewable to age 65 or 67. Many are conditionally renewable thereafter for a then current premium based on the non-disability of the insured at the time of renewal, and continued employment of the insured.</w:t>
            </w:r>
          </w:p>
        </w:tc>
      </w:tr>
      <w:tr w:rsidR="005F368E" w:rsidRPr="0012530E" w14:paraId="64F6BF90"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170CE696" w14:textId="77777777" w:rsidR="005F368E" w:rsidRPr="0012530E" w:rsidRDefault="005F368E" w:rsidP="00F267BA">
            <w:pPr>
              <w:rPr>
                <w:b/>
                <w:color w:val="FFFFFF"/>
                <w:sz w:val="20"/>
              </w:rPr>
            </w:pPr>
            <w:r>
              <w:rPr>
                <w:b/>
                <w:color w:val="FFFFFF"/>
                <w:sz w:val="20"/>
              </w:rPr>
              <w:t>Indemnity Amount</w:t>
            </w:r>
          </w:p>
        </w:tc>
      </w:tr>
      <w:tr w:rsidR="005F368E" w:rsidRPr="0012530E" w14:paraId="07901559" w14:textId="77777777" w:rsidTr="00F267BA">
        <w:tc>
          <w:tcPr>
            <w:tcW w:w="8748" w:type="dxa"/>
            <w:shd w:val="clear" w:color="auto" w:fill="FFFFFF"/>
            <w:tcMar>
              <w:top w:w="72" w:type="dxa"/>
              <w:left w:w="115" w:type="dxa"/>
              <w:bottom w:w="72" w:type="dxa"/>
              <w:right w:w="115" w:type="dxa"/>
            </w:tcMar>
          </w:tcPr>
          <w:p w14:paraId="691FE48E" w14:textId="77777777" w:rsidR="005F368E" w:rsidRPr="0012530E" w:rsidRDefault="005F368E" w:rsidP="00F267BA">
            <w:pPr>
              <w:pStyle w:val="AccordianWidgetText"/>
            </w:pPr>
            <w:r>
              <w:t>The “</w:t>
            </w:r>
            <w:r w:rsidRPr="00D04E9B">
              <w:rPr>
                <w:b/>
                <w:i/>
              </w:rPr>
              <w:t>indemnity amount</w:t>
            </w:r>
            <w:r w:rsidRPr="00D04E9B">
              <w:t>”</w:t>
            </w:r>
            <w:r>
              <w:t xml:space="preserve"> is the monthly benefit that the policy will pay in the event of disability. Note that disability income insurance will typically provide a maximum indemnity amount from all sources that will not exceed 50% to 70% of earned income. Unearned income cannot be insured. In addition, unearned income plus substantial financial assets may actually decrease the amount of coverage that can be issued.</w:t>
            </w:r>
          </w:p>
        </w:tc>
      </w:tr>
      <w:tr w:rsidR="005F368E" w:rsidRPr="0012530E" w14:paraId="4C8CEDE1"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3D8FB12D" w14:textId="77777777" w:rsidR="005F368E" w:rsidRPr="0012530E" w:rsidRDefault="005F368E" w:rsidP="00F267BA">
            <w:pPr>
              <w:rPr>
                <w:b/>
                <w:color w:val="FFFFFF"/>
                <w:sz w:val="20"/>
              </w:rPr>
            </w:pPr>
            <w:r>
              <w:rPr>
                <w:b/>
                <w:color w:val="FFFFFF"/>
                <w:sz w:val="20"/>
              </w:rPr>
              <w:t>Elimination Period (also called the “Waiting Period”)</w:t>
            </w:r>
          </w:p>
        </w:tc>
      </w:tr>
      <w:tr w:rsidR="005F368E" w:rsidRPr="0012530E" w14:paraId="0D1F8D10" w14:textId="77777777" w:rsidTr="00F267BA">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558EA51B" w14:textId="77777777" w:rsidR="005F368E" w:rsidRPr="003C1C02" w:rsidRDefault="005F368E" w:rsidP="005F368E">
            <w:pPr>
              <w:pStyle w:val="AccordianWidgetText"/>
            </w:pPr>
            <w:r w:rsidRPr="003C1C02">
              <w:t>The “</w:t>
            </w:r>
            <w:r w:rsidRPr="00D04E9B">
              <w:rPr>
                <w:b/>
                <w:i/>
              </w:rPr>
              <w:t>elimination period</w:t>
            </w:r>
            <w:r w:rsidRPr="003C1C02">
              <w:t xml:space="preserve">” is the period of time </w:t>
            </w:r>
            <w:r>
              <w:t>from an</w:t>
            </w:r>
            <w:r w:rsidRPr="003C1C02">
              <w:t xml:space="preserve"> </w:t>
            </w:r>
            <w:r>
              <w:t>initial disability of the insured until he is able</w:t>
            </w:r>
            <w:r w:rsidRPr="003C1C02">
              <w:t xml:space="preserve"> to collect benefits. It is similar to the deductible for auto insurance. </w:t>
            </w:r>
            <w:r>
              <w:t xml:space="preserve">The elimination period is selected in the application (or can be amended later). </w:t>
            </w:r>
            <w:r w:rsidRPr="003C1C02">
              <w:t>The most common elimination period for disability policies is 90 days</w:t>
            </w:r>
            <w:r>
              <w:t>, although it can range from 30 days to two years</w:t>
            </w:r>
            <w:r w:rsidRPr="003C1C02">
              <w:t>.</w:t>
            </w:r>
            <w:r>
              <w:t xml:space="preserve"> Policy premiums decrease as the elimination period selected increases.</w:t>
            </w:r>
          </w:p>
          <w:p w14:paraId="5C60EAE0" w14:textId="77777777" w:rsidR="005F368E" w:rsidRPr="00F267BA" w:rsidRDefault="002C3E2F" w:rsidP="00F267BA">
            <w:pPr>
              <w:pStyle w:val="NormalWeb"/>
              <w:spacing w:before="0" w:beforeAutospacing="0" w:after="120" w:afterAutospacing="0"/>
              <w:ind w:left="540"/>
              <w:jc w:val="center"/>
              <w:rPr>
                <w:color w:val="0000FF"/>
              </w:rPr>
            </w:pPr>
            <w:r>
              <w:rPr>
                <w:noProof/>
              </w:rPr>
              <w:drawing>
                <wp:inline distT="0" distB="0" distL="0" distR="0" wp14:anchorId="311D77C7" wp14:editId="5288DDEA">
                  <wp:extent cx="3606800" cy="965200"/>
                  <wp:effectExtent l="0" t="0" r="0" b="0"/>
                  <wp:docPr id="9" name="Picture 9" descr="http://www.greeneconsults.com/topclass/greene/insurance_planning/elimination_peri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greeneconsults.com/topclass/greene/insurance_planning/elimination_period.gif"/>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606800" cy="965200"/>
                          </a:xfrm>
                          <a:prstGeom prst="rect">
                            <a:avLst/>
                          </a:prstGeom>
                          <a:noFill/>
                          <a:ln>
                            <a:noFill/>
                          </a:ln>
                        </pic:spPr>
                      </pic:pic>
                    </a:graphicData>
                  </a:graphic>
                </wp:inline>
              </w:drawing>
            </w:r>
          </w:p>
        </w:tc>
      </w:tr>
      <w:tr w:rsidR="00F267BA" w:rsidRPr="0012530E" w14:paraId="7911B396"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0E7351B1" w14:textId="77777777" w:rsidR="00F267BA" w:rsidRPr="0012530E" w:rsidRDefault="00F267BA" w:rsidP="00F267BA">
            <w:pPr>
              <w:rPr>
                <w:b/>
                <w:color w:val="FFFFFF"/>
                <w:sz w:val="20"/>
              </w:rPr>
            </w:pPr>
            <w:r>
              <w:rPr>
                <w:b/>
                <w:color w:val="FFFFFF"/>
                <w:sz w:val="20"/>
              </w:rPr>
              <w:t>Maximum Benefit Period</w:t>
            </w:r>
          </w:p>
        </w:tc>
      </w:tr>
      <w:tr w:rsidR="00F267BA" w:rsidRPr="0012530E" w14:paraId="6753257F" w14:textId="77777777" w:rsidTr="00F267BA">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37237BDA" w14:textId="77777777" w:rsidR="00F267BA" w:rsidRPr="0012530E" w:rsidRDefault="00F267BA" w:rsidP="00F267BA">
            <w:pPr>
              <w:pStyle w:val="AccordianWidgetText"/>
            </w:pPr>
            <w:r>
              <w:lastRenderedPageBreak/>
              <w:t>The “</w:t>
            </w:r>
            <w:r w:rsidRPr="00AF4AB6">
              <w:rPr>
                <w:b/>
                <w:i/>
              </w:rPr>
              <w:t>maximum benefit period</w:t>
            </w:r>
            <w:r>
              <w:t>” (MBP) limits the period of time that the policy benefits can be paid per claim. Typical MBPs range from two years to age 65 and sometimes are issued with a "lifetime" MBP, which generally scales down post-age 65 benefits once the insured passes a certain age at the time of disability (typically 45 or 50). The MBP is selected in the application (or can be amended later). Policy premiums increase as the MBP selected is increased.</w:t>
            </w:r>
          </w:p>
        </w:tc>
      </w:tr>
      <w:tr w:rsidR="00F267BA" w:rsidRPr="0012530E" w14:paraId="51EDCE27" w14:textId="77777777" w:rsidTr="00F267BA">
        <w:tc>
          <w:tcPr>
            <w:tcW w:w="8748" w:type="dxa"/>
            <w:tcBorders>
              <w:bottom w:val="single" w:sz="4" w:space="0" w:color="6CA8CD"/>
            </w:tcBorders>
            <w:shd w:val="clear" w:color="auto" w:fill="6CA8CD"/>
            <w:tcMar>
              <w:top w:w="72" w:type="dxa"/>
              <w:left w:w="115" w:type="dxa"/>
              <w:bottom w:w="72" w:type="dxa"/>
              <w:right w:w="115" w:type="dxa"/>
            </w:tcMar>
          </w:tcPr>
          <w:p w14:paraId="7BD26807" w14:textId="77777777" w:rsidR="00F267BA" w:rsidRPr="0012530E" w:rsidRDefault="00F267BA" w:rsidP="00F267BA">
            <w:pPr>
              <w:rPr>
                <w:b/>
                <w:color w:val="FFFFFF"/>
                <w:sz w:val="20"/>
              </w:rPr>
            </w:pPr>
            <w:r>
              <w:rPr>
                <w:b/>
                <w:color w:val="FFFFFF"/>
                <w:sz w:val="20"/>
              </w:rPr>
              <w:t>Definition of Disability</w:t>
            </w:r>
          </w:p>
        </w:tc>
      </w:tr>
      <w:tr w:rsidR="00F267BA" w:rsidRPr="0012530E" w14:paraId="4CF11355" w14:textId="77777777" w:rsidTr="00F267BA">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2B0A8084" w14:textId="77777777" w:rsidR="00F267BA" w:rsidRPr="0012530E" w:rsidRDefault="00F267BA" w:rsidP="00F267BA">
            <w:pPr>
              <w:pStyle w:val="AccordianWidgetText"/>
            </w:pPr>
            <w:r w:rsidRPr="00673289">
              <w:t xml:space="preserve">The </w:t>
            </w:r>
            <w:r>
              <w:t>“</w:t>
            </w:r>
            <w:r w:rsidRPr="00AF4AB6">
              <w:rPr>
                <w:i/>
              </w:rPr>
              <w:t>definition of disability</w:t>
            </w:r>
            <w:r>
              <w:t>”</w:t>
            </w:r>
            <w:r w:rsidRPr="00673289">
              <w:t xml:space="preserve"> is </w:t>
            </w:r>
            <w:r>
              <w:t xml:space="preserve">a major factor in determining the value and suitability </w:t>
            </w:r>
            <w:r w:rsidRPr="00673289">
              <w:t>of a disability income contract</w:t>
            </w:r>
            <w:r>
              <w:t>, which we will discuss in some detail on the next page.</w:t>
            </w:r>
          </w:p>
        </w:tc>
      </w:tr>
    </w:tbl>
    <w:p w14:paraId="577F7360" w14:textId="77777777" w:rsidR="005F368E" w:rsidRPr="005F368E" w:rsidRDefault="005F368E" w:rsidP="000F16E0">
      <w:pPr>
        <w:pStyle w:val="RolloverText"/>
        <w:ind w:left="0"/>
        <w:rPr>
          <w:color w:val="auto"/>
          <w:sz w:val="20"/>
        </w:rPr>
      </w:pPr>
    </w:p>
    <w:p w14:paraId="4F7A1F5D" w14:textId="77777777" w:rsidR="00AA68A8" w:rsidRDefault="00624CA6" w:rsidP="00673289">
      <w:pPr>
        <w:pStyle w:val="Heading1"/>
      </w:pPr>
      <w:r>
        <w:br w:type="page"/>
      </w:r>
      <w:r w:rsidR="005B064F">
        <w:lastRenderedPageBreak/>
        <w:t xml:space="preserve">Policy </w:t>
      </w:r>
      <w:r w:rsidR="00E630FB">
        <w:t>Definition</w:t>
      </w:r>
      <w:r w:rsidR="005B064F">
        <w:t>s</w:t>
      </w:r>
      <w:r w:rsidR="00E630FB">
        <w:t xml:space="preserve"> of Disability</w:t>
      </w:r>
    </w:p>
    <w:p w14:paraId="1B12056F" w14:textId="77777777" w:rsidR="00673289" w:rsidRPr="00673289" w:rsidRDefault="00673289" w:rsidP="00673289"/>
    <w:p w14:paraId="1D673437" w14:textId="77777777" w:rsidR="004176DB" w:rsidRPr="00F07EC1" w:rsidRDefault="004176DB" w:rsidP="00AF4AB6">
      <w:pPr>
        <w:pStyle w:val="RolloverText"/>
        <w:ind w:left="0"/>
        <w:rPr>
          <w:color w:val="auto"/>
          <w:sz w:val="20"/>
        </w:rPr>
      </w:pPr>
      <w:r w:rsidRPr="00F07EC1">
        <w:rPr>
          <w:color w:val="auto"/>
          <w:sz w:val="20"/>
        </w:rPr>
        <w:t xml:space="preserve">The definition of disability is the key ingredient in the value of a disability income contract. A </w:t>
      </w:r>
      <w:r w:rsidRPr="00F07EC1">
        <w:rPr>
          <w:i/>
          <w:color w:val="auto"/>
          <w:sz w:val="20"/>
        </w:rPr>
        <w:t>life insurance</w:t>
      </w:r>
      <w:r w:rsidRPr="00F07EC1">
        <w:rPr>
          <w:color w:val="auto"/>
          <w:sz w:val="20"/>
        </w:rPr>
        <w:t xml:space="preserve"> claim is typically not debatable. However, a disability claim's "validity" </w:t>
      </w:r>
      <w:r w:rsidR="00A5723E" w:rsidRPr="00F07EC1">
        <w:rPr>
          <w:color w:val="auto"/>
          <w:sz w:val="20"/>
        </w:rPr>
        <w:t xml:space="preserve">can be much more subjective. The difference between substantial benefits paid and no benefits paid </w:t>
      </w:r>
      <w:r w:rsidR="0042239F" w:rsidRPr="00F07EC1">
        <w:rPr>
          <w:color w:val="auto"/>
          <w:sz w:val="20"/>
        </w:rPr>
        <w:t xml:space="preserve">at all </w:t>
      </w:r>
      <w:r w:rsidR="00A5723E" w:rsidRPr="00F07EC1">
        <w:rPr>
          <w:color w:val="auto"/>
          <w:sz w:val="20"/>
        </w:rPr>
        <w:t xml:space="preserve">on a submitted </w:t>
      </w:r>
      <w:r w:rsidR="0042239F" w:rsidRPr="00F07EC1">
        <w:rPr>
          <w:color w:val="auto"/>
          <w:sz w:val="20"/>
        </w:rPr>
        <w:t xml:space="preserve">disability </w:t>
      </w:r>
      <w:r w:rsidR="00A5723E" w:rsidRPr="00F07EC1">
        <w:rPr>
          <w:color w:val="auto"/>
          <w:sz w:val="20"/>
        </w:rPr>
        <w:t xml:space="preserve">claim can be determined solely by the contract's </w:t>
      </w:r>
      <w:r w:rsidR="00A5723E" w:rsidRPr="00F07EC1">
        <w:rPr>
          <w:i/>
          <w:color w:val="auto"/>
          <w:sz w:val="20"/>
        </w:rPr>
        <w:t>definition</w:t>
      </w:r>
      <w:r w:rsidR="00A5723E" w:rsidRPr="00F07EC1">
        <w:rPr>
          <w:color w:val="auto"/>
          <w:sz w:val="20"/>
        </w:rPr>
        <w:t xml:space="preserve"> of disability.</w:t>
      </w:r>
      <w:r w:rsidR="00C86790" w:rsidRPr="00F07EC1">
        <w:rPr>
          <w:color w:val="auto"/>
          <w:sz w:val="20"/>
        </w:rPr>
        <w:t xml:space="preserve"> A neurosurgeon </w:t>
      </w:r>
      <w:r w:rsidR="00AF4AB6" w:rsidRPr="00F07EC1">
        <w:rPr>
          <w:color w:val="auto"/>
          <w:sz w:val="20"/>
        </w:rPr>
        <w:t xml:space="preserve">who </w:t>
      </w:r>
      <w:r w:rsidR="00C86790" w:rsidRPr="00F07EC1">
        <w:rPr>
          <w:color w:val="auto"/>
          <w:sz w:val="20"/>
        </w:rPr>
        <w:t>develops a tremor in his hands can no longer perform surgery and may suffer a substantial loss of income. On the other hand, the same tremor in the hands of a CEO may be an annoyance, but will not threaten her abilities to perform all of the material and substantial duties of her occupation.</w:t>
      </w:r>
    </w:p>
    <w:p w14:paraId="1B4AE0FF" w14:textId="77777777" w:rsidR="00A5723E" w:rsidRPr="00F07EC1" w:rsidRDefault="00A5723E" w:rsidP="001A018A">
      <w:pPr>
        <w:pStyle w:val="RolloverText"/>
        <w:rPr>
          <w:color w:val="auto"/>
          <w:sz w:val="20"/>
        </w:rPr>
      </w:pPr>
    </w:p>
    <w:p w14:paraId="22A66743" w14:textId="77777777" w:rsidR="00F07EC1" w:rsidRDefault="00F07EC1" w:rsidP="00341A41">
      <w:pPr>
        <w:pStyle w:val="RolloverText"/>
        <w:ind w:left="0"/>
        <w:rPr>
          <w:b/>
          <w:color w:val="FF0000"/>
          <w:sz w:val="20"/>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left w:w="115" w:type="dxa"/>
          <w:right w:w="115" w:type="dxa"/>
        </w:tblCellMar>
        <w:tblLook w:val="01E0" w:firstRow="1" w:lastRow="1" w:firstColumn="1" w:lastColumn="1" w:noHBand="0" w:noVBand="0"/>
      </w:tblPr>
      <w:tblGrid>
        <w:gridCol w:w="2873"/>
        <w:gridCol w:w="6588"/>
      </w:tblGrid>
      <w:tr w:rsidR="00F07EC1" w:rsidRPr="002B66AC" w14:paraId="4DE0D13C" w14:textId="77777777" w:rsidTr="00A8458B">
        <w:tc>
          <w:tcPr>
            <w:tcW w:w="2873" w:type="dxa"/>
            <w:tcMar>
              <w:top w:w="72" w:type="dxa"/>
              <w:bottom w:w="72" w:type="dxa"/>
            </w:tcMar>
          </w:tcPr>
          <w:p w14:paraId="64D439E6" w14:textId="77777777" w:rsidR="00F07EC1" w:rsidRPr="002B66AC" w:rsidRDefault="00F07EC1" w:rsidP="00A8458B">
            <w:pPr>
              <w:rPr>
                <w:b/>
                <w:sz w:val="20"/>
              </w:rPr>
            </w:pPr>
            <w:r w:rsidRPr="002B66AC">
              <w:rPr>
                <w:b/>
                <w:sz w:val="20"/>
              </w:rPr>
              <w:t>Overview</w:t>
            </w:r>
          </w:p>
          <w:p w14:paraId="3CBE0E1D" w14:textId="77777777" w:rsidR="00F07EC1" w:rsidRPr="002B66AC" w:rsidRDefault="00F07EC1" w:rsidP="00A8458B">
            <w:pPr>
              <w:rPr>
                <w:b/>
                <w:sz w:val="20"/>
              </w:rPr>
            </w:pPr>
          </w:p>
        </w:tc>
        <w:tc>
          <w:tcPr>
            <w:tcW w:w="6588" w:type="dxa"/>
            <w:tcMar>
              <w:top w:w="72" w:type="dxa"/>
              <w:bottom w:w="72" w:type="dxa"/>
            </w:tcMar>
          </w:tcPr>
          <w:p w14:paraId="6230350A" w14:textId="77777777" w:rsidR="00F07EC1" w:rsidRPr="00F07EC1" w:rsidRDefault="00F07EC1" w:rsidP="00F07EC1">
            <w:pPr>
              <w:pStyle w:val="RolloverText"/>
              <w:ind w:left="0"/>
              <w:rPr>
                <w:color w:val="auto"/>
                <w:sz w:val="20"/>
              </w:rPr>
            </w:pPr>
            <w:r w:rsidRPr="00F07EC1">
              <w:rPr>
                <w:color w:val="auto"/>
                <w:sz w:val="20"/>
              </w:rPr>
              <w:t xml:space="preserve">We classify common disability definitions in disability income policies as one of four types, which are summarized below. </w:t>
            </w:r>
          </w:p>
          <w:p w14:paraId="6E6FBDE9" w14:textId="77777777" w:rsidR="00F07EC1" w:rsidRPr="00F07EC1" w:rsidRDefault="00F07EC1" w:rsidP="00F07EC1">
            <w:pPr>
              <w:pStyle w:val="RolloverText"/>
              <w:ind w:left="0"/>
              <w:rPr>
                <w:color w:val="auto"/>
                <w:sz w:val="20"/>
              </w:rPr>
            </w:pPr>
          </w:p>
          <w:p w14:paraId="4FD58875" w14:textId="77777777" w:rsidR="00F07EC1" w:rsidRPr="002B66AC" w:rsidRDefault="00F07EC1" w:rsidP="00A8458B">
            <w:pPr>
              <w:rPr>
                <w:sz w:val="20"/>
              </w:rPr>
            </w:pPr>
            <w:r w:rsidRPr="00F07EC1">
              <w:rPr>
                <w:b/>
                <w:color w:val="FF0000"/>
                <w:sz w:val="20"/>
              </w:rPr>
              <w:t>Click each heading on the left learn more.</w:t>
            </w:r>
          </w:p>
        </w:tc>
      </w:tr>
      <w:tr w:rsidR="00F07EC1" w:rsidRPr="002B66AC" w14:paraId="53E81DB2" w14:textId="77777777" w:rsidTr="00A8458B">
        <w:tc>
          <w:tcPr>
            <w:tcW w:w="2873" w:type="dxa"/>
            <w:shd w:val="clear" w:color="auto" w:fill="6CA8CD"/>
            <w:tcMar>
              <w:top w:w="72" w:type="dxa"/>
              <w:bottom w:w="72" w:type="dxa"/>
            </w:tcMar>
          </w:tcPr>
          <w:p w14:paraId="44C7D7BE" w14:textId="77777777" w:rsidR="00F07EC1" w:rsidRPr="002B66AC" w:rsidRDefault="00F07EC1" w:rsidP="00A8458B">
            <w:pPr>
              <w:rPr>
                <w:b/>
                <w:sz w:val="20"/>
              </w:rPr>
            </w:pPr>
            <w:r>
              <w:rPr>
                <w:b/>
                <w:sz w:val="20"/>
              </w:rPr>
              <w:t>Occupational</w:t>
            </w:r>
          </w:p>
          <w:p w14:paraId="41AC71E9" w14:textId="77777777" w:rsidR="00F07EC1" w:rsidRPr="002B66AC" w:rsidRDefault="00F07EC1" w:rsidP="00A8458B">
            <w:pPr>
              <w:rPr>
                <w:b/>
                <w:sz w:val="20"/>
              </w:rPr>
            </w:pPr>
          </w:p>
        </w:tc>
        <w:tc>
          <w:tcPr>
            <w:tcW w:w="6588" w:type="dxa"/>
            <w:tcMar>
              <w:top w:w="72" w:type="dxa"/>
              <w:bottom w:w="72" w:type="dxa"/>
            </w:tcMar>
          </w:tcPr>
          <w:p w14:paraId="0F9AC1FA" w14:textId="59D6E3A3" w:rsidR="00F07EC1" w:rsidRDefault="00F07EC1" w:rsidP="00F07EC1">
            <w:pPr>
              <w:pStyle w:val="GlidePanelWidgetText"/>
            </w:pPr>
            <w:r>
              <w:t>An occupational</w:t>
            </w:r>
            <w:r w:rsidRPr="00673289">
              <w:t xml:space="preserve"> definition is usually worded to state that </w:t>
            </w:r>
            <w:r>
              <w:t xml:space="preserve">benefits are provided </w:t>
            </w:r>
            <w:r w:rsidRPr="00673289">
              <w:t xml:space="preserve">"if you cannot perform the duties or </w:t>
            </w:r>
            <w:r>
              <w:t>‘</w:t>
            </w:r>
            <w:r w:rsidRPr="00673289">
              <w:t>material and substantial duties</w:t>
            </w:r>
            <w:r>
              <w:t>’</w:t>
            </w:r>
            <w:r w:rsidRPr="00673289">
              <w:t xml:space="preserve"> of your occupation." </w:t>
            </w:r>
            <w:r w:rsidR="00A304DD">
              <w:t xml:space="preserve"> This definition is frequently referred to as an “Own Occupation” </w:t>
            </w:r>
            <w:r w:rsidR="00D60DE6">
              <w:t xml:space="preserve">standard and represents the most favorable definition for the insured. </w:t>
            </w:r>
            <w:r w:rsidR="00B1173B">
              <w:t xml:space="preserve">Such policies generally require relatively high premiums as well. </w:t>
            </w:r>
          </w:p>
          <w:p w14:paraId="3F104E7D" w14:textId="77777777" w:rsidR="00F07EC1" w:rsidRDefault="00F07EC1" w:rsidP="00F07EC1">
            <w:pPr>
              <w:pStyle w:val="GlidePanelWidgetText"/>
            </w:pPr>
          </w:p>
          <w:p w14:paraId="6F9FF3DD" w14:textId="77777777" w:rsidR="00F07EC1" w:rsidRDefault="00F07EC1" w:rsidP="00F07EC1">
            <w:pPr>
              <w:pStyle w:val="GlidePanelWidgetText"/>
            </w:pPr>
            <w:r w:rsidRPr="00673289">
              <w:t xml:space="preserve">Sometimes the definition may also note that "occupation" can mean a professional's </w:t>
            </w:r>
            <w:r>
              <w:t>unique</w:t>
            </w:r>
            <w:r w:rsidRPr="00673289">
              <w:t xml:space="preserve"> specialty such as neurosurgeon, or orthodontist, etc. This may mean that the claim will be payable even if the insured changes careers and earns a substantial income in a new occupation. </w:t>
            </w:r>
          </w:p>
          <w:p w14:paraId="665B590C" w14:textId="77777777" w:rsidR="00F07EC1" w:rsidRDefault="00F07EC1" w:rsidP="00F07EC1">
            <w:pPr>
              <w:pStyle w:val="GlidePanelWidgetText"/>
            </w:pPr>
          </w:p>
          <w:p w14:paraId="597413A0" w14:textId="77777777" w:rsidR="00F07EC1" w:rsidRDefault="00F07EC1" w:rsidP="00F07EC1">
            <w:pPr>
              <w:pStyle w:val="GlidePanelWidgetText"/>
            </w:pPr>
            <w:r w:rsidRPr="00673289">
              <w:t xml:space="preserve">In other cases, the occupational definition may only apply for a limited period such as 24 to 60 months of disability. After the duration of the occupational definition ends, the definition may change to one of the three below. </w:t>
            </w:r>
          </w:p>
          <w:p w14:paraId="5521BB0A" w14:textId="77777777" w:rsidR="00F07EC1" w:rsidRDefault="00F07EC1" w:rsidP="00F07EC1">
            <w:pPr>
              <w:pStyle w:val="GlidePanelWidgetText"/>
            </w:pPr>
          </w:p>
          <w:p w14:paraId="0A114747" w14:textId="77777777" w:rsidR="00F07EC1" w:rsidRPr="002B66AC" w:rsidRDefault="00F07EC1" w:rsidP="00F07EC1">
            <w:pPr>
              <w:pStyle w:val="GlidePanelWidgetText"/>
            </w:pPr>
            <w:r>
              <w:t>S</w:t>
            </w:r>
            <w:r w:rsidRPr="00673289">
              <w:t xml:space="preserve">ome occupations do not qualify for an occupational definition and some insureds would not consider an occupational definition worth </w:t>
            </w:r>
            <w:r>
              <w:t>the</w:t>
            </w:r>
            <w:r w:rsidRPr="00673289">
              <w:t xml:space="preserve"> extra premium.</w:t>
            </w:r>
          </w:p>
        </w:tc>
      </w:tr>
      <w:tr w:rsidR="00F07EC1" w:rsidRPr="002B66AC" w14:paraId="556EBA85" w14:textId="77777777" w:rsidTr="00A8458B">
        <w:tc>
          <w:tcPr>
            <w:tcW w:w="2873" w:type="dxa"/>
            <w:shd w:val="clear" w:color="auto" w:fill="6CA8CD"/>
            <w:tcMar>
              <w:top w:w="72" w:type="dxa"/>
              <w:bottom w:w="72" w:type="dxa"/>
            </w:tcMar>
          </w:tcPr>
          <w:p w14:paraId="0AC82AA1" w14:textId="77777777" w:rsidR="00F07EC1" w:rsidRPr="002B66AC" w:rsidRDefault="00F07EC1" w:rsidP="00A8458B">
            <w:pPr>
              <w:rPr>
                <w:b/>
                <w:sz w:val="20"/>
              </w:rPr>
            </w:pPr>
            <w:r>
              <w:rPr>
                <w:b/>
                <w:sz w:val="20"/>
              </w:rPr>
              <w:t>Gainfully Employed - A</w:t>
            </w:r>
          </w:p>
          <w:p w14:paraId="3C182AB8" w14:textId="77777777" w:rsidR="00F07EC1" w:rsidRPr="002B66AC" w:rsidRDefault="00F07EC1" w:rsidP="00A8458B">
            <w:pPr>
              <w:rPr>
                <w:b/>
                <w:sz w:val="20"/>
              </w:rPr>
            </w:pPr>
          </w:p>
        </w:tc>
        <w:tc>
          <w:tcPr>
            <w:tcW w:w="6588" w:type="dxa"/>
            <w:tcMar>
              <w:top w:w="72" w:type="dxa"/>
              <w:bottom w:w="72" w:type="dxa"/>
            </w:tcMar>
          </w:tcPr>
          <w:p w14:paraId="75DDCD3B" w14:textId="23E7D7E8" w:rsidR="0053081A" w:rsidRDefault="00F07EC1" w:rsidP="00F07EC1">
            <w:pPr>
              <w:pStyle w:val="GlidePanelWidgetText"/>
            </w:pPr>
            <w:r w:rsidRPr="00673289">
              <w:t>This definition typically states that</w:t>
            </w:r>
            <w:r>
              <w:t xml:space="preserve"> the insured is disabled </w:t>
            </w:r>
            <w:r w:rsidRPr="00673289">
              <w:t>"</w:t>
            </w:r>
            <w:r>
              <w:t>…</w:t>
            </w:r>
            <w:r w:rsidRPr="00673289">
              <w:t xml:space="preserve">if due to an accident or sickness you are unable to perform the duties of your occupation for which you are reasonably fit by education, training, and experience," and possibly might add "with due regard to prior economic status." </w:t>
            </w:r>
            <w:r w:rsidR="0053081A">
              <w:t xml:space="preserve"> This definition may also be referred to as the “Reasonably Suited” standard. </w:t>
            </w:r>
            <w:r w:rsidR="00B1173B">
              <w:t xml:space="preserve">Premium costs are generally considered moderate. </w:t>
            </w:r>
          </w:p>
          <w:p w14:paraId="6C8365B8" w14:textId="77777777" w:rsidR="0053081A" w:rsidRDefault="0053081A" w:rsidP="00F07EC1">
            <w:pPr>
              <w:pStyle w:val="GlidePanelWidgetText"/>
            </w:pPr>
          </w:p>
          <w:p w14:paraId="062BB295" w14:textId="60EEE874" w:rsidR="00F07EC1" w:rsidRPr="002B66AC" w:rsidRDefault="00F07EC1" w:rsidP="0053081A">
            <w:pPr>
              <w:pStyle w:val="GlidePanelWidgetText"/>
            </w:pPr>
            <w:r>
              <w:t>T</w:t>
            </w:r>
            <w:r w:rsidRPr="00673289">
              <w:t>his is a good definition from the standpoint of the insured, but i</w:t>
            </w:r>
            <w:r>
              <w:t>s</w:t>
            </w:r>
            <w:r w:rsidRPr="00673289">
              <w:t xml:space="preserve"> not as liberal as the "</w:t>
            </w:r>
            <w:r w:rsidR="0053081A">
              <w:t>Own O</w:t>
            </w:r>
            <w:r w:rsidRPr="00673289">
              <w:t>ccupation</w:t>
            </w:r>
            <w:r w:rsidR="0053081A">
              <w:t>”</w:t>
            </w:r>
            <w:r w:rsidRPr="00673289">
              <w:t xml:space="preserve"> definition.</w:t>
            </w:r>
            <w:r w:rsidR="0053081A">
              <w:t xml:space="preserve">  </w:t>
            </w:r>
          </w:p>
        </w:tc>
      </w:tr>
      <w:tr w:rsidR="00F07EC1" w:rsidRPr="002B66AC" w14:paraId="2B5213C2" w14:textId="77777777" w:rsidTr="00A8458B">
        <w:tc>
          <w:tcPr>
            <w:tcW w:w="2873" w:type="dxa"/>
            <w:shd w:val="clear" w:color="auto" w:fill="6CA8CD"/>
            <w:tcMar>
              <w:top w:w="72" w:type="dxa"/>
              <w:bottom w:w="72" w:type="dxa"/>
            </w:tcMar>
          </w:tcPr>
          <w:p w14:paraId="13F66998" w14:textId="77777777" w:rsidR="00F07EC1" w:rsidRDefault="00F07EC1" w:rsidP="00A8458B">
            <w:pPr>
              <w:rPr>
                <w:b/>
                <w:sz w:val="20"/>
              </w:rPr>
            </w:pPr>
            <w:r>
              <w:rPr>
                <w:b/>
                <w:sz w:val="20"/>
              </w:rPr>
              <w:t>Gainfully Employed - B</w:t>
            </w:r>
          </w:p>
        </w:tc>
        <w:tc>
          <w:tcPr>
            <w:tcW w:w="6588" w:type="dxa"/>
            <w:tcMar>
              <w:top w:w="72" w:type="dxa"/>
              <w:bottom w:w="72" w:type="dxa"/>
            </w:tcMar>
          </w:tcPr>
          <w:p w14:paraId="37D5B4AC" w14:textId="77777777" w:rsidR="00C76BF3" w:rsidRDefault="00F07EC1" w:rsidP="00F07EC1">
            <w:pPr>
              <w:pStyle w:val="GlidePanelWidgetText"/>
            </w:pPr>
            <w:r w:rsidRPr="00E93559">
              <w:t>This is a simpler and considerably less liberal definition than the two above. In this case</w:t>
            </w:r>
            <w:r>
              <w:t>,</w:t>
            </w:r>
            <w:r w:rsidRPr="00E93559">
              <w:t xml:space="preserve"> disability is defined as something like "</w:t>
            </w:r>
            <w:r>
              <w:t>…u</w:t>
            </w:r>
            <w:r w:rsidRPr="00E93559">
              <w:t xml:space="preserve">nable to perform the duties of </w:t>
            </w:r>
            <w:r w:rsidR="00C76BF3">
              <w:t xml:space="preserve">any </w:t>
            </w:r>
            <w:r w:rsidRPr="00E93559">
              <w:t xml:space="preserve">gainful employment." </w:t>
            </w:r>
          </w:p>
          <w:p w14:paraId="1C8FB5D4" w14:textId="77777777" w:rsidR="00C76BF3" w:rsidRDefault="00C76BF3" w:rsidP="00F07EC1">
            <w:pPr>
              <w:pStyle w:val="GlidePanelWidgetText"/>
            </w:pPr>
          </w:p>
          <w:p w14:paraId="247C2939" w14:textId="77777777" w:rsidR="00C76BF3" w:rsidRDefault="00F07EC1" w:rsidP="00C76BF3">
            <w:pPr>
              <w:pStyle w:val="GlidePanelWidgetText"/>
            </w:pPr>
            <w:r w:rsidRPr="00E93559">
              <w:t xml:space="preserve">This definition is not common and would </w:t>
            </w:r>
            <w:r>
              <w:t xml:space="preserve">be used in policies that </w:t>
            </w:r>
            <w:r w:rsidRPr="00E93559">
              <w:t>apply to higher risk classifications. This type of coverage would not typically be applied to affluent clients</w:t>
            </w:r>
            <w:r>
              <w:t>.</w:t>
            </w:r>
            <w:r w:rsidRPr="00E93559">
              <w:t xml:space="preserve"> </w:t>
            </w:r>
          </w:p>
          <w:p w14:paraId="0363E9D9" w14:textId="77777777" w:rsidR="00C76BF3" w:rsidRDefault="00C76BF3" w:rsidP="00C76BF3">
            <w:pPr>
              <w:pStyle w:val="GlidePanelWidgetText"/>
            </w:pPr>
          </w:p>
          <w:p w14:paraId="6F3DA78F" w14:textId="48588434" w:rsidR="00F07EC1" w:rsidRPr="00673289" w:rsidRDefault="00C76BF3" w:rsidP="00C76BF3">
            <w:pPr>
              <w:pStyle w:val="GlidePanelWidgetText"/>
            </w:pPr>
            <w:r>
              <w:lastRenderedPageBreak/>
              <w:t>This definition is frequently described as the “Any Occupation” standard and closely mirrors the Social Security definition of disability</w:t>
            </w:r>
            <w:r w:rsidR="0036384C">
              <w:t xml:space="preserve"> - </w:t>
            </w:r>
            <w:r>
              <w:t xml:space="preserve">it is the least favorable to the insured. </w:t>
            </w:r>
            <w:r w:rsidR="00B1173B">
              <w:t xml:space="preserve"> Premiums tend to be the least expensive among the definitions of disability. </w:t>
            </w:r>
          </w:p>
        </w:tc>
      </w:tr>
      <w:tr w:rsidR="0036384C" w:rsidRPr="002B66AC" w14:paraId="5C8A8A38" w14:textId="77777777" w:rsidTr="00A8458B">
        <w:tc>
          <w:tcPr>
            <w:tcW w:w="2873" w:type="dxa"/>
            <w:shd w:val="clear" w:color="auto" w:fill="6CA8CD"/>
            <w:tcMar>
              <w:top w:w="72" w:type="dxa"/>
              <w:bottom w:w="72" w:type="dxa"/>
            </w:tcMar>
          </w:tcPr>
          <w:p w14:paraId="0500D3B6" w14:textId="6CD44F7A" w:rsidR="0036384C" w:rsidRDefault="0036384C" w:rsidP="00A8458B">
            <w:pPr>
              <w:rPr>
                <w:b/>
                <w:sz w:val="20"/>
              </w:rPr>
            </w:pPr>
            <w:r>
              <w:rPr>
                <w:b/>
                <w:sz w:val="20"/>
              </w:rPr>
              <w:lastRenderedPageBreak/>
              <w:t>Loss of Income/Residual</w:t>
            </w:r>
          </w:p>
        </w:tc>
        <w:tc>
          <w:tcPr>
            <w:tcW w:w="6588" w:type="dxa"/>
            <w:tcMar>
              <w:top w:w="72" w:type="dxa"/>
              <w:bottom w:w="72" w:type="dxa"/>
            </w:tcMar>
          </w:tcPr>
          <w:p w14:paraId="1797B0D7" w14:textId="77777777" w:rsidR="0036384C" w:rsidRDefault="0036384C" w:rsidP="0036384C">
            <w:pPr>
              <w:pStyle w:val="GlidePanelWidgetText"/>
            </w:pPr>
            <w:r w:rsidRPr="00345015">
              <w:t>This type of definition can used to apply to a policy itself as the primary disability definition or as a supplemental rider to a policy with a</w:t>
            </w:r>
            <w:r>
              <w:t xml:space="preserve"> total disability </w:t>
            </w:r>
            <w:r w:rsidRPr="00345015">
              <w:t xml:space="preserve">definition. </w:t>
            </w:r>
          </w:p>
          <w:p w14:paraId="3167E014" w14:textId="77777777" w:rsidR="0036384C" w:rsidRDefault="0036384C" w:rsidP="0036384C">
            <w:pPr>
              <w:pStyle w:val="GlidePanelWidgetText"/>
            </w:pPr>
          </w:p>
          <w:p w14:paraId="790C2D0A" w14:textId="77777777" w:rsidR="0036384C" w:rsidRDefault="0036384C" w:rsidP="0036384C">
            <w:pPr>
              <w:pStyle w:val="GlidePanelWidgetText"/>
            </w:pPr>
            <w:r>
              <w:t>A</w:t>
            </w:r>
            <w:r w:rsidRPr="00345015">
              <w:t xml:space="preserve"> residual definition states that the policy will pay benefits in proportion to loss of income attributable to an accident or sickness. </w:t>
            </w:r>
            <w:r>
              <w:t>If used as a primary definition of disability, this type of disability</w:t>
            </w:r>
            <w:r w:rsidRPr="00345015">
              <w:t xml:space="preserve"> will provide coverage</w:t>
            </w:r>
            <w:r>
              <w:t xml:space="preserve"> at a lower premium</w:t>
            </w:r>
            <w:r w:rsidRPr="00345015">
              <w:t xml:space="preserve"> than a policy with an occupational or </w:t>
            </w:r>
            <w:r w:rsidRPr="0001705E">
              <w:t>gainfully employed</w:t>
            </w:r>
            <w:r>
              <w:t xml:space="preserve"> definition,</w:t>
            </w:r>
            <w:r w:rsidRPr="0001705E">
              <w:t xml:space="preserve"> and may appeal to certain affluent clients. </w:t>
            </w:r>
          </w:p>
          <w:p w14:paraId="6328C74D" w14:textId="77777777" w:rsidR="0036384C" w:rsidRDefault="0036384C" w:rsidP="0036384C">
            <w:pPr>
              <w:pStyle w:val="GlidePanelWidgetText"/>
            </w:pPr>
          </w:p>
          <w:p w14:paraId="0BC6968E" w14:textId="2E72B9C1" w:rsidR="0036384C" w:rsidRPr="00E93559" w:rsidRDefault="0036384C" w:rsidP="0036384C">
            <w:pPr>
              <w:pStyle w:val="GlidePanelWidgetText"/>
            </w:pPr>
            <w:r w:rsidRPr="00E93559">
              <w:t>As a rider</w:t>
            </w:r>
            <w:r w:rsidRPr="0001705E">
              <w:t>, it supplements a total disability definition with a provision for a partial loss of income.</w:t>
            </w:r>
          </w:p>
        </w:tc>
      </w:tr>
    </w:tbl>
    <w:p w14:paraId="06CCC83B" w14:textId="06D4A579" w:rsidR="006253AC" w:rsidRDefault="006253AC"/>
    <w:p w14:paraId="71359D8A" w14:textId="7A57B1C8" w:rsidR="00BA77D7" w:rsidRPr="0036384C" w:rsidRDefault="00BA77D7" w:rsidP="0036384C">
      <w:pPr>
        <w:rPr>
          <w:rFonts w:ascii="Verdana" w:hAnsi="Verdana"/>
          <w:sz w:val="20"/>
        </w:rPr>
      </w:pPr>
      <w:r w:rsidRPr="0036384C">
        <w:rPr>
          <w:rFonts w:ascii="Verdana" w:hAnsi="Verdana"/>
          <w:sz w:val="20"/>
        </w:rPr>
        <w:t>What if you</w:t>
      </w:r>
      <w:r w:rsidR="0036384C">
        <w:rPr>
          <w:rFonts w:ascii="Verdana" w:hAnsi="Verdana"/>
          <w:sz w:val="20"/>
        </w:rPr>
        <w:t>r</w:t>
      </w:r>
      <w:r w:rsidRPr="0036384C">
        <w:rPr>
          <w:rFonts w:ascii="Verdana" w:hAnsi="Verdana"/>
          <w:sz w:val="20"/>
        </w:rPr>
        <w:t xml:space="preserve"> client desires the most favorable definition of disability but lacks the cash flow to fund the relatively high premiums?  A “split-definition” policy may be the solution. For example, a policy may cover “own occupation” for five years after the onset of disability and then convert (or split) to a “reasonably suited” definition. The advantages of such an approach are to reduce premiums and provide the insured with enough time to find suitable employment. </w:t>
      </w:r>
    </w:p>
    <w:p w14:paraId="5960CEBB" w14:textId="77777777" w:rsidR="00AA68A8" w:rsidRDefault="00AA68A8" w:rsidP="006E467E">
      <w:pPr>
        <w:pStyle w:val="Heading1"/>
      </w:pPr>
      <w:r>
        <w:br w:type="page"/>
      </w:r>
      <w:r>
        <w:lastRenderedPageBreak/>
        <w:t>Additional Contract Provisions of an Individual Disability Income Policy</w:t>
      </w:r>
    </w:p>
    <w:p w14:paraId="71E7B492" w14:textId="77777777" w:rsidR="000317E0" w:rsidRDefault="000317E0" w:rsidP="000317E0"/>
    <w:p w14:paraId="610740AB" w14:textId="77777777" w:rsidR="00EB02F6" w:rsidRPr="00C91DC0" w:rsidRDefault="003F0C1D" w:rsidP="000317E0">
      <w:pPr>
        <w:rPr>
          <w:sz w:val="20"/>
        </w:rPr>
      </w:pPr>
      <w:r w:rsidRPr="00C91DC0">
        <w:rPr>
          <w:sz w:val="20"/>
        </w:rPr>
        <w:t>W</w:t>
      </w:r>
      <w:r w:rsidR="000317E0" w:rsidRPr="00C91DC0">
        <w:rPr>
          <w:sz w:val="20"/>
        </w:rPr>
        <w:t xml:space="preserve">e have summarized </w:t>
      </w:r>
      <w:r w:rsidRPr="00C91DC0">
        <w:rPr>
          <w:sz w:val="20"/>
        </w:rPr>
        <w:t xml:space="preserve">below </w:t>
      </w:r>
      <w:r w:rsidR="000317E0" w:rsidRPr="00C91DC0">
        <w:rPr>
          <w:sz w:val="20"/>
        </w:rPr>
        <w:t>the most common a</w:t>
      </w:r>
      <w:r w:rsidR="00EE253B" w:rsidRPr="00C91DC0">
        <w:rPr>
          <w:sz w:val="20"/>
        </w:rPr>
        <w:t>dditional</w:t>
      </w:r>
      <w:r w:rsidR="000317E0" w:rsidRPr="00C91DC0">
        <w:rPr>
          <w:sz w:val="20"/>
        </w:rPr>
        <w:t xml:space="preserve"> contract provisions of high-quality</w:t>
      </w:r>
      <w:r w:rsidR="00CF53F4" w:rsidRPr="00C91DC0">
        <w:rPr>
          <w:sz w:val="20"/>
        </w:rPr>
        <w:t xml:space="preserve"> individual</w:t>
      </w:r>
      <w:r w:rsidR="000317E0" w:rsidRPr="00C91DC0">
        <w:rPr>
          <w:sz w:val="20"/>
        </w:rPr>
        <w:t xml:space="preserve"> disability income policies in today's marketplace. </w:t>
      </w:r>
    </w:p>
    <w:p w14:paraId="6E48D53B" w14:textId="77777777" w:rsidR="00EB02F6" w:rsidRPr="00C91DC0" w:rsidRDefault="00EB02F6" w:rsidP="000317E0">
      <w:pPr>
        <w:rPr>
          <w:sz w:val="20"/>
        </w:rPr>
      </w:pPr>
    </w:p>
    <w:p w14:paraId="7B2934F6" w14:textId="77777777" w:rsidR="000317E0" w:rsidRDefault="000317E0" w:rsidP="000317E0">
      <w:pPr>
        <w:rPr>
          <w:b/>
          <w:color w:val="FF0000"/>
          <w:sz w:val="20"/>
        </w:rPr>
      </w:pPr>
      <w:r w:rsidRPr="00C91DC0">
        <w:rPr>
          <w:b/>
          <w:color w:val="FF0000"/>
          <w:sz w:val="20"/>
        </w:rPr>
        <w:t>Click each provision to learn more.</w:t>
      </w:r>
    </w:p>
    <w:p w14:paraId="76E1BD5F" w14:textId="77777777" w:rsidR="00C91DC0" w:rsidRDefault="00C91DC0" w:rsidP="000317E0">
      <w:pPr>
        <w:rPr>
          <w:b/>
          <w:color w:val="FF0000"/>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C91DC0" w:rsidRPr="0012530E" w14:paraId="7F880892"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4D2AD707" w14:textId="77777777" w:rsidR="00C91DC0" w:rsidRPr="0012530E" w:rsidRDefault="00C91DC0" w:rsidP="00A8458B">
            <w:pPr>
              <w:rPr>
                <w:b/>
                <w:color w:val="FFFFFF"/>
                <w:sz w:val="20"/>
              </w:rPr>
            </w:pPr>
            <w:r>
              <w:rPr>
                <w:b/>
                <w:color w:val="FFFFFF"/>
                <w:sz w:val="20"/>
              </w:rPr>
              <w:t>Recurrent Disability</w:t>
            </w:r>
          </w:p>
        </w:tc>
      </w:tr>
      <w:tr w:rsidR="00C91DC0" w:rsidRPr="0012530E" w14:paraId="2D28B279" w14:textId="77777777" w:rsidTr="00A8458B">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20BDD1DC" w14:textId="77777777" w:rsidR="00C91DC0" w:rsidRPr="0012530E" w:rsidRDefault="00C91DC0" w:rsidP="00A8458B">
            <w:pPr>
              <w:pStyle w:val="AccordianWidgetText"/>
            </w:pPr>
            <w:r>
              <w:t>This provision d</w:t>
            </w:r>
            <w:r w:rsidRPr="00CA0F78">
              <w:t>efines how the insurance company</w:t>
            </w:r>
            <w:r>
              <w:t xml:space="preserve"> will treat disabilities that recur for the same accident or sickness, i.e., how much time must elapse and under what conditions the impairment can be considered an entirely separate disability. This distinction affects limitations on certain benefits such as the Maximum Benefit Period, and determines whether a new Waiting Period is needed.</w:t>
            </w:r>
          </w:p>
        </w:tc>
      </w:tr>
      <w:tr w:rsidR="00C91DC0" w:rsidRPr="0012530E" w14:paraId="5D0974E9"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0D53A5B9" w14:textId="77777777" w:rsidR="00C91DC0" w:rsidRPr="0012530E" w:rsidRDefault="00C91DC0" w:rsidP="00A8458B">
            <w:pPr>
              <w:rPr>
                <w:b/>
                <w:color w:val="FFFFFF"/>
                <w:sz w:val="20"/>
              </w:rPr>
            </w:pPr>
            <w:r>
              <w:rPr>
                <w:b/>
                <w:color w:val="FFFFFF"/>
                <w:sz w:val="20"/>
              </w:rPr>
              <w:t>Waiver of Premium</w:t>
            </w:r>
          </w:p>
        </w:tc>
      </w:tr>
      <w:tr w:rsidR="00C91DC0" w:rsidRPr="0012530E" w14:paraId="262E8862" w14:textId="77777777" w:rsidTr="00A8458B">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4ED6EC28" w14:textId="77777777" w:rsidR="00C91DC0" w:rsidRPr="0012530E" w:rsidRDefault="00C91DC0" w:rsidP="00A8458B">
            <w:pPr>
              <w:pStyle w:val="AccordianWidgetText"/>
            </w:pPr>
            <w:r>
              <w:t xml:space="preserve">Most policies offer the ability to waive premium payments if you become disabled. </w:t>
            </w:r>
          </w:p>
        </w:tc>
      </w:tr>
      <w:tr w:rsidR="00C91DC0" w:rsidRPr="0012530E" w14:paraId="55CFFFF5"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6232E6E0" w14:textId="77777777" w:rsidR="00C91DC0" w:rsidRPr="0012530E" w:rsidRDefault="00C91DC0" w:rsidP="00A8458B">
            <w:pPr>
              <w:rPr>
                <w:b/>
                <w:color w:val="FFFFFF"/>
                <w:sz w:val="20"/>
              </w:rPr>
            </w:pPr>
            <w:r>
              <w:rPr>
                <w:b/>
                <w:color w:val="FFFFFF"/>
                <w:sz w:val="20"/>
              </w:rPr>
              <w:t>Preexisting Conditions</w:t>
            </w:r>
          </w:p>
        </w:tc>
      </w:tr>
      <w:tr w:rsidR="00C91DC0" w:rsidRPr="0012530E" w14:paraId="08E70E39" w14:textId="77777777" w:rsidTr="00C91DC0">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279B3904" w14:textId="77777777" w:rsidR="00C91DC0" w:rsidRPr="0012530E" w:rsidRDefault="00C91DC0" w:rsidP="00A8458B">
            <w:pPr>
              <w:pStyle w:val="AccordianWidgetText"/>
            </w:pPr>
            <w:r>
              <w:t>Physical or mental conditions that were misrepresented or undisclosed in the application are generally excluded within the first two years of the policy's effective date.</w:t>
            </w:r>
          </w:p>
        </w:tc>
      </w:tr>
      <w:tr w:rsidR="00C91DC0" w:rsidRPr="0012530E" w14:paraId="1B4F9CD0"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231943ED" w14:textId="77777777" w:rsidR="00C91DC0" w:rsidRPr="0012530E" w:rsidRDefault="00C91DC0" w:rsidP="00A8458B">
            <w:pPr>
              <w:rPr>
                <w:b/>
                <w:color w:val="FFFFFF"/>
                <w:sz w:val="20"/>
              </w:rPr>
            </w:pPr>
            <w:r>
              <w:rPr>
                <w:b/>
                <w:color w:val="FFFFFF"/>
                <w:sz w:val="20"/>
              </w:rPr>
              <w:t>Exclusions</w:t>
            </w:r>
          </w:p>
        </w:tc>
      </w:tr>
      <w:tr w:rsidR="00C91DC0" w:rsidRPr="0012530E" w14:paraId="2E6D0476" w14:textId="77777777" w:rsidTr="00C91DC0">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583F9680" w14:textId="77777777" w:rsidR="00C91DC0" w:rsidRDefault="00C91DC0" w:rsidP="00C91DC0">
            <w:pPr>
              <w:pStyle w:val="AccordianWidgetText"/>
            </w:pPr>
            <w:r>
              <w:t>Exclusions will vary by company and may include disabilities that:</w:t>
            </w:r>
          </w:p>
          <w:p w14:paraId="1A7D9C85" w14:textId="77777777" w:rsidR="00C91DC0" w:rsidRDefault="00C91DC0" w:rsidP="00C91DC0">
            <w:pPr>
              <w:pStyle w:val="AccordianWidgetBullets"/>
            </w:pPr>
            <w:r>
              <w:t>Are caused by military service (suspension of a policy is often allowed during military service)</w:t>
            </w:r>
          </w:p>
          <w:p w14:paraId="5FEA62FF" w14:textId="77777777" w:rsidR="00C91DC0" w:rsidRDefault="00C91DC0" w:rsidP="00C91DC0">
            <w:pPr>
              <w:pStyle w:val="AccordianWidgetBullets"/>
            </w:pPr>
            <w:r>
              <w:t>No payments are payable while incarcerated</w:t>
            </w:r>
          </w:p>
          <w:p w14:paraId="3DE4B1D2" w14:textId="26DCB99F" w:rsidR="00C91DC0" w:rsidRDefault="00F95DB8" w:rsidP="00C91DC0">
            <w:pPr>
              <w:pStyle w:val="AccordianWidgetBullets"/>
            </w:pPr>
            <w:r>
              <w:t xml:space="preserve">Are </w:t>
            </w:r>
            <w:r w:rsidR="00C91DC0">
              <w:t>caused during act of criminal offense or engaged in illegal activity</w:t>
            </w:r>
          </w:p>
          <w:p w14:paraId="09868F52" w14:textId="7CC9D81B" w:rsidR="00C91DC0" w:rsidRDefault="00F95DB8" w:rsidP="00C91DC0">
            <w:pPr>
              <w:pStyle w:val="AccordianWidgetBullets"/>
            </w:pPr>
            <w:r>
              <w:t>Are</w:t>
            </w:r>
            <w:r w:rsidR="00C91DC0">
              <w:t xml:space="preserve"> caused related to suspension of professional license</w:t>
            </w:r>
          </w:p>
          <w:p w14:paraId="0A3501F4" w14:textId="667491B9" w:rsidR="00C91DC0" w:rsidRDefault="00F95DB8" w:rsidP="000F69B0">
            <w:pPr>
              <w:pStyle w:val="AccordianWidgetBullets"/>
            </w:pPr>
            <w:r>
              <w:t xml:space="preserve">Are </w:t>
            </w:r>
            <w:r w:rsidR="00C91DC0">
              <w:t>caused by self-inflicted injury</w:t>
            </w:r>
          </w:p>
          <w:p w14:paraId="2E9893DB" w14:textId="2107413F" w:rsidR="00C91DC0" w:rsidRPr="0012530E" w:rsidRDefault="00C74FA5" w:rsidP="009311FB">
            <w:pPr>
              <w:pStyle w:val="AccordianWidgetBullets"/>
            </w:pPr>
            <w:r>
              <w:t>Are</w:t>
            </w:r>
            <w:r w:rsidR="00C91DC0">
              <w:t xml:space="preserve"> caused by </w:t>
            </w:r>
            <w:r w:rsidR="00C91DC0" w:rsidRPr="00EE127E">
              <w:rPr>
                <w:i/>
              </w:rPr>
              <w:t>normal</w:t>
            </w:r>
            <w:r w:rsidR="00C91DC0">
              <w:t xml:space="preserve"> pregnancy or childbirth during first three months of disability or Elimination Period, whichever is longer.</w:t>
            </w:r>
          </w:p>
        </w:tc>
      </w:tr>
      <w:tr w:rsidR="00C91DC0" w:rsidRPr="0012530E" w14:paraId="68FE5D4B"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2750FCC8" w14:textId="77777777" w:rsidR="00C91DC0" w:rsidRPr="0012530E" w:rsidRDefault="00C91DC0" w:rsidP="00A8458B">
            <w:pPr>
              <w:rPr>
                <w:b/>
                <w:color w:val="FFFFFF"/>
                <w:sz w:val="20"/>
              </w:rPr>
            </w:pPr>
            <w:r>
              <w:rPr>
                <w:b/>
                <w:color w:val="FFFFFF"/>
                <w:sz w:val="20"/>
              </w:rPr>
              <w:t>Rehabilitation Benefit</w:t>
            </w:r>
          </w:p>
        </w:tc>
      </w:tr>
      <w:tr w:rsidR="00C91DC0" w:rsidRPr="0012530E" w14:paraId="28AAE357" w14:textId="77777777" w:rsidTr="00C91DC0">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014E01E2" w14:textId="77777777" w:rsidR="00C91DC0" w:rsidRPr="0012530E" w:rsidRDefault="00C91DC0" w:rsidP="00C91DC0">
            <w:pPr>
              <w:pStyle w:val="AccordianWidgetText"/>
            </w:pPr>
            <w:r>
              <w:t>Rehabilitation costs not covered by medical insurance or programs that assist in return to gainful employment may be covered by this benefit.</w:t>
            </w:r>
          </w:p>
        </w:tc>
      </w:tr>
    </w:tbl>
    <w:p w14:paraId="3EE048D7" w14:textId="77777777" w:rsidR="00C91DC0" w:rsidRPr="00C91DC0" w:rsidRDefault="00C91DC0" w:rsidP="000317E0">
      <w:pPr>
        <w:rPr>
          <w:b/>
          <w:color w:val="FF0000"/>
          <w:sz w:val="20"/>
        </w:rPr>
      </w:pPr>
    </w:p>
    <w:p w14:paraId="3D5722FB" w14:textId="77777777" w:rsidR="00AA68A8" w:rsidRDefault="00EE253B" w:rsidP="00AA68A8">
      <w:pPr>
        <w:pStyle w:val="Heading1"/>
      </w:pPr>
      <w:r w:rsidRPr="00C91DC0">
        <w:rPr>
          <w:b w:val="0"/>
          <w:color w:val="auto"/>
          <w:sz w:val="20"/>
          <w:szCs w:val="20"/>
        </w:rPr>
        <w:t xml:space="preserve">There are also optional contract provisions that allow additional tailoring of a disability income policy to the unique characteristics of each client. We have summarized </w:t>
      </w:r>
      <w:r w:rsidR="00EE127E" w:rsidRPr="00C91DC0">
        <w:rPr>
          <w:b w:val="0"/>
          <w:color w:val="auto"/>
          <w:sz w:val="20"/>
          <w:szCs w:val="20"/>
        </w:rPr>
        <w:t xml:space="preserve">six </w:t>
      </w:r>
      <w:r w:rsidRPr="00C91DC0">
        <w:rPr>
          <w:b w:val="0"/>
          <w:color w:val="auto"/>
          <w:sz w:val="20"/>
          <w:szCs w:val="20"/>
        </w:rPr>
        <w:t>of the most common optional provisions on the next page.</w:t>
      </w:r>
      <w:r w:rsidR="00AB03A3">
        <w:rPr>
          <w:b w:val="0"/>
          <w:color w:val="auto"/>
          <w:sz w:val="24"/>
          <w:szCs w:val="24"/>
        </w:rPr>
        <w:t xml:space="preserve"> </w:t>
      </w:r>
      <w:r w:rsidR="00AA68A8">
        <w:br w:type="page"/>
      </w:r>
      <w:r w:rsidR="00AA68A8">
        <w:lastRenderedPageBreak/>
        <w:t>Possible or Optional Provisions of an Individual Disability Income Policy</w:t>
      </w:r>
    </w:p>
    <w:p w14:paraId="52E5C243" w14:textId="77777777" w:rsidR="004F0D0D" w:rsidRPr="000317E0" w:rsidRDefault="004F0D0D" w:rsidP="00273F95">
      <w:pPr>
        <w:pStyle w:val="Heading1"/>
        <w:rPr>
          <w:b w:val="0"/>
          <w:sz w:val="24"/>
          <w:szCs w:val="24"/>
        </w:rPr>
      </w:pPr>
    </w:p>
    <w:p w14:paraId="535A5E54" w14:textId="77777777" w:rsidR="00EB02F6" w:rsidRPr="003937BD" w:rsidRDefault="000317E0" w:rsidP="000317E0">
      <w:pPr>
        <w:rPr>
          <w:sz w:val="20"/>
        </w:rPr>
      </w:pPr>
      <w:r w:rsidRPr="003937BD">
        <w:rPr>
          <w:sz w:val="20"/>
        </w:rPr>
        <w:t>Below we have summarized the mo</w:t>
      </w:r>
      <w:r w:rsidR="00CF53F4" w:rsidRPr="003937BD">
        <w:rPr>
          <w:sz w:val="20"/>
        </w:rPr>
        <w:t xml:space="preserve">re popular </w:t>
      </w:r>
      <w:r w:rsidR="00CF53F4" w:rsidRPr="003937BD">
        <w:rPr>
          <w:i/>
          <w:sz w:val="20"/>
        </w:rPr>
        <w:t>optional</w:t>
      </w:r>
      <w:r w:rsidRPr="003937BD">
        <w:rPr>
          <w:i/>
          <w:sz w:val="20"/>
        </w:rPr>
        <w:t xml:space="preserve"> </w:t>
      </w:r>
      <w:r w:rsidRPr="003937BD">
        <w:rPr>
          <w:sz w:val="20"/>
        </w:rPr>
        <w:t xml:space="preserve">contract provisions of high-quality </w:t>
      </w:r>
      <w:r w:rsidR="00CF53F4" w:rsidRPr="003937BD">
        <w:rPr>
          <w:sz w:val="20"/>
        </w:rPr>
        <w:t xml:space="preserve">individual </w:t>
      </w:r>
      <w:r w:rsidRPr="003937BD">
        <w:rPr>
          <w:sz w:val="20"/>
        </w:rPr>
        <w:t xml:space="preserve">disability income policies in today's marketplace. </w:t>
      </w:r>
      <w:r w:rsidR="00AB03A3" w:rsidRPr="003937BD">
        <w:rPr>
          <w:sz w:val="20"/>
        </w:rPr>
        <w:t>These provisions typically require extra premium payments.</w:t>
      </w:r>
    </w:p>
    <w:p w14:paraId="4CE19C20" w14:textId="77777777" w:rsidR="00EB02F6" w:rsidRPr="003937BD" w:rsidRDefault="00EB02F6" w:rsidP="000317E0">
      <w:pPr>
        <w:rPr>
          <w:sz w:val="20"/>
        </w:rPr>
      </w:pPr>
    </w:p>
    <w:p w14:paraId="062F48C7" w14:textId="77777777" w:rsidR="000317E0" w:rsidRPr="003937BD" w:rsidRDefault="000317E0" w:rsidP="000317E0">
      <w:pPr>
        <w:rPr>
          <w:b/>
          <w:color w:val="FF0000"/>
          <w:sz w:val="20"/>
        </w:rPr>
      </w:pPr>
      <w:r w:rsidRPr="003937BD">
        <w:rPr>
          <w:b/>
          <w:color w:val="FF0000"/>
          <w:sz w:val="20"/>
        </w:rPr>
        <w:t>Click each provision to learn more.</w:t>
      </w:r>
    </w:p>
    <w:p w14:paraId="5F07A2E7" w14:textId="77777777" w:rsidR="003937BD" w:rsidRDefault="003937BD" w:rsidP="000317E0">
      <w:pPr>
        <w:rPr>
          <w:b/>
          <w:color w:val="FF000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3937BD" w:rsidRPr="0012530E" w14:paraId="273F7368"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430162FE" w14:textId="77777777" w:rsidR="003937BD" w:rsidRPr="0012530E" w:rsidRDefault="000F0998" w:rsidP="00A8458B">
            <w:pPr>
              <w:rPr>
                <w:b/>
                <w:color w:val="FFFFFF"/>
                <w:sz w:val="20"/>
              </w:rPr>
            </w:pPr>
            <w:r>
              <w:rPr>
                <w:b/>
                <w:color w:val="FFFFFF"/>
                <w:sz w:val="20"/>
              </w:rPr>
              <w:t>Residual Disability Benefit Rider</w:t>
            </w:r>
          </w:p>
        </w:tc>
      </w:tr>
      <w:tr w:rsidR="003937BD" w:rsidRPr="0012530E" w14:paraId="1E897307" w14:textId="77777777" w:rsidTr="00A8458B">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483B1B0C" w14:textId="2E5EDBF7" w:rsidR="003937BD" w:rsidRPr="0012530E" w:rsidRDefault="000F0998" w:rsidP="00A8458B">
            <w:pPr>
              <w:pStyle w:val="AccordianWidgetText"/>
            </w:pPr>
            <w:r>
              <w:t xml:space="preserve">This rider provides for benefit payments if a sickness or accident causes at least a partial loss of income but the insured does not qualify for total disability. This rider may also be applicable to incent or allow an insured to return to work on a gradual basis after a period of total disability and still receive benefits. On the other hand, an insured may have an </w:t>
            </w:r>
            <w:r w:rsidR="005B1BA0">
              <w:t>illness that</w:t>
            </w:r>
            <w:r>
              <w:t xml:space="preserve"> is progressive and allows an insured to slow down his or her working time and thus begin to receive benefits prior to a total disability.</w:t>
            </w:r>
          </w:p>
        </w:tc>
      </w:tr>
      <w:tr w:rsidR="003937BD" w:rsidRPr="0012530E" w14:paraId="3D5B3A17"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1A0E9AF4" w14:textId="77777777" w:rsidR="003937BD" w:rsidRPr="0012530E" w:rsidRDefault="000F0998" w:rsidP="00A8458B">
            <w:pPr>
              <w:rPr>
                <w:b/>
                <w:color w:val="FFFFFF"/>
                <w:sz w:val="20"/>
              </w:rPr>
            </w:pPr>
            <w:r>
              <w:rPr>
                <w:b/>
                <w:color w:val="FFFFFF"/>
                <w:sz w:val="20"/>
              </w:rPr>
              <w:t>Cost of Living Adjustments (COLA)</w:t>
            </w:r>
          </w:p>
        </w:tc>
      </w:tr>
      <w:tr w:rsidR="003937BD" w:rsidRPr="0012530E" w14:paraId="245C1CA3" w14:textId="77777777" w:rsidTr="00A8458B">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6FD047B7" w14:textId="77777777" w:rsidR="003937BD" w:rsidRPr="0012530E" w:rsidRDefault="000F0998" w:rsidP="000F0998">
            <w:pPr>
              <w:pStyle w:val="AccordianWidgetText"/>
            </w:pPr>
            <w:r>
              <w:t>This optional benefit will increase benefit payments after one year of disability in accordance with a predetermined formula by tying the increases to an inflation index. The annual changes may be scheduled (e.g., 5% per year), or have a maximum annual increase as well as a cumulative maximum increase. Increases may be simple or compounded. Note that the benefit increases from this rider are applied only after a claim is incurred; the age of the policy has no bearing on the annual "COLA" increases.</w:t>
            </w:r>
          </w:p>
        </w:tc>
      </w:tr>
      <w:tr w:rsidR="003937BD" w:rsidRPr="0012530E" w14:paraId="6CA3E57C"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7CC35514" w14:textId="77777777" w:rsidR="003937BD" w:rsidRPr="0012530E" w:rsidRDefault="000F0998" w:rsidP="00A8458B">
            <w:pPr>
              <w:rPr>
                <w:b/>
                <w:color w:val="FFFFFF"/>
                <w:sz w:val="20"/>
              </w:rPr>
            </w:pPr>
            <w:r>
              <w:rPr>
                <w:b/>
                <w:color w:val="FFFFFF"/>
                <w:sz w:val="20"/>
              </w:rPr>
              <w:t>Catastrophic Disability Benefit</w:t>
            </w:r>
          </w:p>
        </w:tc>
      </w:tr>
      <w:tr w:rsidR="003937BD" w:rsidRPr="0012530E" w14:paraId="4D33D995" w14:textId="77777777" w:rsidTr="00A8458B">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66A7C4C0" w14:textId="77777777" w:rsidR="003937BD" w:rsidRPr="0012530E" w:rsidRDefault="000F0998" w:rsidP="000F0998">
            <w:pPr>
              <w:pStyle w:val="AccordianWidgetText"/>
            </w:pPr>
            <w:r w:rsidRPr="00E078A0">
              <w:t>This optional benefit can provide extra payments beyond income replacement benefits if it is determined that the</w:t>
            </w:r>
            <w:r>
              <w:t xml:space="preserve"> disabled</w:t>
            </w:r>
            <w:r w:rsidRPr="00E078A0">
              <w:t xml:space="preserve"> insured cannot perform</w:t>
            </w:r>
            <w:r>
              <w:t xml:space="preserve"> at least two activities of daily living (ADLs) without assistance as a result of an accident or sickness. ADLs typically include bathing, toileting, transferring, maintaining continence, and eating. This additional benefit reflects the fact that in some cases a long-term disability may actually </w:t>
            </w:r>
            <w:r w:rsidRPr="004B7268">
              <w:rPr>
                <w:i/>
              </w:rPr>
              <w:t>increase</w:t>
            </w:r>
            <w:r>
              <w:t xml:space="preserve"> an insured's monthly expenses.</w:t>
            </w:r>
          </w:p>
        </w:tc>
      </w:tr>
      <w:tr w:rsidR="000F0998" w:rsidRPr="0012530E" w14:paraId="7D6640AF"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592F0F2E" w14:textId="77777777" w:rsidR="000F0998" w:rsidRPr="0012530E" w:rsidRDefault="000F0998" w:rsidP="00A8458B">
            <w:pPr>
              <w:rPr>
                <w:b/>
                <w:color w:val="FFFFFF"/>
                <w:sz w:val="20"/>
              </w:rPr>
            </w:pPr>
            <w:r>
              <w:rPr>
                <w:b/>
                <w:color w:val="FFFFFF"/>
                <w:sz w:val="20"/>
              </w:rPr>
              <w:t>Retirement Protection Benefit Rider</w:t>
            </w:r>
          </w:p>
        </w:tc>
      </w:tr>
      <w:tr w:rsidR="000F0998" w:rsidRPr="0012530E" w14:paraId="7A691B7E" w14:textId="77777777" w:rsidTr="000F0998">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56CC65C5" w14:textId="77777777" w:rsidR="000F0998" w:rsidRPr="0012530E" w:rsidRDefault="000F0998" w:rsidP="000F0998">
            <w:pPr>
              <w:pStyle w:val="AccordianWidgetText"/>
            </w:pPr>
            <w:r w:rsidRPr="005D5849">
              <w:t>In the event of total disability, this rider makes monthly contributions into a self-directed trust</w:t>
            </w:r>
            <w:r>
              <w:t xml:space="preserve"> that are intended to replace contributions that would have been made by the insured and/or employer to retirement plans. This rider invariably has an Elimination Period of a minimum of 180 days and typically would be issued with a Maximum Benefit Period of no longer than age 65.</w:t>
            </w:r>
          </w:p>
        </w:tc>
      </w:tr>
      <w:tr w:rsidR="000F0998" w:rsidRPr="0012530E" w14:paraId="09BC6E80"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2D50A450" w14:textId="77777777" w:rsidR="000F0998" w:rsidRPr="0012530E" w:rsidRDefault="000F0998" w:rsidP="00A8458B">
            <w:pPr>
              <w:rPr>
                <w:b/>
                <w:color w:val="FFFFFF"/>
                <w:sz w:val="20"/>
              </w:rPr>
            </w:pPr>
            <w:r>
              <w:rPr>
                <w:b/>
                <w:color w:val="FFFFFF"/>
                <w:sz w:val="20"/>
              </w:rPr>
              <w:t>Additional Monthly Benefit Rider (AMBR)</w:t>
            </w:r>
          </w:p>
        </w:tc>
      </w:tr>
      <w:tr w:rsidR="000F0998" w:rsidRPr="0012530E" w14:paraId="083DE200" w14:textId="77777777" w:rsidTr="000F0998">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1CE7EB62" w14:textId="77777777" w:rsidR="000F0998" w:rsidRPr="0012530E" w:rsidRDefault="000F0998" w:rsidP="000F0998">
            <w:pPr>
              <w:pStyle w:val="AccordianWidgetText"/>
            </w:pPr>
            <w:r>
              <w:t>In some cases, a client may purchase an additional amount of monthly indemnity in the early months of disability.  For example, John wants coverage that provides him with a monthly benefit of $10,000 to age 65 after a 60-day Elimination Period. His group LTD provides a monthly benefit until age 65 of $6,000 after a 180-day Elimination Period. John could purchase a policy with a long-term benefit of $4,000, but with an additional AMBR or $6,000 from the 60</w:t>
            </w:r>
            <w:r w:rsidRPr="00F77614">
              <w:rPr>
                <w:vertAlign w:val="superscript"/>
              </w:rPr>
              <w:t>th</w:t>
            </w:r>
            <w:r>
              <w:t xml:space="preserve"> to the 180</w:t>
            </w:r>
            <w:r w:rsidRPr="00F77614">
              <w:rPr>
                <w:vertAlign w:val="superscript"/>
              </w:rPr>
              <w:t>th</w:t>
            </w:r>
            <w:r>
              <w:t xml:space="preserve"> day. Thus, John would have a level benefit amount of $10,000 per month by "tailoring" the individual policy around his group LTD coverage.</w:t>
            </w:r>
          </w:p>
        </w:tc>
      </w:tr>
    </w:tbl>
    <w:p w14:paraId="4913D3D8" w14:textId="77777777" w:rsidR="006253AC" w:rsidRDefault="006253AC">
      <w:r>
        <w:br w:type="page"/>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0F0998" w:rsidRPr="0012530E" w14:paraId="227B1C5F"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18B2E801" w14:textId="77777777" w:rsidR="000F0998" w:rsidRPr="0012530E" w:rsidRDefault="000F0998" w:rsidP="00A8458B">
            <w:pPr>
              <w:rPr>
                <w:b/>
                <w:color w:val="FFFFFF"/>
                <w:sz w:val="20"/>
              </w:rPr>
            </w:pPr>
            <w:r>
              <w:rPr>
                <w:b/>
                <w:color w:val="FFFFFF"/>
                <w:sz w:val="20"/>
              </w:rPr>
              <w:lastRenderedPageBreak/>
              <w:t>Social Insurance Offset Rider</w:t>
            </w:r>
          </w:p>
        </w:tc>
      </w:tr>
      <w:tr w:rsidR="000F0998" w:rsidRPr="0012530E" w14:paraId="50D2A7AA" w14:textId="77777777" w:rsidTr="000F0998">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67FC3037" w14:textId="77777777" w:rsidR="000F0998" w:rsidRPr="0012530E" w:rsidRDefault="000F0998" w:rsidP="000F0998">
            <w:pPr>
              <w:pStyle w:val="AccordianWidgetText"/>
            </w:pPr>
            <w:r>
              <w:t xml:space="preserve">This optional benefit coordinates benefit payments with various government disability programs; that is, if Workmen's Compensation, </w:t>
            </w:r>
            <w:r w:rsidRPr="009F40B2">
              <w:t>state disability programs,</w:t>
            </w:r>
            <w:r>
              <w:t xml:space="preserve"> or Social Security programs do not provide benefits within the limits of the government disability program, the rider will pay. This rider can assure equivalent payments of government programs at a premium that is discounted from non-offset coverage.</w:t>
            </w:r>
          </w:p>
        </w:tc>
      </w:tr>
      <w:tr w:rsidR="000F0998" w:rsidRPr="0012530E" w14:paraId="3BFB064A" w14:textId="77777777" w:rsidTr="00A8458B">
        <w:tc>
          <w:tcPr>
            <w:tcW w:w="8748" w:type="dxa"/>
            <w:tcBorders>
              <w:bottom w:val="single" w:sz="4" w:space="0" w:color="6CA8CD"/>
            </w:tcBorders>
            <w:shd w:val="clear" w:color="auto" w:fill="6CA8CD"/>
            <w:tcMar>
              <w:top w:w="72" w:type="dxa"/>
              <w:left w:w="115" w:type="dxa"/>
              <w:bottom w:w="72" w:type="dxa"/>
              <w:right w:w="115" w:type="dxa"/>
            </w:tcMar>
          </w:tcPr>
          <w:p w14:paraId="3C76FDFF" w14:textId="77777777" w:rsidR="000F0998" w:rsidRPr="0012530E" w:rsidRDefault="000F0998" w:rsidP="00A8458B">
            <w:pPr>
              <w:rPr>
                <w:b/>
                <w:color w:val="FFFFFF"/>
                <w:sz w:val="20"/>
              </w:rPr>
            </w:pPr>
            <w:r>
              <w:rPr>
                <w:b/>
                <w:color w:val="FFFFFF"/>
                <w:sz w:val="20"/>
              </w:rPr>
              <w:t>Guaranteed Insurability Options</w:t>
            </w:r>
          </w:p>
        </w:tc>
      </w:tr>
      <w:tr w:rsidR="000F0998" w:rsidRPr="0012530E" w14:paraId="65203AF7" w14:textId="77777777" w:rsidTr="000F0998">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282D18E1" w14:textId="77777777" w:rsidR="000F0998" w:rsidRPr="000F0998" w:rsidRDefault="000F0998" w:rsidP="000F0998">
            <w:pPr>
              <w:pStyle w:val="AccordianWidgetText"/>
              <w:rPr>
                <w:b/>
              </w:rPr>
            </w:pPr>
            <w:r w:rsidRPr="00B854CB">
              <w:t xml:space="preserve">This policy provision provides the opportunity to purchase additional insurance at </w:t>
            </w:r>
            <w:r>
              <w:t xml:space="preserve">specified </w:t>
            </w:r>
            <w:r w:rsidRPr="00B854CB">
              <w:t>future dates</w:t>
            </w:r>
            <w:r>
              <w:t xml:space="preserve"> (usually until about age 45 or 50)</w:t>
            </w:r>
            <w:r w:rsidRPr="00B854CB">
              <w:t xml:space="preserve"> without evidence of insurability. </w:t>
            </w:r>
            <w:r>
              <w:t xml:space="preserve"> </w:t>
            </w:r>
            <w:r w:rsidRPr="00B854CB">
              <w:t xml:space="preserve">This can be an effective policy provision for someone </w:t>
            </w:r>
            <w:r>
              <w:t>who</w:t>
            </w:r>
            <w:r w:rsidRPr="00B854CB">
              <w:t xml:space="preserve"> is potentially going to see increases in </w:t>
            </w:r>
            <w:r>
              <w:t>his or her</w:t>
            </w:r>
            <w:r w:rsidRPr="00B854CB">
              <w:t xml:space="preserve"> overall compensation and also wants protection a</w:t>
            </w:r>
            <w:r>
              <w:t>gainst future potential uninsura</w:t>
            </w:r>
            <w:r w:rsidRPr="00B854CB">
              <w:t xml:space="preserve">bility.   </w:t>
            </w:r>
          </w:p>
        </w:tc>
      </w:tr>
    </w:tbl>
    <w:p w14:paraId="2082FDA9" w14:textId="77777777" w:rsidR="003937BD" w:rsidRPr="003756CE" w:rsidRDefault="003937BD" w:rsidP="000317E0">
      <w:pPr>
        <w:rPr>
          <w:b/>
          <w:color w:val="FF0000"/>
        </w:rPr>
      </w:pPr>
    </w:p>
    <w:p w14:paraId="5C49ED65" w14:textId="5EA73E9E" w:rsidR="004B08BA" w:rsidRPr="00B423B4" w:rsidRDefault="00EE253B" w:rsidP="00EE253B">
      <w:pPr>
        <w:pStyle w:val="Heading1"/>
        <w:rPr>
          <w:rStyle w:val="RolloverHeadingChar"/>
          <w:color w:val="auto"/>
          <w:sz w:val="20"/>
          <w:szCs w:val="20"/>
        </w:rPr>
      </w:pPr>
      <w:r w:rsidRPr="00B423B4">
        <w:rPr>
          <w:rStyle w:val="RolloverHeadingChar"/>
          <w:color w:val="auto"/>
          <w:sz w:val="20"/>
          <w:szCs w:val="20"/>
        </w:rPr>
        <w:t xml:space="preserve">When </w:t>
      </w:r>
      <w:r w:rsidR="0087186D" w:rsidRPr="00B423B4">
        <w:rPr>
          <w:rStyle w:val="RolloverHeadingChar"/>
          <w:color w:val="auto"/>
          <w:sz w:val="20"/>
          <w:szCs w:val="20"/>
        </w:rPr>
        <w:t xml:space="preserve">considering </w:t>
      </w:r>
      <w:r w:rsidR="00164877" w:rsidRPr="00B423B4">
        <w:rPr>
          <w:rStyle w:val="RolloverHeadingChar"/>
          <w:color w:val="auto"/>
          <w:sz w:val="20"/>
          <w:szCs w:val="20"/>
        </w:rPr>
        <w:t xml:space="preserve">disability </w:t>
      </w:r>
      <w:r w:rsidRPr="00B423B4">
        <w:rPr>
          <w:rStyle w:val="RolloverHeadingChar"/>
          <w:color w:val="auto"/>
          <w:sz w:val="20"/>
          <w:szCs w:val="20"/>
        </w:rPr>
        <w:t>coverage, the tax impact of benefits must be considered because if benefits are taxed</w:t>
      </w:r>
      <w:r w:rsidR="00B82125" w:rsidRPr="00B423B4">
        <w:rPr>
          <w:rStyle w:val="RolloverHeadingChar"/>
          <w:color w:val="auto"/>
          <w:sz w:val="20"/>
          <w:szCs w:val="20"/>
        </w:rPr>
        <w:t>,</w:t>
      </w:r>
      <w:r w:rsidRPr="00B423B4">
        <w:rPr>
          <w:rStyle w:val="RolloverHeadingChar"/>
          <w:color w:val="auto"/>
          <w:sz w:val="20"/>
          <w:szCs w:val="20"/>
        </w:rPr>
        <w:t xml:space="preserve"> </w:t>
      </w:r>
      <w:r w:rsidR="00C9089C" w:rsidRPr="00B423B4">
        <w:rPr>
          <w:rStyle w:val="RolloverHeadingChar"/>
          <w:color w:val="auto"/>
          <w:sz w:val="20"/>
          <w:szCs w:val="20"/>
        </w:rPr>
        <w:t>i</w:t>
      </w:r>
      <w:r w:rsidRPr="00B423B4">
        <w:rPr>
          <w:rStyle w:val="RolloverHeadingChar"/>
          <w:color w:val="auto"/>
          <w:sz w:val="20"/>
          <w:szCs w:val="20"/>
        </w:rPr>
        <w:t xml:space="preserve">t reduces the </w:t>
      </w:r>
      <w:r w:rsidR="00BC5EA7" w:rsidRPr="00B423B4">
        <w:rPr>
          <w:rStyle w:val="RolloverHeadingChar"/>
          <w:color w:val="auto"/>
          <w:sz w:val="20"/>
          <w:szCs w:val="20"/>
        </w:rPr>
        <w:t>spending value of benefit payments and should thus be considered in determining amount of benefit needed. Note that insurance companies will typically underwrite more coverage for a particular individual if the benefits will be taxable than if the benefits would be received tax-free. On the next page</w:t>
      </w:r>
      <w:r w:rsidR="00A23A1E" w:rsidRPr="00B423B4">
        <w:rPr>
          <w:rStyle w:val="RolloverHeadingChar"/>
          <w:color w:val="auto"/>
          <w:sz w:val="20"/>
          <w:szCs w:val="20"/>
        </w:rPr>
        <w:t>,</w:t>
      </w:r>
      <w:r w:rsidR="00BC5EA7" w:rsidRPr="00B423B4">
        <w:rPr>
          <w:rStyle w:val="RolloverHeadingChar"/>
          <w:color w:val="auto"/>
          <w:sz w:val="20"/>
          <w:szCs w:val="20"/>
        </w:rPr>
        <w:t xml:space="preserve"> we will discuss the taxation of disability income benefits.</w:t>
      </w:r>
    </w:p>
    <w:p w14:paraId="1B2533F4" w14:textId="77777777" w:rsidR="009545F6" w:rsidRDefault="004F0D0D" w:rsidP="009545F6">
      <w:pPr>
        <w:pStyle w:val="Heading1"/>
        <w:rPr>
          <w:rFonts w:ascii="Verdana" w:hAnsi="Verdana"/>
          <w:color w:val="0000FF"/>
          <w:sz w:val="18"/>
          <w:szCs w:val="18"/>
        </w:rPr>
      </w:pPr>
      <w:r>
        <w:br w:type="page"/>
      </w:r>
      <w:r w:rsidR="009545F6">
        <w:lastRenderedPageBreak/>
        <w:t xml:space="preserve">Taxation of </w:t>
      </w:r>
      <w:r w:rsidR="00CD1262">
        <w:t xml:space="preserve">Disability </w:t>
      </w:r>
      <w:r w:rsidR="009545F6">
        <w:t>Benefits</w:t>
      </w:r>
    </w:p>
    <w:p w14:paraId="7D46DF92" w14:textId="77777777" w:rsidR="009545F6" w:rsidRDefault="009545F6" w:rsidP="009545F6">
      <w:pPr>
        <w:tabs>
          <w:tab w:val="left" w:pos="3413"/>
        </w:tabs>
        <w:rPr>
          <w:rFonts w:ascii="Verdana" w:hAnsi="Verdana"/>
          <w:sz w:val="18"/>
        </w:rPr>
      </w:pPr>
    </w:p>
    <w:p w14:paraId="22FBCC44" w14:textId="77777777" w:rsidR="00C668C8" w:rsidRDefault="00C668C8" w:rsidP="009545F6">
      <w:pPr>
        <w:tabs>
          <w:tab w:val="left" w:pos="3413"/>
        </w:tabs>
        <w:rPr>
          <w:sz w:val="20"/>
        </w:rPr>
      </w:pPr>
      <w:r w:rsidRPr="007D5FC7">
        <w:rPr>
          <w:sz w:val="20"/>
        </w:rPr>
        <w:t xml:space="preserve">The primary tenet of </w:t>
      </w:r>
      <w:r w:rsidR="00AC2DAD" w:rsidRPr="007D5FC7">
        <w:rPr>
          <w:sz w:val="20"/>
        </w:rPr>
        <w:t>the</w:t>
      </w:r>
      <w:r w:rsidR="009545F6" w:rsidRPr="007D5FC7">
        <w:rPr>
          <w:sz w:val="20"/>
        </w:rPr>
        <w:t xml:space="preserve"> taxation of disability benefits can be</w:t>
      </w:r>
      <w:r w:rsidRPr="007D5FC7">
        <w:rPr>
          <w:sz w:val="20"/>
        </w:rPr>
        <w:t xml:space="preserve"> summarized as follows</w:t>
      </w:r>
      <w:r w:rsidR="009545F6" w:rsidRPr="007D5FC7">
        <w:rPr>
          <w:sz w:val="20"/>
        </w:rPr>
        <w:t xml:space="preserve">: </w:t>
      </w:r>
    </w:p>
    <w:p w14:paraId="30D819A8" w14:textId="77777777" w:rsidR="00804201" w:rsidRDefault="00804201" w:rsidP="009545F6">
      <w:pPr>
        <w:tabs>
          <w:tab w:val="left" w:pos="3413"/>
        </w:tabs>
        <w:rPr>
          <w:sz w:val="20"/>
        </w:rPr>
      </w:pPr>
    </w:p>
    <w:p w14:paraId="6D5D0A69" w14:textId="77777777" w:rsidR="00804201" w:rsidRDefault="002C3E2F" w:rsidP="009545F6">
      <w:pPr>
        <w:tabs>
          <w:tab w:val="left" w:pos="3413"/>
        </w:tabs>
        <w:rPr>
          <w:sz w:val="20"/>
        </w:rPr>
      </w:pPr>
      <w:r>
        <w:rPr>
          <w:noProof/>
          <w:sz w:val="20"/>
        </w:rPr>
        <mc:AlternateContent>
          <mc:Choice Requires="wps">
            <w:drawing>
              <wp:anchor distT="0" distB="0" distL="114300" distR="114300" simplePos="0" relativeHeight="251661312" behindDoc="0" locked="0" layoutInCell="1" allowOverlap="1" wp14:anchorId="67B644EE" wp14:editId="567F4004">
                <wp:simplePos x="0" y="0"/>
                <wp:positionH relativeFrom="column">
                  <wp:posOffset>474980</wp:posOffset>
                </wp:positionH>
                <wp:positionV relativeFrom="paragraph">
                  <wp:posOffset>119380</wp:posOffset>
                </wp:positionV>
                <wp:extent cx="4986655" cy="1187450"/>
                <wp:effectExtent l="5080" t="5080" r="12065" b="13970"/>
                <wp:wrapNone/>
                <wp:docPr id="34" name="AutoShap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6655" cy="1187450"/>
                        </a:xfrm>
                        <a:prstGeom prst="flowChartAlternateProcess">
                          <a:avLst/>
                        </a:prstGeom>
                        <a:solidFill>
                          <a:srgbClr val="BFBA84">
                            <a:alpha val="42000"/>
                          </a:srgbClr>
                        </a:solidFill>
                        <a:ln w="9525">
                          <a:solidFill>
                            <a:srgbClr val="000000"/>
                          </a:solidFill>
                          <a:miter lim="800000"/>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38099" dir="2700000" algn="ctr" rotWithShape="0">
                                  <a:srgbClr val="000000">
                                    <a:alpha val="74998"/>
                                  </a:srgbClr>
                                </a:outerShdw>
                              </a:effectLst>
                            </a14:hiddenEffects>
                          </a:ext>
                        </a:extLst>
                      </wps:spPr>
                      <wps:txbx>
                        <w:txbxContent>
                          <w:p w14:paraId="38F55A47" w14:textId="77777777" w:rsidR="00D112E9" w:rsidRPr="007D5FC7" w:rsidRDefault="00D112E9" w:rsidP="00C61BF7">
                            <w:pPr>
                              <w:tabs>
                                <w:tab w:val="left" w:pos="3413"/>
                              </w:tabs>
                              <w:ind w:left="432"/>
                              <w:rPr>
                                <w:rStyle w:val="Strong"/>
                                <w:i/>
                                <w:iCs/>
                                <w:sz w:val="20"/>
                              </w:rPr>
                            </w:pPr>
                            <w:r w:rsidRPr="007D5FC7">
                              <w:rPr>
                                <w:b/>
                                <w:i/>
                                <w:sz w:val="20"/>
                              </w:rPr>
                              <w:t>If</w:t>
                            </w:r>
                            <w:r w:rsidRPr="007D5FC7">
                              <w:rPr>
                                <w:rStyle w:val="Strong"/>
                                <w:i/>
                                <w:iCs/>
                                <w:sz w:val="20"/>
                              </w:rPr>
                              <w:t xml:space="preserve"> an individual or entity pays disability insurance premiums on an after-tax basis, any disability benefits received will be tax-exempt.</w:t>
                            </w:r>
                          </w:p>
                          <w:p w14:paraId="37953434" w14:textId="77777777" w:rsidR="00D112E9" w:rsidRPr="007D5FC7" w:rsidRDefault="00D112E9" w:rsidP="00C61BF7">
                            <w:pPr>
                              <w:tabs>
                                <w:tab w:val="left" w:pos="3413"/>
                              </w:tabs>
                              <w:ind w:left="432"/>
                              <w:rPr>
                                <w:rStyle w:val="Strong"/>
                                <w:i/>
                                <w:iCs/>
                                <w:sz w:val="20"/>
                              </w:rPr>
                            </w:pPr>
                          </w:p>
                          <w:p w14:paraId="720083A2" w14:textId="77777777" w:rsidR="00D112E9" w:rsidRPr="007D5FC7" w:rsidRDefault="00D112E9" w:rsidP="00C61BF7">
                            <w:pPr>
                              <w:tabs>
                                <w:tab w:val="left" w:pos="3413"/>
                              </w:tabs>
                              <w:ind w:left="432"/>
                              <w:rPr>
                                <w:sz w:val="20"/>
                              </w:rPr>
                            </w:pPr>
                            <w:r w:rsidRPr="007D5FC7">
                              <w:rPr>
                                <w:rStyle w:val="Strong"/>
                                <w:i/>
                                <w:iCs/>
                                <w:sz w:val="20"/>
                              </w:rPr>
                              <w:t xml:space="preserve">If a premium is paid by an employer and deducted as a business expense, any disability payments received by the employer or by the employee will be income taxable to the recipient.* </w:t>
                            </w:r>
                          </w:p>
                          <w:p w14:paraId="18C6C867" w14:textId="77777777" w:rsidR="00D112E9" w:rsidRDefault="00D112E9" w:rsidP="00C61B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B644E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_x0020_272" o:spid="_x0000_s1028" type="#_x0000_t176" style="position:absolute;margin-left:37.4pt;margin-top:9.4pt;width:392.65pt;height: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" fillcolor="#bfba84">
                <v:fill opacity="27499f"/>
                <v:textbox>
                  <w:txbxContent>
                    <w:p w14:paraId="38F55A47" w14:textId="77777777" w:rsidR="00D112E9" w:rsidRPr="007D5FC7" w:rsidRDefault="00D112E9" w:rsidP="00C61BF7">
                      <w:pPr>
                        <w:tabs>
                          <w:tab w:val="left" w:pos="3413"/>
                        </w:tabs>
                        <w:ind w:left="432"/>
                        <w:rPr>
                          <w:rStyle w:val="Strong"/>
                          <w:i/>
                          <w:iCs/>
                          <w:sz w:val="20"/>
                        </w:rPr>
                      </w:pPr>
                      <w:r w:rsidRPr="007D5FC7">
                        <w:rPr>
                          <w:b/>
                          <w:i/>
                          <w:sz w:val="20"/>
                        </w:rPr>
                        <w:t>If</w:t>
                      </w:r>
                      <w:r w:rsidRPr="007D5FC7">
                        <w:rPr>
                          <w:rStyle w:val="Strong"/>
                          <w:i/>
                          <w:iCs/>
                          <w:sz w:val="20"/>
                        </w:rPr>
                        <w:t xml:space="preserve"> an individual or entity pays disability insurance premiums on an after-tax basis, any disability benefits received will be tax-exempt.</w:t>
                      </w:r>
                    </w:p>
                    <w:p w14:paraId="37953434" w14:textId="77777777" w:rsidR="00D112E9" w:rsidRPr="007D5FC7" w:rsidRDefault="00D112E9" w:rsidP="00C61BF7">
                      <w:pPr>
                        <w:tabs>
                          <w:tab w:val="left" w:pos="3413"/>
                        </w:tabs>
                        <w:ind w:left="432"/>
                        <w:rPr>
                          <w:rStyle w:val="Strong"/>
                          <w:i/>
                          <w:iCs/>
                          <w:sz w:val="20"/>
                        </w:rPr>
                      </w:pPr>
                    </w:p>
                    <w:p w14:paraId="720083A2" w14:textId="77777777" w:rsidR="00D112E9" w:rsidRPr="007D5FC7" w:rsidRDefault="00D112E9" w:rsidP="00C61BF7">
                      <w:pPr>
                        <w:tabs>
                          <w:tab w:val="left" w:pos="3413"/>
                        </w:tabs>
                        <w:ind w:left="432"/>
                        <w:rPr>
                          <w:sz w:val="20"/>
                        </w:rPr>
                      </w:pPr>
                      <w:r w:rsidRPr="007D5FC7">
                        <w:rPr>
                          <w:rStyle w:val="Strong"/>
                          <w:i/>
                          <w:iCs/>
                          <w:sz w:val="20"/>
                        </w:rPr>
                        <w:t xml:space="preserve">If a premium is paid by an employer and deducted as a business expense, any disability payments received by the employer or by the employee will be income taxable to the recipient.* </w:t>
                      </w:r>
                    </w:p>
                    <w:p w14:paraId="18C6C867" w14:textId="77777777" w:rsidR="00D112E9" w:rsidRDefault="00D112E9" w:rsidP="00C61BF7"/>
                  </w:txbxContent>
                </v:textbox>
              </v:shape>
            </w:pict>
          </mc:Fallback>
        </mc:AlternateContent>
      </w:r>
    </w:p>
    <w:p w14:paraId="256549D2" w14:textId="77777777" w:rsidR="00804201" w:rsidRPr="007D5FC7" w:rsidRDefault="00804201" w:rsidP="009545F6">
      <w:pPr>
        <w:tabs>
          <w:tab w:val="left" w:pos="3413"/>
        </w:tabs>
        <w:rPr>
          <w:sz w:val="20"/>
        </w:rPr>
      </w:pPr>
    </w:p>
    <w:p w14:paraId="39CDB184" w14:textId="77777777" w:rsidR="00C668C8" w:rsidRPr="007D5FC7" w:rsidRDefault="00C668C8" w:rsidP="009545F6">
      <w:pPr>
        <w:tabs>
          <w:tab w:val="left" w:pos="3413"/>
        </w:tabs>
        <w:rPr>
          <w:sz w:val="20"/>
        </w:rPr>
      </w:pPr>
    </w:p>
    <w:p w14:paraId="231FDF95" w14:textId="77777777" w:rsidR="00C61BF7" w:rsidRDefault="00C61BF7" w:rsidP="009545F6">
      <w:pPr>
        <w:pStyle w:val="NormalWeb"/>
        <w:tabs>
          <w:tab w:val="left" w:pos="9480"/>
        </w:tabs>
        <w:ind w:right="720"/>
        <w:rPr>
          <w:rFonts w:ascii="Arial" w:hAnsi="Arial" w:cs="Arial"/>
          <w:sz w:val="20"/>
          <w:szCs w:val="20"/>
        </w:rPr>
      </w:pPr>
    </w:p>
    <w:p w14:paraId="18D12DAC" w14:textId="77777777" w:rsidR="00C61BF7" w:rsidRDefault="00C61BF7" w:rsidP="009545F6">
      <w:pPr>
        <w:pStyle w:val="NormalWeb"/>
        <w:tabs>
          <w:tab w:val="left" w:pos="9480"/>
        </w:tabs>
        <w:ind w:right="720"/>
        <w:rPr>
          <w:rFonts w:ascii="Arial" w:hAnsi="Arial" w:cs="Arial"/>
          <w:sz w:val="20"/>
          <w:szCs w:val="20"/>
        </w:rPr>
      </w:pPr>
    </w:p>
    <w:p w14:paraId="2BD1F175" w14:textId="77777777" w:rsidR="00C61BF7" w:rsidRDefault="00C61BF7" w:rsidP="009545F6">
      <w:pPr>
        <w:pStyle w:val="NormalWeb"/>
        <w:tabs>
          <w:tab w:val="left" w:pos="9480"/>
        </w:tabs>
        <w:ind w:right="720"/>
        <w:rPr>
          <w:rFonts w:ascii="Arial" w:hAnsi="Arial" w:cs="Arial"/>
          <w:sz w:val="20"/>
          <w:szCs w:val="20"/>
        </w:rPr>
      </w:pPr>
    </w:p>
    <w:p w14:paraId="3028E468" w14:textId="77777777" w:rsidR="007862DA" w:rsidRPr="007D5FC7" w:rsidRDefault="00110FC1" w:rsidP="009545F6">
      <w:pPr>
        <w:pStyle w:val="NormalWeb"/>
        <w:tabs>
          <w:tab w:val="left" w:pos="9480"/>
        </w:tabs>
        <w:ind w:right="720"/>
        <w:rPr>
          <w:rFonts w:ascii="Arial" w:hAnsi="Arial" w:cs="Arial"/>
          <w:sz w:val="20"/>
          <w:szCs w:val="20"/>
        </w:rPr>
      </w:pPr>
      <w:r w:rsidRPr="00110FC1">
        <w:rPr>
          <w:rFonts w:ascii="Arial" w:hAnsi="Arial" w:cs="Arial"/>
          <w:sz w:val="20"/>
          <w:szCs w:val="20"/>
        </w:rPr>
        <w:t>Disability premiums are not deductible by individuals, thus benefits would be received income tax-free.</w:t>
      </w:r>
      <w:r>
        <w:rPr>
          <w:rFonts w:ascii="Arial" w:hAnsi="Arial" w:cs="Arial"/>
          <w:sz w:val="24"/>
          <w:szCs w:val="24"/>
        </w:rPr>
        <w:t xml:space="preserve"> </w:t>
      </w:r>
      <w:r w:rsidR="00C9089C" w:rsidRPr="007D5FC7">
        <w:rPr>
          <w:rFonts w:ascii="Arial" w:hAnsi="Arial" w:cs="Arial"/>
          <w:sz w:val="20"/>
          <w:szCs w:val="20"/>
        </w:rPr>
        <w:t>As previously mentioned,</w:t>
      </w:r>
      <w:r w:rsidR="007862DA" w:rsidRPr="007D5FC7">
        <w:rPr>
          <w:rFonts w:ascii="Arial" w:hAnsi="Arial" w:cs="Arial"/>
          <w:sz w:val="20"/>
          <w:szCs w:val="20"/>
        </w:rPr>
        <w:t xml:space="preserve"> when underwriters of a Disability Income policy are considering the maximum limits of coverage, the issue limits are increased for benefits that will be taxable (e.g.</w:t>
      </w:r>
      <w:r w:rsidR="00A23A1E" w:rsidRPr="007D5FC7">
        <w:rPr>
          <w:rFonts w:ascii="Arial" w:hAnsi="Arial" w:cs="Arial"/>
          <w:sz w:val="20"/>
          <w:szCs w:val="20"/>
        </w:rPr>
        <w:t>,</w:t>
      </w:r>
      <w:r w:rsidR="007862DA" w:rsidRPr="007D5FC7">
        <w:rPr>
          <w:rFonts w:ascii="Arial" w:hAnsi="Arial" w:cs="Arial"/>
          <w:sz w:val="20"/>
          <w:szCs w:val="20"/>
        </w:rPr>
        <w:t xml:space="preserve"> corporate/employer paid) versus benefits that are paid for on an after-tax basis. </w:t>
      </w:r>
    </w:p>
    <w:p w14:paraId="2BCF2786" w14:textId="77777777" w:rsidR="009545F6" w:rsidRPr="007D5FC7" w:rsidRDefault="00DB1587" w:rsidP="009545F6">
      <w:pPr>
        <w:pStyle w:val="NormalWeb"/>
        <w:tabs>
          <w:tab w:val="left" w:pos="9480"/>
        </w:tabs>
        <w:ind w:right="720"/>
        <w:rPr>
          <w:rFonts w:ascii="Arial" w:hAnsi="Arial" w:cs="Arial"/>
          <w:sz w:val="20"/>
          <w:szCs w:val="20"/>
        </w:rPr>
      </w:pPr>
      <w:r w:rsidRPr="007D5FC7">
        <w:rPr>
          <w:rFonts w:ascii="Arial" w:hAnsi="Arial" w:cs="Arial"/>
          <w:sz w:val="20"/>
          <w:szCs w:val="20"/>
        </w:rPr>
        <w:t>Soc</w:t>
      </w:r>
      <w:r w:rsidR="00456103" w:rsidRPr="007D5FC7">
        <w:rPr>
          <w:rFonts w:ascii="Arial" w:hAnsi="Arial" w:cs="Arial"/>
          <w:sz w:val="20"/>
          <w:szCs w:val="20"/>
        </w:rPr>
        <w:t>ial Security Disability Income benefits a</w:t>
      </w:r>
      <w:r w:rsidR="009545F6" w:rsidRPr="007D5FC7">
        <w:rPr>
          <w:rFonts w:ascii="Arial" w:hAnsi="Arial" w:cs="Arial"/>
          <w:sz w:val="20"/>
          <w:szCs w:val="20"/>
        </w:rPr>
        <w:t>re not taxable until the client meets certain thresholds of income.  Most affluent clients will typically have up to 85% of their SSDI treated as taxable income.</w:t>
      </w:r>
    </w:p>
    <w:p w14:paraId="452C0CEE" w14:textId="77777777" w:rsidR="0011299F" w:rsidRPr="007D5FC7" w:rsidRDefault="0011299F" w:rsidP="0011299F">
      <w:pPr>
        <w:pStyle w:val="NormalWeb"/>
        <w:tabs>
          <w:tab w:val="left" w:pos="9480"/>
        </w:tabs>
        <w:ind w:right="720"/>
        <w:rPr>
          <w:rFonts w:ascii="Arial" w:hAnsi="Arial" w:cs="Arial"/>
          <w:i/>
        </w:rPr>
      </w:pPr>
      <w:r w:rsidRPr="007D5FC7">
        <w:rPr>
          <w:rFonts w:ascii="Arial" w:hAnsi="Arial" w:cs="Arial"/>
          <w:i/>
        </w:rPr>
        <w:t>*It is beyond the scope of this course to provide a detailed discussion of corporate Qualified Sick-Pay and Salary Continuation Plans (two commonly used names for the same plan) that provide disability benefits to employees. However, if a plan of some type is not in place for a specified class of employees, communicated to employees, and enforceable by employees, any disability payments to employees or owner-employees of the business are not deductible to the business and taxable income to the employee.</w:t>
      </w:r>
    </w:p>
    <w:p w14:paraId="45F8EAB7" w14:textId="77777777" w:rsidR="000C1750" w:rsidRDefault="000C1750" w:rsidP="000C1750">
      <w:pPr>
        <w:spacing w:after="120"/>
        <w:ind w:right="720"/>
        <w:rPr>
          <w:rFonts w:ascii="Verdana" w:hAnsi="Verdana"/>
          <w:b/>
          <w:bCs/>
          <w:color w:val="0000FF"/>
          <w:sz w:val="18"/>
          <w:szCs w:val="18"/>
        </w:rPr>
      </w:pPr>
    </w:p>
    <w:p w14:paraId="795149AA" w14:textId="77777777" w:rsidR="004A7575" w:rsidRPr="004A7575" w:rsidRDefault="0053777D" w:rsidP="004A7575">
      <w:pPr>
        <w:pStyle w:val="Heading1"/>
      </w:pPr>
      <w:r>
        <w:br w:type="page"/>
      </w:r>
      <w:r w:rsidR="004A7575" w:rsidRPr="004A7575">
        <w:lastRenderedPageBreak/>
        <w:t>Disability Income Underwriting</w:t>
      </w:r>
    </w:p>
    <w:p w14:paraId="3E840122" w14:textId="77777777" w:rsidR="004A7575" w:rsidRDefault="004A7575" w:rsidP="005D23AF">
      <w:pPr>
        <w:pStyle w:val="Heading1"/>
        <w:rPr>
          <w:sz w:val="20"/>
          <w:szCs w:val="20"/>
        </w:rPr>
      </w:pPr>
    </w:p>
    <w:p w14:paraId="692C5149" w14:textId="77777777" w:rsidR="004A7575" w:rsidRPr="00E62D7C" w:rsidRDefault="0095291E" w:rsidP="005D23AF">
      <w:pPr>
        <w:pStyle w:val="Heading1"/>
        <w:rPr>
          <w:b w:val="0"/>
          <w:color w:val="auto"/>
          <w:sz w:val="20"/>
          <w:szCs w:val="20"/>
        </w:rPr>
      </w:pPr>
      <w:r w:rsidRPr="00E62D7C">
        <w:rPr>
          <w:b w:val="0"/>
          <w:color w:val="auto"/>
          <w:sz w:val="20"/>
          <w:szCs w:val="20"/>
        </w:rPr>
        <w:t>I</w:t>
      </w:r>
      <w:r w:rsidR="0085218A" w:rsidRPr="00E62D7C">
        <w:rPr>
          <w:b w:val="0"/>
          <w:color w:val="auto"/>
          <w:sz w:val="20"/>
          <w:szCs w:val="20"/>
        </w:rPr>
        <w:t xml:space="preserve">t is important to manage client expectations in regard to the outcome of underwriting; that is, what </w:t>
      </w:r>
      <w:r w:rsidR="00871E85" w:rsidRPr="00E62D7C">
        <w:rPr>
          <w:b w:val="0"/>
          <w:color w:val="auto"/>
          <w:sz w:val="20"/>
          <w:szCs w:val="20"/>
        </w:rPr>
        <w:t xml:space="preserve">coverage </w:t>
      </w:r>
      <w:r w:rsidR="0085218A" w:rsidRPr="00E62D7C">
        <w:rPr>
          <w:b w:val="0"/>
          <w:color w:val="auto"/>
          <w:sz w:val="20"/>
          <w:szCs w:val="20"/>
        </w:rPr>
        <w:t>is issued versus what is applied for.</w:t>
      </w:r>
      <w:r w:rsidR="00871E85" w:rsidRPr="00E62D7C">
        <w:rPr>
          <w:b w:val="0"/>
          <w:color w:val="auto"/>
          <w:sz w:val="20"/>
          <w:szCs w:val="20"/>
        </w:rPr>
        <w:t xml:space="preserve"> A greater understanding of the underwriting process enhances confidence and improves operational efficiency.</w:t>
      </w:r>
    </w:p>
    <w:p w14:paraId="643758DA" w14:textId="77777777" w:rsidR="0085218A" w:rsidRDefault="0085218A" w:rsidP="0085218A">
      <w:pPr>
        <w:rPr>
          <w:sz w:val="20"/>
        </w:rPr>
      </w:pPr>
    </w:p>
    <w:p w14:paraId="3A587C49" w14:textId="77777777" w:rsidR="00CC75AB" w:rsidRDefault="00CC75AB" w:rsidP="0085218A">
      <w:pPr>
        <w:rPr>
          <w:sz w:val="20"/>
        </w:rPr>
      </w:pPr>
    </w:p>
    <w:p w14:paraId="6FA4D53B" w14:textId="77777777" w:rsidR="00CC75AB" w:rsidRPr="008F6DC4" w:rsidRDefault="00CC75AB" w:rsidP="00CC75AB">
      <w:pPr>
        <w:rPr>
          <w:sz w:val="20"/>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695"/>
        <w:gridCol w:w="6060"/>
      </w:tblGrid>
      <w:tr w:rsidR="00CC75AB" w:rsidRPr="00550671" w14:paraId="5BD92010" w14:textId="77777777" w:rsidTr="00C04DB7">
        <w:tc>
          <w:tcPr>
            <w:tcW w:w="2695" w:type="dxa"/>
            <w:tcBorders>
              <w:top w:val="single" w:sz="6" w:space="0" w:color="auto"/>
            </w:tcBorders>
            <w:tcMar>
              <w:top w:w="72" w:type="dxa"/>
              <w:bottom w:w="72" w:type="dxa"/>
            </w:tcMar>
          </w:tcPr>
          <w:p w14:paraId="21953B09" w14:textId="77777777" w:rsidR="00CC75AB" w:rsidRPr="00550671" w:rsidRDefault="00CC75AB" w:rsidP="00C04DB7">
            <w:pPr>
              <w:rPr>
                <w:b/>
                <w:sz w:val="20"/>
              </w:rPr>
            </w:pPr>
            <w:r w:rsidRPr="00550671">
              <w:rPr>
                <w:b/>
                <w:sz w:val="20"/>
              </w:rPr>
              <w:t>Overview</w:t>
            </w:r>
          </w:p>
          <w:p w14:paraId="750692D2" w14:textId="77777777" w:rsidR="00CC75AB" w:rsidRPr="00550671" w:rsidRDefault="00CC75AB" w:rsidP="00C04DB7">
            <w:pPr>
              <w:rPr>
                <w:b/>
                <w:sz w:val="20"/>
              </w:rPr>
            </w:pPr>
          </w:p>
        </w:tc>
        <w:tc>
          <w:tcPr>
            <w:tcW w:w="6060" w:type="dxa"/>
            <w:tcBorders>
              <w:top w:val="single" w:sz="6" w:space="0" w:color="auto"/>
            </w:tcBorders>
            <w:tcMar>
              <w:top w:w="72" w:type="dxa"/>
              <w:bottom w:w="72" w:type="dxa"/>
            </w:tcMar>
          </w:tcPr>
          <w:p w14:paraId="183B783B" w14:textId="77777777" w:rsidR="00CC75AB" w:rsidRPr="00E62D7C" w:rsidRDefault="00CC75AB" w:rsidP="00CC75AB">
            <w:pPr>
              <w:rPr>
                <w:sz w:val="20"/>
              </w:rPr>
            </w:pPr>
            <w:r w:rsidRPr="00E62D7C">
              <w:rPr>
                <w:sz w:val="20"/>
              </w:rPr>
              <w:t xml:space="preserve">Since most of us are probably more familiar with life insurance and possibly the life insurance underwriting process, we will compare salient characteristics of each product. </w:t>
            </w:r>
          </w:p>
          <w:p w14:paraId="3C801F50" w14:textId="77777777" w:rsidR="00CC75AB" w:rsidRPr="00E62D7C" w:rsidRDefault="00CC75AB" w:rsidP="00CC75AB">
            <w:pPr>
              <w:rPr>
                <w:sz w:val="20"/>
              </w:rPr>
            </w:pPr>
          </w:p>
          <w:p w14:paraId="1A3E1C87" w14:textId="77777777" w:rsidR="00CC75AB" w:rsidRPr="00550671" w:rsidRDefault="00CC75AB" w:rsidP="00C04DB7">
            <w:pPr>
              <w:rPr>
                <w:sz w:val="20"/>
              </w:rPr>
            </w:pPr>
            <w:r w:rsidRPr="00E62D7C">
              <w:rPr>
                <w:b/>
                <w:color w:val="FF0000"/>
                <w:sz w:val="20"/>
              </w:rPr>
              <w:t>Click each heading to learn more.</w:t>
            </w:r>
          </w:p>
        </w:tc>
      </w:tr>
      <w:tr w:rsidR="00CC75AB" w:rsidRPr="00550671" w14:paraId="3D380E98" w14:textId="77777777" w:rsidTr="00C04DB7">
        <w:tc>
          <w:tcPr>
            <w:tcW w:w="2695" w:type="dxa"/>
            <w:shd w:val="clear" w:color="auto" w:fill="6CA8CD"/>
            <w:tcMar>
              <w:top w:w="72" w:type="dxa"/>
              <w:bottom w:w="72" w:type="dxa"/>
            </w:tcMar>
          </w:tcPr>
          <w:p w14:paraId="33AFE86B" w14:textId="77777777" w:rsidR="00CC75AB" w:rsidRPr="00CC75AB" w:rsidRDefault="00CC75AB" w:rsidP="00CC75AB">
            <w:pPr>
              <w:rPr>
                <w:b/>
                <w:sz w:val="20"/>
              </w:rPr>
            </w:pPr>
            <w:r w:rsidRPr="00CC75AB">
              <w:rPr>
                <w:b/>
                <w:sz w:val="20"/>
              </w:rPr>
              <w:t>Life Insurance Underwriting</w:t>
            </w:r>
          </w:p>
          <w:p w14:paraId="7E742C35" w14:textId="77777777" w:rsidR="00CC75AB" w:rsidRPr="00CC75AB" w:rsidRDefault="00CC75AB" w:rsidP="00CC75AB">
            <w:pPr>
              <w:rPr>
                <w:b/>
                <w:sz w:val="20"/>
              </w:rPr>
            </w:pPr>
          </w:p>
        </w:tc>
        <w:tc>
          <w:tcPr>
            <w:tcW w:w="6060" w:type="dxa"/>
            <w:tcMar>
              <w:top w:w="72" w:type="dxa"/>
              <w:bottom w:w="72" w:type="dxa"/>
            </w:tcMar>
          </w:tcPr>
          <w:p w14:paraId="49D0D734" w14:textId="77777777" w:rsidR="00CC75AB" w:rsidRPr="00CC75AB" w:rsidRDefault="00CC75AB" w:rsidP="00CC75AB">
            <w:pPr>
              <w:rPr>
                <w:sz w:val="20"/>
              </w:rPr>
            </w:pPr>
            <w:r w:rsidRPr="00CC75AB">
              <w:rPr>
                <w:sz w:val="20"/>
              </w:rPr>
              <w:t xml:space="preserve">Life insurance underwriting is based on substantial statistics accumulated over many decades, or even centuries. Life insurance underwriting is almost a pure science. Life insurance insures a risk that is certain to happen; it's just a question of when. </w:t>
            </w:r>
          </w:p>
          <w:p w14:paraId="6BDCB9BC" w14:textId="77777777" w:rsidR="00CC75AB" w:rsidRPr="00CC75AB" w:rsidRDefault="00CC75AB" w:rsidP="00CC75AB">
            <w:pPr>
              <w:rPr>
                <w:sz w:val="20"/>
              </w:rPr>
            </w:pPr>
          </w:p>
          <w:p w14:paraId="0DCE44F4" w14:textId="77777777" w:rsidR="00CC75AB" w:rsidRPr="00550671" w:rsidRDefault="00CC75AB" w:rsidP="00C04DB7">
            <w:pPr>
              <w:rPr>
                <w:sz w:val="20"/>
              </w:rPr>
            </w:pPr>
            <w:r w:rsidRPr="00CC75AB">
              <w:rPr>
                <w:sz w:val="20"/>
              </w:rPr>
              <w:t>The claim department rarely must make subjective decisions regarding whether or not an insured is deceased.</w:t>
            </w:r>
          </w:p>
        </w:tc>
      </w:tr>
      <w:tr w:rsidR="00CC75AB" w:rsidRPr="00550671" w14:paraId="42003F7C" w14:textId="77777777" w:rsidTr="00C04DB7">
        <w:tc>
          <w:tcPr>
            <w:tcW w:w="2695" w:type="dxa"/>
            <w:shd w:val="clear" w:color="auto" w:fill="6CA8CD"/>
            <w:tcMar>
              <w:top w:w="72" w:type="dxa"/>
              <w:bottom w:w="72" w:type="dxa"/>
            </w:tcMar>
          </w:tcPr>
          <w:p w14:paraId="2A94C1C6" w14:textId="77777777" w:rsidR="00CC75AB" w:rsidRPr="00CC75AB" w:rsidRDefault="00CC75AB" w:rsidP="00CC75AB">
            <w:pPr>
              <w:rPr>
                <w:b/>
                <w:sz w:val="20"/>
              </w:rPr>
            </w:pPr>
            <w:r w:rsidRPr="00CC75AB">
              <w:rPr>
                <w:b/>
                <w:sz w:val="20"/>
              </w:rPr>
              <w:t>Disability Insurance Underwriting</w:t>
            </w:r>
          </w:p>
          <w:p w14:paraId="27DA99A1" w14:textId="77777777" w:rsidR="00CC75AB" w:rsidRPr="00CC75AB" w:rsidRDefault="00CC75AB" w:rsidP="00CC75AB">
            <w:pPr>
              <w:rPr>
                <w:b/>
                <w:sz w:val="20"/>
              </w:rPr>
            </w:pPr>
          </w:p>
        </w:tc>
        <w:tc>
          <w:tcPr>
            <w:tcW w:w="6060" w:type="dxa"/>
            <w:tcMar>
              <w:top w:w="72" w:type="dxa"/>
              <w:bottom w:w="72" w:type="dxa"/>
            </w:tcMar>
          </w:tcPr>
          <w:p w14:paraId="08448105" w14:textId="77777777" w:rsidR="00CC75AB" w:rsidRPr="00CC75AB" w:rsidRDefault="00CC75AB" w:rsidP="00CC75AB">
            <w:pPr>
              <w:rPr>
                <w:sz w:val="20"/>
              </w:rPr>
            </w:pPr>
            <w:r w:rsidRPr="00CC75AB">
              <w:rPr>
                <w:sz w:val="20"/>
              </w:rPr>
              <w:t>In contrast, Disability is only a statistical probability and more subjectively evaluated both at the time of underwriting and in the event of a claim.  Disability insurance underwriting is, therefore, more complex. For example, the insurance companies typically want verification of income, probably by reviewing copies of IRS Tax Form 1040. In addition, relatively minor health or lifestyle issues may have little or no increased mortality risk but may affect morbidity (disability) risk.</w:t>
            </w:r>
          </w:p>
          <w:p w14:paraId="471653E3" w14:textId="77777777" w:rsidR="00CC75AB" w:rsidRPr="00CC75AB" w:rsidRDefault="00CC75AB" w:rsidP="00CC75AB">
            <w:pPr>
              <w:rPr>
                <w:sz w:val="20"/>
              </w:rPr>
            </w:pPr>
          </w:p>
          <w:p w14:paraId="3E9D18B6" w14:textId="77777777" w:rsidR="00CC75AB" w:rsidRPr="00CC75AB" w:rsidRDefault="00CC75AB" w:rsidP="00CC75AB">
            <w:pPr>
              <w:rPr>
                <w:sz w:val="20"/>
              </w:rPr>
            </w:pPr>
            <w:r w:rsidRPr="00CC75AB">
              <w:rPr>
                <w:sz w:val="20"/>
              </w:rPr>
              <w:t>Note the following statistics regarding historical disability insurance versus life insurance underwriting results:</w:t>
            </w:r>
          </w:p>
          <w:p w14:paraId="2BC9D184" w14:textId="77777777" w:rsidR="00CC75AB" w:rsidRPr="00CC75AB" w:rsidRDefault="00CC75AB" w:rsidP="00CC75AB">
            <w:pPr>
              <w:rPr>
                <w:sz w:val="20"/>
              </w:rPr>
            </w:pPr>
          </w:p>
          <w:p w14:paraId="78776ECB" w14:textId="77777777" w:rsidR="00CC75AB" w:rsidRPr="00CC75AB" w:rsidRDefault="00CC75AB" w:rsidP="00CC75AB">
            <w:pPr>
              <w:numPr>
                <w:ilvl w:val="0"/>
                <w:numId w:val="18"/>
              </w:numPr>
              <w:rPr>
                <w:sz w:val="20"/>
              </w:rPr>
            </w:pPr>
            <w:r w:rsidRPr="00CC75AB">
              <w:rPr>
                <w:sz w:val="20"/>
              </w:rPr>
              <w:t>Disability income insurance applications have a 5 - 10% rejection rate (vs. 3% for life insurance).</w:t>
            </w:r>
          </w:p>
          <w:p w14:paraId="18E26AA5" w14:textId="77777777" w:rsidR="00CC75AB" w:rsidRPr="00CC75AB" w:rsidRDefault="00CC75AB" w:rsidP="00CC75AB">
            <w:pPr>
              <w:numPr>
                <w:ilvl w:val="0"/>
                <w:numId w:val="18"/>
              </w:numPr>
              <w:rPr>
                <w:sz w:val="20"/>
              </w:rPr>
            </w:pPr>
            <w:r w:rsidRPr="00CC75AB">
              <w:rPr>
                <w:sz w:val="20"/>
              </w:rPr>
              <w:t xml:space="preserve">15 - 25% of disability income insurance applications require extra premiums and/or exclusions (vs. 3 - 5% for life insurance). Underwriting also results in additional modifications in 15% of disability applications.  </w:t>
            </w:r>
          </w:p>
          <w:p w14:paraId="4121EA06" w14:textId="77777777" w:rsidR="00CC75AB" w:rsidRPr="00CC75AB" w:rsidRDefault="00CC75AB" w:rsidP="00CC75AB">
            <w:pPr>
              <w:numPr>
                <w:ilvl w:val="0"/>
                <w:numId w:val="18"/>
              </w:numPr>
              <w:rPr>
                <w:sz w:val="20"/>
              </w:rPr>
            </w:pPr>
            <w:r w:rsidRPr="00CC75AB">
              <w:rPr>
                <w:sz w:val="20"/>
              </w:rPr>
              <w:t xml:space="preserve">Net Result Comparison: 8% of life applications are rejected or modified; 40% of disability income insurance applications are rejected or modified. </w:t>
            </w:r>
          </w:p>
          <w:p w14:paraId="4D1BB6DB" w14:textId="77777777" w:rsidR="00CC75AB" w:rsidRPr="00CC75AB" w:rsidRDefault="00CC75AB" w:rsidP="00CC75AB">
            <w:pPr>
              <w:rPr>
                <w:rFonts w:ascii="Times New Roman" w:hAnsi="Times New Roman" w:cs="Times New Roman"/>
                <w:sz w:val="20"/>
              </w:rPr>
            </w:pPr>
          </w:p>
          <w:p w14:paraId="3B42BEC2" w14:textId="77777777" w:rsidR="00CC75AB" w:rsidRPr="00CC75AB" w:rsidRDefault="00CC75AB" w:rsidP="00CC75AB">
            <w:pPr>
              <w:rPr>
                <w:sz w:val="20"/>
              </w:rPr>
            </w:pPr>
            <w:r w:rsidRPr="00CC75AB">
              <w:rPr>
                <w:sz w:val="20"/>
              </w:rPr>
              <w:t xml:space="preserve">Source: </w:t>
            </w:r>
            <w:r w:rsidRPr="00CC75AB">
              <w:rPr>
                <w:i/>
                <w:sz w:val="20"/>
              </w:rPr>
              <w:t>Disability Insurance; The Unique Risk</w:t>
            </w:r>
            <w:r w:rsidRPr="00CC75AB">
              <w:rPr>
                <w:sz w:val="20"/>
              </w:rPr>
              <w:t>; 5</w:t>
            </w:r>
            <w:r w:rsidRPr="00CC75AB">
              <w:rPr>
                <w:sz w:val="20"/>
                <w:vertAlign w:val="superscript"/>
              </w:rPr>
              <w:t>th</w:t>
            </w:r>
            <w:r w:rsidRPr="00CC75AB">
              <w:rPr>
                <w:sz w:val="20"/>
              </w:rPr>
              <w:t xml:space="preserve"> ed., Charles E. Soule; The American College; p. 23</w:t>
            </w:r>
          </w:p>
          <w:p w14:paraId="0A9CF218" w14:textId="77777777" w:rsidR="00CC75AB" w:rsidRPr="00550671" w:rsidRDefault="00CC75AB" w:rsidP="00C04DB7">
            <w:pPr>
              <w:rPr>
                <w:sz w:val="20"/>
              </w:rPr>
            </w:pPr>
          </w:p>
        </w:tc>
      </w:tr>
    </w:tbl>
    <w:p w14:paraId="1E905DCD" w14:textId="77777777" w:rsidR="00CC75AB" w:rsidRDefault="00CC75AB" w:rsidP="00CC75AB">
      <w:pPr>
        <w:rPr>
          <w:sz w:val="20"/>
        </w:rPr>
      </w:pPr>
    </w:p>
    <w:p w14:paraId="236B4E93" w14:textId="77777777" w:rsidR="00CC75AB" w:rsidRDefault="00CC75AB" w:rsidP="0085218A">
      <w:pPr>
        <w:rPr>
          <w:sz w:val="20"/>
        </w:rPr>
      </w:pPr>
    </w:p>
    <w:p w14:paraId="66B233B8" w14:textId="77777777" w:rsidR="00CC75AB" w:rsidRDefault="00CC75AB" w:rsidP="0085218A">
      <w:pPr>
        <w:rPr>
          <w:sz w:val="20"/>
        </w:rPr>
      </w:pPr>
    </w:p>
    <w:p w14:paraId="5D76FD46" w14:textId="77777777" w:rsidR="00E54C24" w:rsidRPr="00E54C24" w:rsidRDefault="00E62D7C" w:rsidP="005D23AF">
      <w:pPr>
        <w:pStyle w:val="Heading1"/>
      </w:pPr>
      <w:r>
        <w:br w:type="page"/>
      </w:r>
      <w:r w:rsidR="00E54C24" w:rsidRPr="00E54C24">
        <w:lastRenderedPageBreak/>
        <w:t>What Determines the Cost of a Disability Policy</w:t>
      </w:r>
      <w:r w:rsidR="009E6F32">
        <w:t>?</w:t>
      </w:r>
    </w:p>
    <w:p w14:paraId="38DF41B1" w14:textId="77777777" w:rsidR="00E54C24" w:rsidRDefault="00E54C24" w:rsidP="00E54C24"/>
    <w:p w14:paraId="67E80647" w14:textId="77777777" w:rsidR="00B26FF1" w:rsidRPr="00463E8A" w:rsidRDefault="00C57407" w:rsidP="00E54C24">
      <w:pPr>
        <w:rPr>
          <w:sz w:val="20"/>
        </w:rPr>
      </w:pPr>
      <w:r w:rsidRPr="00463E8A">
        <w:rPr>
          <w:sz w:val="20"/>
        </w:rPr>
        <w:t>T</w:t>
      </w:r>
      <w:r w:rsidR="00EC3D99" w:rsidRPr="00463E8A">
        <w:rPr>
          <w:sz w:val="20"/>
        </w:rPr>
        <w:t xml:space="preserve">he variety of contract provisions and riders </w:t>
      </w:r>
      <w:r w:rsidR="0053184B" w:rsidRPr="00463E8A">
        <w:rPr>
          <w:sz w:val="20"/>
        </w:rPr>
        <w:t xml:space="preserve">available </w:t>
      </w:r>
      <w:r w:rsidR="00EC3D99" w:rsidRPr="00463E8A">
        <w:rPr>
          <w:sz w:val="20"/>
        </w:rPr>
        <w:t xml:space="preserve">allow for tailoring of an individual disability income policy to the objectives and circumstances of a particular client. </w:t>
      </w:r>
      <w:r w:rsidRPr="00463E8A">
        <w:rPr>
          <w:sz w:val="20"/>
        </w:rPr>
        <w:t xml:space="preserve">In addition to </w:t>
      </w:r>
      <w:r w:rsidR="0053184B" w:rsidRPr="00463E8A">
        <w:rPr>
          <w:sz w:val="20"/>
        </w:rPr>
        <w:t xml:space="preserve">factors such as </w:t>
      </w:r>
      <w:r w:rsidRPr="00463E8A">
        <w:rPr>
          <w:sz w:val="20"/>
        </w:rPr>
        <w:t>age, gender, occupation, avocations</w:t>
      </w:r>
      <w:r w:rsidR="00B26FF1" w:rsidRPr="00463E8A">
        <w:rPr>
          <w:sz w:val="20"/>
        </w:rPr>
        <w:t>,</w:t>
      </w:r>
      <w:r w:rsidRPr="00463E8A">
        <w:rPr>
          <w:sz w:val="20"/>
        </w:rPr>
        <w:t xml:space="preserve"> and health status, t</w:t>
      </w:r>
      <w:r w:rsidR="00EC3D99" w:rsidRPr="00463E8A">
        <w:rPr>
          <w:sz w:val="20"/>
        </w:rPr>
        <w:t xml:space="preserve">he various provisions and riders also affect the premium. The Elimination Period and the Maximum Benefit Period </w:t>
      </w:r>
      <w:r w:rsidR="00B26FF1" w:rsidRPr="00463E8A">
        <w:rPr>
          <w:sz w:val="20"/>
        </w:rPr>
        <w:t xml:space="preserve">(MBP) </w:t>
      </w:r>
      <w:r w:rsidR="00EC3D99" w:rsidRPr="00463E8A">
        <w:rPr>
          <w:sz w:val="20"/>
        </w:rPr>
        <w:t xml:space="preserve">are </w:t>
      </w:r>
      <w:r w:rsidR="00D4378C" w:rsidRPr="00463E8A">
        <w:rPr>
          <w:sz w:val="20"/>
        </w:rPr>
        <w:t xml:space="preserve">two variable </w:t>
      </w:r>
      <w:r w:rsidR="00EC3D99" w:rsidRPr="00463E8A">
        <w:rPr>
          <w:sz w:val="20"/>
        </w:rPr>
        <w:t xml:space="preserve">factors that significantly </w:t>
      </w:r>
      <w:r w:rsidR="00B740F5" w:rsidRPr="00463E8A">
        <w:rPr>
          <w:sz w:val="20"/>
        </w:rPr>
        <w:t>impact</w:t>
      </w:r>
      <w:r w:rsidR="00EC3D99" w:rsidRPr="00463E8A">
        <w:rPr>
          <w:sz w:val="20"/>
        </w:rPr>
        <w:t xml:space="preserve"> the premium charged. </w:t>
      </w:r>
    </w:p>
    <w:p w14:paraId="4B45CFF9" w14:textId="77777777" w:rsidR="00B26FF1" w:rsidRPr="00463E8A" w:rsidRDefault="00B26FF1" w:rsidP="00E54C24">
      <w:pPr>
        <w:rPr>
          <w:sz w:val="20"/>
        </w:rPr>
      </w:pPr>
    </w:p>
    <w:p w14:paraId="504858CD" w14:textId="77777777" w:rsidR="00E54C24" w:rsidRPr="00463E8A" w:rsidRDefault="00EC3D99" w:rsidP="00E54C24">
      <w:pPr>
        <w:rPr>
          <w:sz w:val="20"/>
        </w:rPr>
      </w:pPr>
      <w:r w:rsidRPr="00463E8A">
        <w:rPr>
          <w:sz w:val="20"/>
        </w:rPr>
        <w:t>In the table</w:t>
      </w:r>
      <w:r w:rsidR="0079580F" w:rsidRPr="00463E8A">
        <w:rPr>
          <w:sz w:val="20"/>
        </w:rPr>
        <w:t>,</w:t>
      </w:r>
      <w:r w:rsidRPr="00463E8A">
        <w:rPr>
          <w:sz w:val="20"/>
        </w:rPr>
        <w:t xml:space="preserve"> we have illustrated the hypothetical cost of coverage for a healthy, non-smoker, 40-year-old, male orthopedic surgeon who is purchasing a $10,000 monthly benefit. The table</w:t>
      </w:r>
      <w:r w:rsidR="00DD592D" w:rsidRPr="00463E8A">
        <w:rPr>
          <w:sz w:val="20"/>
        </w:rPr>
        <w:t xml:space="preserve"> below</w:t>
      </w:r>
      <w:r w:rsidRPr="00463E8A">
        <w:rPr>
          <w:sz w:val="20"/>
        </w:rPr>
        <w:t xml:space="preserve"> illustrates the</w:t>
      </w:r>
      <w:r w:rsidR="000E2C45" w:rsidRPr="00463E8A">
        <w:rPr>
          <w:sz w:val="20"/>
        </w:rPr>
        <w:t xml:space="preserve"> monthly premium charges for the basic coverage</w:t>
      </w:r>
      <w:r w:rsidR="00DD592D" w:rsidRPr="00463E8A">
        <w:rPr>
          <w:sz w:val="20"/>
        </w:rPr>
        <w:t xml:space="preserve"> of a guaranteed renewable, </w:t>
      </w:r>
      <w:r w:rsidR="00B740F5" w:rsidRPr="00463E8A">
        <w:rPr>
          <w:sz w:val="20"/>
        </w:rPr>
        <w:t>n</w:t>
      </w:r>
      <w:r w:rsidR="00DD592D" w:rsidRPr="00463E8A">
        <w:rPr>
          <w:sz w:val="20"/>
        </w:rPr>
        <w:t>oncancellable policy</w:t>
      </w:r>
      <w:r w:rsidR="000E2C45" w:rsidRPr="00463E8A">
        <w:rPr>
          <w:sz w:val="20"/>
        </w:rPr>
        <w:t xml:space="preserve"> with a specialized definition of occupational disability. These numbers are for illustrative purposes only and can vary by applicant, location, policy provisions and </w:t>
      </w:r>
      <w:r w:rsidR="00D4378C" w:rsidRPr="00463E8A">
        <w:rPr>
          <w:sz w:val="20"/>
        </w:rPr>
        <w:t xml:space="preserve">insurance </w:t>
      </w:r>
      <w:r w:rsidR="000E2C45" w:rsidRPr="00463E8A">
        <w:rPr>
          <w:sz w:val="20"/>
        </w:rPr>
        <w:t>company.</w:t>
      </w:r>
      <w:r w:rsidR="00E02D8E" w:rsidRPr="00463E8A">
        <w:rPr>
          <w:b/>
          <w:sz w:val="20"/>
        </w:rPr>
        <w:t>*</w:t>
      </w:r>
    </w:p>
    <w:p w14:paraId="0283860B" w14:textId="77777777" w:rsidR="000E2C45" w:rsidRDefault="000E2C45" w:rsidP="00E54C24"/>
    <w:tbl>
      <w:tblPr>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72" w:type="dxa"/>
          <w:left w:w="115" w:type="dxa"/>
          <w:bottom w:w="72" w:type="dxa"/>
          <w:right w:w="115" w:type="dxa"/>
        </w:tblCellMar>
        <w:tblLook w:val="01E0" w:firstRow="1" w:lastRow="1" w:firstColumn="1" w:lastColumn="1" w:noHBand="0" w:noVBand="0"/>
      </w:tblPr>
      <w:tblGrid>
        <w:gridCol w:w="1596"/>
        <w:gridCol w:w="1596"/>
        <w:gridCol w:w="1596"/>
        <w:gridCol w:w="1596"/>
        <w:gridCol w:w="1596"/>
      </w:tblGrid>
      <w:tr w:rsidR="00341A41" w:rsidRPr="00463E8A" w14:paraId="2ABFAA9A" w14:textId="77777777" w:rsidTr="00CC75AB">
        <w:trPr>
          <w:jc w:val="center"/>
        </w:trPr>
        <w:tc>
          <w:tcPr>
            <w:tcW w:w="1596" w:type="dxa"/>
            <w:shd w:val="clear" w:color="auto" w:fill="FFFFFF"/>
          </w:tcPr>
          <w:p w14:paraId="0ABA181C" w14:textId="77777777" w:rsidR="00341A41" w:rsidRPr="00CC75AB" w:rsidRDefault="00341A41" w:rsidP="00E54C24">
            <w:pPr>
              <w:rPr>
                <w:sz w:val="20"/>
              </w:rPr>
            </w:pPr>
          </w:p>
        </w:tc>
        <w:tc>
          <w:tcPr>
            <w:tcW w:w="6384" w:type="dxa"/>
            <w:gridSpan w:val="4"/>
            <w:shd w:val="clear" w:color="auto" w:fill="BFBA84"/>
          </w:tcPr>
          <w:p w14:paraId="203BA1EC" w14:textId="77777777" w:rsidR="00341A41" w:rsidRPr="00CC75AB" w:rsidRDefault="00341A41" w:rsidP="00341A41">
            <w:pPr>
              <w:jc w:val="center"/>
              <w:rPr>
                <w:sz w:val="20"/>
              </w:rPr>
            </w:pPr>
            <w:r w:rsidRPr="00CC75AB">
              <w:rPr>
                <w:b/>
                <w:sz w:val="20"/>
              </w:rPr>
              <w:t>Elimination Period</w:t>
            </w:r>
          </w:p>
        </w:tc>
      </w:tr>
      <w:tr w:rsidR="000E2C45" w:rsidRPr="00463E8A" w14:paraId="6A0E07D3" w14:textId="77777777" w:rsidTr="00CC75AB">
        <w:trPr>
          <w:jc w:val="center"/>
        </w:trPr>
        <w:tc>
          <w:tcPr>
            <w:tcW w:w="1596" w:type="dxa"/>
            <w:shd w:val="clear" w:color="auto" w:fill="BFBA84"/>
          </w:tcPr>
          <w:p w14:paraId="1600924E" w14:textId="77777777" w:rsidR="000E2C45" w:rsidRPr="00CC75AB" w:rsidRDefault="00A5751E" w:rsidP="00187545">
            <w:pPr>
              <w:jc w:val="center"/>
              <w:rPr>
                <w:b/>
                <w:sz w:val="20"/>
              </w:rPr>
            </w:pPr>
            <w:r w:rsidRPr="00CC75AB">
              <w:rPr>
                <w:b/>
                <w:sz w:val="20"/>
              </w:rPr>
              <w:t>Maximum</w:t>
            </w:r>
          </w:p>
          <w:p w14:paraId="2EF96695" w14:textId="77777777" w:rsidR="00A5751E" w:rsidRPr="00CC75AB" w:rsidRDefault="00A5751E" w:rsidP="00187545">
            <w:pPr>
              <w:jc w:val="center"/>
              <w:rPr>
                <w:b/>
                <w:sz w:val="20"/>
              </w:rPr>
            </w:pPr>
            <w:r w:rsidRPr="00CC75AB">
              <w:rPr>
                <w:b/>
                <w:sz w:val="20"/>
              </w:rPr>
              <w:t>Benefit</w:t>
            </w:r>
          </w:p>
          <w:p w14:paraId="30E132B7" w14:textId="77777777" w:rsidR="00A5751E" w:rsidRPr="00CC75AB" w:rsidRDefault="00A5751E" w:rsidP="00187545">
            <w:pPr>
              <w:jc w:val="center"/>
              <w:rPr>
                <w:sz w:val="20"/>
              </w:rPr>
            </w:pPr>
            <w:r w:rsidRPr="00CC75AB">
              <w:rPr>
                <w:b/>
                <w:sz w:val="20"/>
              </w:rPr>
              <w:t>Period</w:t>
            </w:r>
          </w:p>
        </w:tc>
        <w:tc>
          <w:tcPr>
            <w:tcW w:w="1596" w:type="dxa"/>
            <w:shd w:val="clear" w:color="auto" w:fill="BFBA84"/>
          </w:tcPr>
          <w:p w14:paraId="4A636ABD" w14:textId="77777777" w:rsidR="00A5751E" w:rsidRPr="00CC75AB" w:rsidRDefault="00A5751E" w:rsidP="00187545">
            <w:pPr>
              <w:jc w:val="center"/>
              <w:rPr>
                <w:b/>
                <w:sz w:val="20"/>
              </w:rPr>
            </w:pPr>
          </w:p>
          <w:p w14:paraId="6302A518" w14:textId="77777777" w:rsidR="00A5751E" w:rsidRPr="00CC75AB" w:rsidRDefault="00A5751E" w:rsidP="00187545">
            <w:pPr>
              <w:jc w:val="center"/>
              <w:rPr>
                <w:b/>
                <w:sz w:val="20"/>
              </w:rPr>
            </w:pPr>
          </w:p>
          <w:p w14:paraId="7784765D" w14:textId="77777777" w:rsidR="000E2C45" w:rsidRPr="00CC75AB" w:rsidRDefault="000E2C45" w:rsidP="00187545">
            <w:pPr>
              <w:jc w:val="center"/>
              <w:rPr>
                <w:b/>
                <w:sz w:val="20"/>
              </w:rPr>
            </w:pPr>
            <w:r w:rsidRPr="00CC75AB">
              <w:rPr>
                <w:b/>
                <w:sz w:val="20"/>
              </w:rPr>
              <w:t>60 Days</w:t>
            </w:r>
          </w:p>
        </w:tc>
        <w:tc>
          <w:tcPr>
            <w:tcW w:w="1596" w:type="dxa"/>
            <w:shd w:val="clear" w:color="auto" w:fill="BFBA84"/>
          </w:tcPr>
          <w:p w14:paraId="2FBDB629" w14:textId="77777777" w:rsidR="00A5751E" w:rsidRPr="00CC75AB" w:rsidRDefault="00A5751E" w:rsidP="00187545">
            <w:pPr>
              <w:jc w:val="center"/>
              <w:rPr>
                <w:b/>
                <w:sz w:val="20"/>
              </w:rPr>
            </w:pPr>
          </w:p>
          <w:p w14:paraId="1C021DC9" w14:textId="77777777" w:rsidR="00A5751E" w:rsidRPr="00CC75AB" w:rsidRDefault="00A5751E" w:rsidP="00187545">
            <w:pPr>
              <w:jc w:val="center"/>
              <w:rPr>
                <w:b/>
                <w:sz w:val="20"/>
              </w:rPr>
            </w:pPr>
          </w:p>
          <w:p w14:paraId="183D6829" w14:textId="77777777" w:rsidR="000E2C45" w:rsidRPr="00CC75AB" w:rsidRDefault="000E2C45" w:rsidP="00187545">
            <w:pPr>
              <w:jc w:val="center"/>
              <w:rPr>
                <w:b/>
                <w:sz w:val="20"/>
              </w:rPr>
            </w:pPr>
            <w:r w:rsidRPr="00CC75AB">
              <w:rPr>
                <w:b/>
                <w:sz w:val="20"/>
              </w:rPr>
              <w:t>90 Days</w:t>
            </w:r>
          </w:p>
        </w:tc>
        <w:tc>
          <w:tcPr>
            <w:tcW w:w="1596" w:type="dxa"/>
            <w:shd w:val="clear" w:color="auto" w:fill="BFBA84"/>
          </w:tcPr>
          <w:p w14:paraId="06D1B2F5" w14:textId="77777777" w:rsidR="00A5751E" w:rsidRPr="00CC75AB" w:rsidRDefault="00A5751E" w:rsidP="00187545">
            <w:pPr>
              <w:jc w:val="center"/>
              <w:rPr>
                <w:b/>
                <w:sz w:val="20"/>
              </w:rPr>
            </w:pPr>
          </w:p>
          <w:p w14:paraId="35CB0E1D" w14:textId="77777777" w:rsidR="00A5751E" w:rsidRPr="00CC75AB" w:rsidRDefault="00A5751E" w:rsidP="00187545">
            <w:pPr>
              <w:jc w:val="center"/>
              <w:rPr>
                <w:b/>
                <w:sz w:val="20"/>
              </w:rPr>
            </w:pPr>
          </w:p>
          <w:p w14:paraId="49E92F59" w14:textId="77777777" w:rsidR="000E2C45" w:rsidRPr="00CC75AB" w:rsidRDefault="000E2C45" w:rsidP="00187545">
            <w:pPr>
              <w:jc w:val="center"/>
              <w:rPr>
                <w:b/>
                <w:sz w:val="20"/>
              </w:rPr>
            </w:pPr>
            <w:r w:rsidRPr="00CC75AB">
              <w:rPr>
                <w:b/>
                <w:sz w:val="20"/>
              </w:rPr>
              <w:t>180 Days</w:t>
            </w:r>
          </w:p>
        </w:tc>
        <w:tc>
          <w:tcPr>
            <w:tcW w:w="1596" w:type="dxa"/>
            <w:shd w:val="clear" w:color="auto" w:fill="BFBA84"/>
          </w:tcPr>
          <w:p w14:paraId="11CA47BF" w14:textId="77777777" w:rsidR="00A5751E" w:rsidRPr="00CC75AB" w:rsidRDefault="00A5751E" w:rsidP="00187545">
            <w:pPr>
              <w:jc w:val="center"/>
              <w:rPr>
                <w:b/>
                <w:sz w:val="20"/>
              </w:rPr>
            </w:pPr>
          </w:p>
          <w:p w14:paraId="182F18C5" w14:textId="77777777" w:rsidR="00A5751E" w:rsidRPr="00CC75AB" w:rsidRDefault="00A5751E" w:rsidP="00187545">
            <w:pPr>
              <w:jc w:val="center"/>
              <w:rPr>
                <w:b/>
                <w:sz w:val="20"/>
              </w:rPr>
            </w:pPr>
          </w:p>
          <w:p w14:paraId="61D601C0" w14:textId="77777777" w:rsidR="000E2C45" w:rsidRPr="00CC75AB" w:rsidRDefault="000E2C45" w:rsidP="00187545">
            <w:pPr>
              <w:jc w:val="center"/>
              <w:rPr>
                <w:b/>
                <w:sz w:val="20"/>
              </w:rPr>
            </w:pPr>
            <w:r w:rsidRPr="00CC75AB">
              <w:rPr>
                <w:b/>
                <w:sz w:val="20"/>
              </w:rPr>
              <w:t>360 Days</w:t>
            </w:r>
          </w:p>
        </w:tc>
      </w:tr>
      <w:tr w:rsidR="000E2C45" w:rsidRPr="00463E8A" w14:paraId="6D93CDF0" w14:textId="77777777" w:rsidTr="00CC75AB">
        <w:trPr>
          <w:jc w:val="center"/>
        </w:trPr>
        <w:tc>
          <w:tcPr>
            <w:tcW w:w="1596" w:type="dxa"/>
            <w:shd w:val="clear" w:color="auto" w:fill="E7E6CF"/>
          </w:tcPr>
          <w:p w14:paraId="374F2B21" w14:textId="77777777" w:rsidR="000E2C45" w:rsidRPr="00463E8A" w:rsidRDefault="00A5751E" w:rsidP="00187545">
            <w:pPr>
              <w:jc w:val="center"/>
              <w:rPr>
                <w:b/>
                <w:sz w:val="20"/>
              </w:rPr>
            </w:pPr>
            <w:r w:rsidRPr="00463E8A">
              <w:rPr>
                <w:b/>
                <w:sz w:val="20"/>
              </w:rPr>
              <w:t>2 Years</w:t>
            </w:r>
          </w:p>
        </w:tc>
        <w:tc>
          <w:tcPr>
            <w:tcW w:w="1596" w:type="dxa"/>
            <w:shd w:val="clear" w:color="auto" w:fill="E7E6CF"/>
          </w:tcPr>
          <w:p w14:paraId="73366607" w14:textId="77777777" w:rsidR="000E2C45" w:rsidRPr="00463E8A" w:rsidRDefault="00B557E2" w:rsidP="00187545">
            <w:pPr>
              <w:jc w:val="center"/>
              <w:rPr>
                <w:b/>
                <w:color w:val="000000"/>
                <w:sz w:val="20"/>
              </w:rPr>
            </w:pPr>
            <w:r w:rsidRPr="00463E8A">
              <w:rPr>
                <w:b/>
                <w:color w:val="000000"/>
                <w:sz w:val="20"/>
              </w:rPr>
              <w:t>$287.17</w:t>
            </w:r>
          </w:p>
        </w:tc>
        <w:tc>
          <w:tcPr>
            <w:tcW w:w="1596" w:type="dxa"/>
            <w:shd w:val="clear" w:color="auto" w:fill="E7E6CF"/>
          </w:tcPr>
          <w:p w14:paraId="08F520F8" w14:textId="77777777" w:rsidR="000E2C45" w:rsidRPr="00463E8A" w:rsidRDefault="00B557E2" w:rsidP="00187545">
            <w:pPr>
              <w:jc w:val="center"/>
              <w:rPr>
                <w:b/>
                <w:color w:val="000000"/>
                <w:sz w:val="20"/>
              </w:rPr>
            </w:pPr>
            <w:r w:rsidRPr="00463E8A">
              <w:rPr>
                <w:b/>
                <w:color w:val="000000"/>
                <w:sz w:val="20"/>
              </w:rPr>
              <w:t>$174.33</w:t>
            </w:r>
          </w:p>
        </w:tc>
        <w:tc>
          <w:tcPr>
            <w:tcW w:w="1596" w:type="dxa"/>
            <w:shd w:val="clear" w:color="auto" w:fill="E7E6CF"/>
          </w:tcPr>
          <w:p w14:paraId="3EFE787A" w14:textId="77777777" w:rsidR="000E2C45" w:rsidRPr="00463E8A" w:rsidRDefault="00B557E2" w:rsidP="00187545">
            <w:pPr>
              <w:jc w:val="center"/>
              <w:rPr>
                <w:b/>
                <w:color w:val="000000"/>
                <w:sz w:val="20"/>
              </w:rPr>
            </w:pPr>
            <w:r w:rsidRPr="00463E8A">
              <w:rPr>
                <w:b/>
                <w:color w:val="000000"/>
                <w:sz w:val="20"/>
              </w:rPr>
              <w:t>$153.75</w:t>
            </w:r>
          </w:p>
        </w:tc>
        <w:tc>
          <w:tcPr>
            <w:tcW w:w="1596" w:type="dxa"/>
            <w:shd w:val="clear" w:color="auto" w:fill="E7E6CF"/>
          </w:tcPr>
          <w:p w14:paraId="4360A481" w14:textId="77777777" w:rsidR="000E2C45" w:rsidRPr="00463E8A" w:rsidRDefault="00B557E2" w:rsidP="00187545">
            <w:pPr>
              <w:jc w:val="center"/>
              <w:rPr>
                <w:b/>
                <w:color w:val="000000"/>
                <w:sz w:val="20"/>
              </w:rPr>
            </w:pPr>
            <w:r w:rsidRPr="00463E8A">
              <w:rPr>
                <w:b/>
                <w:color w:val="000000"/>
                <w:sz w:val="20"/>
              </w:rPr>
              <w:t>$134.08</w:t>
            </w:r>
          </w:p>
        </w:tc>
      </w:tr>
      <w:tr w:rsidR="000E2C45" w:rsidRPr="00463E8A" w14:paraId="231FE2FF" w14:textId="77777777" w:rsidTr="00CC75AB">
        <w:trPr>
          <w:jc w:val="center"/>
        </w:trPr>
        <w:tc>
          <w:tcPr>
            <w:tcW w:w="1596" w:type="dxa"/>
            <w:shd w:val="clear" w:color="auto" w:fill="E7E6CF"/>
          </w:tcPr>
          <w:p w14:paraId="5A5071AA" w14:textId="77777777" w:rsidR="000E2C45" w:rsidRPr="00463E8A" w:rsidRDefault="00A5751E" w:rsidP="00187545">
            <w:pPr>
              <w:jc w:val="center"/>
              <w:rPr>
                <w:b/>
                <w:sz w:val="20"/>
              </w:rPr>
            </w:pPr>
            <w:r w:rsidRPr="00463E8A">
              <w:rPr>
                <w:b/>
                <w:sz w:val="20"/>
              </w:rPr>
              <w:t>5 Years</w:t>
            </w:r>
          </w:p>
        </w:tc>
        <w:tc>
          <w:tcPr>
            <w:tcW w:w="1596" w:type="dxa"/>
            <w:shd w:val="clear" w:color="auto" w:fill="E7E6CF"/>
          </w:tcPr>
          <w:p w14:paraId="5B255BCD" w14:textId="77777777" w:rsidR="000E2C45" w:rsidRPr="00463E8A" w:rsidRDefault="00B557E2" w:rsidP="00187545">
            <w:pPr>
              <w:jc w:val="center"/>
              <w:rPr>
                <w:b/>
                <w:color w:val="000000"/>
                <w:sz w:val="20"/>
              </w:rPr>
            </w:pPr>
            <w:r w:rsidRPr="00463E8A">
              <w:rPr>
                <w:b/>
                <w:color w:val="000000"/>
                <w:sz w:val="20"/>
              </w:rPr>
              <w:t>$524.58</w:t>
            </w:r>
          </w:p>
        </w:tc>
        <w:tc>
          <w:tcPr>
            <w:tcW w:w="1596" w:type="dxa"/>
            <w:shd w:val="clear" w:color="auto" w:fill="E7E6CF"/>
          </w:tcPr>
          <w:p w14:paraId="433FA788" w14:textId="77777777" w:rsidR="000E2C45" w:rsidRPr="00463E8A" w:rsidRDefault="00B557E2" w:rsidP="00187545">
            <w:pPr>
              <w:jc w:val="center"/>
              <w:rPr>
                <w:b/>
                <w:color w:val="000000"/>
                <w:sz w:val="20"/>
              </w:rPr>
            </w:pPr>
            <w:r w:rsidRPr="00463E8A">
              <w:rPr>
                <w:b/>
                <w:color w:val="000000"/>
                <w:sz w:val="20"/>
              </w:rPr>
              <w:t>$317.67</w:t>
            </w:r>
          </w:p>
        </w:tc>
        <w:tc>
          <w:tcPr>
            <w:tcW w:w="1596" w:type="dxa"/>
            <w:shd w:val="clear" w:color="auto" w:fill="E7E6CF"/>
          </w:tcPr>
          <w:p w14:paraId="7C0AE0FF" w14:textId="77777777" w:rsidR="000E2C45" w:rsidRPr="00463E8A" w:rsidRDefault="00B557E2" w:rsidP="00187545">
            <w:pPr>
              <w:jc w:val="center"/>
              <w:rPr>
                <w:b/>
                <w:color w:val="000000"/>
                <w:sz w:val="20"/>
              </w:rPr>
            </w:pPr>
            <w:r w:rsidRPr="00463E8A">
              <w:rPr>
                <w:b/>
                <w:color w:val="000000"/>
                <w:sz w:val="20"/>
              </w:rPr>
              <w:t>$279.92</w:t>
            </w:r>
          </w:p>
        </w:tc>
        <w:tc>
          <w:tcPr>
            <w:tcW w:w="1596" w:type="dxa"/>
            <w:shd w:val="clear" w:color="auto" w:fill="E7E6CF"/>
          </w:tcPr>
          <w:p w14:paraId="4866999C" w14:textId="77777777" w:rsidR="000E2C45" w:rsidRPr="00463E8A" w:rsidRDefault="00B557E2" w:rsidP="00187545">
            <w:pPr>
              <w:jc w:val="center"/>
              <w:rPr>
                <w:b/>
                <w:color w:val="000000"/>
                <w:sz w:val="20"/>
              </w:rPr>
            </w:pPr>
            <w:r w:rsidRPr="00463E8A">
              <w:rPr>
                <w:b/>
                <w:color w:val="000000"/>
                <w:sz w:val="20"/>
              </w:rPr>
              <w:t>$243.83</w:t>
            </w:r>
          </w:p>
        </w:tc>
      </w:tr>
      <w:tr w:rsidR="000E2C45" w:rsidRPr="00463E8A" w14:paraId="26AAE433" w14:textId="77777777" w:rsidTr="00CC75AB">
        <w:trPr>
          <w:jc w:val="center"/>
        </w:trPr>
        <w:tc>
          <w:tcPr>
            <w:tcW w:w="1596" w:type="dxa"/>
            <w:shd w:val="clear" w:color="auto" w:fill="E7E6CF"/>
          </w:tcPr>
          <w:p w14:paraId="195404A4" w14:textId="77777777" w:rsidR="000E2C45" w:rsidRPr="00463E8A" w:rsidRDefault="00A5751E" w:rsidP="00187545">
            <w:pPr>
              <w:jc w:val="center"/>
              <w:rPr>
                <w:b/>
                <w:sz w:val="20"/>
              </w:rPr>
            </w:pPr>
            <w:r w:rsidRPr="00463E8A">
              <w:rPr>
                <w:b/>
                <w:sz w:val="20"/>
              </w:rPr>
              <w:t>10 Years</w:t>
            </w:r>
          </w:p>
        </w:tc>
        <w:tc>
          <w:tcPr>
            <w:tcW w:w="1596" w:type="dxa"/>
            <w:shd w:val="clear" w:color="auto" w:fill="E7E6CF"/>
          </w:tcPr>
          <w:p w14:paraId="4742BD4D" w14:textId="77777777" w:rsidR="000E2C45" w:rsidRPr="00463E8A" w:rsidRDefault="00B557E2" w:rsidP="00187545">
            <w:pPr>
              <w:jc w:val="center"/>
              <w:rPr>
                <w:b/>
                <w:color w:val="000000"/>
                <w:sz w:val="20"/>
              </w:rPr>
            </w:pPr>
            <w:r w:rsidRPr="00463E8A">
              <w:rPr>
                <w:b/>
                <w:color w:val="000000"/>
                <w:sz w:val="20"/>
              </w:rPr>
              <w:t>$5</w:t>
            </w:r>
            <w:r w:rsidR="00D02B07" w:rsidRPr="00463E8A">
              <w:rPr>
                <w:b/>
                <w:color w:val="000000"/>
                <w:sz w:val="20"/>
              </w:rPr>
              <w:t>92</w:t>
            </w:r>
            <w:r w:rsidRPr="00463E8A">
              <w:rPr>
                <w:b/>
                <w:color w:val="000000"/>
                <w:sz w:val="20"/>
              </w:rPr>
              <w:t>.67</w:t>
            </w:r>
          </w:p>
        </w:tc>
        <w:tc>
          <w:tcPr>
            <w:tcW w:w="1596" w:type="dxa"/>
            <w:shd w:val="clear" w:color="auto" w:fill="E7E6CF"/>
          </w:tcPr>
          <w:p w14:paraId="666515E0" w14:textId="77777777" w:rsidR="000E2C45" w:rsidRPr="00463E8A" w:rsidRDefault="00D02B07" w:rsidP="00187545">
            <w:pPr>
              <w:jc w:val="center"/>
              <w:rPr>
                <w:b/>
                <w:color w:val="000000"/>
                <w:sz w:val="20"/>
              </w:rPr>
            </w:pPr>
            <w:r w:rsidRPr="00463E8A">
              <w:rPr>
                <w:b/>
                <w:color w:val="000000"/>
                <w:sz w:val="20"/>
              </w:rPr>
              <w:t>$358.83</w:t>
            </w:r>
          </w:p>
        </w:tc>
        <w:tc>
          <w:tcPr>
            <w:tcW w:w="1596" w:type="dxa"/>
            <w:shd w:val="clear" w:color="auto" w:fill="E7E6CF"/>
          </w:tcPr>
          <w:p w14:paraId="4F052996" w14:textId="77777777" w:rsidR="000E2C45" w:rsidRPr="00463E8A" w:rsidRDefault="00D02B07" w:rsidP="00187545">
            <w:pPr>
              <w:jc w:val="center"/>
              <w:rPr>
                <w:b/>
                <w:color w:val="000000"/>
                <w:sz w:val="20"/>
              </w:rPr>
            </w:pPr>
            <w:r w:rsidRPr="00463E8A">
              <w:rPr>
                <w:b/>
                <w:color w:val="000000"/>
                <w:sz w:val="20"/>
              </w:rPr>
              <w:t>$316.08</w:t>
            </w:r>
          </w:p>
        </w:tc>
        <w:tc>
          <w:tcPr>
            <w:tcW w:w="1596" w:type="dxa"/>
            <w:shd w:val="clear" w:color="auto" w:fill="E7E6CF"/>
          </w:tcPr>
          <w:p w14:paraId="141938F6" w14:textId="77777777" w:rsidR="000E2C45" w:rsidRPr="00463E8A" w:rsidRDefault="00D02B07" w:rsidP="00187545">
            <w:pPr>
              <w:jc w:val="center"/>
              <w:rPr>
                <w:b/>
                <w:color w:val="000000"/>
                <w:sz w:val="20"/>
              </w:rPr>
            </w:pPr>
            <w:r w:rsidRPr="00463E8A">
              <w:rPr>
                <w:b/>
                <w:color w:val="000000"/>
                <w:sz w:val="20"/>
              </w:rPr>
              <w:t>$275.42</w:t>
            </w:r>
          </w:p>
        </w:tc>
      </w:tr>
      <w:tr w:rsidR="000E2C45" w:rsidRPr="00463E8A" w14:paraId="18E4BBC4" w14:textId="77777777" w:rsidTr="00CC75AB">
        <w:trPr>
          <w:jc w:val="center"/>
        </w:trPr>
        <w:tc>
          <w:tcPr>
            <w:tcW w:w="1596" w:type="dxa"/>
            <w:shd w:val="clear" w:color="auto" w:fill="E7E6CF"/>
          </w:tcPr>
          <w:p w14:paraId="0501402A" w14:textId="77777777" w:rsidR="000E2C45" w:rsidRPr="00463E8A" w:rsidRDefault="00A5751E" w:rsidP="00187545">
            <w:pPr>
              <w:jc w:val="center"/>
              <w:rPr>
                <w:b/>
                <w:sz w:val="20"/>
              </w:rPr>
            </w:pPr>
            <w:r w:rsidRPr="00463E8A">
              <w:rPr>
                <w:b/>
                <w:sz w:val="20"/>
              </w:rPr>
              <w:t>Age 65</w:t>
            </w:r>
          </w:p>
        </w:tc>
        <w:tc>
          <w:tcPr>
            <w:tcW w:w="1596" w:type="dxa"/>
            <w:shd w:val="clear" w:color="auto" w:fill="E7E6CF"/>
          </w:tcPr>
          <w:p w14:paraId="1C073140" w14:textId="77777777" w:rsidR="000E2C45" w:rsidRPr="00463E8A" w:rsidRDefault="00A5751E" w:rsidP="00187545">
            <w:pPr>
              <w:jc w:val="center"/>
              <w:rPr>
                <w:b/>
                <w:color w:val="000000"/>
                <w:sz w:val="20"/>
              </w:rPr>
            </w:pPr>
            <w:r w:rsidRPr="00463E8A">
              <w:rPr>
                <w:b/>
                <w:color w:val="000000"/>
                <w:sz w:val="20"/>
              </w:rPr>
              <w:t>$710.67</w:t>
            </w:r>
          </w:p>
        </w:tc>
        <w:tc>
          <w:tcPr>
            <w:tcW w:w="1596" w:type="dxa"/>
            <w:shd w:val="clear" w:color="auto" w:fill="E7E6CF"/>
          </w:tcPr>
          <w:p w14:paraId="5AF91B3F" w14:textId="77777777" w:rsidR="000E2C45" w:rsidRPr="00463E8A" w:rsidRDefault="00A5751E" w:rsidP="00187545">
            <w:pPr>
              <w:jc w:val="center"/>
              <w:rPr>
                <w:b/>
                <w:color w:val="000000"/>
                <w:sz w:val="20"/>
              </w:rPr>
            </w:pPr>
            <w:r w:rsidRPr="00463E8A">
              <w:rPr>
                <w:b/>
                <w:color w:val="000000"/>
                <w:sz w:val="20"/>
              </w:rPr>
              <w:t>$430.00</w:t>
            </w:r>
          </w:p>
        </w:tc>
        <w:tc>
          <w:tcPr>
            <w:tcW w:w="1596" w:type="dxa"/>
            <w:shd w:val="clear" w:color="auto" w:fill="E7E6CF"/>
          </w:tcPr>
          <w:p w14:paraId="2197262B" w14:textId="77777777" w:rsidR="000E2C45" w:rsidRPr="00463E8A" w:rsidRDefault="00A5751E" w:rsidP="00187545">
            <w:pPr>
              <w:jc w:val="center"/>
              <w:rPr>
                <w:b/>
                <w:color w:val="000000"/>
                <w:sz w:val="20"/>
              </w:rPr>
            </w:pPr>
            <w:r w:rsidRPr="00463E8A">
              <w:rPr>
                <w:b/>
                <w:color w:val="000000"/>
                <w:sz w:val="20"/>
              </w:rPr>
              <w:t>$378.75</w:t>
            </w:r>
          </w:p>
        </w:tc>
        <w:tc>
          <w:tcPr>
            <w:tcW w:w="1596" w:type="dxa"/>
            <w:shd w:val="clear" w:color="auto" w:fill="E7E6CF"/>
          </w:tcPr>
          <w:p w14:paraId="3E9FF0C6" w14:textId="77777777" w:rsidR="000E2C45" w:rsidRPr="00463E8A" w:rsidRDefault="00A5751E" w:rsidP="00187545">
            <w:pPr>
              <w:jc w:val="center"/>
              <w:rPr>
                <w:b/>
                <w:color w:val="000000"/>
                <w:sz w:val="20"/>
              </w:rPr>
            </w:pPr>
            <w:r w:rsidRPr="00463E8A">
              <w:rPr>
                <w:b/>
                <w:color w:val="000000"/>
                <w:sz w:val="20"/>
              </w:rPr>
              <w:t>$329.92</w:t>
            </w:r>
          </w:p>
        </w:tc>
      </w:tr>
      <w:tr w:rsidR="000E2C45" w:rsidRPr="00463E8A" w14:paraId="4FADE4D7" w14:textId="77777777" w:rsidTr="00CC75AB">
        <w:trPr>
          <w:jc w:val="center"/>
        </w:trPr>
        <w:tc>
          <w:tcPr>
            <w:tcW w:w="1596" w:type="dxa"/>
            <w:shd w:val="clear" w:color="auto" w:fill="E7E6CF"/>
          </w:tcPr>
          <w:p w14:paraId="1A040DE5" w14:textId="77777777" w:rsidR="000E2C45" w:rsidRPr="00463E8A" w:rsidRDefault="00A5751E" w:rsidP="00187545">
            <w:pPr>
              <w:jc w:val="center"/>
              <w:rPr>
                <w:b/>
                <w:sz w:val="20"/>
              </w:rPr>
            </w:pPr>
            <w:r w:rsidRPr="00463E8A">
              <w:rPr>
                <w:b/>
                <w:sz w:val="20"/>
              </w:rPr>
              <w:t>Lifetime</w:t>
            </w:r>
          </w:p>
        </w:tc>
        <w:tc>
          <w:tcPr>
            <w:tcW w:w="1596" w:type="dxa"/>
            <w:shd w:val="clear" w:color="auto" w:fill="E7E6CF"/>
          </w:tcPr>
          <w:p w14:paraId="2895CCCE" w14:textId="77777777" w:rsidR="000E2C45" w:rsidRPr="00463E8A" w:rsidRDefault="00D15C2A" w:rsidP="00187545">
            <w:pPr>
              <w:jc w:val="center"/>
              <w:rPr>
                <w:b/>
                <w:color w:val="000000"/>
                <w:sz w:val="20"/>
              </w:rPr>
            </w:pPr>
            <w:r w:rsidRPr="00463E8A">
              <w:rPr>
                <w:b/>
                <w:color w:val="000000"/>
                <w:sz w:val="20"/>
              </w:rPr>
              <w:t>$933.00</w:t>
            </w:r>
          </w:p>
        </w:tc>
        <w:tc>
          <w:tcPr>
            <w:tcW w:w="1596" w:type="dxa"/>
            <w:shd w:val="clear" w:color="auto" w:fill="E7E6CF"/>
          </w:tcPr>
          <w:p w14:paraId="15DEC0AC" w14:textId="77777777" w:rsidR="000E2C45" w:rsidRPr="00463E8A" w:rsidRDefault="00D15C2A" w:rsidP="00187545">
            <w:pPr>
              <w:jc w:val="center"/>
              <w:rPr>
                <w:b/>
                <w:color w:val="000000"/>
                <w:sz w:val="20"/>
              </w:rPr>
            </w:pPr>
            <w:r w:rsidRPr="00463E8A">
              <w:rPr>
                <w:b/>
                <w:color w:val="000000"/>
                <w:sz w:val="20"/>
              </w:rPr>
              <w:t>$564.25</w:t>
            </w:r>
          </w:p>
        </w:tc>
        <w:tc>
          <w:tcPr>
            <w:tcW w:w="1596" w:type="dxa"/>
            <w:shd w:val="clear" w:color="auto" w:fill="E7E6CF"/>
          </w:tcPr>
          <w:p w14:paraId="1D92450D" w14:textId="77777777" w:rsidR="000E2C45" w:rsidRPr="00463E8A" w:rsidRDefault="00D15C2A" w:rsidP="00187545">
            <w:pPr>
              <w:jc w:val="center"/>
              <w:rPr>
                <w:b/>
                <w:color w:val="000000"/>
                <w:sz w:val="20"/>
              </w:rPr>
            </w:pPr>
            <w:r w:rsidRPr="00463E8A">
              <w:rPr>
                <w:b/>
                <w:color w:val="000000"/>
                <w:sz w:val="20"/>
              </w:rPr>
              <w:t>$496.92</w:t>
            </w:r>
          </w:p>
        </w:tc>
        <w:tc>
          <w:tcPr>
            <w:tcW w:w="1596" w:type="dxa"/>
            <w:shd w:val="clear" w:color="auto" w:fill="E7E6CF"/>
          </w:tcPr>
          <w:p w14:paraId="0F6FD0E7" w14:textId="77777777" w:rsidR="00D15C2A" w:rsidRPr="00463E8A" w:rsidRDefault="00D15C2A" w:rsidP="00187545">
            <w:pPr>
              <w:jc w:val="center"/>
              <w:rPr>
                <w:b/>
                <w:color w:val="000000"/>
                <w:sz w:val="20"/>
              </w:rPr>
            </w:pPr>
            <w:r w:rsidRPr="00463E8A">
              <w:rPr>
                <w:b/>
                <w:color w:val="000000"/>
                <w:sz w:val="20"/>
              </w:rPr>
              <w:t>$432.75</w:t>
            </w:r>
          </w:p>
        </w:tc>
      </w:tr>
    </w:tbl>
    <w:p w14:paraId="5D30EB6A" w14:textId="77777777" w:rsidR="000E2C45" w:rsidRDefault="000E2C45" w:rsidP="00E54C24"/>
    <w:p w14:paraId="38C41D25" w14:textId="77777777" w:rsidR="00E02D8E" w:rsidRPr="00463E8A" w:rsidRDefault="00DD592D" w:rsidP="00E54C24">
      <w:pPr>
        <w:rPr>
          <w:sz w:val="20"/>
        </w:rPr>
      </w:pPr>
      <w:r w:rsidRPr="00463E8A">
        <w:rPr>
          <w:sz w:val="20"/>
        </w:rPr>
        <w:t xml:space="preserve">Note that a longer Elimination Period </w:t>
      </w:r>
      <w:r w:rsidR="004F3A43" w:rsidRPr="00463E8A">
        <w:rPr>
          <w:sz w:val="20"/>
        </w:rPr>
        <w:t>dec</w:t>
      </w:r>
      <w:r w:rsidRPr="00463E8A">
        <w:rPr>
          <w:sz w:val="20"/>
        </w:rPr>
        <w:t xml:space="preserve">reases the premium and a longer Maximum Benefit Period </w:t>
      </w:r>
      <w:r w:rsidR="004F3A43" w:rsidRPr="00463E8A">
        <w:rPr>
          <w:sz w:val="20"/>
        </w:rPr>
        <w:t>in</w:t>
      </w:r>
      <w:r w:rsidRPr="00463E8A">
        <w:rPr>
          <w:sz w:val="20"/>
        </w:rPr>
        <w:t xml:space="preserve">creases the premium. Popular riders such as COLA, a </w:t>
      </w:r>
      <w:r w:rsidR="00E02D8E" w:rsidRPr="00463E8A">
        <w:rPr>
          <w:sz w:val="20"/>
        </w:rPr>
        <w:t>R</w:t>
      </w:r>
      <w:r w:rsidRPr="00463E8A">
        <w:rPr>
          <w:sz w:val="20"/>
        </w:rPr>
        <w:t xml:space="preserve">esidual </w:t>
      </w:r>
      <w:r w:rsidR="00E02D8E" w:rsidRPr="00463E8A">
        <w:rPr>
          <w:sz w:val="20"/>
        </w:rPr>
        <w:t>B</w:t>
      </w:r>
      <w:r w:rsidRPr="00463E8A">
        <w:rPr>
          <w:sz w:val="20"/>
        </w:rPr>
        <w:t>enefit, a Catastrophic Benefit</w:t>
      </w:r>
      <w:r w:rsidR="00B26FF1" w:rsidRPr="00463E8A">
        <w:rPr>
          <w:sz w:val="20"/>
        </w:rPr>
        <w:t>,</w:t>
      </w:r>
      <w:r w:rsidRPr="00463E8A">
        <w:rPr>
          <w:sz w:val="20"/>
        </w:rPr>
        <w:t xml:space="preserve"> and a Retirement Protection Benefit would increase the premium. For example a policy with a 90-day Elimination Period</w:t>
      </w:r>
      <w:r w:rsidR="00B740F5" w:rsidRPr="00463E8A">
        <w:rPr>
          <w:sz w:val="20"/>
        </w:rPr>
        <w:t xml:space="preserve"> and </w:t>
      </w:r>
      <w:r w:rsidRPr="00463E8A">
        <w:rPr>
          <w:sz w:val="20"/>
        </w:rPr>
        <w:t xml:space="preserve">an Age 65 MBP, </w:t>
      </w:r>
      <w:r w:rsidR="00B740F5" w:rsidRPr="00463E8A">
        <w:rPr>
          <w:sz w:val="20"/>
        </w:rPr>
        <w:t>with</w:t>
      </w:r>
      <w:r w:rsidRPr="00463E8A">
        <w:rPr>
          <w:sz w:val="20"/>
        </w:rPr>
        <w:t xml:space="preserve"> a $</w:t>
      </w:r>
      <w:r w:rsidR="007775D2" w:rsidRPr="00463E8A">
        <w:rPr>
          <w:sz w:val="20"/>
        </w:rPr>
        <w:t>3</w:t>
      </w:r>
      <w:r w:rsidRPr="00463E8A">
        <w:rPr>
          <w:sz w:val="20"/>
        </w:rPr>
        <w:t>,</w:t>
      </w:r>
      <w:r w:rsidR="007775D2" w:rsidRPr="00463E8A">
        <w:rPr>
          <w:sz w:val="20"/>
        </w:rPr>
        <w:t>84</w:t>
      </w:r>
      <w:r w:rsidRPr="00463E8A">
        <w:rPr>
          <w:sz w:val="20"/>
        </w:rPr>
        <w:t>0</w:t>
      </w:r>
      <w:r w:rsidR="007775D2" w:rsidRPr="00463E8A">
        <w:rPr>
          <w:sz w:val="20"/>
        </w:rPr>
        <w:t xml:space="preserve"> monthly</w:t>
      </w:r>
      <w:r w:rsidRPr="00463E8A">
        <w:rPr>
          <w:sz w:val="20"/>
        </w:rPr>
        <w:t xml:space="preserve"> Retirement Protection Rider, 3%</w:t>
      </w:r>
      <w:r w:rsidR="007775D2" w:rsidRPr="00463E8A">
        <w:rPr>
          <w:sz w:val="20"/>
        </w:rPr>
        <w:t xml:space="preserve"> compounded COLA, Residual Benefit and an $8,000 monthly Catastrophic Benefit would increase the basic monthly premium of $430.00 to $780.44.</w:t>
      </w:r>
      <w:r w:rsidR="00DF2D7E" w:rsidRPr="00463E8A">
        <w:rPr>
          <w:sz w:val="20"/>
        </w:rPr>
        <w:t xml:space="preserve"> The potential benefits of this particular policy paid to the surgeon could exceed $8,000,000.</w:t>
      </w:r>
      <w:r w:rsidR="007F7B97" w:rsidRPr="00463E8A">
        <w:rPr>
          <w:sz w:val="20"/>
        </w:rPr>
        <w:t xml:space="preserve"> </w:t>
      </w:r>
    </w:p>
    <w:p w14:paraId="569EF3E6" w14:textId="77777777" w:rsidR="00B26FF1" w:rsidRDefault="00B26FF1" w:rsidP="00E54C24"/>
    <w:p w14:paraId="2AFFA821" w14:textId="77777777" w:rsidR="000E2C45" w:rsidRPr="00463E8A" w:rsidRDefault="00E02D8E" w:rsidP="00341A41">
      <w:pPr>
        <w:spacing w:before="120"/>
        <w:rPr>
          <w:sz w:val="18"/>
          <w:szCs w:val="18"/>
        </w:rPr>
      </w:pPr>
      <w:r w:rsidRPr="00463E8A">
        <w:rPr>
          <w:b/>
          <w:sz w:val="18"/>
          <w:szCs w:val="18"/>
        </w:rPr>
        <w:t>*</w:t>
      </w:r>
      <w:r w:rsidRPr="00463E8A">
        <w:rPr>
          <w:sz w:val="18"/>
          <w:szCs w:val="18"/>
        </w:rPr>
        <w:t xml:space="preserve"> </w:t>
      </w:r>
      <w:r w:rsidR="007F7B97" w:rsidRPr="00463E8A">
        <w:rPr>
          <w:i/>
          <w:sz w:val="18"/>
          <w:szCs w:val="18"/>
        </w:rPr>
        <w:t>(</w:t>
      </w:r>
      <w:r w:rsidR="009409AA">
        <w:rPr>
          <w:i/>
          <w:sz w:val="18"/>
          <w:szCs w:val="18"/>
        </w:rPr>
        <w:t xml:space="preserve">2008 </w:t>
      </w:r>
      <w:r w:rsidR="007F7B97" w:rsidRPr="00463E8A">
        <w:rPr>
          <w:i/>
          <w:sz w:val="18"/>
          <w:szCs w:val="18"/>
        </w:rPr>
        <w:t>Premium quotes provided by Peachtree Planning Corporation; Atlanta,</w:t>
      </w:r>
      <w:r w:rsidR="005B38D4" w:rsidRPr="00463E8A">
        <w:rPr>
          <w:i/>
          <w:sz w:val="18"/>
          <w:szCs w:val="18"/>
        </w:rPr>
        <w:t xml:space="preserve"> </w:t>
      </w:r>
      <w:r w:rsidR="007F7B97" w:rsidRPr="00463E8A">
        <w:rPr>
          <w:i/>
          <w:sz w:val="18"/>
          <w:szCs w:val="18"/>
        </w:rPr>
        <w:t>GA; Guardian Life Disability Income Brokerage</w:t>
      </w:r>
      <w:r w:rsidRPr="00463E8A">
        <w:rPr>
          <w:i/>
          <w:sz w:val="18"/>
          <w:szCs w:val="18"/>
        </w:rPr>
        <w:t>).</w:t>
      </w:r>
      <w:r w:rsidR="007F7B97" w:rsidRPr="00463E8A">
        <w:rPr>
          <w:sz w:val="18"/>
          <w:szCs w:val="18"/>
        </w:rPr>
        <w:t xml:space="preserve"> </w:t>
      </w:r>
    </w:p>
    <w:p w14:paraId="2CE1D135" w14:textId="77777777" w:rsidR="000E2C45" w:rsidRPr="00463E8A" w:rsidRDefault="000E2C45" w:rsidP="00E54C24">
      <w:pPr>
        <w:rPr>
          <w:sz w:val="18"/>
          <w:szCs w:val="18"/>
        </w:rPr>
      </w:pPr>
    </w:p>
    <w:p w14:paraId="6E23A236" w14:textId="77777777" w:rsidR="00E676B1" w:rsidRDefault="00E676B1" w:rsidP="00E54C24"/>
    <w:p w14:paraId="6812E827" w14:textId="77777777" w:rsidR="00E676B1" w:rsidRDefault="00E676B1" w:rsidP="00E54C24"/>
    <w:p w14:paraId="386107CB" w14:textId="77777777" w:rsidR="00E676B1" w:rsidRDefault="00E676B1" w:rsidP="00E54C24"/>
    <w:p w14:paraId="7D74D899" w14:textId="77777777" w:rsidR="00E676B1" w:rsidRDefault="00E676B1" w:rsidP="00E54C24"/>
    <w:p w14:paraId="06A66E54" w14:textId="77777777" w:rsidR="00E676B1" w:rsidRDefault="00E676B1" w:rsidP="00E54C24"/>
    <w:p w14:paraId="39E35306" w14:textId="77777777" w:rsidR="00E676B1" w:rsidRDefault="00E676B1" w:rsidP="00E54C24"/>
    <w:p w14:paraId="60F4E418" w14:textId="77777777" w:rsidR="00081CAD" w:rsidRDefault="00FB36A8" w:rsidP="00081CAD">
      <w:pPr>
        <w:pStyle w:val="Heading1"/>
      </w:pPr>
      <w:r>
        <w:br w:type="page"/>
      </w:r>
      <w:r w:rsidR="00081CAD">
        <w:lastRenderedPageBreak/>
        <w:t>Roadmap</w:t>
      </w:r>
    </w:p>
    <w:p w14:paraId="2DDF6189" w14:textId="77777777" w:rsidR="00E676B1" w:rsidRPr="00463E8A" w:rsidRDefault="00E676B1" w:rsidP="00081CAD">
      <w:pPr>
        <w:pStyle w:val="Heading1"/>
        <w:rPr>
          <w:sz w:val="20"/>
          <w:szCs w:val="20"/>
        </w:rPr>
      </w:pPr>
    </w:p>
    <w:p w14:paraId="6DAD7F10" w14:textId="77777777" w:rsidR="00576DDC" w:rsidRPr="00463E8A" w:rsidRDefault="00576DDC" w:rsidP="00576DDC">
      <w:pPr>
        <w:rPr>
          <w:sz w:val="20"/>
        </w:rPr>
      </w:pPr>
      <w:r w:rsidRPr="00463E8A">
        <w:rPr>
          <w:sz w:val="20"/>
        </w:rPr>
        <w:t>Let's now stop and review what we have discussed in this course so far</w:t>
      </w:r>
      <w:r w:rsidR="0078083A" w:rsidRPr="00463E8A">
        <w:rPr>
          <w:sz w:val="20"/>
        </w:rPr>
        <w:t xml:space="preserve"> and</w:t>
      </w:r>
      <w:r w:rsidRPr="00463E8A">
        <w:rPr>
          <w:sz w:val="20"/>
        </w:rPr>
        <w:t xml:space="preserve"> where we are going in the sections ahead. In the introduction</w:t>
      </w:r>
      <w:r w:rsidR="00961D86" w:rsidRPr="00463E8A">
        <w:rPr>
          <w:sz w:val="20"/>
        </w:rPr>
        <w:t>,</w:t>
      </w:r>
      <w:r w:rsidRPr="00463E8A">
        <w:rPr>
          <w:sz w:val="20"/>
        </w:rPr>
        <w:t xml:space="preserve"> we stated the </w:t>
      </w:r>
      <w:r w:rsidR="00BF691E" w:rsidRPr="00463E8A">
        <w:rPr>
          <w:sz w:val="20"/>
        </w:rPr>
        <w:t>s</w:t>
      </w:r>
      <w:r w:rsidR="00BE35DB" w:rsidRPr="00463E8A">
        <w:rPr>
          <w:sz w:val="20"/>
        </w:rPr>
        <w:t>even</w:t>
      </w:r>
      <w:r w:rsidRPr="00463E8A">
        <w:rPr>
          <w:sz w:val="20"/>
        </w:rPr>
        <w:t xml:space="preserve"> primary objectives and general outline of the course. So far, we have covered the </w:t>
      </w:r>
      <w:r w:rsidR="00F773ED" w:rsidRPr="00463E8A">
        <w:rPr>
          <w:sz w:val="20"/>
        </w:rPr>
        <w:t>first three objectives</w:t>
      </w:r>
      <w:r w:rsidR="0078083A" w:rsidRPr="00463E8A">
        <w:rPr>
          <w:sz w:val="20"/>
        </w:rPr>
        <w:t>,</w:t>
      </w:r>
      <w:r w:rsidR="00F773ED" w:rsidRPr="00463E8A">
        <w:rPr>
          <w:sz w:val="20"/>
        </w:rPr>
        <w:t xml:space="preserve"> which deal with the </w:t>
      </w:r>
      <w:r w:rsidR="00A06318" w:rsidRPr="00463E8A">
        <w:rPr>
          <w:sz w:val="20"/>
        </w:rPr>
        <w:t>risks</w:t>
      </w:r>
      <w:r w:rsidR="00F773ED" w:rsidRPr="00463E8A">
        <w:rPr>
          <w:sz w:val="20"/>
        </w:rPr>
        <w:t xml:space="preserve"> of </w:t>
      </w:r>
      <w:r w:rsidR="00550B42" w:rsidRPr="00463E8A">
        <w:rPr>
          <w:sz w:val="20"/>
        </w:rPr>
        <w:t>long-term</w:t>
      </w:r>
      <w:r w:rsidR="00F773ED" w:rsidRPr="00463E8A">
        <w:rPr>
          <w:sz w:val="20"/>
        </w:rPr>
        <w:t xml:space="preserve"> disability, the possible options to alleviate the risks</w:t>
      </w:r>
      <w:r w:rsidR="00961D86" w:rsidRPr="00463E8A">
        <w:rPr>
          <w:sz w:val="20"/>
        </w:rPr>
        <w:t xml:space="preserve"> of disability</w:t>
      </w:r>
      <w:r w:rsidR="00F773ED" w:rsidRPr="00463E8A">
        <w:rPr>
          <w:sz w:val="20"/>
        </w:rPr>
        <w:t>, and a broad discussion of the individual disability income insurance contract</w:t>
      </w:r>
      <w:r w:rsidR="00E0497F" w:rsidRPr="00463E8A">
        <w:rPr>
          <w:sz w:val="20"/>
        </w:rPr>
        <w:t xml:space="preserve"> provisions</w:t>
      </w:r>
      <w:r w:rsidR="00F773ED" w:rsidRPr="00463E8A">
        <w:rPr>
          <w:sz w:val="20"/>
        </w:rPr>
        <w:t xml:space="preserve"> available in the marketplace.</w:t>
      </w:r>
    </w:p>
    <w:p w14:paraId="33F06ECA" w14:textId="77777777" w:rsidR="00F773ED" w:rsidRPr="00463E8A" w:rsidRDefault="00F773ED" w:rsidP="00576DDC">
      <w:pPr>
        <w:rPr>
          <w:sz w:val="20"/>
        </w:rPr>
      </w:pPr>
    </w:p>
    <w:p w14:paraId="29D71D77" w14:textId="77777777" w:rsidR="00F773ED" w:rsidRPr="00463E8A" w:rsidRDefault="00F773ED" w:rsidP="00576DDC">
      <w:pPr>
        <w:rPr>
          <w:sz w:val="20"/>
        </w:rPr>
      </w:pPr>
      <w:r w:rsidRPr="00463E8A">
        <w:rPr>
          <w:sz w:val="20"/>
        </w:rPr>
        <w:t>We now turn our attention to the practical aspects of applying o</w:t>
      </w:r>
      <w:r w:rsidR="00BF691E" w:rsidRPr="00463E8A">
        <w:rPr>
          <w:sz w:val="20"/>
        </w:rPr>
        <w:t xml:space="preserve">ur understanding of </w:t>
      </w:r>
      <w:r w:rsidR="00961D86" w:rsidRPr="00463E8A">
        <w:rPr>
          <w:sz w:val="20"/>
        </w:rPr>
        <w:t xml:space="preserve">disability </w:t>
      </w:r>
      <w:r w:rsidR="00BF691E" w:rsidRPr="00463E8A">
        <w:rPr>
          <w:sz w:val="20"/>
        </w:rPr>
        <w:t>risks</w:t>
      </w:r>
      <w:r w:rsidR="00A06318" w:rsidRPr="00463E8A">
        <w:rPr>
          <w:sz w:val="20"/>
        </w:rPr>
        <w:t>, possible options to resolve the risk, and disability income insurance</w:t>
      </w:r>
      <w:r w:rsidR="00961D86" w:rsidRPr="00463E8A">
        <w:rPr>
          <w:sz w:val="20"/>
        </w:rPr>
        <w:t xml:space="preserve"> </w:t>
      </w:r>
      <w:r w:rsidR="00A06318" w:rsidRPr="00463E8A">
        <w:rPr>
          <w:sz w:val="20"/>
        </w:rPr>
        <w:t>to</w:t>
      </w:r>
      <w:r w:rsidR="00BF691E" w:rsidRPr="00463E8A">
        <w:rPr>
          <w:sz w:val="20"/>
        </w:rPr>
        <w:t xml:space="preserve"> eliminat</w:t>
      </w:r>
      <w:r w:rsidR="00A06318" w:rsidRPr="00463E8A">
        <w:rPr>
          <w:sz w:val="20"/>
        </w:rPr>
        <w:t>e</w:t>
      </w:r>
      <w:r w:rsidR="00BF691E" w:rsidRPr="00463E8A">
        <w:rPr>
          <w:sz w:val="20"/>
        </w:rPr>
        <w:t xml:space="preserve"> the risk and </w:t>
      </w:r>
      <w:r w:rsidR="00A06318" w:rsidRPr="00463E8A">
        <w:rPr>
          <w:sz w:val="20"/>
        </w:rPr>
        <w:t xml:space="preserve">to </w:t>
      </w:r>
      <w:r w:rsidR="00BF691E" w:rsidRPr="00463E8A">
        <w:rPr>
          <w:sz w:val="20"/>
        </w:rPr>
        <w:t xml:space="preserve">help clients take actions to </w:t>
      </w:r>
      <w:r w:rsidR="007C2C92" w:rsidRPr="00463E8A">
        <w:rPr>
          <w:sz w:val="20"/>
        </w:rPr>
        <w:t>resolve their exposure.</w:t>
      </w:r>
      <w:r w:rsidR="00BF691E" w:rsidRPr="00463E8A">
        <w:rPr>
          <w:sz w:val="20"/>
        </w:rPr>
        <w:t xml:space="preserve"> The last </w:t>
      </w:r>
      <w:r w:rsidR="00C3322B" w:rsidRPr="00463E8A">
        <w:rPr>
          <w:sz w:val="20"/>
        </w:rPr>
        <w:t xml:space="preserve">four </w:t>
      </w:r>
      <w:r w:rsidR="007C2C92" w:rsidRPr="00463E8A">
        <w:rPr>
          <w:sz w:val="20"/>
        </w:rPr>
        <w:t xml:space="preserve">objectives are listed below and serve as an outline for the balance of the course. We will begin on the next page by </w:t>
      </w:r>
      <w:r w:rsidR="00BE35DB" w:rsidRPr="00463E8A">
        <w:rPr>
          <w:sz w:val="20"/>
        </w:rPr>
        <w:t xml:space="preserve">discussing the use of </w:t>
      </w:r>
      <w:r w:rsidR="00BE35DB" w:rsidRPr="00463E8A">
        <w:rPr>
          <w:color w:val="000000"/>
          <w:sz w:val="20"/>
        </w:rPr>
        <w:t xml:space="preserve">a </w:t>
      </w:r>
      <w:r w:rsidR="00C3322B" w:rsidRPr="00463E8A">
        <w:rPr>
          <w:color w:val="000000"/>
          <w:sz w:val="20"/>
        </w:rPr>
        <w:t>4</w:t>
      </w:r>
      <w:r w:rsidR="00BE35DB" w:rsidRPr="00463E8A">
        <w:rPr>
          <w:color w:val="000000"/>
          <w:sz w:val="20"/>
        </w:rPr>
        <w:t xml:space="preserve">-step process to </w:t>
      </w:r>
      <w:r w:rsidR="0054260B" w:rsidRPr="00463E8A">
        <w:rPr>
          <w:color w:val="000000"/>
          <w:sz w:val="20"/>
        </w:rPr>
        <w:t>d</w:t>
      </w:r>
      <w:r w:rsidR="0054260B" w:rsidRPr="00463E8A">
        <w:rPr>
          <w:sz w:val="20"/>
        </w:rPr>
        <w:t>etermine the need for disability income insurance</w:t>
      </w:r>
      <w:r w:rsidR="00BE35DB" w:rsidRPr="00463E8A">
        <w:rPr>
          <w:color w:val="000000"/>
          <w:sz w:val="20"/>
        </w:rPr>
        <w:t>.</w:t>
      </w:r>
    </w:p>
    <w:p w14:paraId="3C922F27" w14:textId="77777777" w:rsidR="00576DDC" w:rsidRDefault="00576DDC" w:rsidP="00002204">
      <w:pPr>
        <w:jc w:val="center"/>
        <w:rPr>
          <w:b/>
        </w:rPr>
      </w:pPr>
    </w:p>
    <w:p w14:paraId="4F27CB9A" w14:textId="77777777" w:rsidR="00CC75AB" w:rsidRDefault="00CC75AB" w:rsidP="00002204">
      <w:pPr>
        <w:jc w:val="center"/>
        <w:rPr>
          <w:b/>
        </w:rPr>
      </w:pPr>
    </w:p>
    <w:p w14:paraId="44BAA405" w14:textId="77777777" w:rsidR="00CC75AB" w:rsidRDefault="002C3E2F" w:rsidP="00002204">
      <w:pPr>
        <w:jc w:val="center"/>
        <w:rPr>
          <w:b/>
        </w:rPr>
      </w:pPr>
      <w:r>
        <w:rPr>
          <w:b/>
          <w:noProof/>
        </w:rPr>
        <mc:AlternateContent>
          <mc:Choice Requires="wps">
            <w:drawing>
              <wp:anchor distT="0" distB="0" distL="114300" distR="114300" simplePos="0" relativeHeight="251662336" behindDoc="0" locked="0" layoutInCell="1" allowOverlap="1" wp14:anchorId="6AC7C652" wp14:editId="0D103513">
                <wp:simplePos x="0" y="0"/>
                <wp:positionH relativeFrom="column">
                  <wp:posOffset>356235</wp:posOffset>
                </wp:positionH>
                <wp:positionV relativeFrom="paragraph">
                  <wp:posOffset>109855</wp:posOffset>
                </wp:positionV>
                <wp:extent cx="4988560" cy="2285365"/>
                <wp:effectExtent l="635" t="0" r="14605" b="17780"/>
                <wp:wrapNone/>
                <wp:docPr id="33" name="AutoShape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8560" cy="2285365"/>
                        </a:xfrm>
                        <a:prstGeom prst="flowChartAlternateProcess">
                          <a:avLst/>
                        </a:prstGeom>
                        <a:solidFill>
                          <a:srgbClr val="BFBA84">
                            <a:alpha val="42000"/>
                          </a:srgbClr>
                        </a:solidFill>
                        <a:ln w="9525">
                          <a:solidFill>
                            <a:srgbClr val="000000"/>
                          </a:solidFill>
                          <a:miter lim="800000"/>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38099" dir="2700000" algn="ctr" rotWithShape="0">
                                  <a:srgbClr val="000000">
                                    <a:alpha val="74998"/>
                                  </a:srgbClr>
                                </a:outerShdw>
                              </a:effectLst>
                            </a14:hiddenEffects>
                          </a:ext>
                        </a:extLst>
                      </wps:spPr>
                      <wps:txbx>
                        <w:txbxContent>
                          <w:p w14:paraId="10E37135" w14:textId="77777777" w:rsidR="00D112E9" w:rsidRPr="00BD2D33" w:rsidRDefault="00D112E9" w:rsidP="00CC75AB">
                            <w:pPr>
                              <w:numPr>
                                <w:ilvl w:val="0"/>
                                <w:numId w:val="15"/>
                              </w:numPr>
                              <w:rPr>
                                <w:sz w:val="20"/>
                              </w:rPr>
                            </w:pPr>
                            <w:r w:rsidRPr="00BD2D33">
                              <w:rPr>
                                <w:sz w:val="20"/>
                              </w:rPr>
                              <w:t>Define the risks of long-term disability.</w:t>
                            </w:r>
                          </w:p>
                          <w:p w14:paraId="007ACB0F" w14:textId="77777777" w:rsidR="00D112E9" w:rsidRPr="00BD2D33" w:rsidRDefault="00D112E9" w:rsidP="00CC75AB">
                            <w:pPr>
                              <w:numPr>
                                <w:ilvl w:val="0"/>
                                <w:numId w:val="15"/>
                              </w:numPr>
                              <w:rPr>
                                <w:sz w:val="20"/>
                              </w:rPr>
                            </w:pPr>
                            <w:r w:rsidRPr="00BD2D33">
                              <w:rPr>
                                <w:sz w:val="20"/>
                              </w:rPr>
                              <w:t>Discuss the possible options to alleviate the risks.</w:t>
                            </w:r>
                          </w:p>
                          <w:p w14:paraId="01CCB8E6" w14:textId="77777777" w:rsidR="00D112E9" w:rsidRPr="00463E8A" w:rsidRDefault="00D112E9" w:rsidP="00CC75AB">
                            <w:pPr>
                              <w:numPr>
                                <w:ilvl w:val="0"/>
                                <w:numId w:val="15"/>
                              </w:numPr>
                              <w:rPr>
                                <w:color w:val="666699"/>
                                <w:sz w:val="20"/>
                              </w:rPr>
                            </w:pPr>
                            <w:r w:rsidRPr="00BD2D33">
                              <w:rPr>
                                <w:sz w:val="20"/>
                              </w:rPr>
                              <w:t>Review and analyze the insurance options that are available to alleviate the risks</w:t>
                            </w:r>
                            <w:r w:rsidRPr="00463E8A">
                              <w:rPr>
                                <w:color w:val="666699"/>
                                <w:sz w:val="20"/>
                              </w:rPr>
                              <w:t>.</w:t>
                            </w:r>
                          </w:p>
                          <w:p w14:paraId="25DDF6BF" w14:textId="77777777" w:rsidR="00D112E9" w:rsidRPr="00463E8A" w:rsidRDefault="00D112E9" w:rsidP="00CC75AB">
                            <w:pPr>
                              <w:numPr>
                                <w:ilvl w:val="0"/>
                                <w:numId w:val="15"/>
                              </w:numPr>
                              <w:rPr>
                                <w:color w:val="000000"/>
                                <w:sz w:val="20"/>
                              </w:rPr>
                            </w:pPr>
                            <w:r w:rsidRPr="00463E8A">
                              <w:rPr>
                                <w:color w:val="000000"/>
                                <w:sz w:val="20"/>
                              </w:rPr>
                              <w:t>Use a 4-step process to determine the need for disability income insurance.</w:t>
                            </w:r>
                          </w:p>
                          <w:p w14:paraId="4F4FBC49" w14:textId="77777777" w:rsidR="00D112E9" w:rsidRPr="00463E8A" w:rsidRDefault="00D112E9" w:rsidP="00CC75AB">
                            <w:pPr>
                              <w:numPr>
                                <w:ilvl w:val="0"/>
                                <w:numId w:val="15"/>
                              </w:numPr>
                              <w:rPr>
                                <w:sz w:val="20"/>
                              </w:rPr>
                            </w:pPr>
                            <w:r w:rsidRPr="00463E8A">
                              <w:rPr>
                                <w:sz w:val="20"/>
                              </w:rPr>
                              <w:t>Break the marketplace into three strategic segments based on the varied nature of risk characteristics and possible solutions.</w:t>
                            </w:r>
                          </w:p>
                          <w:p w14:paraId="40F7253B" w14:textId="77777777" w:rsidR="00D112E9" w:rsidRPr="00463E8A" w:rsidRDefault="00D112E9" w:rsidP="00CC75AB">
                            <w:pPr>
                              <w:numPr>
                                <w:ilvl w:val="0"/>
                                <w:numId w:val="15"/>
                              </w:numPr>
                              <w:rPr>
                                <w:sz w:val="20"/>
                              </w:rPr>
                            </w:pPr>
                            <w:r w:rsidRPr="00463E8A">
                              <w:rPr>
                                <w:sz w:val="20"/>
                              </w:rPr>
                              <w:t>Discuss the appropriate application of Disability Insurance coverages by reviewing case studies.</w:t>
                            </w:r>
                          </w:p>
                          <w:p w14:paraId="645C2F62" w14:textId="77777777" w:rsidR="00D112E9" w:rsidRPr="00463E8A" w:rsidRDefault="00D112E9" w:rsidP="00CC75AB">
                            <w:pPr>
                              <w:numPr>
                                <w:ilvl w:val="0"/>
                                <w:numId w:val="15"/>
                              </w:numPr>
                              <w:rPr>
                                <w:sz w:val="20"/>
                              </w:rPr>
                            </w:pPr>
                            <w:r w:rsidRPr="00463E8A">
                              <w:rPr>
                                <w:sz w:val="20"/>
                              </w:rPr>
                              <w:t>Help clients take actions to resolve their exposure to a substantial financial risk.</w:t>
                            </w:r>
                          </w:p>
                          <w:p w14:paraId="3F92B278" w14:textId="77777777" w:rsidR="00D112E9" w:rsidRDefault="00D112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7C652" id="AutoShape_x0020_276" o:spid="_x0000_s1029" type="#_x0000_t176" style="position:absolute;left:0;text-align:left;margin-left:28.05pt;margin-top:8.65pt;width:392.8pt;height:17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" fillcolor="#bfba84">
                <v:fill opacity="27499f"/>
                <v:textbox>
                  <w:txbxContent>
                    <w:p w14:paraId="10E37135" w14:textId="77777777" w:rsidR="00D112E9" w:rsidRPr="00BD2D33" w:rsidRDefault="00D112E9" w:rsidP="00CC75AB">
                      <w:pPr>
                        <w:numPr>
                          <w:ilvl w:val="0"/>
                          <w:numId w:val="15"/>
                        </w:numPr>
                        <w:rPr>
                          <w:sz w:val="20"/>
                        </w:rPr>
                      </w:pPr>
                      <w:r w:rsidRPr="00BD2D33">
                        <w:rPr>
                          <w:sz w:val="20"/>
                        </w:rPr>
                        <w:t>Define the risks of long-term disability.</w:t>
                      </w:r>
                    </w:p>
                    <w:p w14:paraId="007ACB0F" w14:textId="77777777" w:rsidR="00D112E9" w:rsidRPr="00BD2D33" w:rsidRDefault="00D112E9" w:rsidP="00CC75AB">
                      <w:pPr>
                        <w:numPr>
                          <w:ilvl w:val="0"/>
                          <w:numId w:val="15"/>
                        </w:numPr>
                        <w:rPr>
                          <w:sz w:val="20"/>
                        </w:rPr>
                      </w:pPr>
                      <w:r w:rsidRPr="00BD2D33">
                        <w:rPr>
                          <w:sz w:val="20"/>
                        </w:rPr>
                        <w:t>Discuss the possible options to alleviate the risks.</w:t>
                      </w:r>
                    </w:p>
                    <w:p w14:paraId="01CCB8E6" w14:textId="77777777" w:rsidR="00D112E9" w:rsidRPr="00463E8A" w:rsidRDefault="00D112E9" w:rsidP="00CC75AB">
                      <w:pPr>
                        <w:numPr>
                          <w:ilvl w:val="0"/>
                          <w:numId w:val="15"/>
                        </w:numPr>
                        <w:rPr>
                          <w:color w:val="666699"/>
                          <w:sz w:val="20"/>
                        </w:rPr>
                      </w:pPr>
                      <w:r w:rsidRPr="00BD2D33">
                        <w:rPr>
                          <w:sz w:val="20"/>
                        </w:rPr>
                        <w:t>Review and analyze the insurance options that are available to alleviate the risks</w:t>
                      </w:r>
                      <w:r w:rsidRPr="00463E8A">
                        <w:rPr>
                          <w:color w:val="666699"/>
                          <w:sz w:val="20"/>
                        </w:rPr>
                        <w:t>.</w:t>
                      </w:r>
                    </w:p>
                    <w:p w14:paraId="25DDF6BF" w14:textId="77777777" w:rsidR="00D112E9" w:rsidRPr="00463E8A" w:rsidRDefault="00D112E9" w:rsidP="00CC75AB">
                      <w:pPr>
                        <w:numPr>
                          <w:ilvl w:val="0"/>
                          <w:numId w:val="15"/>
                        </w:numPr>
                        <w:rPr>
                          <w:color w:val="000000"/>
                          <w:sz w:val="20"/>
                        </w:rPr>
                      </w:pPr>
                      <w:r w:rsidRPr="00463E8A">
                        <w:rPr>
                          <w:color w:val="000000"/>
                          <w:sz w:val="20"/>
                        </w:rPr>
                        <w:t>Use a 4-step process to determine the need for disability income insurance.</w:t>
                      </w:r>
                    </w:p>
                    <w:p w14:paraId="4F4FBC49" w14:textId="77777777" w:rsidR="00D112E9" w:rsidRPr="00463E8A" w:rsidRDefault="00D112E9" w:rsidP="00CC75AB">
                      <w:pPr>
                        <w:numPr>
                          <w:ilvl w:val="0"/>
                          <w:numId w:val="15"/>
                        </w:numPr>
                        <w:rPr>
                          <w:sz w:val="20"/>
                        </w:rPr>
                      </w:pPr>
                      <w:r w:rsidRPr="00463E8A">
                        <w:rPr>
                          <w:sz w:val="20"/>
                        </w:rPr>
                        <w:t>Break the marketplace into three strategic segments based on the varied nature of risk characteristics and possible solutions.</w:t>
                      </w:r>
                    </w:p>
                    <w:p w14:paraId="40F7253B" w14:textId="77777777" w:rsidR="00D112E9" w:rsidRPr="00463E8A" w:rsidRDefault="00D112E9" w:rsidP="00CC75AB">
                      <w:pPr>
                        <w:numPr>
                          <w:ilvl w:val="0"/>
                          <w:numId w:val="15"/>
                        </w:numPr>
                        <w:rPr>
                          <w:sz w:val="20"/>
                        </w:rPr>
                      </w:pPr>
                      <w:r w:rsidRPr="00463E8A">
                        <w:rPr>
                          <w:sz w:val="20"/>
                        </w:rPr>
                        <w:t>Discuss the appropriate application of Disability Insurance coverages by reviewing case studies.</w:t>
                      </w:r>
                    </w:p>
                    <w:p w14:paraId="645C2F62" w14:textId="77777777" w:rsidR="00D112E9" w:rsidRPr="00463E8A" w:rsidRDefault="00D112E9" w:rsidP="00CC75AB">
                      <w:pPr>
                        <w:numPr>
                          <w:ilvl w:val="0"/>
                          <w:numId w:val="15"/>
                        </w:numPr>
                        <w:rPr>
                          <w:sz w:val="20"/>
                        </w:rPr>
                      </w:pPr>
                      <w:r w:rsidRPr="00463E8A">
                        <w:rPr>
                          <w:sz w:val="20"/>
                        </w:rPr>
                        <w:t>Help clients take actions to resolve their exposure to a substantial financial risk.</w:t>
                      </w:r>
                    </w:p>
                    <w:p w14:paraId="3F92B278" w14:textId="77777777" w:rsidR="00D112E9" w:rsidRDefault="00D112E9"/>
                  </w:txbxContent>
                </v:textbox>
              </v:shape>
            </w:pict>
          </mc:Fallback>
        </mc:AlternateContent>
      </w:r>
    </w:p>
    <w:p w14:paraId="47331BD3" w14:textId="77777777" w:rsidR="00CC75AB" w:rsidRDefault="00CC75AB" w:rsidP="00002204">
      <w:pPr>
        <w:jc w:val="center"/>
        <w:rPr>
          <w:b/>
        </w:rPr>
      </w:pPr>
    </w:p>
    <w:p w14:paraId="0EBF367C" w14:textId="77777777" w:rsidR="00CC75AB" w:rsidRDefault="00CC75AB" w:rsidP="00002204">
      <w:pPr>
        <w:jc w:val="center"/>
        <w:rPr>
          <w:b/>
        </w:rPr>
      </w:pPr>
    </w:p>
    <w:p w14:paraId="5899FBCD" w14:textId="77777777" w:rsidR="00576DDC" w:rsidRDefault="00576DDC" w:rsidP="00002204">
      <w:pPr>
        <w:jc w:val="center"/>
        <w:rPr>
          <w:b/>
        </w:rPr>
      </w:pPr>
    </w:p>
    <w:p w14:paraId="265DCFA0" w14:textId="77777777" w:rsidR="00576DDC" w:rsidRDefault="002C3E2F" w:rsidP="00002204">
      <w:pPr>
        <w:jc w:val="center"/>
        <w:rPr>
          <w:b/>
        </w:rPr>
      </w:pPr>
      <w:r>
        <w:rPr>
          <w:b/>
          <w:noProof/>
        </w:rPr>
        <mc:AlternateContent>
          <mc:Choice Requires="wps">
            <w:drawing>
              <wp:anchor distT="0" distB="0" distL="114300" distR="114300" simplePos="0" relativeHeight="251656192" behindDoc="0" locked="0" layoutInCell="1" allowOverlap="1" wp14:anchorId="41D0C1FD" wp14:editId="00AEE792">
                <wp:simplePos x="0" y="0"/>
                <wp:positionH relativeFrom="column">
                  <wp:posOffset>485775</wp:posOffset>
                </wp:positionH>
                <wp:positionV relativeFrom="paragraph">
                  <wp:posOffset>139700</wp:posOffset>
                </wp:positionV>
                <wp:extent cx="4800600" cy="1871980"/>
                <wp:effectExtent l="3175" t="0" r="0" b="0"/>
                <wp:wrapNone/>
                <wp:docPr id="3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8719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F9D6A74" w14:textId="77777777" w:rsidR="00D112E9" w:rsidRDefault="00D112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0C1FD" id="Text_x0020_Box_x0020_249" o:spid="_x0000_s1030" type="#_x0000_t202" style="position:absolute;left:0;text-align:left;margin-left:38.25pt;margin-top:11pt;width:378pt;height:147.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" filled="f" stroked="f">
                <v:textbox>
                  <w:txbxContent>
                    <w:p w14:paraId="0F9D6A74" w14:textId="77777777" w:rsidR="00D112E9" w:rsidRDefault="00D112E9"/>
                  </w:txbxContent>
                </v:textbox>
              </v:shape>
            </w:pict>
          </mc:Fallback>
        </mc:AlternateContent>
      </w:r>
    </w:p>
    <w:p w14:paraId="77F2F308" w14:textId="77777777" w:rsidR="00576DDC" w:rsidRDefault="00576DDC" w:rsidP="00002204">
      <w:pPr>
        <w:jc w:val="center"/>
        <w:rPr>
          <w:b/>
        </w:rPr>
      </w:pPr>
    </w:p>
    <w:p w14:paraId="3E6265CE" w14:textId="77777777" w:rsidR="007C2C92" w:rsidRDefault="007C2C92" w:rsidP="00CC75AB">
      <w:pPr>
        <w:rPr>
          <w:b/>
        </w:rPr>
      </w:pPr>
    </w:p>
    <w:p w14:paraId="5FE858E4" w14:textId="77777777" w:rsidR="00937972" w:rsidRDefault="0091518A" w:rsidP="00937972">
      <w:pPr>
        <w:pStyle w:val="Heading1"/>
      </w:pPr>
      <w:r>
        <w:br w:type="page"/>
      </w:r>
      <w:r w:rsidR="00937972">
        <w:lastRenderedPageBreak/>
        <w:t xml:space="preserve">The </w:t>
      </w:r>
      <w:r w:rsidR="00782A12">
        <w:t>4</w:t>
      </w:r>
      <w:r w:rsidR="00937972">
        <w:t xml:space="preserve">-Step Process to </w:t>
      </w:r>
      <w:r w:rsidR="00A06318" w:rsidRPr="00EB4797">
        <w:t>Determin</w:t>
      </w:r>
      <w:r w:rsidR="00A06318">
        <w:t>e</w:t>
      </w:r>
      <w:r w:rsidR="00A06318" w:rsidRPr="00EB4797">
        <w:t xml:space="preserve"> the Need for Disability</w:t>
      </w:r>
      <w:r w:rsidR="00A06318">
        <w:t xml:space="preserve"> Income </w:t>
      </w:r>
      <w:r w:rsidR="00A06318" w:rsidRPr="00EB4797">
        <w:t>Insurance</w:t>
      </w:r>
      <w:r w:rsidR="00C44DA1">
        <w:t xml:space="preserve"> - Step 1</w:t>
      </w:r>
    </w:p>
    <w:p w14:paraId="6FA7007C" w14:textId="77777777" w:rsidR="00937972" w:rsidRDefault="00937972" w:rsidP="00937972">
      <w:pPr>
        <w:jc w:val="center"/>
        <w:rPr>
          <w:b/>
          <w:u w:val="single"/>
        </w:rPr>
      </w:pPr>
    </w:p>
    <w:p w14:paraId="74CA9732" w14:textId="77777777" w:rsidR="00937972" w:rsidRPr="003909BE" w:rsidRDefault="00937972" w:rsidP="00937972">
      <w:pPr>
        <w:rPr>
          <w:sz w:val="20"/>
        </w:rPr>
      </w:pPr>
      <w:r w:rsidRPr="003909BE">
        <w:rPr>
          <w:sz w:val="20"/>
        </w:rPr>
        <w:t xml:space="preserve">Calculating the amount of disability insurance needed is a process similar to the calculation performed in determining life insurance need. There are </w:t>
      </w:r>
      <w:r w:rsidR="00782A12" w:rsidRPr="003909BE">
        <w:rPr>
          <w:sz w:val="20"/>
        </w:rPr>
        <w:t xml:space="preserve">four </w:t>
      </w:r>
      <w:r w:rsidRPr="003909BE">
        <w:rPr>
          <w:sz w:val="20"/>
        </w:rPr>
        <w:t>steps:</w:t>
      </w:r>
    </w:p>
    <w:p w14:paraId="1B1746A3" w14:textId="77777777" w:rsidR="00937972" w:rsidRPr="003909BE" w:rsidRDefault="00937972" w:rsidP="00C44DA1">
      <w:pPr>
        <w:pStyle w:val="RolloverHeading"/>
        <w:ind w:left="0"/>
        <w:rPr>
          <w:color w:val="auto"/>
          <w:sz w:val="22"/>
          <w:szCs w:val="22"/>
        </w:rPr>
      </w:pPr>
      <w:r w:rsidRPr="003909BE">
        <w:rPr>
          <w:color w:val="auto"/>
          <w:sz w:val="22"/>
          <w:szCs w:val="22"/>
        </w:rPr>
        <w:t>Step 1</w:t>
      </w:r>
      <w:r w:rsidR="00E644BC" w:rsidRPr="003909BE">
        <w:rPr>
          <w:color w:val="auto"/>
          <w:sz w:val="22"/>
          <w:szCs w:val="22"/>
        </w:rPr>
        <w:t>:</w:t>
      </w:r>
      <w:r w:rsidR="000B03D7" w:rsidRPr="003909BE">
        <w:rPr>
          <w:color w:val="auto"/>
          <w:sz w:val="22"/>
          <w:szCs w:val="22"/>
        </w:rPr>
        <w:t xml:space="preserve"> Determine the need for post-disability income</w:t>
      </w:r>
    </w:p>
    <w:p w14:paraId="66FD9D3A" w14:textId="77777777" w:rsidR="00937972" w:rsidRPr="003909BE" w:rsidRDefault="00937972" w:rsidP="00C44DA1">
      <w:pPr>
        <w:pStyle w:val="RolloverText"/>
        <w:ind w:left="0"/>
        <w:rPr>
          <w:color w:val="auto"/>
          <w:sz w:val="20"/>
        </w:rPr>
      </w:pPr>
      <w:r w:rsidRPr="003909BE">
        <w:rPr>
          <w:color w:val="auto"/>
          <w:sz w:val="20"/>
        </w:rPr>
        <w:t xml:space="preserve">Determine the amount of income that is required for family support and any potential post-disability expenses. Help your client to realistically address the complete financial impact of a </w:t>
      </w:r>
      <w:r w:rsidR="00550B42" w:rsidRPr="003909BE">
        <w:rPr>
          <w:color w:val="auto"/>
          <w:sz w:val="20"/>
        </w:rPr>
        <w:t>long-term</w:t>
      </w:r>
      <w:r w:rsidRPr="003909BE">
        <w:rPr>
          <w:color w:val="auto"/>
          <w:sz w:val="20"/>
        </w:rPr>
        <w:t xml:space="preserve"> disability</w:t>
      </w:r>
      <w:r w:rsidR="0079580F" w:rsidRPr="003909BE">
        <w:rPr>
          <w:color w:val="auto"/>
          <w:sz w:val="20"/>
        </w:rPr>
        <w:t>,</w:t>
      </w:r>
      <w:r w:rsidRPr="003909BE">
        <w:rPr>
          <w:color w:val="auto"/>
          <w:sz w:val="20"/>
        </w:rPr>
        <w:t xml:space="preserve"> including the loss of current earned income, inflation's impact on future expenses, potential of increased medical care, and loss or decrease of retirement benefits.</w:t>
      </w:r>
      <w:r w:rsidR="000B03D7" w:rsidRPr="003909BE">
        <w:rPr>
          <w:color w:val="auto"/>
          <w:sz w:val="20"/>
        </w:rPr>
        <w:t xml:space="preserve"> A table, such as the one below</w:t>
      </w:r>
      <w:r w:rsidR="00FB36A8" w:rsidRPr="003909BE">
        <w:rPr>
          <w:color w:val="auto"/>
          <w:sz w:val="20"/>
        </w:rPr>
        <w:t>,</w:t>
      </w:r>
      <w:r w:rsidR="000B03D7" w:rsidRPr="003909BE">
        <w:rPr>
          <w:color w:val="auto"/>
          <w:sz w:val="20"/>
        </w:rPr>
        <w:t xml:space="preserve"> </w:t>
      </w:r>
      <w:r w:rsidR="003F427B" w:rsidRPr="003909BE">
        <w:rPr>
          <w:color w:val="auto"/>
          <w:sz w:val="20"/>
        </w:rPr>
        <w:t xml:space="preserve">can </w:t>
      </w:r>
      <w:r w:rsidR="000B03D7" w:rsidRPr="003909BE">
        <w:rPr>
          <w:color w:val="auto"/>
          <w:sz w:val="20"/>
        </w:rPr>
        <w:t xml:space="preserve">assist you </w:t>
      </w:r>
      <w:r w:rsidR="00603862" w:rsidRPr="003909BE">
        <w:rPr>
          <w:color w:val="auto"/>
          <w:sz w:val="20"/>
        </w:rPr>
        <w:t>and</w:t>
      </w:r>
      <w:r w:rsidR="000B03D7" w:rsidRPr="003909BE">
        <w:rPr>
          <w:color w:val="auto"/>
          <w:sz w:val="20"/>
        </w:rPr>
        <w:t xml:space="preserve"> your</w:t>
      </w:r>
      <w:r w:rsidR="0079580F" w:rsidRPr="003909BE">
        <w:rPr>
          <w:color w:val="auto"/>
          <w:sz w:val="20"/>
        </w:rPr>
        <w:t xml:space="preserve"> client to determine their post-</w:t>
      </w:r>
      <w:r w:rsidR="000B03D7" w:rsidRPr="003909BE">
        <w:rPr>
          <w:color w:val="auto"/>
          <w:sz w:val="20"/>
        </w:rPr>
        <w:t>disability income needs.</w:t>
      </w:r>
    </w:p>
    <w:p w14:paraId="2A8594E3" w14:textId="77777777" w:rsidR="00937972" w:rsidRDefault="00937972" w:rsidP="00493679">
      <w:pPr>
        <w:pStyle w:val="Heading1"/>
        <w:rPr>
          <w:szCs w:val="24"/>
        </w:rPr>
      </w:pPr>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72" w:type="dxa"/>
          <w:left w:w="115" w:type="dxa"/>
          <w:bottom w:w="72" w:type="dxa"/>
          <w:right w:w="115" w:type="dxa"/>
        </w:tblCellMar>
        <w:tblLook w:val="01E0" w:firstRow="1" w:lastRow="1" w:firstColumn="1" w:lastColumn="1" w:noHBand="0" w:noVBand="0"/>
      </w:tblPr>
      <w:tblGrid>
        <w:gridCol w:w="6948"/>
        <w:gridCol w:w="2160"/>
      </w:tblGrid>
      <w:tr w:rsidR="00EA7878" w:rsidRPr="00187545" w14:paraId="3234657F" w14:textId="77777777" w:rsidTr="00CC75AB">
        <w:tc>
          <w:tcPr>
            <w:tcW w:w="6948" w:type="dxa"/>
            <w:tcBorders>
              <w:bottom w:val="single" w:sz="8" w:space="0" w:color="FFFFFF"/>
            </w:tcBorders>
            <w:shd w:val="clear" w:color="auto" w:fill="BFBA84"/>
          </w:tcPr>
          <w:p w14:paraId="61AD81A2" w14:textId="77777777" w:rsidR="00EA363D" w:rsidRPr="00CC75AB" w:rsidRDefault="00EA363D" w:rsidP="00187545">
            <w:pPr>
              <w:jc w:val="center"/>
              <w:rPr>
                <w:rStyle w:val="Strong"/>
                <w:sz w:val="20"/>
              </w:rPr>
            </w:pPr>
          </w:p>
          <w:p w14:paraId="58531465" w14:textId="77777777" w:rsidR="00D36F68" w:rsidRPr="00CC75AB" w:rsidRDefault="00341A41" w:rsidP="00187545">
            <w:pPr>
              <w:jc w:val="center"/>
              <w:rPr>
                <w:rStyle w:val="Strong"/>
                <w:sz w:val="20"/>
              </w:rPr>
            </w:pPr>
            <w:r w:rsidRPr="00CC75AB">
              <w:rPr>
                <w:rStyle w:val="Strong"/>
                <w:sz w:val="20"/>
              </w:rPr>
              <w:t>Post-</w:t>
            </w:r>
            <w:r w:rsidR="00E4502D" w:rsidRPr="00CC75AB">
              <w:rPr>
                <w:rStyle w:val="Strong"/>
                <w:sz w:val="20"/>
              </w:rPr>
              <w:t xml:space="preserve">Disability </w:t>
            </w:r>
            <w:r w:rsidR="00D36F68" w:rsidRPr="00CC75AB">
              <w:rPr>
                <w:rStyle w:val="Strong"/>
                <w:sz w:val="20"/>
              </w:rPr>
              <w:t>Required</w:t>
            </w:r>
            <w:r w:rsidR="00E4502D" w:rsidRPr="00CC75AB">
              <w:rPr>
                <w:rStyle w:val="Strong"/>
                <w:sz w:val="20"/>
              </w:rPr>
              <w:t xml:space="preserve"> Family</w:t>
            </w:r>
          </w:p>
          <w:p w14:paraId="064239CA" w14:textId="77777777" w:rsidR="00D36F68" w:rsidRPr="00CC75AB" w:rsidRDefault="00D36F68" w:rsidP="00187545">
            <w:pPr>
              <w:jc w:val="center"/>
              <w:rPr>
                <w:b/>
                <w:sz w:val="20"/>
              </w:rPr>
            </w:pPr>
            <w:r w:rsidRPr="00CC75AB">
              <w:rPr>
                <w:rStyle w:val="Strong"/>
                <w:sz w:val="20"/>
              </w:rPr>
              <w:t xml:space="preserve">Monthly </w:t>
            </w:r>
            <w:r w:rsidR="0000063E" w:rsidRPr="00CC75AB">
              <w:rPr>
                <w:rStyle w:val="Strong"/>
                <w:sz w:val="20"/>
              </w:rPr>
              <w:t>Expenses</w:t>
            </w:r>
          </w:p>
        </w:tc>
        <w:tc>
          <w:tcPr>
            <w:tcW w:w="2160" w:type="dxa"/>
            <w:tcBorders>
              <w:bottom w:val="single" w:sz="8" w:space="0" w:color="FFFFFF"/>
            </w:tcBorders>
            <w:shd w:val="clear" w:color="auto" w:fill="BFBA84"/>
          </w:tcPr>
          <w:p w14:paraId="35AFBEB8" w14:textId="77777777" w:rsidR="00D36F68" w:rsidRPr="00CC75AB" w:rsidRDefault="00D36F68" w:rsidP="00187545">
            <w:pPr>
              <w:jc w:val="center"/>
              <w:rPr>
                <w:rStyle w:val="Strong"/>
                <w:sz w:val="20"/>
              </w:rPr>
            </w:pPr>
            <w:r w:rsidRPr="00CC75AB">
              <w:rPr>
                <w:rStyle w:val="Strong"/>
                <w:sz w:val="20"/>
              </w:rPr>
              <w:t>Average</w:t>
            </w:r>
            <w:r w:rsidR="00EA363D" w:rsidRPr="00CC75AB">
              <w:rPr>
                <w:rStyle w:val="Strong"/>
                <w:sz w:val="20"/>
              </w:rPr>
              <w:t xml:space="preserve"> Monthly Disbursement</w:t>
            </w:r>
            <w:r w:rsidRPr="00CC75AB">
              <w:rPr>
                <w:rStyle w:val="Strong"/>
                <w:sz w:val="20"/>
              </w:rPr>
              <w:t xml:space="preserve"> Amount</w:t>
            </w:r>
          </w:p>
        </w:tc>
      </w:tr>
      <w:tr w:rsidR="00EA7878" w:rsidRPr="00187545" w14:paraId="40920D55" w14:textId="77777777" w:rsidTr="00CC75AB">
        <w:tc>
          <w:tcPr>
            <w:tcW w:w="6948" w:type="dxa"/>
            <w:shd w:val="clear" w:color="auto" w:fill="E7E6CF"/>
          </w:tcPr>
          <w:p w14:paraId="1F268C02" w14:textId="77777777" w:rsidR="00D36F68" w:rsidRPr="00CC75AB" w:rsidRDefault="0079580F" w:rsidP="00D36F68">
            <w:pPr>
              <w:rPr>
                <w:sz w:val="20"/>
              </w:rPr>
            </w:pPr>
            <w:r w:rsidRPr="00CC75AB">
              <w:rPr>
                <w:sz w:val="20"/>
              </w:rPr>
              <w:t>Household m</w:t>
            </w:r>
            <w:r w:rsidR="00D36F68" w:rsidRPr="00CC75AB">
              <w:rPr>
                <w:sz w:val="20"/>
              </w:rPr>
              <w:t>ortgage, utilities, supplies, M&amp;R, insurance, RE taxes, etc.</w:t>
            </w:r>
          </w:p>
        </w:tc>
        <w:tc>
          <w:tcPr>
            <w:tcW w:w="2160" w:type="dxa"/>
            <w:shd w:val="clear" w:color="auto" w:fill="E7E6CF"/>
          </w:tcPr>
          <w:p w14:paraId="24D5FE85" w14:textId="77777777" w:rsidR="00D36F68" w:rsidRPr="00CC75AB" w:rsidRDefault="00D36F68" w:rsidP="00187545">
            <w:pPr>
              <w:jc w:val="right"/>
              <w:rPr>
                <w:sz w:val="20"/>
              </w:rPr>
            </w:pPr>
          </w:p>
        </w:tc>
      </w:tr>
      <w:tr w:rsidR="00EA7878" w:rsidRPr="00187545" w14:paraId="1AC75027" w14:textId="77777777" w:rsidTr="00CC75AB">
        <w:tc>
          <w:tcPr>
            <w:tcW w:w="6948" w:type="dxa"/>
            <w:shd w:val="clear" w:color="auto" w:fill="E7E6CF"/>
          </w:tcPr>
          <w:p w14:paraId="3E1647A0" w14:textId="77777777" w:rsidR="00D36F68" w:rsidRPr="00CC75AB" w:rsidRDefault="0079580F" w:rsidP="00D36F68">
            <w:pPr>
              <w:rPr>
                <w:sz w:val="20"/>
              </w:rPr>
            </w:pPr>
            <w:r w:rsidRPr="00CC75AB">
              <w:rPr>
                <w:sz w:val="20"/>
              </w:rPr>
              <w:t>Food/o</w:t>
            </w:r>
            <w:r w:rsidR="00D36F68" w:rsidRPr="00CC75AB">
              <w:rPr>
                <w:sz w:val="20"/>
              </w:rPr>
              <w:t>utside meals</w:t>
            </w:r>
          </w:p>
        </w:tc>
        <w:tc>
          <w:tcPr>
            <w:tcW w:w="2160" w:type="dxa"/>
            <w:shd w:val="clear" w:color="auto" w:fill="E7E6CF"/>
          </w:tcPr>
          <w:p w14:paraId="77C6A57B" w14:textId="77777777" w:rsidR="00D36F68" w:rsidRPr="00CC75AB" w:rsidRDefault="00D36F68" w:rsidP="00187545">
            <w:pPr>
              <w:jc w:val="right"/>
              <w:rPr>
                <w:sz w:val="20"/>
              </w:rPr>
            </w:pPr>
          </w:p>
        </w:tc>
      </w:tr>
      <w:tr w:rsidR="00EA7878" w:rsidRPr="00187545" w14:paraId="04C11259" w14:textId="77777777" w:rsidTr="00CC75AB">
        <w:tc>
          <w:tcPr>
            <w:tcW w:w="6948" w:type="dxa"/>
            <w:shd w:val="clear" w:color="auto" w:fill="E7E6CF"/>
          </w:tcPr>
          <w:p w14:paraId="6B5AB45E" w14:textId="77777777" w:rsidR="00D36F68" w:rsidRPr="00CC75AB" w:rsidRDefault="0079580F" w:rsidP="00D36F68">
            <w:pPr>
              <w:rPr>
                <w:sz w:val="20"/>
              </w:rPr>
            </w:pPr>
            <w:r w:rsidRPr="00CC75AB">
              <w:rPr>
                <w:sz w:val="20"/>
              </w:rPr>
              <w:t>Clothing &amp; personal c</w:t>
            </w:r>
            <w:r w:rsidR="00D36F68" w:rsidRPr="00CC75AB">
              <w:rPr>
                <w:sz w:val="20"/>
              </w:rPr>
              <w:t>are</w:t>
            </w:r>
          </w:p>
        </w:tc>
        <w:tc>
          <w:tcPr>
            <w:tcW w:w="2160" w:type="dxa"/>
            <w:shd w:val="clear" w:color="auto" w:fill="E7E6CF"/>
          </w:tcPr>
          <w:p w14:paraId="11C66FF0" w14:textId="77777777" w:rsidR="00D36F68" w:rsidRPr="00CC75AB" w:rsidRDefault="00D36F68" w:rsidP="00187545">
            <w:pPr>
              <w:jc w:val="right"/>
              <w:rPr>
                <w:sz w:val="20"/>
              </w:rPr>
            </w:pPr>
          </w:p>
        </w:tc>
      </w:tr>
      <w:tr w:rsidR="00EA7878" w:rsidRPr="00187545" w14:paraId="4D8377F5" w14:textId="77777777" w:rsidTr="00CC75AB">
        <w:tc>
          <w:tcPr>
            <w:tcW w:w="6948" w:type="dxa"/>
            <w:shd w:val="clear" w:color="auto" w:fill="E7E6CF"/>
          </w:tcPr>
          <w:p w14:paraId="7DE990BB" w14:textId="77777777" w:rsidR="00D36F68" w:rsidRPr="00CC75AB" w:rsidRDefault="00E4502D" w:rsidP="00D36F68">
            <w:pPr>
              <w:rPr>
                <w:sz w:val="20"/>
              </w:rPr>
            </w:pPr>
            <w:r w:rsidRPr="00CC75AB">
              <w:rPr>
                <w:sz w:val="20"/>
              </w:rPr>
              <w:t>Transportation</w:t>
            </w:r>
          </w:p>
        </w:tc>
        <w:tc>
          <w:tcPr>
            <w:tcW w:w="2160" w:type="dxa"/>
            <w:shd w:val="clear" w:color="auto" w:fill="E7E6CF"/>
          </w:tcPr>
          <w:p w14:paraId="0462632D" w14:textId="77777777" w:rsidR="00D36F68" w:rsidRPr="00CC75AB" w:rsidRDefault="00D36F68" w:rsidP="00187545">
            <w:pPr>
              <w:jc w:val="right"/>
              <w:rPr>
                <w:sz w:val="20"/>
              </w:rPr>
            </w:pPr>
          </w:p>
        </w:tc>
      </w:tr>
      <w:tr w:rsidR="00D743B9" w14:paraId="67C368AE" w14:textId="77777777" w:rsidTr="00CC75AB">
        <w:tc>
          <w:tcPr>
            <w:tcW w:w="6948" w:type="dxa"/>
            <w:shd w:val="clear" w:color="auto" w:fill="E7E6CF"/>
          </w:tcPr>
          <w:p w14:paraId="479DDE33" w14:textId="77777777" w:rsidR="00D743B9" w:rsidRPr="00CC75AB" w:rsidRDefault="00D743B9" w:rsidP="00D36F68">
            <w:pPr>
              <w:rPr>
                <w:sz w:val="20"/>
              </w:rPr>
            </w:pPr>
            <w:r w:rsidRPr="00CC75AB">
              <w:rPr>
                <w:sz w:val="20"/>
              </w:rPr>
              <w:t>Routine family medical/dental</w:t>
            </w:r>
          </w:p>
        </w:tc>
        <w:tc>
          <w:tcPr>
            <w:tcW w:w="2160" w:type="dxa"/>
            <w:shd w:val="clear" w:color="auto" w:fill="E7E6CF"/>
          </w:tcPr>
          <w:p w14:paraId="0E622F76" w14:textId="77777777" w:rsidR="00D743B9" w:rsidRPr="00CC75AB" w:rsidRDefault="00D743B9" w:rsidP="00187545">
            <w:pPr>
              <w:jc w:val="right"/>
              <w:rPr>
                <w:sz w:val="20"/>
              </w:rPr>
            </w:pPr>
          </w:p>
        </w:tc>
      </w:tr>
      <w:tr w:rsidR="00EA7878" w:rsidRPr="00187545" w14:paraId="3AD2540D" w14:textId="77777777" w:rsidTr="00CC75AB">
        <w:tc>
          <w:tcPr>
            <w:tcW w:w="6948" w:type="dxa"/>
            <w:shd w:val="clear" w:color="auto" w:fill="E7E6CF"/>
          </w:tcPr>
          <w:p w14:paraId="4E93B87F" w14:textId="77777777" w:rsidR="00D36F68" w:rsidRPr="00CC75AB" w:rsidRDefault="00E4502D" w:rsidP="00D36F68">
            <w:pPr>
              <w:rPr>
                <w:sz w:val="20"/>
              </w:rPr>
            </w:pPr>
            <w:r w:rsidRPr="00CC75AB">
              <w:rPr>
                <w:sz w:val="20"/>
              </w:rPr>
              <w:t>Recreation</w:t>
            </w:r>
          </w:p>
        </w:tc>
        <w:tc>
          <w:tcPr>
            <w:tcW w:w="2160" w:type="dxa"/>
            <w:shd w:val="clear" w:color="auto" w:fill="E7E6CF"/>
          </w:tcPr>
          <w:p w14:paraId="1419BF73" w14:textId="77777777" w:rsidR="00D36F68" w:rsidRPr="00CC75AB" w:rsidRDefault="00D36F68" w:rsidP="00187545">
            <w:pPr>
              <w:jc w:val="right"/>
              <w:rPr>
                <w:sz w:val="20"/>
              </w:rPr>
            </w:pPr>
          </w:p>
        </w:tc>
      </w:tr>
      <w:tr w:rsidR="00EA7878" w:rsidRPr="00187545" w14:paraId="734623BC" w14:textId="77777777" w:rsidTr="00CC75AB">
        <w:tc>
          <w:tcPr>
            <w:tcW w:w="6948" w:type="dxa"/>
            <w:shd w:val="clear" w:color="auto" w:fill="E7E6CF"/>
          </w:tcPr>
          <w:p w14:paraId="31EF562F" w14:textId="77777777" w:rsidR="00D743B9" w:rsidRPr="00CC75AB" w:rsidRDefault="00D743B9" w:rsidP="00D36F68">
            <w:pPr>
              <w:rPr>
                <w:sz w:val="20"/>
              </w:rPr>
            </w:pPr>
            <w:r w:rsidRPr="00CC75AB">
              <w:rPr>
                <w:sz w:val="20"/>
              </w:rPr>
              <w:t>529 contributions</w:t>
            </w:r>
          </w:p>
        </w:tc>
        <w:tc>
          <w:tcPr>
            <w:tcW w:w="2160" w:type="dxa"/>
            <w:shd w:val="clear" w:color="auto" w:fill="E7E6CF"/>
          </w:tcPr>
          <w:p w14:paraId="45CA0C49" w14:textId="77777777" w:rsidR="00D743B9" w:rsidRPr="00CC75AB" w:rsidRDefault="00D743B9" w:rsidP="00187545">
            <w:pPr>
              <w:jc w:val="right"/>
              <w:rPr>
                <w:sz w:val="20"/>
              </w:rPr>
            </w:pPr>
          </w:p>
        </w:tc>
      </w:tr>
      <w:tr w:rsidR="00EA7878" w:rsidRPr="00187545" w14:paraId="5EEBC42B" w14:textId="77777777" w:rsidTr="00CC75AB">
        <w:tc>
          <w:tcPr>
            <w:tcW w:w="6948" w:type="dxa"/>
            <w:shd w:val="clear" w:color="auto" w:fill="E7E6CF"/>
          </w:tcPr>
          <w:p w14:paraId="64D5CD9E" w14:textId="77777777" w:rsidR="00D743B9" w:rsidRPr="00CC75AB" w:rsidRDefault="00D743B9" w:rsidP="00D36F68">
            <w:pPr>
              <w:rPr>
                <w:sz w:val="20"/>
              </w:rPr>
            </w:pPr>
            <w:r w:rsidRPr="00CC75AB">
              <w:rPr>
                <w:sz w:val="20"/>
              </w:rPr>
              <w:t>Children's school costs</w:t>
            </w:r>
          </w:p>
        </w:tc>
        <w:tc>
          <w:tcPr>
            <w:tcW w:w="2160" w:type="dxa"/>
            <w:shd w:val="clear" w:color="auto" w:fill="E7E6CF"/>
          </w:tcPr>
          <w:p w14:paraId="793E1D02" w14:textId="77777777" w:rsidR="00D743B9" w:rsidRPr="00CC75AB" w:rsidRDefault="00D743B9" w:rsidP="00187545">
            <w:pPr>
              <w:jc w:val="right"/>
              <w:rPr>
                <w:sz w:val="20"/>
              </w:rPr>
            </w:pPr>
          </w:p>
        </w:tc>
      </w:tr>
      <w:tr w:rsidR="00EA363D" w14:paraId="39FAECFA" w14:textId="77777777" w:rsidTr="00CC75AB">
        <w:tc>
          <w:tcPr>
            <w:tcW w:w="6948" w:type="dxa"/>
            <w:shd w:val="clear" w:color="auto" w:fill="E7E6CF"/>
          </w:tcPr>
          <w:p w14:paraId="15D19BF0" w14:textId="77777777" w:rsidR="00EA363D" w:rsidRPr="00CC75AB" w:rsidRDefault="00EA363D" w:rsidP="00EA363D">
            <w:pPr>
              <w:rPr>
                <w:sz w:val="20"/>
              </w:rPr>
            </w:pPr>
            <w:r w:rsidRPr="00CC75AB">
              <w:rPr>
                <w:sz w:val="20"/>
              </w:rPr>
              <w:t>Other/Misc</w:t>
            </w:r>
            <w:r w:rsidR="0079580F" w:rsidRPr="00CC75AB">
              <w:rPr>
                <w:sz w:val="20"/>
              </w:rPr>
              <w:t>.</w:t>
            </w:r>
          </w:p>
        </w:tc>
        <w:tc>
          <w:tcPr>
            <w:tcW w:w="2160" w:type="dxa"/>
            <w:shd w:val="clear" w:color="auto" w:fill="E7E6CF"/>
          </w:tcPr>
          <w:p w14:paraId="2557F266" w14:textId="77777777" w:rsidR="00EA363D" w:rsidRPr="00CC75AB" w:rsidRDefault="00EA363D" w:rsidP="00187545">
            <w:pPr>
              <w:jc w:val="right"/>
              <w:rPr>
                <w:sz w:val="20"/>
              </w:rPr>
            </w:pPr>
          </w:p>
        </w:tc>
      </w:tr>
      <w:tr w:rsidR="00EA7878" w:rsidRPr="00187545" w14:paraId="79E8EDB1" w14:textId="77777777" w:rsidTr="00CC75AB">
        <w:tc>
          <w:tcPr>
            <w:tcW w:w="6948" w:type="dxa"/>
            <w:tcBorders>
              <w:bottom w:val="single" w:sz="8" w:space="0" w:color="FFFFFF"/>
            </w:tcBorders>
            <w:shd w:val="clear" w:color="auto" w:fill="E7E6CF"/>
          </w:tcPr>
          <w:p w14:paraId="6A61F5F4" w14:textId="77777777" w:rsidR="00D36F68" w:rsidRPr="00CC75AB" w:rsidRDefault="00D743B9" w:rsidP="00187545">
            <w:pPr>
              <w:jc w:val="right"/>
              <w:rPr>
                <w:b/>
                <w:sz w:val="20"/>
              </w:rPr>
            </w:pPr>
            <w:r w:rsidRPr="00CC75AB">
              <w:rPr>
                <w:b/>
                <w:sz w:val="20"/>
              </w:rPr>
              <w:t>Subtotal</w:t>
            </w:r>
            <w:r w:rsidR="0000063E" w:rsidRPr="00CC75AB">
              <w:rPr>
                <w:b/>
                <w:sz w:val="20"/>
              </w:rPr>
              <w:t xml:space="preserve"> of Required Monthly Expenses</w:t>
            </w:r>
            <w:r w:rsidRPr="00CC75AB">
              <w:rPr>
                <w:b/>
                <w:sz w:val="20"/>
              </w:rPr>
              <w:t>:</w:t>
            </w:r>
          </w:p>
        </w:tc>
        <w:tc>
          <w:tcPr>
            <w:tcW w:w="2160" w:type="dxa"/>
            <w:tcBorders>
              <w:bottom w:val="single" w:sz="8" w:space="0" w:color="FFFFFF"/>
            </w:tcBorders>
            <w:shd w:val="clear" w:color="auto" w:fill="E7E6CF"/>
          </w:tcPr>
          <w:p w14:paraId="4B258840" w14:textId="77777777" w:rsidR="00D36F68" w:rsidRPr="00CC75AB" w:rsidRDefault="00D36F68" w:rsidP="00187545">
            <w:pPr>
              <w:jc w:val="right"/>
              <w:rPr>
                <w:b/>
                <w:sz w:val="20"/>
              </w:rPr>
            </w:pPr>
          </w:p>
        </w:tc>
      </w:tr>
      <w:tr w:rsidR="00ED4204" w14:paraId="2E4578C2" w14:textId="77777777" w:rsidTr="00CC75AB">
        <w:tc>
          <w:tcPr>
            <w:tcW w:w="6948" w:type="dxa"/>
            <w:tcBorders>
              <w:bottom w:val="single" w:sz="8" w:space="0" w:color="FFFFFF"/>
            </w:tcBorders>
            <w:shd w:val="clear" w:color="auto" w:fill="BFBA84"/>
          </w:tcPr>
          <w:p w14:paraId="77F39576" w14:textId="77777777" w:rsidR="00ED4204" w:rsidRPr="00CC75AB" w:rsidRDefault="00004CA8" w:rsidP="00187545">
            <w:pPr>
              <w:jc w:val="center"/>
              <w:rPr>
                <w:b/>
                <w:sz w:val="20"/>
              </w:rPr>
            </w:pPr>
            <w:r w:rsidRPr="00CC75AB">
              <w:rPr>
                <w:b/>
                <w:sz w:val="20"/>
              </w:rPr>
              <w:t xml:space="preserve">Variable/Potential Monthly </w:t>
            </w:r>
            <w:r w:rsidR="0000063E" w:rsidRPr="00CC75AB">
              <w:rPr>
                <w:b/>
                <w:sz w:val="20"/>
              </w:rPr>
              <w:t>Expenses</w:t>
            </w:r>
            <w:r w:rsidRPr="00CC75AB">
              <w:rPr>
                <w:b/>
                <w:sz w:val="20"/>
              </w:rPr>
              <w:t>:</w:t>
            </w:r>
          </w:p>
        </w:tc>
        <w:tc>
          <w:tcPr>
            <w:tcW w:w="2160" w:type="dxa"/>
            <w:tcBorders>
              <w:bottom w:val="single" w:sz="8" w:space="0" w:color="FFFFFF"/>
            </w:tcBorders>
            <w:shd w:val="clear" w:color="auto" w:fill="BFBA84"/>
          </w:tcPr>
          <w:p w14:paraId="56B9BAF0" w14:textId="77777777" w:rsidR="00ED4204" w:rsidRPr="00CC75AB" w:rsidRDefault="00ED4204" w:rsidP="00187545">
            <w:pPr>
              <w:jc w:val="right"/>
              <w:rPr>
                <w:sz w:val="20"/>
              </w:rPr>
            </w:pPr>
          </w:p>
        </w:tc>
      </w:tr>
      <w:tr w:rsidR="00EA7878" w:rsidRPr="00187545" w14:paraId="221D7D8B" w14:textId="77777777" w:rsidTr="00CC75AB">
        <w:tc>
          <w:tcPr>
            <w:tcW w:w="6948" w:type="dxa"/>
            <w:shd w:val="clear" w:color="auto" w:fill="E7E6CF"/>
          </w:tcPr>
          <w:p w14:paraId="3A366FB6" w14:textId="77777777" w:rsidR="00D36F68" w:rsidRPr="00CC75AB" w:rsidRDefault="00E4502D" w:rsidP="00D36F68">
            <w:pPr>
              <w:rPr>
                <w:sz w:val="20"/>
              </w:rPr>
            </w:pPr>
            <w:r w:rsidRPr="00CC75AB">
              <w:rPr>
                <w:sz w:val="20"/>
              </w:rPr>
              <w:t xml:space="preserve">Retirement </w:t>
            </w:r>
            <w:r w:rsidR="001B6CAB" w:rsidRPr="00CC75AB">
              <w:rPr>
                <w:sz w:val="20"/>
              </w:rPr>
              <w:t xml:space="preserve">plan </w:t>
            </w:r>
            <w:r w:rsidRPr="00CC75AB">
              <w:rPr>
                <w:sz w:val="20"/>
              </w:rPr>
              <w:t>contributions</w:t>
            </w:r>
          </w:p>
        </w:tc>
        <w:tc>
          <w:tcPr>
            <w:tcW w:w="2160" w:type="dxa"/>
            <w:shd w:val="clear" w:color="auto" w:fill="E7E6CF"/>
          </w:tcPr>
          <w:p w14:paraId="55686CA9" w14:textId="77777777" w:rsidR="00D36F68" w:rsidRPr="00CC75AB" w:rsidRDefault="00D36F68" w:rsidP="00187545">
            <w:pPr>
              <w:jc w:val="right"/>
              <w:rPr>
                <w:sz w:val="20"/>
              </w:rPr>
            </w:pPr>
          </w:p>
        </w:tc>
      </w:tr>
      <w:tr w:rsidR="00ED4204" w14:paraId="053410BA" w14:textId="77777777" w:rsidTr="00CC75AB">
        <w:tc>
          <w:tcPr>
            <w:tcW w:w="6948" w:type="dxa"/>
            <w:shd w:val="clear" w:color="auto" w:fill="E7E6CF"/>
          </w:tcPr>
          <w:p w14:paraId="6065F16B" w14:textId="77777777" w:rsidR="00ED4204" w:rsidRPr="00CC75AB" w:rsidRDefault="00ED4204" w:rsidP="00D36F68">
            <w:pPr>
              <w:rPr>
                <w:sz w:val="20"/>
              </w:rPr>
            </w:pPr>
            <w:r w:rsidRPr="00CC75AB">
              <w:rPr>
                <w:sz w:val="20"/>
              </w:rPr>
              <w:t>Other/Misc</w:t>
            </w:r>
            <w:r w:rsidR="0079580F" w:rsidRPr="00CC75AB">
              <w:rPr>
                <w:sz w:val="20"/>
              </w:rPr>
              <w:t>.</w:t>
            </w:r>
          </w:p>
        </w:tc>
        <w:tc>
          <w:tcPr>
            <w:tcW w:w="2160" w:type="dxa"/>
            <w:shd w:val="clear" w:color="auto" w:fill="E7E6CF"/>
          </w:tcPr>
          <w:p w14:paraId="41EB915A" w14:textId="77777777" w:rsidR="00ED4204" w:rsidRPr="00CC75AB" w:rsidRDefault="00ED4204" w:rsidP="00187545">
            <w:pPr>
              <w:jc w:val="right"/>
              <w:rPr>
                <w:sz w:val="20"/>
              </w:rPr>
            </w:pPr>
          </w:p>
        </w:tc>
      </w:tr>
      <w:tr w:rsidR="0000063E" w14:paraId="2D5678F7" w14:textId="77777777" w:rsidTr="00CC75AB">
        <w:tc>
          <w:tcPr>
            <w:tcW w:w="6948" w:type="dxa"/>
            <w:tcBorders>
              <w:bottom w:val="single" w:sz="8" w:space="0" w:color="FFFFFF"/>
            </w:tcBorders>
            <w:shd w:val="clear" w:color="auto" w:fill="E7E6CF"/>
          </w:tcPr>
          <w:p w14:paraId="397259AE" w14:textId="77777777" w:rsidR="0000063E" w:rsidRPr="00CC75AB" w:rsidRDefault="0000063E" w:rsidP="00187545">
            <w:pPr>
              <w:jc w:val="right"/>
              <w:rPr>
                <w:b/>
                <w:sz w:val="20"/>
              </w:rPr>
            </w:pPr>
            <w:r w:rsidRPr="00CC75AB">
              <w:rPr>
                <w:b/>
                <w:sz w:val="20"/>
              </w:rPr>
              <w:t xml:space="preserve">Subtotal of Variable/Potential expenses: </w:t>
            </w:r>
          </w:p>
        </w:tc>
        <w:tc>
          <w:tcPr>
            <w:tcW w:w="2160" w:type="dxa"/>
            <w:tcBorders>
              <w:bottom w:val="single" w:sz="8" w:space="0" w:color="FFFFFF"/>
            </w:tcBorders>
            <w:shd w:val="clear" w:color="auto" w:fill="E7E6CF"/>
          </w:tcPr>
          <w:p w14:paraId="72E74532" w14:textId="77777777" w:rsidR="0000063E" w:rsidRPr="00CC75AB" w:rsidRDefault="0000063E" w:rsidP="00187545">
            <w:pPr>
              <w:jc w:val="right"/>
              <w:rPr>
                <w:b/>
                <w:sz w:val="20"/>
              </w:rPr>
            </w:pPr>
          </w:p>
        </w:tc>
      </w:tr>
      <w:tr w:rsidR="00ED4204" w14:paraId="1137CBD0" w14:textId="77777777" w:rsidTr="00CC75AB">
        <w:tc>
          <w:tcPr>
            <w:tcW w:w="6948" w:type="dxa"/>
            <w:shd w:val="clear" w:color="auto" w:fill="BFBA84"/>
          </w:tcPr>
          <w:p w14:paraId="696B617D" w14:textId="77777777" w:rsidR="00ED4204" w:rsidRPr="00CC75AB" w:rsidRDefault="00ED4204" w:rsidP="00187545">
            <w:pPr>
              <w:jc w:val="right"/>
              <w:rPr>
                <w:b/>
                <w:i/>
                <w:sz w:val="20"/>
              </w:rPr>
            </w:pPr>
            <w:r w:rsidRPr="00CC75AB">
              <w:rPr>
                <w:b/>
                <w:i/>
                <w:sz w:val="20"/>
              </w:rPr>
              <w:t>TOTAL:</w:t>
            </w:r>
          </w:p>
        </w:tc>
        <w:tc>
          <w:tcPr>
            <w:tcW w:w="2160" w:type="dxa"/>
            <w:shd w:val="clear" w:color="auto" w:fill="BFBA84"/>
          </w:tcPr>
          <w:p w14:paraId="5787D65E" w14:textId="77777777" w:rsidR="00ED4204" w:rsidRPr="00CC75AB" w:rsidRDefault="00ED4204" w:rsidP="00187545">
            <w:pPr>
              <w:jc w:val="right"/>
              <w:rPr>
                <w:b/>
                <w:i/>
                <w:sz w:val="20"/>
              </w:rPr>
            </w:pPr>
          </w:p>
        </w:tc>
      </w:tr>
    </w:tbl>
    <w:p w14:paraId="2492A11D" w14:textId="77777777" w:rsidR="00D36F68" w:rsidRDefault="00D36F68" w:rsidP="00D36F68"/>
    <w:p w14:paraId="283B9201" w14:textId="77777777" w:rsidR="00EA363D" w:rsidRDefault="00EA363D" w:rsidP="00D36F68"/>
    <w:p w14:paraId="105CFA3F" w14:textId="77777777" w:rsidR="00EA363D" w:rsidRDefault="00EA363D" w:rsidP="00D36F68"/>
    <w:p w14:paraId="59F8FA1C" w14:textId="77777777" w:rsidR="00EA363D" w:rsidRDefault="00EA363D" w:rsidP="00D36F68"/>
    <w:p w14:paraId="3F9FD8FE" w14:textId="77777777" w:rsidR="00EA363D" w:rsidRDefault="00EA363D" w:rsidP="00D36F68"/>
    <w:p w14:paraId="7254536C" w14:textId="77777777" w:rsidR="00603862" w:rsidRDefault="00603862" w:rsidP="00D36F68"/>
    <w:p w14:paraId="28115D8F" w14:textId="77777777" w:rsidR="00C44DA1" w:rsidRDefault="00C44DA1" w:rsidP="00D36F68"/>
    <w:p w14:paraId="3D3EEC39" w14:textId="77777777" w:rsidR="00EA363D" w:rsidRDefault="00EA363D" w:rsidP="00D36F68"/>
    <w:p w14:paraId="31F9262B" w14:textId="77777777" w:rsidR="00C44DA1" w:rsidRDefault="008F0DDC" w:rsidP="00C44DA1">
      <w:pPr>
        <w:pStyle w:val="Heading1"/>
      </w:pPr>
      <w:r>
        <w:br w:type="page"/>
      </w:r>
      <w:r w:rsidR="00C44DA1">
        <w:lastRenderedPageBreak/>
        <w:t xml:space="preserve">The 4-Step Process to </w:t>
      </w:r>
      <w:r w:rsidR="00C44DA1" w:rsidRPr="00EB4797">
        <w:t>Determin</w:t>
      </w:r>
      <w:r w:rsidR="00C44DA1">
        <w:t>e</w:t>
      </w:r>
      <w:r w:rsidR="00C44DA1" w:rsidRPr="00EB4797">
        <w:t xml:space="preserve"> the Need for Disability</w:t>
      </w:r>
      <w:r w:rsidR="00C44DA1">
        <w:t xml:space="preserve"> Income </w:t>
      </w:r>
      <w:r w:rsidR="00C44DA1" w:rsidRPr="00EB4797">
        <w:t>Insurance</w:t>
      </w:r>
      <w:r w:rsidR="00C44DA1">
        <w:t xml:space="preserve"> - Step 2</w:t>
      </w:r>
    </w:p>
    <w:p w14:paraId="3E3A02D5" w14:textId="77777777" w:rsidR="00937972" w:rsidRPr="006843D1" w:rsidRDefault="00937972" w:rsidP="00C44DA1">
      <w:pPr>
        <w:pStyle w:val="RolloverHeading"/>
        <w:ind w:left="0"/>
        <w:rPr>
          <w:color w:val="auto"/>
          <w:sz w:val="22"/>
          <w:szCs w:val="22"/>
        </w:rPr>
      </w:pPr>
      <w:r w:rsidRPr="006843D1">
        <w:rPr>
          <w:color w:val="auto"/>
          <w:sz w:val="22"/>
          <w:szCs w:val="22"/>
        </w:rPr>
        <w:t>Step 2</w:t>
      </w:r>
      <w:r w:rsidR="00E644BC" w:rsidRPr="006843D1">
        <w:rPr>
          <w:color w:val="auto"/>
          <w:sz w:val="22"/>
          <w:szCs w:val="22"/>
        </w:rPr>
        <w:t>:</w:t>
      </w:r>
      <w:r w:rsidR="000B03D7" w:rsidRPr="006843D1">
        <w:rPr>
          <w:color w:val="auto"/>
          <w:sz w:val="22"/>
          <w:szCs w:val="22"/>
        </w:rPr>
        <w:t xml:space="preserve"> Determine current post-disability sources of income</w:t>
      </w:r>
    </w:p>
    <w:p w14:paraId="528B7C98" w14:textId="77777777" w:rsidR="00937972" w:rsidRPr="006843D1" w:rsidRDefault="0079580F" w:rsidP="00C44DA1">
      <w:pPr>
        <w:pStyle w:val="RolloverText"/>
        <w:ind w:left="0"/>
        <w:rPr>
          <w:color w:val="auto"/>
          <w:sz w:val="20"/>
        </w:rPr>
      </w:pPr>
      <w:r w:rsidRPr="006843D1">
        <w:rPr>
          <w:color w:val="auto"/>
          <w:sz w:val="20"/>
        </w:rPr>
        <w:t>The need for post-</w:t>
      </w:r>
      <w:r w:rsidR="00CF7949" w:rsidRPr="006843D1">
        <w:rPr>
          <w:color w:val="auto"/>
          <w:sz w:val="20"/>
        </w:rPr>
        <w:t>disability income can be o</w:t>
      </w:r>
      <w:r w:rsidR="00937972" w:rsidRPr="006843D1">
        <w:rPr>
          <w:color w:val="auto"/>
          <w:sz w:val="20"/>
        </w:rPr>
        <w:t>ffset</w:t>
      </w:r>
      <w:r w:rsidR="00CF7949" w:rsidRPr="006843D1">
        <w:rPr>
          <w:color w:val="auto"/>
          <w:sz w:val="20"/>
        </w:rPr>
        <w:t xml:space="preserve"> </w:t>
      </w:r>
      <w:r w:rsidR="00937972" w:rsidRPr="006843D1">
        <w:rPr>
          <w:color w:val="auto"/>
          <w:sz w:val="20"/>
        </w:rPr>
        <w:t>with any income available from sources such as Social Security, existing insurance, and investment income. By subtracting these resources from the needs established in Step 1, the design and amount of disability insurance required can be determined.</w:t>
      </w:r>
      <w:r w:rsidR="000B03D7" w:rsidRPr="006843D1">
        <w:rPr>
          <w:color w:val="auto"/>
          <w:sz w:val="20"/>
        </w:rPr>
        <w:t xml:space="preserve"> The table below provides a simple checkli</w:t>
      </w:r>
      <w:r w:rsidRPr="006843D1">
        <w:rPr>
          <w:color w:val="auto"/>
          <w:sz w:val="20"/>
        </w:rPr>
        <w:t>st to consider and discuss post-</w:t>
      </w:r>
      <w:r w:rsidR="000B03D7" w:rsidRPr="006843D1">
        <w:rPr>
          <w:color w:val="auto"/>
          <w:sz w:val="20"/>
        </w:rPr>
        <w:t>disability sources of income.</w:t>
      </w:r>
    </w:p>
    <w:p w14:paraId="4C37BD8B" w14:textId="77777777" w:rsidR="00937972" w:rsidRDefault="00937972" w:rsidP="00493679">
      <w:pPr>
        <w:pStyle w:val="Heading1"/>
        <w:rPr>
          <w:szCs w:val="24"/>
        </w:rPr>
      </w:pPr>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72" w:type="dxa"/>
          <w:left w:w="115" w:type="dxa"/>
          <w:bottom w:w="72" w:type="dxa"/>
          <w:right w:w="115" w:type="dxa"/>
        </w:tblCellMar>
        <w:tblLook w:val="01E0" w:firstRow="1" w:lastRow="1" w:firstColumn="1" w:lastColumn="1" w:noHBand="0" w:noVBand="0"/>
      </w:tblPr>
      <w:tblGrid>
        <w:gridCol w:w="4428"/>
        <w:gridCol w:w="1800"/>
        <w:gridCol w:w="3348"/>
      </w:tblGrid>
      <w:tr w:rsidR="00EA7878" w:rsidRPr="00187545" w14:paraId="4571CE66" w14:textId="77777777" w:rsidTr="00CC75AB">
        <w:tc>
          <w:tcPr>
            <w:tcW w:w="4428" w:type="dxa"/>
            <w:shd w:val="clear" w:color="auto" w:fill="BFBA84"/>
          </w:tcPr>
          <w:p w14:paraId="116F4DAC" w14:textId="77777777" w:rsidR="0079580F" w:rsidRPr="00CC75AB" w:rsidRDefault="0079580F" w:rsidP="00187545">
            <w:pPr>
              <w:jc w:val="center"/>
              <w:rPr>
                <w:b/>
                <w:sz w:val="20"/>
              </w:rPr>
            </w:pPr>
          </w:p>
          <w:p w14:paraId="76038098" w14:textId="77777777" w:rsidR="00EA7878" w:rsidRPr="00CC75AB" w:rsidRDefault="0079580F" w:rsidP="00187545">
            <w:pPr>
              <w:jc w:val="center"/>
              <w:rPr>
                <w:b/>
                <w:sz w:val="20"/>
              </w:rPr>
            </w:pPr>
            <w:r w:rsidRPr="00CC75AB">
              <w:rPr>
                <w:b/>
                <w:sz w:val="20"/>
              </w:rPr>
              <w:t>Potential Post-</w:t>
            </w:r>
            <w:r w:rsidR="00EA7878" w:rsidRPr="00CC75AB">
              <w:rPr>
                <w:b/>
                <w:sz w:val="20"/>
              </w:rPr>
              <w:t>Disability</w:t>
            </w:r>
          </w:p>
          <w:p w14:paraId="7F694180" w14:textId="77777777" w:rsidR="00EA7878" w:rsidRPr="00CC75AB" w:rsidRDefault="00EA7878" w:rsidP="00187545">
            <w:pPr>
              <w:jc w:val="center"/>
              <w:rPr>
                <w:b/>
                <w:sz w:val="20"/>
              </w:rPr>
            </w:pPr>
            <w:r w:rsidRPr="00CC75AB">
              <w:rPr>
                <w:b/>
                <w:sz w:val="20"/>
              </w:rPr>
              <w:t>Income Resources</w:t>
            </w:r>
          </w:p>
        </w:tc>
        <w:tc>
          <w:tcPr>
            <w:tcW w:w="1800" w:type="dxa"/>
            <w:shd w:val="clear" w:color="auto" w:fill="BFBA84"/>
          </w:tcPr>
          <w:p w14:paraId="0402B620" w14:textId="77777777" w:rsidR="00EA7878" w:rsidRPr="00CC75AB" w:rsidRDefault="00EA7878" w:rsidP="00187545">
            <w:pPr>
              <w:jc w:val="center"/>
              <w:rPr>
                <w:b/>
                <w:sz w:val="20"/>
              </w:rPr>
            </w:pPr>
            <w:r w:rsidRPr="00CC75AB">
              <w:rPr>
                <w:b/>
                <w:sz w:val="20"/>
              </w:rPr>
              <w:t>Monthly</w:t>
            </w:r>
          </w:p>
          <w:p w14:paraId="7711AF61" w14:textId="77777777" w:rsidR="00EA7878" w:rsidRPr="00CC75AB" w:rsidRDefault="00EA7878" w:rsidP="00187545">
            <w:pPr>
              <w:jc w:val="center"/>
              <w:rPr>
                <w:b/>
                <w:sz w:val="20"/>
              </w:rPr>
            </w:pPr>
            <w:r w:rsidRPr="00CC75AB">
              <w:rPr>
                <w:b/>
                <w:sz w:val="20"/>
              </w:rPr>
              <w:t>Gross Income</w:t>
            </w:r>
          </w:p>
        </w:tc>
        <w:tc>
          <w:tcPr>
            <w:tcW w:w="3348" w:type="dxa"/>
            <w:shd w:val="clear" w:color="auto" w:fill="BFBA84"/>
          </w:tcPr>
          <w:p w14:paraId="7C82208F" w14:textId="77777777" w:rsidR="00EA7878" w:rsidRPr="00CC75AB" w:rsidRDefault="00EA7878" w:rsidP="00187545">
            <w:pPr>
              <w:jc w:val="center"/>
              <w:rPr>
                <w:b/>
                <w:sz w:val="20"/>
              </w:rPr>
            </w:pPr>
            <w:r w:rsidRPr="00CC75AB">
              <w:rPr>
                <w:b/>
                <w:sz w:val="20"/>
              </w:rPr>
              <w:t>Nature</w:t>
            </w:r>
            <w:r w:rsidR="004F3A43" w:rsidRPr="00CC75AB">
              <w:rPr>
                <w:b/>
                <w:sz w:val="20"/>
              </w:rPr>
              <w:t xml:space="preserve">, Timing </w:t>
            </w:r>
            <w:r w:rsidRPr="00CC75AB">
              <w:rPr>
                <w:b/>
                <w:sz w:val="20"/>
              </w:rPr>
              <w:t xml:space="preserve"> &amp; Restrictions</w:t>
            </w:r>
          </w:p>
          <w:p w14:paraId="272805C3" w14:textId="77777777" w:rsidR="00EA7878" w:rsidRPr="00CC75AB" w:rsidRDefault="00EA7878" w:rsidP="00187545">
            <w:pPr>
              <w:jc w:val="center"/>
              <w:rPr>
                <w:b/>
                <w:sz w:val="20"/>
              </w:rPr>
            </w:pPr>
            <w:r w:rsidRPr="00CC75AB">
              <w:rPr>
                <w:b/>
                <w:sz w:val="20"/>
              </w:rPr>
              <w:t>of Payments</w:t>
            </w:r>
          </w:p>
        </w:tc>
      </w:tr>
      <w:tr w:rsidR="00EA7878" w14:paraId="673B44F5" w14:textId="77777777" w:rsidTr="00CC75AB">
        <w:tc>
          <w:tcPr>
            <w:tcW w:w="4428" w:type="dxa"/>
            <w:shd w:val="clear" w:color="auto" w:fill="E7E6CF"/>
          </w:tcPr>
          <w:p w14:paraId="3A08009D" w14:textId="77777777" w:rsidR="00EA7878" w:rsidRPr="006843D1" w:rsidRDefault="00EA7878" w:rsidP="00EA363D">
            <w:pPr>
              <w:rPr>
                <w:sz w:val="20"/>
              </w:rPr>
            </w:pPr>
            <w:r w:rsidRPr="006843D1">
              <w:rPr>
                <w:sz w:val="20"/>
              </w:rPr>
              <w:t>Social Security disability payments</w:t>
            </w:r>
          </w:p>
        </w:tc>
        <w:tc>
          <w:tcPr>
            <w:tcW w:w="1800" w:type="dxa"/>
            <w:shd w:val="clear" w:color="auto" w:fill="E7E6CF"/>
          </w:tcPr>
          <w:p w14:paraId="600C4D8B" w14:textId="77777777" w:rsidR="00EA7878" w:rsidRPr="006843D1" w:rsidRDefault="00EA7878" w:rsidP="00EA363D">
            <w:pPr>
              <w:rPr>
                <w:sz w:val="20"/>
              </w:rPr>
            </w:pPr>
          </w:p>
        </w:tc>
        <w:tc>
          <w:tcPr>
            <w:tcW w:w="3348" w:type="dxa"/>
            <w:shd w:val="clear" w:color="auto" w:fill="E7E6CF"/>
          </w:tcPr>
          <w:p w14:paraId="5307A469" w14:textId="77777777" w:rsidR="00EA7878" w:rsidRPr="006843D1" w:rsidRDefault="00EA7878" w:rsidP="00EA363D">
            <w:pPr>
              <w:rPr>
                <w:sz w:val="20"/>
              </w:rPr>
            </w:pPr>
          </w:p>
        </w:tc>
      </w:tr>
      <w:tr w:rsidR="00EA7878" w14:paraId="6534D645" w14:textId="77777777" w:rsidTr="00CC75AB">
        <w:tc>
          <w:tcPr>
            <w:tcW w:w="4428" w:type="dxa"/>
            <w:shd w:val="clear" w:color="auto" w:fill="E7E6CF"/>
          </w:tcPr>
          <w:p w14:paraId="67D14BA9" w14:textId="77777777" w:rsidR="00EA7878" w:rsidRPr="006843D1" w:rsidRDefault="00EA7878" w:rsidP="00EA363D">
            <w:pPr>
              <w:rPr>
                <w:sz w:val="20"/>
              </w:rPr>
            </w:pPr>
            <w:r w:rsidRPr="006843D1">
              <w:rPr>
                <w:sz w:val="20"/>
              </w:rPr>
              <w:t>State disability payments</w:t>
            </w:r>
          </w:p>
        </w:tc>
        <w:tc>
          <w:tcPr>
            <w:tcW w:w="1800" w:type="dxa"/>
            <w:shd w:val="clear" w:color="auto" w:fill="E7E6CF"/>
          </w:tcPr>
          <w:p w14:paraId="6350785F" w14:textId="77777777" w:rsidR="00EA7878" w:rsidRPr="006843D1" w:rsidRDefault="00EA7878" w:rsidP="00EA363D">
            <w:pPr>
              <w:rPr>
                <w:sz w:val="20"/>
              </w:rPr>
            </w:pPr>
          </w:p>
        </w:tc>
        <w:tc>
          <w:tcPr>
            <w:tcW w:w="3348" w:type="dxa"/>
            <w:shd w:val="clear" w:color="auto" w:fill="E7E6CF"/>
          </w:tcPr>
          <w:p w14:paraId="2126B685" w14:textId="77777777" w:rsidR="00EA7878" w:rsidRPr="006843D1" w:rsidRDefault="00EA7878" w:rsidP="00EA363D">
            <w:pPr>
              <w:rPr>
                <w:sz w:val="20"/>
              </w:rPr>
            </w:pPr>
          </w:p>
        </w:tc>
      </w:tr>
      <w:tr w:rsidR="00004CA8" w14:paraId="24EBF321" w14:textId="77777777" w:rsidTr="00CC75AB">
        <w:tc>
          <w:tcPr>
            <w:tcW w:w="4428" w:type="dxa"/>
            <w:shd w:val="clear" w:color="auto" w:fill="E7E6CF"/>
          </w:tcPr>
          <w:p w14:paraId="370CF99F" w14:textId="77777777" w:rsidR="00004CA8" w:rsidRPr="006843D1" w:rsidRDefault="00004CA8" w:rsidP="00EA363D">
            <w:pPr>
              <w:rPr>
                <w:sz w:val="20"/>
              </w:rPr>
            </w:pPr>
            <w:r w:rsidRPr="006843D1">
              <w:rPr>
                <w:sz w:val="20"/>
              </w:rPr>
              <w:t>Cash reserve</w:t>
            </w:r>
          </w:p>
        </w:tc>
        <w:tc>
          <w:tcPr>
            <w:tcW w:w="1800" w:type="dxa"/>
            <w:shd w:val="clear" w:color="auto" w:fill="E7E6CF"/>
          </w:tcPr>
          <w:p w14:paraId="07D11977" w14:textId="77777777" w:rsidR="00004CA8" w:rsidRPr="006843D1" w:rsidRDefault="00004CA8" w:rsidP="00EA363D">
            <w:pPr>
              <w:rPr>
                <w:sz w:val="20"/>
              </w:rPr>
            </w:pPr>
          </w:p>
        </w:tc>
        <w:tc>
          <w:tcPr>
            <w:tcW w:w="3348" w:type="dxa"/>
            <w:shd w:val="clear" w:color="auto" w:fill="E7E6CF"/>
          </w:tcPr>
          <w:p w14:paraId="7BCA8F64" w14:textId="77777777" w:rsidR="00004CA8" w:rsidRPr="006843D1" w:rsidRDefault="00004CA8" w:rsidP="00EA363D">
            <w:pPr>
              <w:rPr>
                <w:sz w:val="20"/>
              </w:rPr>
            </w:pPr>
          </w:p>
        </w:tc>
      </w:tr>
      <w:tr w:rsidR="00EA7878" w14:paraId="68C746A4" w14:textId="77777777" w:rsidTr="00CC75AB">
        <w:tc>
          <w:tcPr>
            <w:tcW w:w="4428" w:type="dxa"/>
            <w:shd w:val="clear" w:color="auto" w:fill="E7E6CF"/>
          </w:tcPr>
          <w:p w14:paraId="0ADAFFF3" w14:textId="77777777" w:rsidR="00EA7878" w:rsidRPr="006843D1" w:rsidRDefault="00EA7878" w:rsidP="00EA363D">
            <w:pPr>
              <w:rPr>
                <w:sz w:val="20"/>
              </w:rPr>
            </w:pPr>
            <w:r w:rsidRPr="006843D1">
              <w:rPr>
                <w:sz w:val="20"/>
              </w:rPr>
              <w:t>Accrued Sick Pay</w:t>
            </w:r>
          </w:p>
        </w:tc>
        <w:tc>
          <w:tcPr>
            <w:tcW w:w="1800" w:type="dxa"/>
            <w:shd w:val="clear" w:color="auto" w:fill="E7E6CF"/>
          </w:tcPr>
          <w:p w14:paraId="0E99C148" w14:textId="77777777" w:rsidR="00EA7878" w:rsidRPr="006843D1" w:rsidRDefault="00EA7878" w:rsidP="00EA363D">
            <w:pPr>
              <w:rPr>
                <w:sz w:val="20"/>
              </w:rPr>
            </w:pPr>
          </w:p>
        </w:tc>
        <w:tc>
          <w:tcPr>
            <w:tcW w:w="3348" w:type="dxa"/>
            <w:shd w:val="clear" w:color="auto" w:fill="E7E6CF"/>
          </w:tcPr>
          <w:p w14:paraId="3B989CE1" w14:textId="77777777" w:rsidR="00EA7878" w:rsidRPr="006843D1" w:rsidRDefault="00EA7878" w:rsidP="00EA363D">
            <w:pPr>
              <w:rPr>
                <w:sz w:val="20"/>
              </w:rPr>
            </w:pPr>
          </w:p>
        </w:tc>
      </w:tr>
      <w:tr w:rsidR="00EA7878" w14:paraId="5349EC2C" w14:textId="77777777" w:rsidTr="00CC75AB">
        <w:tc>
          <w:tcPr>
            <w:tcW w:w="4428" w:type="dxa"/>
            <w:shd w:val="clear" w:color="auto" w:fill="E7E6CF"/>
          </w:tcPr>
          <w:p w14:paraId="3FEDF8CA" w14:textId="77777777" w:rsidR="00EA7878" w:rsidRPr="006843D1" w:rsidRDefault="00EA7878" w:rsidP="00EA363D">
            <w:pPr>
              <w:rPr>
                <w:sz w:val="20"/>
              </w:rPr>
            </w:pPr>
            <w:r w:rsidRPr="006843D1">
              <w:rPr>
                <w:sz w:val="20"/>
              </w:rPr>
              <w:t>Sick Pay Plan STD</w:t>
            </w:r>
          </w:p>
        </w:tc>
        <w:tc>
          <w:tcPr>
            <w:tcW w:w="1800" w:type="dxa"/>
            <w:shd w:val="clear" w:color="auto" w:fill="E7E6CF"/>
          </w:tcPr>
          <w:p w14:paraId="276E36D9" w14:textId="77777777" w:rsidR="00EA7878" w:rsidRPr="006843D1" w:rsidRDefault="00EA7878" w:rsidP="00EA363D">
            <w:pPr>
              <w:rPr>
                <w:sz w:val="20"/>
              </w:rPr>
            </w:pPr>
          </w:p>
        </w:tc>
        <w:tc>
          <w:tcPr>
            <w:tcW w:w="3348" w:type="dxa"/>
            <w:shd w:val="clear" w:color="auto" w:fill="E7E6CF"/>
          </w:tcPr>
          <w:p w14:paraId="4A3AF806" w14:textId="77777777" w:rsidR="00EA7878" w:rsidRPr="006843D1" w:rsidRDefault="00EA7878" w:rsidP="00EA363D">
            <w:pPr>
              <w:rPr>
                <w:sz w:val="20"/>
              </w:rPr>
            </w:pPr>
          </w:p>
        </w:tc>
      </w:tr>
      <w:tr w:rsidR="00EA7878" w14:paraId="47A9FC0A" w14:textId="77777777" w:rsidTr="00CC75AB">
        <w:tc>
          <w:tcPr>
            <w:tcW w:w="4428" w:type="dxa"/>
            <w:shd w:val="clear" w:color="auto" w:fill="E7E6CF"/>
          </w:tcPr>
          <w:p w14:paraId="55F646B3" w14:textId="77777777" w:rsidR="00EA7878" w:rsidRPr="006843D1" w:rsidRDefault="00EA7878" w:rsidP="00EA363D">
            <w:pPr>
              <w:rPr>
                <w:sz w:val="20"/>
              </w:rPr>
            </w:pPr>
            <w:r w:rsidRPr="006843D1">
              <w:rPr>
                <w:sz w:val="20"/>
              </w:rPr>
              <w:t>Sick Pay Plan LTD</w:t>
            </w:r>
          </w:p>
        </w:tc>
        <w:tc>
          <w:tcPr>
            <w:tcW w:w="1800" w:type="dxa"/>
            <w:shd w:val="clear" w:color="auto" w:fill="E7E6CF"/>
          </w:tcPr>
          <w:p w14:paraId="64031E63" w14:textId="77777777" w:rsidR="00EA7878" w:rsidRPr="006843D1" w:rsidRDefault="00EA7878" w:rsidP="00EA363D">
            <w:pPr>
              <w:rPr>
                <w:sz w:val="20"/>
              </w:rPr>
            </w:pPr>
          </w:p>
        </w:tc>
        <w:tc>
          <w:tcPr>
            <w:tcW w:w="3348" w:type="dxa"/>
            <w:shd w:val="clear" w:color="auto" w:fill="E7E6CF"/>
          </w:tcPr>
          <w:p w14:paraId="66B1A23D" w14:textId="77777777" w:rsidR="00EA7878" w:rsidRPr="006843D1" w:rsidRDefault="00EA7878" w:rsidP="00EA363D">
            <w:pPr>
              <w:rPr>
                <w:sz w:val="20"/>
              </w:rPr>
            </w:pPr>
          </w:p>
        </w:tc>
      </w:tr>
      <w:tr w:rsidR="00EA7878" w14:paraId="6C1A4F2F" w14:textId="77777777" w:rsidTr="00CC75AB">
        <w:tc>
          <w:tcPr>
            <w:tcW w:w="4428" w:type="dxa"/>
            <w:shd w:val="clear" w:color="auto" w:fill="E7E6CF"/>
          </w:tcPr>
          <w:p w14:paraId="5F36EB77" w14:textId="77777777" w:rsidR="00EA7878" w:rsidRPr="006843D1" w:rsidRDefault="00EA7878" w:rsidP="00EA363D">
            <w:pPr>
              <w:rPr>
                <w:sz w:val="20"/>
              </w:rPr>
            </w:pPr>
            <w:r w:rsidRPr="006843D1">
              <w:rPr>
                <w:sz w:val="20"/>
              </w:rPr>
              <w:t>Spouse income</w:t>
            </w:r>
          </w:p>
        </w:tc>
        <w:tc>
          <w:tcPr>
            <w:tcW w:w="1800" w:type="dxa"/>
            <w:shd w:val="clear" w:color="auto" w:fill="E7E6CF"/>
          </w:tcPr>
          <w:p w14:paraId="58F41A48" w14:textId="77777777" w:rsidR="00EA7878" w:rsidRPr="006843D1" w:rsidRDefault="00EA7878" w:rsidP="00EA363D">
            <w:pPr>
              <w:rPr>
                <w:sz w:val="20"/>
              </w:rPr>
            </w:pPr>
          </w:p>
        </w:tc>
        <w:tc>
          <w:tcPr>
            <w:tcW w:w="3348" w:type="dxa"/>
            <w:shd w:val="clear" w:color="auto" w:fill="E7E6CF"/>
          </w:tcPr>
          <w:p w14:paraId="27A12522" w14:textId="77777777" w:rsidR="00EA7878" w:rsidRPr="006843D1" w:rsidRDefault="00EA7878" w:rsidP="00EA363D">
            <w:pPr>
              <w:rPr>
                <w:sz w:val="20"/>
              </w:rPr>
            </w:pPr>
          </w:p>
        </w:tc>
      </w:tr>
      <w:tr w:rsidR="00EA7878" w14:paraId="1AEDCB13" w14:textId="77777777" w:rsidTr="00CC75AB">
        <w:tc>
          <w:tcPr>
            <w:tcW w:w="4428" w:type="dxa"/>
            <w:shd w:val="clear" w:color="auto" w:fill="E7E6CF"/>
          </w:tcPr>
          <w:p w14:paraId="485CA301" w14:textId="77777777" w:rsidR="00EA7878" w:rsidRPr="006843D1" w:rsidRDefault="00EA7878" w:rsidP="00EA363D">
            <w:pPr>
              <w:rPr>
                <w:sz w:val="20"/>
              </w:rPr>
            </w:pPr>
            <w:r w:rsidRPr="006843D1">
              <w:rPr>
                <w:sz w:val="20"/>
              </w:rPr>
              <w:t>Trust income</w:t>
            </w:r>
          </w:p>
        </w:tc>
        <w:tc>
          <w:tcPr>
            <w:tcW w:w="1800" w:type="dxa"/>
            <w:shd w:val="clear" w:color="auto" w:fill="E7E6CF"/>
          </w:tcPr>
          <w:p w14:paraId="24E62A9E" w14:textId="77777777" w:rsidR="00EA7878" w:rsidRPr="006843D1" w:rsidRDefault="00EA7878" w:rsidP="00EA363D">
            <w:pPr>
              <w:rPr>
                <w:sz w:val="20"/>
              </w:rPr>
            </w:pPr>
          </w:p>
        </w:tc>
        <w:tc>
          <w:tcPr>
            <w:tcW w:w="3348" w:type="dxa"/>
            <w:shd w:val="clear" w:color="auto" w:fill="E7E6CF"/>
          </w:tcPr>
          <w:p w14:paraId="2CFDAD4A" w14:textId="77777777" w:rsidR="00EA7878" w:rsidRPr="006843D1" w:rsidRDefault="00EA7878" w:rsidP="00EA363D">
            <w:pPr>
              <w:rPr>
                <w:sz w:val="20"/>
              </w:rPr>
            </w:pPr>
          </w:p>
        </w:tc>
      </w:tr>
      <w:tr w:rsidR="00EA7878" w14:paraId="2B8E9260" w14:textId="77777777" w:rsidTr="00CC75AB">
        <w:tc>
          <w:tcPr>
            <w:tcW w:w="4428" w:type="dxa"/>
            <w:shd w:val="clear" w:color="auto" w:fill="E7E6CF"/>
          </w:tcPr>
          <w:p w14:paraId="2F944D8D" w14:textId="77777777" w:rsidR="00EA7878" w:rsidRPr="006843D1" w:rsidRDefault="00EA7878" w:rsidP="00EA363D">
            <w:pPr>
              <w:rPr>
                <w:sz w:val="20"/>
              </w:rPr>
            </w:pPr>
            <w:r w:rsidRPr="006843D1">
              <w:rPr>
                <w:sz w:val="20"/>
              </w:rPr>
              <w:t>Investment assets income</w:t>
            </w:r>
          </w:p>
        </w:tc>
        <w:tc>
          <w:tcPr>
            <w:tcW w:w="1800" w:type="dxa"/>
            <w:shd w:val="clear" w:color="auto" w:fill="E7E6CF"/>
          </w:tcPr>
          <w:p w14:paraId="676FF628" w14:textId="77777777" w:rsidR="00EA7878" w:rsidRPr="006843D1" w:rsidRDefault="00EA7878" w:rsidP="00EA363D">
            <w:pPr>
              <w:rPr>
                <w:sz w:val="20"/>
              </w:rPr>
            </w:pPr>
          </w:p>
        </w:tc>
        <w:tc>
          <w:tcPr>
            <w:tcW w:w="3348" w:type="dxa"/>
            <w:shd w:val="clear" w:color="auto" w:fill="E7E6CF"/>
          </w:tcPr>
          <w:p w14:paraId="4D4357DD" w14:textId="77777777" w:rsidR="00EA7878" w:rsidRPr="006843D1" w:rsidRDefault="00EA7878" w:rsidP="00EA363D">
            <w:pPr>
              <w:rPr>
                <w:sz w:val="20"/>
              </w:rPr>
            </w:pPr>
          </w:p>
        </w:tc>
      </w:tr>
      <w:tr w:rsidR="00EA7878" w14:paraId="3EA3E222" w14:textId="77777777" w:rsidTr="00CC75AB">
        <w:tc>
          <w:tcPr>
            <w:tcW w:w="4428" w:type="dxa"/>
            <w:shd w:val="clear" w:color="auto" w:fill="E7E6CF"/>
          </w:tcPr>
          <w:p w14:paraId="17924598" w14:textId="77777777" w:rsidR="00EA7878" w:rsidRPr="006843D1" w:rsidRDefault="00EA7878" w:rsidP="00EA363D">
            <w:pPr>
              <w:rPr>
                <w:sz w:val="20"/>
              </w:rPr>
            </w:pPr>
            <w:r w:rsidRPr="006843D1">
              <w:rPr>
                <w:sz w:val="20"/>
              </w:rPr>
              <w:t>Personal Disability Income Insurance</w:t>
            </w:r>
          </w:p>
        </w:tc>
        <w:tc>
          <w:tcPr>
            <w:tcW w:w="1800" w:type="dxa"/>
            <w:shd w:val="clear" w:color="auto" w:fill="E7E6CF"/>
          </w:tcPr>
          <w:p w14:paraId="61848E17" w14:textId="77777777" w:rsidR="00EA7878" w:rsidRPr="006843D1" w:rsidRDefault="00EA7878" w:rsidP="00EA363D">
            <w:pPr>
              <w:rPr>
                <w:sz w:val="20"/>
              </w:rPr>
            </w:pPr>
          </w:p>
        </w:tc>
        <w:tc>
          <w:tcPr>
            <w:tcW w:w="3348" w:type="dxa"/>
            <w:shd w:val="clear" w:color="auto" w:fill="E7E6CF"/>
          </w:tcPr>
          <w:p w14:paraId="354BF933" w14:textId="77777777" w:rsidR="00EA7878" w:rsidRPr="006843D1" w:rsidRDefault="00EA7878" w:rsidP="00EA363D">
            <w:pPr>
              <w:rPr>
                <w:sz w:val="20"/>
              </w:rPr>
            </w:pPr>
          </w:p>
        </w:tc>
      </w:tr>
      <w:tr w:rsidR="00EA7878" w14:paraId="31575192" w14:textId="77777777" w:rsidTr="00CC75AB">
        <w:tc>
          <w:tcPr>
            <w:tcW w:w="4428" w:type="dxa"/>
            <w:shd w:val="clear" w:color="auto" w:fill="E7E6CF"/>
          </w:tcPr>
          <w:p w14:paraId="30270C91" w14:textId="77777777" w:rsidR="00EA7878" w:rsidRPr="006843D1" w:rsidRDefault="00550B42" w:rsidP="00EA363D">
            <w:pPr>
              <w:rPr>
                <w:sz w:val="20"/>
              </w:rPr>
            </w:pPr>
            <w:r w:rsidRPr="006843D1">
              <w:rPr>
                <w:sz w:val="20"/>
              </w:rPr>
              <w:t>Long-term</w:t>
            </w:r>
            <w:r w:rsidR="00EA7878" w:rsidRPr="006843D1">
              <w:rPr>
                <w:sz w:val="20"/>
              </w:rPr>
              <w:t xml:space="preserve"> Care Insurance (LTCI)</w:t>
            </w:r>
          </w:p>
        </w:tc>
        <w:tc>
          <w:tcPr>
            <w:tcW w:w="1800" w:type="dxa"/>
            <w:shd w:val="clear" w:color="auto" w:fill="E7E6CF"/>
          </w:tcPr>
          <w:p w14:paraId="6519E4D3" w14:textId="77777777" w:rsidR="00EA7878" w:rsidRPr="006843D1" w:rsidRDefault="00EA7878" w:rsidP="00EA363D">
            <w:pPr>
              <w:rPr>
                <w:sz w:val="20"/>
              </w:rPr>
            </w:pPr>
          </w:p>
        </w:tc>
        <w:tc>
          <w:tcPr>
            <w:tcW w:w="3348" w:type="dxa"/>
            <w:shd w:val="clear" w:color="auto" w:fill="E7E6CF"/>
          </w:tcPr>
          <w:p w14:paraId="2D6C5DCD" w14:textId="77777777" w:rsidR="00EA7878" w:rsidRPr="006843D1" w:rsidRDefault="00EA7878" w:rsidP="00EA363D">
            <w:pPr>
              <w:rPr>
                <w:sz w:val="20"/>
              </w:rPr>
            </w:pPr>
          </w:p>
        </w:tc>
      </w:tr>
      <w:tr w:rsidR="003F427B" w14:paraId="42B88CE9" w14:textId="77777777" w:rsidTr="00CC75AB">
        <w:tc>
          <w:tcPr>
            <w:tcW w:w="4428" w:type="dxa"/>
            <w:shd w:val="clear" w:color="auto" w:fill="E7E6CF"/>
          </w:tcPr>
          <w:p w14:paraId="7DE12E8B" w14:textId="77777777" w:rsidR="003F427B" w:rsidRPr="006843D1" w:rsidRDefault="003F427B" w:rsidP="00EA363D">
            <w:pPr>
              <w:rPr>
                <w:sz w:val="20"/>
              </w:rPr>
            </w:pPr>
            <w:r w:rsidRPr="006843D1">
              <w:rPr>
                <w:sz w:val="20"/>
              </w:rPr>
              <w:t>Other</w:t>
            </w:r>
          </w:p>
        </w:tc>
        <w:tc>
          <w:tcPr>
            <w:tcW w:w="1800" w:type="dxa"/>
            <w:shd w:val="clear" w:color="auto" w:fill="E7E6CF"/>
          </w:tcPr>
          <w:p w14:paraId="42C388E6" w14:textId="77777777" w:rsidR="003F427B" w:rsidRPr="006843D1" w:rsidRDefault="003F427B" w:rsidP="00EA363D">
            <w:pPr>
              <w:rPr>
                <w:sz w:val="20"/>
              </w:rPr>
            </w:pPr>
          </w:p>
        </w:tc>
        <w:tc>
          <w:tcPr>
            <w:tcW w:w="3348" w:type="dxa"/>
            <w:shd w:val="clear" w:color="auto" w:fill="E7E6CF"/>
          </w:tcPr>
          <w:p w14:paraId="6267C9E0" w14:textId="77777777" w:rsidR="003F427B" w:rsidRPr="006843D1" w:rsidRDefault="003F427B" w:rsidP="00EA363D">
            <w:pPr>
              <w:rPr>
                <w:sz w:val="20"/>
              </w:rPr>
            </w:pPr>
          </w:p>
        </w:tc>
      </w:tr>
      <w:tr w:rsidR="003F427B" w14:paraId="031042EE" w14:textId="77777777" w:rsidTr="00CC75AB">
        <w:tc>
          <w:tcPr>
            <w:tcW w:w="4428" w:type="dxa"/>
            <w:shd w:val="clear" w:color="auto" w:fill="E7E6CF"/>
          </w:tcPr>
          <w:p w14:paraId="3D02AE1F" w14:textId="77777777" w:rsidR="003F427B" w:rsidRPr="006843D1" w:rsidRDefault="003F427B" w:rsidP="00EA363D">
            <w:pPr>
              <w:rPr>
                <w:sz w:val="20"/>
              </w:rPr>
            </w:pPr>
            <w:r w:rsidRPr="006843D1">
              <w:rPr>
                <w:sz w:val="20"/>
              </w:rPr>
              <w:t>Other</w:t>
            </w:r>
          </w:p>
        </w:tc>
        <w:tc>
          <w:tcPr>
            <w:tcW w:w="1800" w:type="dxa"/>
            <w:shd w:val="clear" w:color="auto" w:fill="E7E6CF"/>
          </w:tcPr>
          <w:p w14:paraId="2ADEAF2F" w14:textId="77777777" w:rsidR="003F427B" w:rsidRPr="006843D1" w:rsidRDefault="003F427B" w:rsidP="00EA363D">
            <w:pPr>
              <w:rPr>
                <w:sz w:val="20"/>
              </w:rPr>
            </w:pPr>
          </w:p>
        </w:tc>
        <w:tc>
          <w:tcPr>
            <w:tcW w:w="3348" w:type="dxa"/>
            <w:shd w:val="clear" w:color="auto" w:fill="E7E6CF"/>
          </w:tcPr>
          <w:p w14:paraId="3BF36256" w14:textId="77777777" w:rsidR="003F427B" w:rsidRPr="006843D1" w:rsidRDefault="003F427B" w:rsidP="00EA363D">
            <w:pPr>
              <w:rPr>
                <w:sz w:val="20"/>
              </w:rPr>
            </w:pPr>
          </w:p>
        </w:tc>
      </w:tr>
    </w:tbl>
    <w:p w14:paraId="21E45517" w14:textId="77777777" w:rsidR="00EA363D" w:rsidRPr="00EA363D" w:rsidRDefault="00EA363D" w:rsidP="00EA363D"/>
    <w:p w14:paraId="4FA128C7" w14:textId="77777777" w:rsidR="00EA363D" w:rsidRPr="00EA363D" w:rsidRDefault="00EA363D" w:rsidP="00EA363D"/>
    <w:p w14:paraId="74A62777" w14:textId="77777777" w:rsidR="00C44DA1" w:rsidRDefault="00CC75AB" w:rsidP="00C44DA1">
      <w:pPr>
        <w:pStyle w:val="Heading1"/>
      </w:pPr>
      <w:r>
        <w:br w:type="page"/>
      </w:r>
      <w:r w:rsidR="00C44DA1">
        <w:lastRenderedPageBreak/>
        <w:t xml:space="preserve">The 4-Step Process to </w:t>
      </w:r>
      <w:r w:rsidR="00C44DA1" w:rsidRPr="00EB4797">
        <w:t>Determin</w:t>
      </w:r>
      <w:r w:rsidR="00C44DA1">
        <w:t>e</w:t>
      </w:r>
      <w:r w:rsidR="00C44DA1" w:rsidRPr="00EB4797">
        <w:t xml:space="preserve"> the Need for Disability</w:t>
      </w:r>
      <w:r w:rsidR="00C44DA1">
        <w:t xml:space="preserve"> Income </w:t>
      </w:r>
      <w:r w:rsidR="00C44DA1" w:rsidRPr="00EB4797">
        <w:t>Insurance</w:t>
      </w:r>
      <w:r w:rsidR="00C44DA1">
        <w:t xml:space="preserve"> - Step 3</w:t>
      </w:r>
    </w:p>
    <w:p w14:paraId="254503E2" w14:textId="77777777" w:rsidR="00C44DA1" w:rsidRDefault="00C44DA1" w:rsidP="00FF7EDE">
      <w:pPr>
        <w:ind w:left="720"/>
      </w:pPr>
    </w:p>
    <w:p w14:paraId="63B2AE1F" w14:textId="77777777" w:rsidR="00EA363D" w:rsidRPr="00637295" w:rsidRDefault="00FF7EDE" w:rsidP="00611169">
      <w:pPr>
        <w:pStyle w:val="BodyText"/>
        <w:rPr>
          <w:b/>
          <w:sz w:val="22"/>
          <w:szCs w:val="22"/>
        </w:rPr>
      </w:pPr>
      <w:r w:rsidRPr="00637295">
        <w:rPr>
          <w:b/>
          <w:sz w:val="22"/>
          <w:szCs w:val="22"/>
        </w:rPr>
        <w:t xml:space="preserve">Step 3: Calculate the amount and timing of income shortfalls in the event of a </w:t>
      </w:r>
      <w:r w:rsidR="00550B42" w:rsidRPr="00637295">
        <w:rPr>
          <w:b/>
          <w:sz w:val="22"/>
          <w:szCs w:val="22"/>
        </w:rPr>
        <w:t>long-term</w:t>
      </w:r>
      <w:r w:rsidRPr="00637295">
        <w:rPr>
          <w:b/>
          <w:sz w:val="22"/>
          <w:szCs w:val="22"/>
        </w:rPr>
        <w:t xml:space="preserve"> disability.</w:t>
      </w:r>
    </w:p>
    <w:p w14:paraId="58CEBDDE" w14:textId="77777777" w:rsidR="00EA7878" w:rsidRPr="00637295" w:rsidRDefault="00BF11B6" w:rsidP="00611169">
      <w:pPr>
        <w:pStyle w:val="BodyText"/>
        <w:spacing w:before="120"/>
        <w:rPr>
          <w:b/>
          <w:color w:val="auto"/>
          <w:sz w:val="20"/>
          <w:szCs w:val="20"/>
        </w:rPr>
      </w:pPr>
      <w:r w:rsidRPr="00637295">
        <w:rPr>
          <w:sz w:val="20"/>
          <w:szCs w:val="20"/>
        </w:rPr>
        <w:t xml:space="preserve">Each client's objectives, attitudes, and resources differ, but this simple strategic process of evaluating the need and assisting the client in finding a solution is an efficient methodology in which all clients can engage and understand. The table below can assist in outlining the post-disability income need, current resources to offset the need, and an accurate picture of shortfalls </w:t>
      </w:r>
      <w:r w:rsidR="0025709B" w:rsidRPr="00637295">
        <w:rPr>
          <w:sz w:val="20"/>
          <w:szCs w:val="20"/>
        </w:rPr>
        <w:t xml:space="preserve">that </w:t>
      </w:r>
      <w:r w:rsidRPr="00637295">
        <w:rPr>
          <w:sz w:val="20"/>
          <w:szCs w:val="20"/>
        </w:rPr>
        <w:t xml:space="preserve">can be resolved by financial planning adjustments and disability income insurance. Note that the needs must be determined </w:t>
      </w:r>
      <w:r w:rsidR="005D1662" w:rsidRPr="00637295">
        <w:rPr>
          <w:sz w:val="20"/>
          <w:szCs w:val="20"/>
        </w:rPr>
        <w:t xml:space="preserve">not only </w:t>
      </w:r>
      <w:r w:rsidRPr="00637295">
        <w:rPr>
          <w:sz w:val="20"/>
          <w:szCs w:val="20"/>
        </w:rPr>
        <w:t xml:space="preserve">by amount of income needed, but </w:t>
      </w:r>
      <w:r w:rsidR="00603B2C" w:rsidRPr="00637295">
        <w:rPr>
          <w:sz w:val="20"/>
          <w:szCs w:val="20"/>
        </w:rPr>
        <w:t xml:space="preserve">also </w:t>
      </w:r>
      <w:r w:rsidRPr="00637295">
        <w:rPr>
          <w:sz w:val="20"/>
          <w:szCs w:val="20"/>
        </w:rPr>
        <w:t>by the timing of the needs</w:t>
      </w:r>
      <w:r w:rsidR="001A230D" w:rsidRPr="00637295">
        <w:rPr>
          <w:sz w:val="20"/>
          <w:szCs w:val="20"/>
        </w:rPr>
        <w:t>.</w:t>
      </w:r>
    </w:p>
    <w:p w14:paraId="0E56C8FD" w14:textId="77777777" w:rsidR="00F501DA" w:rsidRPr="00637295" w:rsidRDefault="00F501DA" w:rsidP="00F501DA">
      <w:pPr>
        <w:rPr>
          <w:sz w:val="20"/>
        </w:rPr>
      </w:pPr>
    </w:p>
    <w:p w14:paraId="3269557F" w14:textId="77777777" w:rsidR="00F501DA" w:rsidRPr="00637295" w:rsidRDefault="00F501DA" w:rsidP="00F501DA">
      <w:pPr>
        <w:rPr>
          <w:sz w:val="20"/>
        </w:rPr>
      </w:pPr>
    </w:p>
    <w:tbl>
      <w:tblPr>
        <w:tblW w:w="1008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72" w:type="dxa"/>
          <w:left w:w="115" w:type="dxa"/>
          <w:bottom w:w="72" w:type="dxa"/>
          <w:right w:w="115" w:type="dxa"/>
        </w:tblCellMar>
        <w:tblLook w:val="01E0" w:firstRow="1" w:lastRow="1" w:firstColumn="1" w:lastColumn="1" w:noHBand="0" w:noVBand="0"/>
      </w:tblPr>
      <w:tblGrid>
        <w:gridCol w:w="1963"/>
        <w:gridCol w:w="1184"/>
        <w:gridCol w:w="1184"/>
        <w:gridCol w:w="1184"/>
        <w:gridCol w:w="1184"/>
        <w:gridCol w:w="1184"/>
        <w:gridCol w:w="1184"/>
        <w:gridCol w:w="1016"/>
      </w:tblGrid>
      <w:tr w:rsidR="00611169" w:rsidRPr="00187545" w14:paraId="2A214A21" w14:textId="77777777" w:rsidTr="00CC75AB">
        <w:trPr>
          <w:trHeight w:val="349"/>
        </w:trPr>
        <w:tc>
          <w:tcPr>
            <w:tcW w:w="1963" w:type="dxa"/>
            <w:shd w:val="clear" w:color="auto" w:fill="FFFFFF"/>
          </w:tcPr>
          <w:p w14:paraId="0E01BCD6" w14:textId="77777777" w:rsidR="00611169" w:rsidRPr="00637295" w:rsidRDefault="00611169" w:rsidP="00493679">
            <w:pPr>
              <w:pStyle w:val="Heading1"/>
              <w:rPr>
                <w:color w:val="000000"/>
                <w:sz w:val="22"/>
                <w:szCs w:val="22"/>
              </w:rPr>
            </w:pPr>
          </w:p>
        </w:tc>
        <w:tc>
          <w:tcPr>
            <w:tcW w:w="8120" w:type="dxa"/>
            <w:gridSpan w:val="7"/>
            <w:shd w:val="clear" w:color="auto" w:fill="BFBA84"/>
          </w:tcPr>
          <w:p w14:paraId="73B60D18" w14:textId="77777777" w:rsidR="00611169" w:rsidRPr="00CC75AB" w:rsidRDefault="00611169" w:rsidP="00187545">
            <w:pPr>
              <w:pStyle w:val="Heading1"/>
              <w:jc w:val="center"/>
              <w:rPr>
                <w:color w:val="auto"/>
                <w:sz w:val="22"/>
                <w:szCs w:val="22"/>
              </w:rPr>
            </w:pPr>
            <w:r w:rsidRPr="00CC75AB">
              <w:rPr>
                <w:color w:val="auto"/>
                <w:sz w:val="22"/>
                <w:szCs w:val="22"/>
              </w:rPr>
              <w:t>Duration of Disability</w:t>
            </w:r>
          </w:p>
        </w:tc>
      </w:tr>
      <w:tr w:rsidR="00D74264" w:rsidRPr="00187545" w14:paraId="1A260F62" w14:textId="77777777" w:rsidTr="00CC75AB">
        <w:trPr>
          <w:trHeight w:val="530"/>
        </w:trPr>
        <w:tc>
          <w:tcPr>
            <w:tcW w:w="1963" w:type="dxa"/>
            <w:shd w:val="clear" w:color="auto" w:fill="DBD9B9"/>
          </w:tcPr>
          <w:p w14:paraId="5A25A9EE" w14:textId="77777777" w:rsidR="00C02805" w:rsidRPr="00637295" w:rsidRDefault="00C02805" w:rsidP="00493679">
            <w:pPr>
              <w:pStyle w:val="Heading1"/>
              <w:rPr>
                <w:color w:val="000000"/>
                <w:sz w:val="22"/>
                <w:szCs w:val="22"/>
              </w:rPr>
            </w:pPr>
          </w:p>
          <w:p w14:paraId="71F4F669" w14:textId="77777777" w:rsidR="00C02805" w:rsidRPr="00637295" w:rsidRDefault="00C02805" w:rsidP="00493679">
            <w:pPr>
              <w:pStyle w:val="Heading1"/>
              <w:rPr>
                <w:color w:val="000000"/>
                <w:sz w:val="22"/>
                <w:szCs w:val="22"/>
              </w:rPr>
            </w:pPr>
            <w:r w:rsidRPr="00637295">
              <w:rPr>
                <w:color w:val="000000"/>
                <w:sz w:val="22"/>
                <w:szCs w:val="22"/>
              </w:rPr>
              <w:t>Needs:</w:t>
            </w:r>
          </w:p>
        </w:tc>
        <w:tc>
          <w:tcPr>
            <w:tcW w:w="1184" w:type="dxa"/>
            <w:shd w:val="clear" w:color="auto" w:fill="BFBA84"/>
          </w:tcPr>
          <w:p w14:paraId="5D9E0A03" w14:textId="77777777" w:rsidR="00AF259A" w:rsidRPr="00CC75AB" w:rsidRDefault="00AF259A" w:rsidP="00187545">
            <w:pPr>
              <w:pStyle w:val="Heading1"/>
              <w:jc w:val="center"/>
              <w:rPr>
                <w:color w:val="auto"/>
                <w:sz w:val="22"/>
                <w:szCs w:val="22"/>
              </w:rPr>
            </w:pPr>
          </w:p>
          <w:p w14:paraId="12F2F646" w14:textId="77777777" w:rsidR="00C02805" w:rsidRPr="00CC75AB" w:rsidRDefault="00AF103C" w:rsidP="00187545">
            <w:pPr>
              <w:pStyle w:val="Heading1"/>
              <w:jc w:val="center"/>
              <w:rPr>
                <w:color w:val="auto"/>
                <w:sz w:val="22"/>
                <w:szCs w:val="22"/>
              </w:rPr>
            </w:pPr>
            <w:r w:rsidRPr="00CC75AB">
              <w:rPr>
                <w:color w:val="auto"/>
                <w:sz w:val="22"/>
                <w:szCs w:val="22"/>
              </w:rPr>
              <w:t>Month 1</w:t>
            </w:r>
          </w:p>
        </w:tc>
        <w:tc>
          <w:tcPr>
            <w:tcW w:w="1184" w:type="dxa"/>
            <w:shd w:val="clear" w:color="auto" w:fill="BFBA84"/>
          </w:tcPr>
          <w:p w14:paraId="0DDEA576" w14:textId="77777777" w:rsidR="00C02805" w:rsidRPr="00CC75AB" w:rsidRDefault="00C02805" w:rsidP="00187545">
            <w:pPr>
              <w:pStyle w:val="Heading1"/>
              <w:jc w:val="center"/>
              <w:rPr>
                <w:color w:val="auto"/>
                <w:sz w:val="22"/>
                <w:szCs w:val="22"/>
              </w:rPr>
            </w:pPr>
          </w:p>
          <w:p w14:paraId="317E6507" w14:textId="77777777" w:rsidR="00C02805" w:rsidRPr="00CC75AB" w:rsidRDefault="00AF103C" w:rsidP="00187545">
            <w:pPr>
              <w:pStyle w:val="Heading1"/>
              <w:jc w:val="center"/>
              <w:rPr>
                <w:color w:val="auto"/>
                <w:sz w:val="22"/>
                <w:szCs w:val="22"/>
              </w:rPr>
            </w:pPr>
            <w:r w:rsidRPr="00CC75AB">
              <w:rPr>
                <w:color w:val="auto"/>
                <w:sz w:val="22"/>
                <w:szCs w:val="22"/>
              </w:rPr>
              <w:t>Month 2</w:t>
            </w:r>
          </w:p>
        </w:tc>
        <w:tc>
          <w:tcPr>
            <w:tcW w:w="1184" w:type="dxa"/>
            <w:shd w:val="clear" w:color="auto" w:fill="BFBA84"/>
          </w:tcPr>
          <w:p w14:paraId="58F68A1E" w14:textId="77777777" w:rsidR="00C02805" w:rsidRPr="00CC75AB" w:rsidRDefault="00C02805" w:rsidP="00AF259A">
            <w:pPr>
              <w:pStyle w:val="Heading1"/>
              <w:jc w:val="center"/>
              <w:rPr>
                <w:color w:val="auto"/>
                <w:sz w:val="22"/>
                <w:szCs w:val="22"/>
              </w:rPr>
            </w:pPr>
          </w:p>
          <w:p w14:paraId="051D932B" w14:textId="77777777" w:rsidR="00AF259A" w:rsidRPr="00CC75AB" w:rsidRDefault="00AF259A" w:rsidP="00AF259A">
            <w:pPr>
              <w:jc w:val="center"/>
              <w:rPr>
                <w:b/>
                <w:sz w:val="22"/>
                <w:szCs w:val="22"/>
              </w:rPr>
            </w:pPr>
            <w:r w:rsidRPr="00CC75AB">
              <w:rPr>
                <w:b/>
                <w:sz w:val="22"/>
                <w:szCs w:val="22"/>
              </w:rPr>
              <w:t>Month 3</w:t>
            </w:r>
          </w:p>
        </w:tc>
        <w:tc>
          <w:tcPr>
            <w:tcW w:w="1184" w:type="dxa"/>
            <w:shd w:val="clear" w:color="auto" w:fill="BFBA84"/>
          </w:tcPr>
          <w:p w14:paraId="5AA38C2C" w14:textId="77777777" w:rsidR="00AF103C" w:rsidRPr="00CC75AB" w:rsidRDefault="00AF103C" w:rsidP="00187545">
            <w:pPr>
              <w:jc w:val="center"/>
              <w:rPr>
                <w:b/>
                <w:sz w:val="22"/>
                <w:szCs w:val="22"/>
              </w:rPr>
            </w:pPr>
            <w:r w:rsidRPr="00CC75AB">
              <w:rPr>
                <w:b/>
                <w:sz w:val="22"/>
                <w:szCs w:val="22"/>
              </w:rPr>
              <w:t>Months</w:t>
            </w:r>
          </w:p>
          <w:p w14:paraId="4F454CA0" w14:textId="77777777" w:rsidR="00AF103C" w:rsidRPr="00CC75AB" w:rsidRDefault="00AF103C" w:rsidP="00187545">
            <w:pPr>
              <w:jc w:val="center"/>
              <w:rPr>
                <w:b/>
                <w:sz w:val="22"/>
                <w:szCs w:val="22"/>
              </w:rPr>
            </w:pPr>
            <w:r w:rsidRPr="00CC75AB">
              <w:rPr>
                <w:b/>
                <w:sz w:val="22"/>
                <w:szCs w:val="22"/>
              </w:rPr>
              <w:t>4</w:t>
            </w:r>
            <w:r w:rsidR="001A2A79">
              <w:rPr>
                <w:b/>
                <w:sz w:val="22"/>
                <w:szCs w:val="22"/>
              </w:rPr>
              <w:t>-</w:t>
            </w:r>
            <w:r w:rsidR="00D74264" w:rsidRPr="00CC75AB">
              <w:rPr>
                <w:b/>
                <w:sz w:val="22"/>
                <w:szCs w:val="22"/>
              </w:rPr>
              <w:t>5</w:t>
            </w:r>
            <w:r w:rsidRPr="00CC75AB">
              <w:rPr>
                <w:b/>
                <w:sz w:val="22"/>
                <w:szCs w:val="22"/>
              </w:rPr>
              <w:t xml:space="preserve"> </w:t>
            </w:r>
          </w:p>
        </w:tc>
        <w:tc>
          <w:tcPr>
            <w:tcW w:w="1184" w:type="dxa"/>
            <w:shd w:val="clear" w:color="auto" w:fill="BFBA84"/>
          </w:tcPr>
          <w:p w14:paraId="30996B65" w14:textId="77777777" w:rsidR="00C02805" w:rsidRPr="00CC75AB" w:rsidRDefault="00C02805" w:rsidP="00F501DA">
            <w:pPr>
              <w:pStyle w:val="Heading1"/>
              <w:rPr>
                <w:color w:val="auto"/>
                <w:sz w:val="22"/>
                <w:szCs w:val="22"/>
              </w:rPr>
            </w:pPr>
            <w:r w:rsidRPr="00CC75AB">
              <w:rPr>
                <w:color w:val="auto"/>
                <w:sz w:val="22"/>
                <w:szCs w:val="22"/>
              </w:rPr>
              <w:t xml:space="preserve">  </w:t>
            </w:r>
          </w:p>
          <w:p w14:paraId="08B9D04B" w14:textId="77777777" w:rsidR="00C02805" w:rsidRPr="00CC75AB" w:rsidRDefault="00AF103C" w:rsidP="00AF259A">
            <w:pPr>
              <w:jc w:val="center"/>
              <w:rPr>
                <w:sz w:val="22"/>
                <w:szCs w:val="22"/>
              </w:rPr>
            </w:pPr>
            <w:r w:rsidRPr="00CC75AB">
              <w:rPr>
                <w:b/>
                <w:sz w:val="22"/>
                <w:szCs w:val="22"/>
              </w:rPr>
              <w:t xml:space="preserve">Month </w:t>
            </w:r>
            <w:r w:rsidR="00D74264" w:rsidRPr="00CC75AB">
              <w:rPr>
                <w:b/>
                <w:sz w:val="22"/>
                <w:szCs w:val="22"/>
              </w:rPr>
              <w:t>6</w:t>
            </w:r>
          </w:p>
        </w:tc>
        <w:tc>
          <w:tcPr>
            <w:tcW w:w="1184" w:type="dxa"/>
            <w:shd w:val="clear" w:color="auto" w:fill="BFBA84"/>
          </w:tcPr>
          <w:p w14:paraId="5B78957A" w14:textId="77777777" w:rsidR="00C02805" w:rsidRPr="00CC75AB" w:rsidRDefault="001A2A79" w:rsidP="00187545">
            <w:pPr>
              <w:jc w:val="center"/>
              <w:rPr>
                <w:b/>
                <w:sz w:val="22"/>
                <w:szCs w:val="22"/>
              </w:rPr>
            </w:pPr>
            <w:r>
              <w:rPr>
                <w:b/>
                <w:sz w:val="22"/>
                <w:szCs w:val="22"/>
              </w:rPr>
              <w:t>Months 7-</w:t>
            </w:r>
            <w:r w:rsidR="00D74264" w:rsidRPr="00CC75AB">
              <w:rPr>
                <w:b/>
                <w:sz w:val="22"/>
                <w:szCs w:val="22"/>
              </w:rPr>
              <w:t>12</w:t>
            </w:r>
          </w:p>
        </w:tc>
        <w:tc>
          <w:tcPr>
            <w:tcW w:w="1015" w:type="dxa"/>
            <w:shd w:val="clear" w:color="auto" w:fill="BFBA84"/>
          </w:tcPr>
          <w:p w14:paraId="3C0B470E" w14:textId="77777777" w:rsidR="00D74264" w:rsidRPr="00CC75AB" w:rsidRDefault="00D74264" w:rsidP="00D74264">
            <w:pPr>
              <w:jc w:val="center"/>
              <w:rPr>
                <w:b/>
                <w:sz w:val="22"/>
                <w:szCs w:val="22"/>
              </w:rPr>
            </w:pPr>
            <w:r w:rsidRPr="00CC75AB">
              <w:rPr>
                <w:b/>
                <w:sz w:val="22"/>
                <w:szCs w:val="22"/>
              </w:rPr>
              <w:t>After</w:t>
            </w:r>
          </w:p>
          <w:p w14:paraId="17B1C6D8" w14:textId="77777777" w:rsidR="00D74264" w:rsidRPr="00CC75AB" w:rsidRDefault="00D74264" w:rsidP="00D74264">
            <w:pPr>
              <w:jc w:val="center"/>
              <w:rPr>
                <w:sz w:val="22"/>
                <w:szCs w:val="22"/>
              </w:rPr>
            </w:pPr>
            <w:r w:rsidRPr="00CC75AB">
              <w:rPr>
                <w:b/>
                <w:sz w:val="22"/>
                <w:szCs w:val="22"/>
              </w:rPr>
              <w:t>1 Year</w:t>
            </w:r>
          </w:p>
        </w:tc>
      </w:tr>
      <w:tr w:rsidR="00D74264" w:rsidRPr="00187545" w14:paraId="3B0C3F04" w14:textId="77777777" w:rsidTr="00CC75AB">
        <w:trPr>
          <w:trHeight w:val="974"/>
        </w:trPr>
        <w:tc>
          <w:tcPr>
            <w:tcW w:w="1963" w:type="dxa"/>
            <w:shd w:val="clear" w:color="auto" w:fill="DBD9B9"/>
          </w:tcPr>
          <w:p w14:paraId="4128DDF2" w14:textId="77777777" w:rsidR="00C02805" w:rsidRPr="00637295" w:rsidRDefault="00AF259A" w:rsidP="00004CA8">
            <w:pPr>
              <w:pStyle w:val="Heading1"/>
              <w:rPr>
                <w:color w:val="000000"/>
                <w:sz w:val="20"/>
                <w:szCs w:val="20"/>
              </w:rPr>
            </w:pPr>
            <w:r w:rsidRPr="00637295">
              <w:rPr>
                <w:b w:val="0"/>
                <w:color w:val="000000"/>
                <w:sz w:val="20"/>
                <w:szCs w:val="20"/>
              </w:rPr>
              <w:t>Post-</w:t>
            </w:r>
            <w:r w:rsidR="00C02805" w:rsidRPr="00637295">
              <w:rPr>
                <w:b w:val="0"/>
                <w:color w:val="000000"/>
                <w:sz w:val="20"/>
                <w:szCs w:val="20"/>
              </w:rPr>
              <w:t>Disability Required Family</w:t>
            </w:r>
            <w:r w:rsidR="00C02805" w:rsidRPr="00637295">
              <w:rPr>
                <w:color w:val="000000"/>
                <w:sz w:val="20"/>
                <w:szCs w:val="20"/>
              </w:rPr>
              <w:t xml:space="preserve"> </w:t>
            </w:r>
            <w:r w:rsidR="00C02805" w:rsidRPr="00637295">
              <w:rPr>
                <w:b w:val="0"/>
                <w:color w:val="000000"/>
                <w:sz w:val="20"/>
                <w:szCs w:val="20"/>
              </w:rPr>
              <w:t>Monthly Disbursements</w:t>
            </w:r>
          </w:p>
        </w:tc>
        <w:tc>
          <w:tcPr>
            <w:tcW w:w="1184" w:type="dxa"/>
            <w:shd w:val="clear" w:color="auto" w:fill="E7E6CF"/>
          </w:tcPr>
          <w:p w14:paraId="57D7615B" w14:textId="77777777" w:rsidR="00C02805" w:rsidRPr="00637295" w:rsidRDefault="00C02805" w:rsidP="00493679">
            <w:pPr>
              <w:pStyle w:val="Heading1"/>
              <w:rPr>
                <w:sz w:val="20"/>
                <w:szCs w:val="20"/>
              </w:rPr>
            </w:pPr>
          </w:p>
        </w:tc>
        <w:tc>
          <w:tcPr>
            <w:tcW w:w="1184" w:type="dxa"/>
            <w:shd w:val="clear" w:color="auto" w:fill="E7E6CF"/>
          </w:tcPr>
          <w:p w14:paraId="7CBED518" w14:textId="77777777" w:rsidR="00C02805" w:rsidRPr="00637295" w:rsidRDefault="00C02805" w:rsidP="00493679">
            <w:pPr>
              <w:pStyle w:val="Heading1"/>
              <w:rPr>
                <w:sz w:val="20"/>
                <w:szCs w:val="20"/>
              </w:rPr>
            </w:pPr>
          </w:p>
        </w:tc>
        <w:tc>
          <w:tcPr>
            <w:tcW w:w="1184" w:type="dxa"/>
            <w:shd w:val="clear" w:color="auto" w:fill="E7E6CF"/>
          </w:tcPr>
          <w:p w14:paraId="4001EF48" w14:textId="77777777" w:rsidR="00C02805" w:rsidRPr="00637295" w:rsidRDefault="00C02805" w:rsidP="00493679">
            <w:pPr>
              <w:pStyle w:val="Heading1"/>
              <w:rPr>
                <w:sz w:val="20"/>
                <w:szCs w:val="20"/>
              </w:rPr>
            </w:pPr>
          </w:p>
        </w:tc>
        <w:tc>
          <w:tcPr>
            <w:tcW w:w="1184" w:type="dxa"/>
            <w:shd w:val="clear" w:color="auto" w:fill="E7E6CF"/>
          </w:tcPr>
          <w:p w14:paraId="254576D9" w14:textId="77777777" w:rsidR="00C02805" w:rsidRPr="00637295" w:rsidRDefault="00C02805" w:rsidP="00493679">
            <w:pPr>
              <w:pStyle w:val="Heading1"/>
              <w:rPr>
                <w:sz w:val="20"/>
                <w:szCs w:val="20"/>
              </w:rPr>
            </w:pPr>
          </w:p>
        </w:tc>
        <w:tc>
          <w:tcPr>
            <w:tcW w:w="1184" w:type="dxa"/>
            <w:shd w:val="clear" w:color="auto" w:fill="E7E6CF"/>
          </w:tcPr>
          <w:p w14:paraId="74ED2690" w14:textId="77777777" w:rsidR="00C02805" w:rsidRPr="00637295" w:rsidRDefault="00C02805" w:rsidP="00493679">
            <w:pPr>
              <w:pStyle w:val="Heading1"/>
              <w:rPr>
                <w:sz w:val="20"/>
                <w:szCs w:val="20"/>
              </w:rPr>
            </w:pPr>
          </w:p>
        </w:tc>
        <w:tc>
          <w:tcPr>
            <w:tcW w:w="1184" w:type="dxa"/>
            <w:shd w:val="clear" w:color="auto" w:fill="E7E6CF"/>
          </w:tcPr>
          <w:p w14:paraId="48ED6A4F" w14:textId="77777777" w:rsidR="00C02805" w:rsidRPr="00637295" w:rsidRDefault="00C02805" w:rsidP="00493679">
            <w:pPr>
              <w:pStyle w:val="Heading1"/>
              <w:rPr>
                <w:sz w:val="20"/>
                <w:szCs w:val="20"/>
              </w:rPr>
            </w:pPr>
          </w:p>
        </w:tc>
        <w:tc>
          <w:tcPr>
            <w:tcW w:w="1015" w:type="dxa"/>
            <w:shd w:val="clear" w:color="auto" w:fill="E7E6CF"/>
          </w:tcPr>
          <w:p w14:paraId="57142640" w14:textId="77777777" w:rsidR="00C02805" w:rsidRPr="00637295" w:rsidRDefault="00C02805" w:rsidP="00493679">
            <w:pPr>
              <w:pStyle w:val="Heading1"/>
              <w:rPr>
                <w:sz w:val="20"/>
                <w:szCs w:val="20"/>
              </w:rPr>
            </w:pPr>
          </w:p>
        </w:tc>
      </w:tr>
      <w:tr w:rsidR="00D74264" w:rsidRPr="00187545" w14:paraId="4AF0156F" w14:textId="77777777" w:rsidTr="00CC75AB">
        <w:trPr>
          <w:trHeight w:val="538"/>
        </w:trPr>
        <w:tc>
          <w:tcPr>
            <w:tcW w:w="1963" w:type="dxa"/>
            <w:shd w:val="clear" w:color="auto" w:fill="DBD9B9"/>
          </w:tcPr>
          <w:p w14:paraId="5FDA4728" w14:textId="77777777" w:rsidR="00C02805" w:rsidRPr="00637295" w:rsidRDefault="00CF7949" w:rsidP="00F501DA">
            <w:pPr>
              <w:pStyle w:val="Heading1"/>
              <w:rPr>
                <w:color w:val="000000"/>
                <w:sz w:val="20"/>
                <w:szCs w:val="20"/>
              </w:rPr>
            </w:pPr>
            <w:r w:rsidRPr="00637295">
              <w:rPr>
                <w:color w:val="000000"/>
                <w:sz w:val="20"/>
                <w:szCs w:val="20"/>
              </w:rPr>
              <w:t xml:space="preserve">Income </w:t>
            </w:r>
            <w:r w:rsidR="00C02805" w:rsidRPr="00637295">
              <w:rPr>
                <w:color w:val="000000"/>
                <w:sz w:val="20"/>
                <w:szCs w:val="20"/>
              </w:rPr>
              <w:t>Resources:</w:t>
            </w:r>
          </w:p>
        </w:tc>
        <w:tc>
          <w:tcPr>
            <w:tcW w:w="1184" w:type="dxa"/>
            <w:shd w:val="clear" w:color="auto" w:fill="E7E6CF"/>
          </w:tcPr>
          <w:p w14:paraId="53E8A70A" w14:textId="77777777" w:rsidR="00C02805" w:rsidRPr="00637295" w:rsidRDefault="00C02805" w:rsidP="00493679">
            <w:pPr>
              <w:pStyle w:val="Heading1"/>
              <w:rPr>
                <w:sz w:val="20"/>
                <w:szCs w:val="20"/>
              </w:rPr>
            </w:pPr>
          </w:p>
        </w:tc>
        <w:tc>
          <w:tcPr>
            <w:tcW w:w="1184" w:type="dxa"/>
            <w:shd w:val="clear" w:color="auto" w:fill="E7E6CF"/>
          </w:tcPr>
          <w:p w14:paraId="1F5D1ED9" w14:textId="77777777" w:rsidR="00C02805" w:rsidRPr="00637295" w:rsidRDefault="00C02805" w:rsidP="00493679">
            <w:pPr>
              <w:pStyle w:val="Heading1"/>
              <w:rPr>
                <w:sz w:val="20"/>
                <w:szCs w:val="20"/>
              </w:rPr>
            </w:pPr>
          </w:p>
        </w:tc>
        <w:tc>
          <w:tcPr>
            <w:tcW w:w="1184" w:type="dxa"/>
            <w:shd w:val="clear" w:color="auto" w:fill="E7E6CF"/>
          </w:tcPr>
          <w:p w14:paraId="52753A1B" w14:textId="77777777" w:rsidR="00C02805" w:rsidRPr="00637295" w:rsidRDefault="00C02805" w:rsidP="00493679">
            <w:pPr>
              <w:pStyle w:val="Heading1"/>
              <w:rPr>
                <w:sz w:val="20"/>
                <w:szCs w:val="20"/>
              </w:rPr>
            </w:pPr>
          </w:p>
        </w:tc>
        <w:tc>
          <w:tcPr>
            <w:tcW w:w="1184" w:type="dxa"/>
            <w:shd w:val="clear" w:color="auto" w:fill="E7E6CF"/>
          </w:tcPr>
          <w:p w14:paraId="7642FE63" w14:textId="77777777" w:rsidR="00C02805" w:rsidRPr="00637295" w:rsidRDefault="00C02805" w:rsidP="00493679">
            <w:pPr>
              <w:pStyle w:val="Heading1"/>
              <w:rPr>
                <w:sz w:val="20"/>
                <w:szCs w:val="20"/>
              </w:rPr>
            </w:pPr>
          </w:p>
        </w:tc>
        <w:tc>
          <w:tcPr>
            <w:tcW w:w="1184" w:type="dxa"/>
            <w:shd w:val="clear" w:color="auto" w:fill="E7E6CF"/>
          </w:tcPr>
          <w:p w14:paraId="03262157" w14:textId="77777777" w:rsidR="00C02805" w:rsidRPr="00637295" w:rsidRDefault="00C02805" w:rsidP="00493679">
            <w:pPr>
              <w:pStyle w:val="Heading1"/>
              <w:rPr>
                <w:sz w:val="20"/>
                <w:szCs w:val="20"/>
              </w:rPr>
            </w:pPr>
          </w:p>
        </w:tc>
        <w:tc>
          <w:tcPr>
            <w:tcW w:w="1184" w:type="dxa"/>
            <w:shd w:val="clear" w:color="auto" w:fill="E7E6CF"/>
          </w:tcPr>
          <w:p w14:paraId="68D9C65E" w14:textId="77777777" w:rsidR="00C02805" w:rsidRPr="00637295" w:rsidRDefault="00C02805" w:rsidP="00493679">
            <w:pPr>
              <w:pStyle w:val="Heading1"/>
              <w:rPr>
                <w:sz w:val="20"/>
                <w:szCs w:val="20"/>
              </w:rPr>
            </w:pPr>
          </w:p>
        </w:tc>
        <w:tc>
          <w:tcPr>
            <w:tcW w:w="1015" w:type="dxa"/>
            <w:shd w:val="clear" w:color="auto" w:fill="E7E6CF"/>
          </w:tcPr>
          <w:p w14:paraId="059BF419" w14:textId="77777777" w:rsidR="00C02805" w:rsidRPr="00637295" w:rsidRDefault="00C02805" w:rsidP="00493679">
            <w:pPr>
              <w:pStyle w:val="Heading1"/>
              <w:rPr>
                <w:sz w:val="20"/>
                <w:szCs w:val="20"/>
              </w:rPr>
            </w:pPr>
          </w:p>
        </w:tc>
      </w:tr>
      <w:tr w:rsidR="00D74264" w:rsidRPr="00187545" w14:paraId="76AD746A" w14:textId="77777777" w:rsidTr="00CC75AB">
        <w:trPr>
          <w:trHeight w:val="261"/>
        </w:trPr>
        <w:tc>
          <w:tcPr>
            <w:tcW w:w="1963" w:type="dxa"/>
            <w:shd w:val="clear" w:color="auto" w:fill="DBD9B9"/>
          </w:tcPr>
          <w:p w14:paraId="77731F8F" w14:textId="77777777" w:rsidR="00C02805" w:rsidRPr="00637295" w:rsidRDefault="00C02805" w:rsidP="00493679">
            <w:pPr>
              <w:pStyle w:val="Heading1"/>
              <w:rPr>
                <w:b w:val="0"/>
                <w:color w:val="000000"/>
                <w:sz w:val="20"/>
                <w:szCs w:val="20"/>
              </w:rPr>
            </w:pPr>
          </w:p>
        </w:tc>
        <w:tc>
          <w:tcPr>
            <w:tcW w:w="1184" w:type="dxa"/>
            <w:shd w:val="clear" w:color="auto" w:fill="E7E6CF"/>
          </w:tcPr>
          <w:p w14:paraId="168EA1CB" w14:textId="77777777" w:rsidR="00C02805" w:rsidRPr="00637295" w:rsidRDefault="00C02805" w:rsidP="00493679">
            <w:pPr>
              <w:pStyle w:val="Heading1"/>
              <w:rPr>
                <w:b w:val="0"/>
                <w:sz w:val="20"/>
                <w:szCs w:val="20"/>
              </w:rPr>
            </w:pPr>
          </w:p>
        </w:tc>
        <w:tc>
          <w:tcPr>
            <w:tcW w:w="1184" w:type="dxa"/>
            <w:shd w:val="clear" w:color="auto" w:fill="E7E6CF"/>
          </w:tcPr>
          <w:p w14:paraId="78E1B180" w14:textId="77777777" w:rsidR="00C02805" w:rsidRPr="00637295" w:rsidRDefault="00C02805" w:rsidP="00493679">
            <w:pPr>
              <w:pStyle w:val="Heading1"/>
              <w:rPr>
                <w:b w:val="0"/>
                <w:sz w:val="20"/>
                <w:szCs w:val="20"/>
              </w:rPr>
            </w:pPr>
          </w:p>
        </w:tc>
        <w:tc>
          <w:tcPr>
            <w:tcW w:w="1184" w:type="dxa"/>
            <w:shd w:val="clear" w:color="auto" w:fill="E7E6CF"/>
          </w:tcPr>
          <w:p w14:paraId="056363A7" w14:textId="77777777" w:rsidR="00C02805" w:rsidRPr="00637295" w:rsidRDefault="00C02805" w:rsidP="00493679">
            <w:pPr>
              <w:pStyle w:val="Heading1"/>
              <w:rPr>
                <w:b w:val="0"/>
                <w:sz w:val="20"/>
                <w:szCs w:val="20"/>
              </w:rPr>
            </w:pPr>
          </w:p>
        </w:tc>
        <w:tc>
          <w:tcPr>
            <w:tcW w:w="1184" w:type="dxa"/>
            <w:shd w:val="clear" w:color="auto" w:fill="E7E6CF"/>
          </w:tcPr>
          <w:p w14:paraId="50F2C3BA" w14:textId="77777777" w:rsidR="00C02805" w:rsidRPr="00637295" w:rsidRDefault="00C02805" w:rsidP="00493679">
            <w:pPr>
              <w:pStyle w:val="Heading1"/>
              <w:rPr>
                <w:b w:val="0"/>
                <w:sz w:val="20"/>
                <w:szCs w:val="20"/>
              </w:rPr>
            </w:pPr>
          </w:p>
        </w:tc>
        <w:tc>
          <w:tcPr>
            <w:tcW w:w="1184" w:type="dxa"/>
            <w:shd w:val="clear" w:color="auto" w:fill="E7E6CF"/>
          </w:tcPr>
          <w:p w14:paraId="0C4B8A0B" w14:textId="77777777" w:rsidR="00C02805" w:rsidRPr="00637295" w:rsidRDefault="00C02805" w:rsidP="00493679">
            <w:pPr>
              <w:pStyle w:val="Heading1"/>
              <w:rPr>
                <w:b w:val="0"/>
                <w:sz w:val="20"/>
                <w:szCs w:val="20"/>
              </w:rPr>
            </w:pPr>
          </w:p>
        </w:tc>
        <w:tc>
          <w:tcPr>
            <w:tcW w:w="1184" w:type="dxa"/>
            <w:shd w:val="clear" w:color="auto" w:fill="E7E6CF"/>
          </w:tcPr>
          <w:p w14:paraId="48FB88CF" w14:textId="77777777" w:rsidR="00C02805" w:rsidRPr="00637295" w:rsidRDefault="00C02805" w:rsidP="00493679">
            <w:pPr>
              <w:pStyle w:val="Heading1"/>
              <w:rPr>
                <w:b w:val="0"/>
                <w:sz w:val="20"/>
                <w:szCs w:val="20"/>
              </w:rPr>
            </w:pPr>
          </w:p>
        </w:tc>
        <w:tc>
          <w:tcPr>
            <w:tcW w:w="1015" w:type="dxa"/>
            <w:shd w:val="clear" w:color="auto" w:fill="E7E6CF"/>
          </w:tcPr>
          <w:p w14:paraId="74BC4B9B" w14:textId="77777777" w:rsidR="00C02805" w:rsidRPr="00637295" w:rsidRDefault="00C02805" w:rsidP="00493679">
            <w:pPr>
              <w:pStyle w:val="Heading1"/>
              <w:rPr>
                <w:b w:val="0"/>
                <w:sz w:val="20"/>
                <w:szCs w:val="20"/>
              </w:rPr>
            </w:pPr>
          </w:p>
        </w:tc>
      </w:tr>
      <w:tr w:rsidR="00D74264" w:rsidRPr="00187545" w14:paraId="7EF8742F" w14:textId="77777777" w:rsidTr="00CC75AB">
        <w:trPr>
          <w:trHeight w:val="261"/>
        </w:trPr>
        <w:tc>
          <w:tcPr>
            <w:tcW w:w="1963" w:type="dxa"/>
            <w:shd w:val="clear" w:color="auto" w:fill="DBD9B9"/>
          </w:tcPr>
          <w:p w14:paraId="7757F121" w14:textId="77777777" w:rsidR="00C02805" w:rsidRPr="00637295" w:rsidRDefault="00C02805" w:rsidP="00493679">
            <w:pPr>
              <w:pStyle w:val="Heading1"/>
              <w:rPr>
                <w:b w:val="0"/>
                <w:color w:val="000000"/>
                <w:sz w:val="20"/>
                <w:szCs w:val="20"/>
              </w:rPr>
            </w:pPr>
          </w:p>
        </w:tc>
        <w:tc>
          <w:tcPr>
            <w:tcW w:w="1184" w:type="dxa"/>
            <w:shd w:val="clear" w:color="auto" w:fill="E7E6CF"/>
          </w:tcPr>
          <w:p w14:paraId="03CA6B1D" w14:textId="77777777" w:rsidR="00C02805" w:rsidRPr="00637295" w:rsidRDefault="00C02805" w:rsidP="00493679">
            <w:pPr>
              <w:pStyle w:val="Heading1"/>
              <w:rPr>
                <w:b w:val="0"/>
                <w:sz w:val="20"/>
                <w:szCs w:val="20"/>
              </w:rPr>
            </w:pPr>
          </w:p>
        </w:tc>
        <w:tc>
          <w:tcPr>
            <w:tcW w:w="1184" w:type="dxa"/>
            <w:shd w:val="clear" w:color="auto" w:fill="E7E6CF"/>
          </w:tcPr>
          <w:p w14:paraId="077BEF36" w14:textId="77777777" w:rsidR="00C02805" w:rsidRPr="00637295" w:rsidRDefault="00C02805" w:rsidP="00493679">
            <w:pPr>
              <w:pStyle w:val="Heading1"/>
              <w:rPr>
                <w:b w:val="0"/>
                <w:sz w:val="20"/>
                <w:szCs w:val="20"/>
              </w:rPr>
            </w:pPr>
          </w:p>
        </w:tc>
        <w:tc>
          <w:tcPr>
            <w:tcW w:w="1184" w:type="dxa"/>
            <w:shd w:val="clear" w:color="auto" w:fill="E7E6CF"/>
          </w:tcPr>
          <w:p w14:paraId="38949C85" w14:textId="77777777" w:rsidR="00C02805" w:rsidRPr="00637295" w:rsidRDefault="00C02805" w:rsidP="00493679">
            <w:pPr>
              <w:pStyle w:val="Heading1"/>
              <w:rPr>
                <w:b w:val="0"/>
                <w:sz w:val="20"/>
                <w:szCs w:val="20"/>
              </w:rPr>
            </w:pPr>
          </w:p>
        </w:tc>
        <w:tc>
          <w:tcPr>
            <w:tcW w:w="1184" w:type="dxa"/>
            <w:shd w:val="clear" w:color="auto" w:fill="E7E6CF"/>
          </w:tcPr>
          <w:p w14:paraId="3845731B" w14:textId="77777777" w:rsidR="00C02805" w:rsidRPr="00637295" w:rsidRDefault="00C02805" w:rsidP="00493679">
            <w:pPr>
              <w:pStyle w:val="Heading1"/>
              <w:rPr>
                <w:b w:val="0"/>
                <w:sz w:val="20"/>
                <w:szCs w:val="20"/>
              </w:rPr>
            </w:pPr>
          </w:p>
        </w:tc>
        <w:tc>
          <w:tcPr>
            <w:tcW w:w="1184" w:type="dxa"/>
            <w:shd w:val="clear" w:color="auto" w:fill="E7E6CF"/>
          </w:tcPr>
          <w:p w14:paraId="5B5DB603" w14:textId="77777777" w:rsidR="00C02805" w:rsidRPr="00637295" w:rsidRDefault="00C02805" w:rsidP="00493679">
            <w:pPr>
              <w:pStyle w:val="Heading1"/>
              <w:rPr>
                <w:b w:val="0"/>
                <w:sz w:val="20"/>
                <w:szCs w:val="20"/>
              </w:rPr>
            </w:pPr>
          </w:p>
        </w:tc>
        <w:tc>
          <w:tcPr>
            <w:tcW w:w="1184" w:type="dxa"/>
            <w:shd w:val="clear" w:color="auto" w:fill="E7E6CF"/>
          </w:tcPr>
          <w:p w14:paraId="351C7DD0" w14:textId="77777777" w:rsidR="00C02805" w:rsidRPr="00637295" w:rsidRDefault="00C02805" w:rsidP="00493679">
            <w:pPr>
              <w:pStyle w:val="Heading1"/>
              <w:rPr>
                <w:b w:val="0"/>
                <w:sz w:val="20"/>
                <w:szCs w:val="20"/>
              </w:rPr>
            </w:pPr>
          </w:p>
        </w:tc>
        <w:tc>
          <w:tcPr>
            <w:tcW w:w="1015" w:type="dxa"/>
            <w:shd w:val="clear" w:color="auto" w:fill="E7E6CF"/>
          </w:tcPr>
          <w:p w14:paraId="21135D8B" w14:textId="77777777" w:rsidR="00C02805" w:rsidRPr="00637295" w:rsidRDefault="00C02805" w:rsidP="00493679">
            <w:pPr>
              <w:pStyle w:val="Heading1"/>
              <w:rPr>
                <w:b w:val="0"/>
                <w:sz w:val="20"/>
                <w:szCs w:val="20"/>
              </w:rPr>
            </w:pPr>
          </w:p>
        </w:tc>
      </w:tr>
      <w:tr w:rsidR="00D74264" w:rsidRPr="00187545" w14:paraId="07B48798" w14:textId="77777777" w:rsidTr="00CC75AB">
        <w:trPr>
          <w:trHeight w:val="261"/>
        </w:trPr>
        <w:tc>
          <w:tcPr>
            <w:tcW w:w="1963" w:type="dxa"/>
            <w:shd w:val="clear" w:color="auto" w:fill="DBD9B9"/>
          </w:tcPr>
          <w:p w14:paraId="1C8E3559" w14:textId="77777777" w:rsidR="00C02805" w:rsidRPr="00637295" w:rsidRDefault="00C02805" w:rsidP="00493679">
            <w:pPr>
              <w:pStyle w:val="Heading1"/>
              <w:rPr>
                <w:b w:val="0"/>
                <w:color w:val="000000"/>
                <w:sz w:val="20"/>
                <w:szCs w:val="20"/>
              </w:rPr>
            </w:pPr>
          </w:p>
        </w:tc>
        <w:tc>
          <w:tcPr>
            <w:tcW w:w="1184" w:type="dxa"/>
            <w:shd w:val="clear" w:color="auto" w:fill="E7E6CF"/>
          </w:tcPr>
          <w:p w14:paraId="16A15DFE" w14:textId="77777777" w:rsidR="00C02805" w:rsidRPr="00637295" w:rsidRDefault="00C02805" w:rsidP="00493679">
            <w:pPr>
              <w:pStyle w:val="Heading1"/>
              <w:rPr>
                <w:b w:val="0"/>
                <w:sz w:val="20"/>
                <w:szCs w:val="20"/>
              </w:rPr>
            </w:pPr>
          </w:p>
        </w:tc>
        <w:tc>
          <w:tcPr>
            <w:tcW w:w="1184" w:type="dxa"/>
            <w:shd w:val="clear" w:color="auto" w:fill="E7E6CF"/>
          </w:tcPr>
          <w:p w14:paraId="479F97C3" w14:textId="77777777" w:rsidR="00C02805" w:rsidRPr="00637295" w:rsidRDefault="00C02805" w:rsidP="00493679">
            <w:pPr>
              <w:pStyle w:val="Heading1"/>
              <w:rPr>
                <w:b w:val="0"/>
                <w:sz w:val="20"/>
                <w:szCs w:val="20"/>
              </w:rPr>
            </w:pPr>
          </w:p>
        </w:tc>
        <w:tc>
          <w:tcPr>
            <w:tcW w:w="1184" w:type="dxa"/>
            <w:shd w:val="clear" w:color="auto" w:fill="E7E6CF"/>
          </w:tcPr>
          <w:p w14:paraId="508E0069" w14:textId="77777777" w:rsidR="00C02805" w:rsidRPr="00637295" w:rsidRDefault="00C02805" w:rsidP="00493679">
            <w:pPr>
              <w:pStyle w:val="Heading1"/>
              <w:rPr>
                <w:b w:val="0"/>
                <w:sz w:val="20"/>
                <w:szCs w:val="20"/>
              </w:rPr>
            </w:pPr>
          </w:p>
        </w:tc>
        <w:tc>
          <w:tcPr>
            <w:tcW w:w="1184" w:type="dxa"/>
            <w:shd w:val="clear" w:color="auto" w:fill="E7E6CF"/>
          </w:tcPr>
          <w:p w14:paraId="72B29D8C" w14:textId="77777777" w:rsidR="00C02805" w:rsidRPr="00637295" w:rsidRDefault="00C02805" w:rsidP="00493679">
            <w:pPr>
              <w:pStyle w:val="Heading1"/>
              <w:rPr>
                <w:b w:val="0"/>
                <w:sz w:val="20"/>
                <w:szCs w:val="20"/>
              </w:rPr>
            </w:pPr>
          </w:p>
        </w:tc>
        <w:tc>
          <w:tcPr>
            <w:tcW w:w="1184" w:type="dxa"/>
            <w:shd w:val="clear" w:color="auto" w:fill="E7E6CF"/>
          </w:tcPr>
          <w:p w14:paraId="49530928" w14:textId="77777777" w:rsidR="00C02805" w:rsidRPr="00637295" w:rsidRDefault="00C02805" w:rsidP="00493679">
            <w:pPr>
              <w:pStyle w:val="Heading1"/>
              <w:rPr>
                <w:b w:val="0"/>
                <w:sz w:val="20"/>
                <w:szCs w:val="20"/>
              </w:rPr>
            </w:pPr>
          </w:p>
        </w:tc>
        <w:tc>
          <w:tcPr>
            <w:tcW w:w="1184" w:type="dxa"/>
            <w:shd w:val="clear" w:color="auto" w:fill="E7E6CF"/>
          </w:tcPr>
          <w:p w14:paraId="119322C5" w14:textId="77777777" w:rsidR="00C02805" w:rsidRPr="00637295" w:rsidRDefault="00C02805" w:rsidP="00493679">
            <w:pPr>
              <w:pStyle w:val="Heading1"/>
              <w:rPr>
                <w:b w:val="0"/>
                <w:sz w:val="20"/>
                <w:szCs w:val="20"/>
              </w:rPr>
            </w:pPr>
          </w:p>
        </w:tc>
        <w:tc>
          <w:tcPr>
            <w:tcW w:w="1015" w:type="dxa"/>
            <w:shd w:val="clear" w:color="auto" w:fill="E7E6CF"/>
          </w:tcPr>
          <w:p w14:paraId="54A98DDF" w14:textId="77777777" w:rsidR="00C02805" w:rsidRPr="00637295" w:rsidRDefault="00C02805" w:rsidP="00493679">
            <w:pPr>
              <w:pStyle w:val="Heading1"/>
              <w:rPr>
                <w:b w:val="0"/>
                <w:sz w:val="20"/>
                <w:szCs w:val="20"/>
              </w:rPr>
            </w:pPr>
          </w:p>
        </w:tc>
      </w:tr>
      <w:tr w:rsidR="00D74264" w:rsidRPr="00187545" w14:paraId="27750DED" w14:textId="77777777" w:rsidTr="00CC75AB">
        <w:trPr>
          <w:trHeight w:val="261"/>
        </w:trPr>
        <w:tc>
          <w:tcPr>
            <w:tcW w:w="1963" w:type="dxa"/>
            <w:shd w:val="clear" w:color="auto" w:fill="DBD9B9"/>
          </w:tcPr>
          <w:p w14:paraId="33C2950E" w14:textId="77777777" w:rsidR="00C02805" w:rsidRPr="00637295" w:rsidRDefault="00C02805" w:rsidP="00493679">
            <w:pPr>
              <w:pStyle w:val="Heading1"/>
              <w:rPr>
                <w:b w:val="0"/>
                <w:color w:val="000000"/>
                <w:sz w:val="20"/>
                <w:szCs w:val="20"/>
              </w:rPr>
            </w:pPr>
          </w:p>
        </w:tc>
        <w:tc>
          <w:tcPr>
            <w:tcW w:w="1184" w:type="dxa"/>
            <w:shd w:val="clear" w:color="auto" w:fill="E7E6CF"/>
          </w:tcPr>
          <w:p w14:paraId="4ADD14D3" w14:textId="77777777" w:rsidR="00C02805" w:rsidRPr="00637295" w:rsidRDefault="00C02805" w:rsidP="00493679">
            <w:pPr>
              <w:pStyle w:val="Heading1"/>
              <w:rPr>
                <w:b w:val="0"/>
                <w:sz w:val="20"/>
                <w:szCs w:val="20"/>
              </w:rPr>
            </w:pPr>
          </w:p>
        </w:tc>
        <w:tc>
          <w:tcPr>
            <w:tcW w:w="1184" w:type="dxa"/>
            <w:shd w:val="clear" w:color="auto" w:fill="E7E6CF"/>
          </w:tcPr>
          <w:p w14:paraId="1E74BB38" w14:textId="77777777" w:rsidR="00C02805" w:rsidRPr="00637295" w:rsidRDefault="00C02805" w:rsidP="00493679">
            <w:pPr>
              <w:pStyle w:val="Heading1"/>
              <w:rPr>
                <w:b w:val="0"/>
                <w:sz w:val="20"/>
                <w:szCs w:val="20"/>
              </w:rPr>
            </w:pPr>
          </w:p>
        </w:tc>
        <w:tc>
          <w:tcPr>
            <w:tcW w:w="1184" w:type="dxa"/>
            <w:shd w:val="clear" w:color="auto" w:fill="E7E6CF"/>
          </w:tcPr>
          <w:p w14:paraId="7F3F21A4" w14:textId="77777777" w:rsidR="00C02805" w:rsidRPr="00637295" w:rsidRDefault="00C02805" w:rsidP="00493679">
            <w:pPr>
              <w:pStyle w:val="Heading1"/>
              <w:rPr>
                <w:b w:val="0"/>
                <w:sz w:val="20"/>
                <w:szCs w:val="20"/>
              </w:rPr>
            </w:pPr>
          </w:p>
        </w:tc>
        <w:tc>
          <w:tcPr>
            <w:tcW w:w="1184" w:type="dxa"/>
            <w:shd w:val="clear" w:color="auto" w:fill="E7E6CF"/>
          </w:tcPr>
          <w:p w14:paraId="33FA89AA" w14:textId="77777777" w:rsidR="00C02805" w:rsidRPr="00637295" w:rsidRDefault="00C02805" w:rsidP="00493679">
            <w:pPr>
              <w:pStyle w:val="Heading1"/>
              <w:rPr>
                <w:b w:val="0"/>
                <w:sz w:val="20"/>
                <w:szCs w:val="20"/>
              </w:rPr>
            </w:pPr>
          </w:p>
        </w:tc>
        <w:tc>
          <w:tcPr>
            <w:tcW w:w="1184" w:type="dxa"/>
            <w:shd w:val="clear" w:color="auto" w:fill="E7E6CF"/>
          </w:tcPr>
          <w:p w14:paraId="2D80069E" w14:textId="77777777" w:rsidR="00C02805" w:rsidRPr="00637295" w:rsidRDefault="00C02805" w:rsidP="00493679">
            <w:pPr>
              <w:pStyle w:val="Heading1"/>
              <w:rPr>
                <w:b w:val="0"/>
                <w:sz w:val="20"/>
                <w:szCs w:val="20"/>
              </w:rPr>
            </w:pPr>
          </w:p>
        </w:tc>
        <w:tc>
          <w:tcPr>
            <w:tcW w:w="1184" w:type="dxa"/>
            <w:shd w:val="clear" w:color="auto" w:fill="E7E6CF"/>
          </w:tcPr>
          <w:p w14:paraId="238A964B" w14:textId="77777777" w:rsidR="00C02805" w:rsidRPr="00637295" w:rsidRDefault="00C02805" w:rsidP="00493679">
            <w:pPr>
              <w:pStyle w:val="Heading1"/>
              <w:rPr>
                <w:b w:val="0"/>
                <w:sz w:val="20"/>
                <w:szCs w:val="20"/>
              </w:rPr>
            </w:pPr>
          </w:p>
        </w:tc>
        <w:tc>
          <w:tcPr>
            <w:tcW w:w="1015" w:type="dxa"/>
            <w:shd w:val="clear" w:color="auto" w:fill="E7E6CF"/>
          </w:tcPr>
          <w:p w14:paraId="16B48C3F" w14:textId="77777777" w:rsidR="00C02805" w:rsidRPr="00637295" w:rsidRDefault="00C02805" w:rsidP="00493679">
            <w:pPr>
              <w:pStyle w:val="Heading1"/>
              <w:rPr>
                <w:b w:val="0"/>
                <w:sz w:val="20"/>
                <w:szCs w:val="20"/>
              </w:rPr>
            </w:pPr>
          </w:p>
        </w:tc>
      </w:tr>
      <w:tr w:rsidR="00D74264" w:rsidRPr="00187545" w14:paraId="46BC2E51" w14:textId="77777777" w:rsidTr="00CC75AB">
        <w:trPr>
          <w:trHeight w:val="261"/>
        </w:trPr>
        <w:tc>
          <w:tcPr>
            <w:tcW w:w="1963" w:type="dxa"/>
            <w:shd w:val="clear" w:color="auto" w:fill="DBD9B9"/>
          </w:tcPr>
          <w:p w14:paraId="50A40A0C" w14:textId="77777777" w:rsidR="00C02805" w:rsidRPr="00637295" w:rsidRDefault="00C02805" w:rsidP="00493679">
            <w:pPr>
              <w:pStyle w:val="Heading1"/>
              <w:rPr>
                <w:b w:val="0"/>
                <w:color w:val="000000"/>
                <w:sz w:val="20"/>
                <w:szCs w:val="20"/>
              </w:rPr>
            </w:pPr>
          </w:p>
        </w:tc>
        <w:tc>
          <w:tcPr>
            <w:tcW w:w="1184" w:type="dxa"/>
            <w:shd w:val="clear" w:color="auto" w:fill="E7E6CF"/>
          </w:tcPr>
          <w:p w14:paraId="40225D1B" w14:textId="77777777" w:rsidR="00C02805" w:rsidRPr="00637295" w:rsidRDefault="00C02805" w:rsidP="00493679">
            <w:pPr>
              <w:pStyle w:val="Heading1"/>
              <w:rPr>
                <w:b w:val="0"/>
                <w:sz w:val="20"/>
                <w:szCs w:val="20"/>
              </w:rPr>
            </w:pPr>
          </w:p>
        </w:tc>
        <w:tc>
          <w:tcPr>
            <w:tcW w:w="1184" w:type="dxa"/>
            <w:shd w:val="clear" w:color="auto" w:fill="E7E6CF"/>
          </w:tcPr>
          <w:p w14:paraId="015A9A1F" w14:textId="77777777" w:rsidR="00C02805" w:rsidRPr="00637295" w:rsidRDefault="00C02805" w:rsidP="00493679">
            <w:pPr>
              <w:pStyle w:val="Heading1"/>
              <w:rPr>
                <w:b w:val="0"/>
                <w:sz w:val="20"/>
                <w:szCs w:val="20"/>
              </w:rPr>
            </w:pPr>
          </w:p>
        </w:tc>
        <w:tc>
          <w:tcPr>
            <w:tcW w:w="1184" w:type="dxa"/>
            <w:shd w:val="clear" w:color="auto" w:fill="E7E6CF"/>
          </w:tcPr>
          <w:p w14:paraId="0BD74B6A" w14:textId="77777777" w:rsidR="00C02805" w:rsidRPr="00637295" w:rsidRDefault="00C02805" w:rsidP="00493679">
            <w:pPr>
              <w:pStyle w:val="Heading1"/>
              <w:rPr>
                <w:b w:val="0"/>
                <w:sz w:val="20"/>
                <w:szCs w:val="20"/>
              </w:rPr>
            </w:pPr>
          </w:p>
        </w:tc>
        <w:tc>
          <w:tcPr>
            <w:tcW w:w="1184" w:type="dxa"/>
            <w:shd w:val="clear" w:color="auto" w:fill="E7E6CF"/>
          </w:tcPr>
          <w:p w14:paraId="5D74E52B" w14:textId="77777777" w:rsidR="00C02805" w:rsidRPr="00637295" w:rsidRDefault="00C02805" w:rsidP="00493679">
            <w:pPr>
              <w:pStyle w:val="Heading1"/>
              <w:rPr>
                <w:b w:val="0"/>
                <w:sz w:val="20"/>
                <w:szCs w:val="20"/>
              </w:rPr>
            </w:pPr>
          </w:p>
        </w:tc>
        <w:tc>
          <w:tcPr>
            <w:tcW w:w="1184" w:type="dxa"/>
            <w:shd w:val="clear" w:color="auto" w:fill="E7E6CF"/>
          </w:tcPr>
          <w:p w14:paraId="688888C9" w14:textId="77777777" w:rsidR="00C02805" w:rsidRPr="00637295" w:rsidRDefault="00C02805" w:rsidP="00493679">
            <w:pPr>
              <w:pStyle w:val="Heading1"/>
              <w:rPr>
                <w:b w:val="0"/>
                <w:sz w:val="20"/>
                <w:szCs w:val="20"/>
              </w:rPr>
            </w:pPr>
          </w:p>
        </w:tc>
        <w:tc>
          <w:tcPr>
            <w:tcW w:w="1184" w:type="dxa"/>
            <w:shd w:val="clear" w:color="auto" w:fill="E7E6CF"/>
          </w:tcPr>
          <w:p w14:paraId="58F4673A" w14:textId="77777777" w:rsidR="00C02805" w:rsidRPr="00637295" w:rsidRDefault="00C02805" w:rsidP="00493679">
            <w:pPr>
              <w:pStyle w:val="Heading1"/>
              <w:rPr>
                <w:b w:val="0"/>
                <w:sz w:val="20"/>
                <w:szCs w:val="20"/>
              </w:rPr>
            </w:pPr>
          </w:p>
        </w:tc>
        <w:tc>
          <w:tcPr>
            <w:tcW w:w="1015" w:type="dxa"/>
            <w:shd w:val="clear" w:color="auto" w:fill="E7E6CF"/>
          </w:tcPr>
          <w:p w14:paraId="3328FE9A" w14:textId="77777777" w:rsidR="00C02805" w:rsidRPr="00637295" w:rsidRDefault="00C02805" w:rsidP="00493679">
            <w:pPr>
              <w:pStyle w:val="Heading1"/>
              <w:rPr>
                <w:b w:val="0"/>
                <w:sz w:val="20"/>
                <w:szCs w:val="20"/>
              </w:rPr>
            </w:pPr>
          </w:p>
        </w:tc>
      </w:tr>
      <w:tr w:rsidR="00D74264" w:rsidRPr="00187545" w14:paraId="56DEEA18" w14:textId="77777777" w:rsidTr="00CC75AB">
        <w:trPr>
          <w:trHeight w:val="524"/>
        </w:trPr>
        <w:tc>
          <w:tcPr>
            <w:tcW w:w="1963" w:type="dxa"/>
            <w:shd w:val="clear" w:color="auto" w:fill="DBD9B9"/>
          </w:tcPr>
          <w:p w14:paraId="3C49A122" w14:textId="77777777" w:rsidR="00C02805" w:rsidRPr="00637295" w:rsidRDefault="00C02805" w:rsidP="00F501DA">
            <w:pPr>
              <w:pStyle w:val="Heading1"/>
              <w:rPr>
                <w:b w:val="0"/>
                <w:color w:val="000000"/>
                <w:sz w:val="20"/>
                <w:szCs w:val="20"/>
              </w:rPr>
            </w:pPr>
            <w:r w:rsidRPr="00637295">
              <w:rPr>
                <w:color w:val="000000"/>
                <w:sz w:val="20"/>
                <w:szCs w:val="20"/>
              </w:rPr>
              <w:t>Totals of Resources:</w:t>
            </w:r>
          </w:p>
        </w:tc>
        <w:tc>
          <w:tcPr>
            <w:tcW w:w="1184" w:type="dxa"/>
            <w:shd w:val="clear" w:color="auto" w:fill="E7E6CF"/>
          </w:tcPr>
          <w:p w14:paraId="6FB768AB" w14:textId="77777777" w:rsidR="00C02805" w:rsidRPr="00637295" w:rsidRDefault="00C02805" w:rsidP="00493679">
            <w:pPr>
              <w:pStyle w:val="Heading1"/>
              <w:rPr>
                <w:b w:val="0"/>
                <w:sz w:val="20"/>
                <w:szCs w:val="20"/>
              </w:rPr>
            </w:pPr>
          </w:p>
        </w:tc>
        <w:tc>
          <w:tcPr>
            <w:tcW w:w="1184" w:type="dxa"/>
            <w:shd w:val="clear" w:color="auto" w:fill="E7E6CF"/>
          </w:tcPr>
          <w:p w14:paraId="6A3767B9" w14:textId="77777777" w:rsidR="00C02805" w:rsidRPr="00637295" w:rsidRDefault="00C02805" w:rsidP="00493679">
            <w:pPr>
              <w:pStyle w:val="Heading1"/>
              <w:rPr>
                <w:b w:val="0"/>
                <w:sz w:val="20"/>
                <w:szCs w:val="20"/>
              </w:rPr>
            </w:pPr>
          </w:p>
        </w:tc>
        <w:tc>
          <w:tcPr>
            <w:tcW w:w="1184" w:type="dxa"/>
            <w:shd w:val="clear" w:color="auto" w:fill="E7E6CF"/>
          </w:tcPr>
          <w:p w14:paraId="6A930AEE" w14:textId="77777777" w:rsidR="00C02805" w:rsidRPr="00637295" w:rsidRDefault="00C02805" w:rsidP="00493679">
            <w:pPr>
              <w:pStyle w:val="Heading1"/>
              <w:rPr>
                <w:b w:val="0"/>
                <w:sz w:val="20"/>
                <w:szCs w:val="20"/>
              </w:rPr>
            </w:pPr>
          </w:p>
        </w:tc>
        <w:tc>
          <w:tcPr>
            <w:tcW w:w="1184" w:type="dxa"/>
            <w:shd w:val="clear" w:color="auto" w:fill="E7E6CF"/>
          </w:tcPr>
          <w:p w14:paraId="26174DCA" w14:textId="77777777" w:rsidR="00C02805" w:rsidRPr="00637295" w:rsidRDefault="00C02805" w:rsidP="00493679">
            <w:pPr>
              <w:pStyle w:val="Heading1"/>
              <w:rPr>
                <w:b w:val="0"/>
                <w:sz w:val="20"/>
                <w:szCs w:val="20"/>
              </w:rPr>
            </w:pPr>
          </w:p>
        </w:tc>
        <w:tc>
          <w:tcPr>
            <w:tcW w:w="1184" w:type="dxa"/>
            <w:shd w:val="clear" w:color="auto" w:fill="E7E6CF"/>
          </w:tcPr>
          <w:p w14:paraId="6710057D" w14:textId="77777777" w:rsidR="00C02805" w:rsidRPr="00637295" w:rsidRDefault="00C02805" w:rsidP="00493679">
            <w:pPr>
              <w:pStyle w:val="Heading1"/>
              <w:rPr>
                <w:b w:val="0"/>
                <w:sz w:val="20"/>
                <w:szCs w:val="20"/>
              </w:rPr>
            </w:pPr>
          </w:p>
        </w:tc>
        <w:tc>
          <w:tcPr>
            <w:tcW w:w="1184" w:type="dxa"/>
            <w:shd w:val="clear" w:color="auto" w:fill="E7E6CF"/>
          </w:tcPr>
          <w:p w14:paraId="6CAF74B5" w14:textId="77777777" w:rsidR="00C02805" w:rsidRPr="00637295" w:rsidRDefault="00C02805" w:rsidP="00493679">
            <w:pPr>
              <w:pStyle w:val="Heading1"/>
              <w:rPr>
                <w:b w:val="0"/>
                <w:sz w:val="20"/>
                <w:szCs w:val="20"/>
              </w:rPr>
            </w:pPr>
          </w:p>
        </w:tc>
        <w:tc>
          <w:tcPr>
            <w:tcW w:w="1015" w:type="dxa"/>
            <w:shd w:val="clear" w:color="auto" w:fill="E7E6CF"/>
          </w:tcPr>
          <w:p w14:paraId="221D3DF7" w14:textId="77777777" w:rsidR="00C02805" w:rsidRPr="00637295" w:rsidRDefault="00C02805" w:rsidP="00493679">
            <w:pPr>
              <w:pStyle w:val="Heading1"/>
              <w:rPr>
                <w:b w:val="0"/>
                <w:sz w:val="20"/>
                <w:szCs w:val="20"/>
              </w:rPr>
            </w:pPr>
          </w:p>
        </w:tc>
      </w:tr>
      <w:tr w:rsidR="00D74264" w:rsidRPr="00187545" w14:paraId="026DB550" w14:textId="77777777" w:rsidTr="00CC75AB">
        <w:trPr>
          <w:trHeight w:val="538"/>
        </w:trPr>
        <w:tc>
          <w:tcPr>
            <w:tcW w:w="1963" w:type="dxa"/>
            <w:shd w:val="clear" w:color="auto" w:fill="DBD9B9"/>
          </w:tcPr>
          <w:p w14:paraId="40C791DB" w14:textId="77777777" w:rsidR="00C02805" w:rsidRPr="00637295" w:rsidRDefault="00C02805" w:rsidP="00867F74">
            <w:pPr>
              <w:pStyle w:val="Heading1"/>
              <w:rPr>
                <w:b w:val="0"/>
                <w:color w:val="000000"/>
                <w:sz w:val="20"/>
                <w:szCs w:val="20"/>
              </w:rPr>
            </w:pPr>
            <w:r w:rsidRPr="00637295">
              <w:rPr>
                <w:b w:val="0"/>
                <w:color w:val="000000"/>
                <w:sz w:val="20"/>
                <w:szCs w:val="20"/>
              </w:rPr>
              <w:t>Less Income Taxes:</w:t>
            </w:r>
          </w:p>
        </w:tc>
        <w:tc>
          <w:tcPr>
            <w:tcW w:w="1184" w:type="dxa"/>
            <w:shd w:val="clear" w:color="auto" w:fill="E7E6CF"/>
          </w:tcPr>
          <w:p w14:paraId="4333510E" w14:textId="77777777" w:rsidR="00C02805" w:rsidRPr="00637295" w:rsidRDefault="00C02805" w:rsidP="00867F74">
            <w:pPr>
              <w:pStyle w:val="Heading1"/>
              <w:rPr>
                <w:b w:val="0"/>
                <w:sz w:val="20"/>
                <w:szCs w:val="20"/>
              </w:rPr>
            </w:pPr>
          </w:p>
        </w:tc>
        <w:tc>
          <w:tcPr>
            <w:tcW w:w="1184" w:type="dxa"/>
            <w:shd w:val="clear" w:color="auto" w:fill="E7E6CF"/>
          </w:tcPr>
          <w:p w14:paraId="22B95F67" w14:textId="77777777" w:rsidR="00C02805" w:rsidRPr="00637295" w:rsidRDefault="00C02805" w:rsidP="00493679">
            <w:pPr>
              <w:pStyle w:val="Heading1"/>
              <w:rPr>
                <w:b w:val="0"/>
                <w:sz w:val="20"/>
                <w:szCs w:val="20"/>
              </w:rPr>
            </w:pPr>
          </w:p>
        </w:tc>
        <w:tc>
          <w:tcPr>
            <w:tcW w:w="1184" w:type="dxa"/>
            <w:shd w:val="clear" w:color="auto" w:fill="E7E6CF"/>
          </w:tcPr>
          <w:p w14:paraId="3C8DB9AD" w14:textId="77777777" w:rsidR="00C02805" w:rsidRPr="00637295" w:rsidRDefault="00C02805" w:rsidP="00493679">
            <w:pPr>
              <w:pStyle w:val="Heading1"/>
              <w:rPr>
                <w:b w:val="0"/>
                <w:sz w:val="20"/>
                <w:szCs w:val="20"/>
              </w:rPr>
            </w:pPr>
          </w:p>
        </w:tc>
        <w:tc>
          <w:tcPr>
            <w:tcW w:w="1184" w:type="dxa"/>
            <w:shd w:val="clear" w:color="auto" w:fill="E7E6CF"/>
          </w:tcPr>
          <w:p w14:paraId="2418F1B9" w14:textId="77777777" w:rsidR="00C02805" w:rsidRPr="00637295" w:rsidRDefault="00C02805" w:rsidP="00493679">
            <w:pPr>
              <w:pStyle w:val="Heading1"/>
              <w:rPr>
                <w:b w:val="0"/>
                <w:sz w:val="20"/>
                <w:szCs w:val="20"/>
              </w:rPr>
            </w:pPr>
          </w:p>
        </w:tc>
        <w:tc>
          <w:tcPr>
            <w:tcW w:w="1184" w:type="dxa"/>
            <w:shd w:val="clear" w:color="auto" w:fill="E7E6CF"/>
          </w:tcPr>
          <w:p w14:paraId="6BFE11CF" w14:textId="77777777" w:rsidR="00C02805" w:rsidRPr="00637295" w:rsidRDefault="00C02805" w:rsidP="00493679">
            <w:pPr>
              <w:pStyle w:val="Heading1"/>
              <w:rPr>
                <w:b w:val="0"/>
                <w:sz w:val="20"/>
                <w:szCs w:val="20"/>
              </w:rPr>
            </w:pPr>
          </w:p>
        </w:tc>
        <w:tc>
          <w:tcPr>
            <w:tcW w:w="1184" w:type="dxa"/>
            <w:shd w:val="clear" w:color="auto" w:fill="E7E6CF"/>
          </w:tcPr>
          <w:p w14:paraId="0CFE169B" w14:textId="77777777" w:rsidR="00C02805" w:rsidRPr="00637295" w:rsidRDefault="00C02805" w:rsidP="00493679">
            <w:pPr>
              <w:pStyle w:val="Heading1"/>
              <w:rPr>
                <w:b w:val="0"/>
                <w:sz w:val="20"/>
                <w:szCs w:val="20"/>
              </w:rPr>
            </w:pPr>
          </w:p>
        </w:tc>
        <w:tc>
          <w:tcPr>
            <w:tcW w:w="1015" w:type="dxa"/>
            <w:shd w:val="clear" w:color="auto" w:fill="E7E6CF"/>
          </w:tcPr>
          <w:p w14:paraId="0AB5FB13" w14:textId="77777777" w:rsidR="00C02805" w:rsidRPr="00637295" w:rsidRDefault="00C02805" w:rsidP="00493679">
            <w:pPr>
              <w:pStyle w:val="Heading1"/>
              <w:rPr>
                <w:b w:val="0"/>
                <w:sz w:val="20"/>
                <w:szCs w:val="20"/>
              </w:rPr>
            </w:pPr>
          </w:p>
        </w:tc>
      </w:tr>
      <w:tr w:rsidR="00D74264" w:rsidRPr="00187545" w14:paraId="753627F2" w14:textId="77777777" w:rsidTr="00CC75AB">
        <w:trPr>
          <w:trHeight w:val="1337"/>
        </w:trPr>
        <w:tc>
          <w:tcPr>
            <w:tcW w:w="1963" w:type="dxa"/>
            <w:shd w:val="clear" w:color="auto" w:fill="DBD9B9"/>
          </w:tcPr>
          <w:p w14:paraId="45D17463" w14:textId="77777777" w:rsidR="00C02805" w:rsidRPr="00637295" w:rsidRDefault="00C02805" w:rsidP="00493679">
            <w:pPr>
              <w:pStyle w:val="Heading1"/>
              <w:rPr>
                <w:b w:val="0"/>
                <w:color w:val="000000"/>
                <w:sz w:val="20"/>
                <w:szCs w:val="20"/>
              </w:rPr>
            </w:pPr>
            <w:r w:rsidRPr="00637295">
              <w:rPr>
                <w:color w:val="000000"/>
                <w:sz w:val="20"/>
                <w:szCs w:val="20"/>
              </w:rPr>
              <w:t>Net Income shortfall of resources by Duration of Disability:</w:t>
            </w:r>
          </w:p>
        </w:tc>
        <w:tc>
          <w:tcPr>
            <w:tcW w:w="1184" w:type="dxa"/>
            <w:shd w:val="clear" w:color="auto" w:fill="E7E6CF"/>
          </w:tcPr>
          <w:p w14:paraId="0F6AC7E5" w14:textId="77777777" w:rsidR="00C02805" w:rsidRPr="00637295" w:rsidRDefault="00C02805" w:rsidP="00493679">
            <w:pPr>
              <w:pStyle w:val="Heading1"/>
              <w:rPr>
                <w:b w:val="0"/>
                <w:sz w:val="20"/>
                <w:szCs w:val="20"/>
              </w:rPr>
            </w:pPr>
          </w:p>
        </w:tc>
        <w:tc>
          <w:tcPr>
            <w:tcW w:w="1184" w:type="dxa"/>
            <w:shd w:val="clear" w:color="auto" w:fill="E7E6CF"/>
          </w:tcPr>
          <w:p w14:paraId="0E836314" w14:textId="77777777" w:rsidR="00C02805" w:rsidRPr="00637295" w:rsidRDefault="00C02805" w:rsidP="00493679">
            <w:pPr>
              <w:pStyle w:val="Heading1"/>
              <w:rPr>
                <w:b w:val="0"/>
                <w:sz w:val="20"/>
                <w:szCs w:val="20"/>
              </w:rPr>
            </w:pPr>
          </w:p>
        </w:tc>
        <w:tc>
          <w:tcPr>
            <w:tcW w:w="1184" w:type="dxa"/>
            <w:shd w:val="clear" w:color="auto" w:fill="E7E6CF"/>
          </w:tcPr>
          <w:p w14:paraId="617CA34C" w14:textId="77777777" w:rsidR="00C02805" w:rsidRPr="00637295" w:rsidRDefault="00C02805" w:rsidP="00493679">
            <w:pPr>
              <w:pStyle w:val="Heading1"/>
              <w:rPr>
                <w:b w:val="0"/>
                <w:sz w:val="20"/>
                <w:szCs w:val="20"/>
              </w:rPr>
            </w:pPr>
          </w:p>
        </w:tc>
        <w:tc>
          <w:tcPr>
            <w:tcW w:w="1184" w:type="dxa"/>
            <w:shd w:val="clear" w:color="auto" w:fill="E7E6CF"/>
          </w:tcPr>
          <w:p w14:paraId="05917AD2" w14:textId="77777777" w:rsidR="00C02805" w:rsidRPr="00637295" w:rsidRDefault="00C02805" w:rsidP="00493679">
            <w:pPr>
              <w:pStyle w:val="Heading1"/>
              <w:rPr>
                <w:b w:val="0"/>
                <w:sz w:val="20"/>
                <w:szCs w:val="20"/>
              </w:rPr>
            </w:pPr>
          </w:p>
        </w:tc>
        <w:tc>
          <w:tcPr>
            <w:tcW w:w="1184" w:type="dxa"/>
            <w:shd w:val="clear" w:color="auto" w:fill="E7E6CF"/>
          </w:tcPr>
          <w:p w14:paraId="39218675" w14:textId="77777777" w:rsidR="00C02805" w:rsidRPr="00637295" w:rsidRDefault="00C02805" w:rsidP="00493679">
            <w:pPr>
              <w:pStyle w:val="Heading1"/>
              <w:rPr>
                <w:b w:val="0"/>
                <w:sz w:val="20"/>
                <w:szCs w:val="20"/>
              </w:rPr>
            </w:pPr>
          </w:p>
        </w:tc>
        <w:tc>
          <w:tcPr>
            <w:tcW w:w="1184" w:type="dxa"/>
            <w:shd w:val="clear" w:color="auto" w:fill="E7E6CF"/>
          </w:tcPr>
          <w:p w14:paraId="56300ADF" w14:textId="77777777" w:rsidR="00C02805" w:rsidRPr="00637295" w:rsidRDefault="00C02805" w:rsidP="00493679">
            <w:pPr>
              <w:pStyle w:val="Heading1"/>
              <w:rPr>
                <w:b w:val="0"/>
                <w:sz w:val="20"/>
                <w:szCs w:val="20"/>
              </w:rPr>
            </w:pPr>
          </w:p>
        </w:tc>
        <w:tc>
          <w:tcPr>
            <w:tcW w:w="1015" w:type="dxa"/>
            <w:shd w:val="clear" w:color="auto" w:fill="E7E6CF"/>
          </w:tcPr>
          <w:p w14:paraId="0C1DFB16" w14:textId="77777777" w:rsidR="00C02805" w:rsidRPr="00637295" w:rsidRDefault="00C02805" w:rsidP="00493679">
            <w:pPr>
              <w:pStyle w:val="Heading1"/>
              <w:rPr>
                <w:b w:val="0"/>
                <w:sz w:val="20"/>
                <w:szCs w:val="20"/>
              </w:rPr>
            </w:pPr>
          </w:p>
        </w:tc>
      </w:tr>
    </w:tbl>
    <w:p w14:paraId="39A76E85" w14:textId="77777777" w:rsidR="00C44DA1" w:rsidRDefault="00C44DA1" w:rsidP="00C44DA1"/>
    <w:p w14:paraId="6747A4AE" w14:textId="77777777" w:rsidR="00C44DA1" w:rsidRDefault="00FB36A8" w:rsidP="00C44DA1">
      <w:pPr>
        <w:pStyle w:val="Heading1"/>
      </w:pPr>
      <w:r>
        <w:br w:type="page"/>
      </w:r>
      <w:r w:rsidR="00C44DA1">
        <w:lastRenderedPageBreak/>
        <w:t xml:space="preserve">The 4-Step Process to </w:t>
      </w:r>
      <w:r w:rsidR="00C44DA1" w:rsidRPr="00EB4797">
        <w:t>Determin</w:t>
      </w:r>
      <w:r w:rsidR="00C44DA1">
        <w:t>e</w:t>
      </w:r>
      <w:r w:rsidR="00C44DA1" w:rsidRPr="00EB4797">
        <w:t xml:space="preserve"> the Need for Disability</w:t>
      </w:r>
      <w:r w:rsidR="00C44DA1">
        <w:t xml:space="preserve"> Income </w:t>
      </w:r>
      <w:r w:rsidR="00C44DA1" w:rsidRPr="00EB4797">
        <w:t>Insurance</w:t>
      </w:r>
      <w:r w:rsidR="00C44DA1">
        <w:t xml:space="preserve"> - Step 4</w:t>
      </w:r>
    </w:p>
    <w:p w14:paraId="4285822D" w14:textId="77777777" w:rsidR="00782A12" w:rsidRPr="00690E4A" w:rsidRDefault="00782A12" w:rsidP="00C44DA1">
      <w:pPr>
        <w:pStyle w:val="RolloverHeading"/>
        <w:ind w:left="0"/>
        <w:rPr>
          <w:color w:val="auto"/>
          <w:sz w:val="22"/>
          <w:szCs w:val="22"/>
        </w:rPr>
      </w:pPr>
      <w:r w:rsidRPr="00690E4A">
        <w:rPr>
          <w:color w:val="auto"/>
          <w:sz w:val="22"/>
          <w:szCs w:val="22"/>
        </w:rPr>
        <w:t>Step 4: Tailor the design of disability coverage to supplement other insurance and income-producing resources.</w:t>
      </w:r>
    </w:p>
    <w:p w14:paraId="16DFBF75" w14:textId="77777777" w:rsidR="002C106A" w:rsidRPr="00690E4A" w:rsidRDefault="00BF11B6" w:rsidP="00C44DA1">
      <w:pPr>
        <w:pStyle w:val="RolloverText"/>
        <w:ind w:left="0"/>
        <w:rPr>
          <w:b/>
          <w:color w:val="auto"/>
          <w:sz w:val="20"/>
        </w:rPr>
      </w:pPr>
      <w:r w:rsidRPr="00690E4A">
        <w:rPr>
          <w:color w:val="auto"/>
          <w:sz w:val="20"/>
        </w:rPr>
        <w:t xml:space="preserve">The process of policy design is a relatively simple process of matching the shortfall calculations to the design of the policy features. </w:t>
      </w:r>
      <w:r w:rsidR="00733FFA" w:rsidRPr="00690E4A">
        <w:rPr>
          <w:color w:val="auto"/>
          <w:sz w:val="20"/>
        </w:rPr>
        <w:t>Seve</w:t>
      </w:r>
      <w:r w:rsidR="00C3322B" w:rsidRPr="00690E4A">
        <w:rPr>
          <w:color w:val="auto"/>
          <w:sz w:val="20"/>
        </w:rPr>
        <w:t>n</w:t>
      </w:r>
      <w:r w:rsidR="00733FFA" w:rsidRPr="00690E4A">
        <w:rPr>
          <w:color w:val="auto"/>
          <w:sz w:val="20"/>
        </w:rPr>
        <w:t xml:space="preserve"> </w:t>
      </w:r>
      <w:r w:rsidR="004B2015" w:rsidRPr="00690E4A">
        <w:rPr>
          <w:color w:val="auto"/>
          <w:sz w:val="20"/>
        </w:rPr>
        <w:t xml:space="preserve">key </w:t>
      </w:r>
      <w:r w:rsidR="00733FFA" w:rsidRPr="00690E4A">
        <w:rPr>
          <w:color w:val="auto"/>
          <w:sz w:val="20"/>
        </w:rPr>
        <w:t>decisions regarding the design of a disability income policy are best evolved if done in a progressive order as follows.</w:t>
      </w:r>
      <w:r w:rsidR="00733FFA" w:rsidRPr="00690E4A">
        <w:rPr>
          <w:b/>
          <w:color w:val="auto"/>
          <w:sz w:val="20"/>
        </w:rPr>
        <w:t xml:space="preserve"> </w:t>
      </w:r>
    </w:p>
    <w:p w14:paraId="20C0AD71" w14:textId="77777777" w:rsidR="002C106A" w:rsidRPr="00690E4A" w:rsidRDefault="002C106A" w:rsidP="00C44DA1">
      <w:pPr>
        <w:pStyle w:val="RolloverText"/>
        <w:ind w:left="0"/>
        <w:rPr>
          <w:b/>
          <w:color w:val="auto"/>
          <w:sz w:val="20"/>
        </w:rPr>
      </w:pPr>
    </w:p>
    <w:p w14:paraId="1ACA9BE6" w14:textId="77777777" w:rsidR="00733FFA" w:rsidRDefault="00733FFA" w:rsidP="00C44DA1">
      <w:pPr>
        <w:pStyle w:val="RolloverText"/>
        <w:ind w:left="0"/>
        <w:rPr>
          <w:b/>
          <w:color w:val="FF0000"/>
          <w:sz w:val="20"/>
        </w:rPr>
      </w:pPr>
      <w:r w:rsidRPr="00690E4A">
        <w:rPr>
          <w:b/>
          <w:color w:val="FF0000"/>
          <w:sz w:val="20"/>
        </w:rPr>
        <w:t xml:space="preserve">Click each </w:t>
      </w:r>
      <w:r w:rsidR="002C106A" w:rsidRPr="00690E4A">
        <w:rPr>
          <w:b/>
          <w:color w:val="FF0000"/>
          <w:sz w:val="20"/>
        </w:rPr>
        <w:t>decision</w:t>
      </w:r>
      <w:r w:rsidR="00591F3B" w:rsidRPr="00690E4A">
        <w:rPr>
          <w:b/>
          <w:color w:val="FF0000"/>
          <w:sz w:val="20"/>
        </w:rPr>
        <w:t xml:space="preserve"> point </w:t>
      </w:r>
      <w:r w:rsidRPr="00690E4A">
        <w:rPr>
          <w:b/>
          <w:color w:val="FF0000"/>
          <w:sz w:val="20"/>
        </w:rPr>
        <w:t>to learn more.</w:t>
      </w:r>
    </w:p>
    <w:p w14:paraId="69CB83D8" w14:textId="77777777" w:rsidR="009C6941" w:rsidRDefault="009C6941" w:rsidP="00C44DA1">
      <w:pPr>
        <w:pStyle w:val="RolloverText"/>
        <w:ind w:left="0"/>
        <w:rPr>
          <w:b/>
          <w:color w:val="FF0000"/>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9C6941" w:rsidRPr="0012530E" w14:paraId="41AF74D5"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3F8DE5A3" w14:textId="77777777" w:rsidR="009C6941" w:rsidRPr="0012530E" w:rsidRDefault="009C6941" w:rsidP="00415776">
            <w:pPr>
              <w:rPr>
                <w:b/>
                <w:color w:val="FFFFFF"/>
                <w:sz w:val="20"/>
              </w:rPr>
            </w:pPr>
            <w:r>
              <w:rPr>
                <w:b/>
                <w:color w:val="FFFFFF"/>
                <w:sz w:val="20"/>
              </w:rPr>
              <w:t>1.  Guaranteed Renewable or Guaranteed Renewable  and Noncancellable</w:t>
            </w:r>
          </w:p>
        </w:tc>
      </w:tr>
      <w:tr w:rsidR="009C6941" w:rsidRPr="0012530E" w14:paraId="46DA5C91"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0321E853" w14:textId="77777777" w:rsidR="009C6941" w:rsidRPr="0012530E" w:rsidRDefault="009C6941" w:rsidP="009C6941">
            <w:pPr>
              <w:pStyle w:val="AccordianWidgetText"/>
            </w:pPr>
            <w:r>
              <w:t>A</w:t>
            </w:r>
            <w:r w:rsidRPr="00F20304">
              <w:t>ffluent clients, who will predominantly be business owners, executives and professionals</w:t>
            </w:r>
            <w:r>
              <w:t>, will usually prefer coverage that allows no room for policy or premium revisions. In addition, most insurance companies offering high-quality contract provisions will only off</w:t>
            </w:r>
            <w:r w:rsidR="003875B4">
              <w:t>er guaranteed renewable and non</w:t>
            </w:r>
            <w:r>
              <w:t>cancellable coverage to affluent/professional individuals. For the client who is less risk averse and/or is willing to allocate only minimal funds for this insurance coverage, it would be advisable to explore both types of policy options and let the client choose his or her preference.</w:t>
            </w:r>
          </w:p>
        </w:tc>
      </w:tr>
      <w:tr w:rsidR="009C6941" w:rsidRPr="0012530E" w14:paraId="159EDE44"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421E0B28" w14:textId="77777777" w:rsidR="009C6941" w:rsidRPr="0012530E" w:rsidRDefault="009C6941" w:rsidP="00415776">
            <w:pPr>
              <w:rPr>
                <w:b/>
                <w:color w:val="FFFFFF"/>
                <w:sz w:val="20"/>
              </w:rPr>
            </w:pPr>
            <w:r>
              <w:rPr>
                <w:b/>
                <w:color w:val="FFFFFF"/>
                <w:sz w:val="20"/>
              </w:rPr>
              <w:t>2.  Type of disability definition</w:t>
            </w:r>
          </w:p>
        </w:tc>
      </w:tr>
      <w:tr w:rsidR="009C6941" w:rsidRPr="0012530E" w14:paraId="40BBD768"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0AC19D4A" w14:textId="77777777" w:rsidR="009C6941" w:rsidRPr="009C6941" w:rsidRDefault="009C6941" w:rsidP="009C6941">
            <w:pPr>
              <w:pStyle w:val="AccordianWidgetText"/>
            </w:pPr>
            <w:r w:rsidRPr="009C6941">
              <w:t>Affluent clients have a substantial investment in their chosen vocation and will typically desire a contract definition with an "Own Occ" definition of total disability. In addition, most insurance companies "package" an "Own Occ" definition with other contract provisions tailored to an affluent client. For the client who is less risk averse and/or is willing to allocate minimal funds for this insurance coverage, it would be advisable to also consider a policy with a less generous definition of total disability and probably a lower premium. This allows the client to choose his or her preference.</w:t>
            </w:r>
          </w:p>
        </w:tc>
      </w:tr>
      <w:tr w:rsidR="009C6941" w:rsidRPr="0012530E" w14:paraId="14D6C235"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01437B1D" w14:textId="77777777" w:rsidR="009C6941" w:rsidRPr="0012530E" w:rsidRDefault="009C6941" w:rsidP="00415776">
            <w:pPr>
              <w:rPr>
                <w:b/>
                <w:color w:val="FFFFFF"/>
                <w:sz w:val="20"/>
              </w:rPr>
            </w:pPr>
            <w:r>
              <w:rPr>
                <w:b/>
                <w:color w:val="FFFFFF"/>
                <w:sz w:val="20"/>
              </w:rPr>
              <w:t>3.  Amount of long-term income need</w:t>
            </w:r>
          </w:p>
        </w:tc>
      </w:tr>
      <w:tr w:rsidR="009C6941" w:rsidRPr="0012530E" w14:paraId="2B235A3C"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0DE5275A" w14:textId="77777777" w:rsidR="009C6941" w:rsidRPr="0012530E" w:rsidRDefault="009C6941" w:rsidP="00415776">
            <w:pPr>
              <w:pStyle w:val="AccordianWidgetText"/>
            </w:pPr>
            <w:r w:rsidRPr="009C6941">
              <w:t>The chart created in Step 3 illustrates a determination of the long-term need for income coverage. This need must be addressed in the policy design.  We will discuss this in more detail in Case Study One.</w:t>
            </w:r>
          </w:p>
        </w:tc>
      </w:tr>
      <w:tr w:rsidR="009C6941" w:rsidRPr="0012530E" w14:paraId="4E4A72C9"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06498A47" w14:textId="77777777" w:rsidR="009C6941" w:rsidRPr="0012530E" w:rsidRDefault="009C6941" w:rsidP="00415776">
            <w:pPr>
              <w:rPr>
                <w:b/>
                <w:color w:val="FFFFFF"/>
                <w:sz w:val="20"/>
              </w:rPr>
            </w:pPr>
            <w:r>
              <w:rPr>
                <w:b/>
                <w:color w:val="FFFFFF"/>
                <w:sz w:val="20"/>
              </w:rPr>
              <w:t>4.  Length of Elimination Period</w:t>
            </w:r>
          </w:p>
        </w:tc>
      </w:tr>
      <w:tr w:rsidR="009C6941" w:rsidRPr="0012530E" w14:paraId="5A85ED78"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192278ED" w14:textId="77777777" w:rsidR="009C6941" w:rsidRPr="0012530E" w:rsidRDefault="009C6941" w:rsidP="00415776">
            <w:pPr>
              <w:pStyle w:val="AccordianWidgetText"/>
            </w:pPr>
            <w:r w:rsidRPr="009C6941">
              <w:t>Generally, the client will select an Elimination Period for as long as his or her financial resources can sustain living expenses without substantial depletion of assets. Longer Elimination Periods lower the premiums. We will discuss this in more detail in Case Study One.</w:t>
            </w:r>
          </w:p>
        </w:tc>
      </w:tr>
      <w:tr w:rsidR="009C6941" w:rsidRPr="0012530E" w14:paraId="509018AA"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5EF3F879" w14:textId="77777777" w:rsidR="009C6941" w:rsidRPr="0012530E" w:rsidRDefault="009C6941" w:rsidP="00415776">
            <w:pPr>
              <w:rPr>
                <w:b/>
                <w:color w:val="FFFFFF"/>
                <w:sz w:val="20"/>
              </w:rPr>
            </w:pPr>
            <w:r>
              <w:rPr>
                <w:b/>
                <w:color w:val="FFFFFF"/>
                <w:sz w:val="20"/>
              </w:rPr>
              <w:t>5.  Length of Maximum Benefit Period (MBP)</w:t>
            </w:r>
          </w:p>
        </w:tc>
      </w:tr>
      <w:tr w:rsidR="009C6941" w:rsidRPr="0012530E" w14:paraId="49CC0A30"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430F2260" w14:textId="77777777" w:rsidR="00A77610" w:rsidRPr="00A77610" w:rsidRDefault="00A77610" w:rsidP="00A77610">
            <w:pPr>
              <w:spacing w:before="100" w:beforeAutospacing="1" w:after="100" w:afterAutospacing="1"/>
              <w:rPr>
                <w:sz w:val="20"/>
              </w:rPr>
            </w:pPr>
            <w:r w:rsidRPr="00A77610">
              <w:rPr>
                <w:sz w:val="20"/>
              </w:rPr>
              <w:t>Most clients will not opt for a short-term solution to resolve a long-term risk and most advisors will not be comfortable suggesting an MBP of less than Age 65 or Lifetime. A question that can arise is whether to select a Lifetime MBP or an Age 65 MBP with a retirement protection benefit rider (RPBR). If the latter is chosen, then in the event of disability, the RPBR makes monthly contributions to a retirement trust. Theoretically, over time the trust will accumulate a substantive balance of funds that will be available for withdrawals at age 65. The key determinates in making the choice between a Lifetime MBP and an Age 65/RPBR combination are the calculation of estimated income that could be provided by the retirement benefit rider at age 65 vs. a lifetime benefit.</w:t>
            </w:r>
          </w:p>
          <w:p w14:paraId="36A696F1" w14:textId="77777777" w:rsidR="00A77610" w:rsidRPr="00A77610" w:rsidRDefault="00A77610" w:rsidP="00A77610">
            <w:pPr>
              <w:spacing w:before="100" w:beforeAutospacing="1" w:after="100" w:afterAutospacing="1"/>
              <w:rPr>
                <w:sz w:val="20"/>
              </w:rPr>
            </w:pPr>
            <w:r w:rsidRPr="00A77610">
              <w:rPr>
                <w:sz w:val="20"/>
              </w:rPr>
              <w:lastRenderedPageBreak/>
              <w:t>There are several considerations when making this decision:</w:t>
            </w:r>
          </w:p>
          <w:p w14:paraId="2FF95BC4" w14:textId="77777777" w:rsidR="00A77610" w:rsidRPr="00A77610" w:rsidRDefault="00A77610" w:rsidP="00A77610">
            <w:pPr>
              <w:numPr>
                <w:ilvl w:val="0"/>
                <w:numId w:val="22"/>
              </w:numPr>
              <w:spacing w:before="100" w:beforeAutospacing="1" w:after="100" w:afterAutospacing="1"/>
              <w:rPr>
                <w:sz w:val="20"/>
              </w:rPr>
            </w:pPr>
            <w:r w:rsidRPr="00A77610">
              <w:rPr>
                <w:sz w:val="20"/>
              </w:rPr>
              <w:t>This calculation depends on the age of the client, the size of existing retirement fund assets and the size of the retirement rider contributions.</w:t>
            </w:r>
          </w:p>
          <w:p w14:paraId="0C423B3C" w14:textId="77777777" w:rsidR="00A77610" w:rsidRPr="00A77610" w:rsidRDefault="00A77610" w:rsidP="00A77610">
            <w:pPr>
              <w:numPr>
                <w:ilvl w:val="0"/>
                <w:numId w:val="22"/>
              </w:numPr>
              <w:spacing w:before="100" w:beforeAutospacing="1" w:after="100" w:afterAutospacing="1"/>
              <w:rPr>
                <w:sz w:val="20"/>
              </w:rPr>
            </w:pPr>
            <w:r w:rsidRPr="00A77610">
              <w:rPr>
                <w:sz w:val="20"/>
              </w:rPr>
              <w:t>If the client is older than typically about age 50 when the policy is issued, a Lifetime MBP will probably not be available when a new policy is issued. In this case, the RPBR is a substantive benefit with no alternative.</w:t>
            </w:r>
          </w:p>
          <w:p w14:paraId="63E715C8" w14:textId="77777777" w:rsidR="00A77610" w:rsidRPr="00A77610" w:rsidRDefault="00A77610" w:rsidP="00A77610">
            <w:pPr>
              <w:numPr>
                <w:ilvl w:val="0"/>
                <w:numId w:val="22"/>
              </w:numPr>
              <w:spacing w:before="100" w:beforeAutospacing="1" w:after="100" w:afterAutospacing="1"/>
              <w:rPr>
                <w:sz w:val="20"/>
              </w:rPr>
            </w:pPr>
            <w:r w:rsidRPr="00A77610">
              <w:rPr>
                <w:sz w:val="20"/>
              </w:rPr>
              <w:t>When a policy has a Lifetime MBP and the insured is disabled after about age 45, the actual Lifetime MBP past age 65 is scaled down. The amount actually paid would be a decreased percentage of the Monthly Indemnity depending on the actual age of disability. As the risk of disability increases as the client approaches age 65, the Lifetime Benefit is far less substantial than an Age 65/RPBR design.</w:t>
            </w:r>
          </w:p>
          <w:p w14:paraId="333B8135" w14:textId="77777777" w:rsidR="00A77610" w:rsidRPr="00A77610" w:rsidRDefault="00A77610" w:rsidP="00A77610">
            <w:pPr>
              <w:numPr>
                <w:ilvl w:val="0"/>
                <w:numId w:val="22"/>
              </w:numPr>
              <w:spacing w:before="100" w:beforeAutospacing="1" w:after="100" w:afterAutospacing="1"/>
              <w:rPr>
                <w:sz w:val="20"/>
              </w:rPr>
            </w:pPr>
            <w:r w:rsidRPr="00A77610">
              <w:rPr>
                <w:sz w:val="20"/>
              </w:rPr>
              <w:t>You will also want to compare the Lifetime MBP vs. the Age 65/RPBR combination. If COLA is included in the coverage, the Lifetime MBP will be substantially more expensive since the lifetime benefits with COLA increases could theoretically last well beyond age 65.</w:t>
            </w:r>
          </w:p>
          <w:p w14:paraId="0CD8A925" w14:textId="77777777" w:rsidR="00A77610" w:rsidRPr="00A77610" w:rsidRDefault="00A77610" w:rsidP="00A77610">
            <w:pPr>
              <w:numPr>
                <w:ilvl w:val="0"/>
                <w:numId w:val="22"/>
              </w:numPr>
              <w:spacing w:before="100" w:beforeAutospacing="1" w:after="100" w:afterAutospacing="1"/>
              <w:rPr>
                <w:sz w:val="20"/>
              </w:rPr>
            </w:pPr>
            <w:r w:rsidRPr="00A77610">
              <w:rPr>
                <w:sz w:val="20"/>
              </w:rPr>
              <w:t>The retirement benefit rider provides a death benefit to survivors if, after a disability, the insured dies before depleting the retirement fund assets.</w:t>
            </w:r>
          </w:p>
          <w:p w14:paraId="6EDDB094" w14:textId="77777777" w:rsidR="009C6941" w:rsidRPr="00A77610" w:rsidRDefault="00A77610" w:rsidP="00A77610">
            <w:pPr>
              <w:spacing w:before="100" w:beforeAutospacing="1" w:after="100" w:afterAutospacing="1"/>
              <w:rPr>
                <w:sz w:val="20"/>
              </w:rPr>
            </w:pPr>
            <w:r w:rsidRPr="00A77610">
              <w:rPr>
                <w:sz w:val="20"/>
              </w:rPr>
              <w:t>Analysis of the client's situation, risk tolerance, and objectives will allow an advisor to present the most realistic options from which the client may choose.</w:t>
            </w:r>
          </w:p>
        </w:tc>
      </w:tr>
      <w:tr w:rsidR="00203A57" w:rsidRPr="0012530E" w14:paraId="74A5D953"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33AFA6FC" w14:textId="77777777" w:rsidR="00203A57" w:rsidRPr="0012530E" w:rsidRDefault="00203A57" w:rsidP="00415776">
            <w:pPr>
              <w:rPr>
                <w:b/>
                <w:color w:val="FFFFFF"/>
                <w:sz w:val="20"/>
              </w:rPr>
            </w:pPr>
            <w:r>
              <w:rPr>
                <w:b/>
                <w:color w:val="FFFFFF"/>
                <w:sz w:val="20"/>
              </w:rPr>
              <w:lastRenderedPageBreak/>
              <w:t>6.  Need for Additional Monthly Benefits in early months?</w:t>
            </w:r>
          </w:p>
        </w:tc>
      </w:tr>
      <w:tr w:rsidR="00203A57" w:rsidRPr="0012530E" w14:paraId="2875C508" w14:textId="77777777" w:rsidTr="00203A57">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198F45CF" w14:textId="77777777" w:rsidR="00203A57" w:rsidRPr="0012530E" w:rsidRDefault="00203A57" w:rsidP="00203A57">
            <w:pPr>
              <w:pStyle w:val="AccordianWidgetText"/>
            </w:pPr>
            <w:r>
              <w:t>The long-</w:t>
            </w:r>
            <w:r w:rsidRPr="00C44DA1">
              <w:t xml:space="preserve">term need for income is invariably a </w:t>
            </w:r>
            <w:r>
              <w:t>level amount once all resources for income are calculated, but some resources, such as Social Security benefits, group LTD, or a business buy-out, may be delayed for several months before payment begins. In these cases, a rider may need to be attached to boost the monthly indemnity in the early months of disability. Most financial professionals will encourage their clients to build emergency reserves to enable clients to self-insure shorter-term financial emergencies, but many clients will have not yet reached that level of financial security.</w:t>
            </w:r>
          </w:p>
        </w:tc>
      </w:tr>
      <w:tr w:rsidR="00203A57" w:rsidRPr="0012530E" w14:paraId="3439F97C"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49148B8A" w14:textId="77777777" w:rsidR="00203A57" w:rsidRPr="0012530E" w:rsidRDefault="00203A57" w:rsidP="00415776">
            <w:pPr>
              <w:rPr>
                <w:b/>
                <w:color w:val="FFFFFF"/>
                <w:sz w:val="20"/>
              </w:rPr>
            </w:pPr>
            <w:r>
              <w:rPr>
                <w:b/>
                <w:color w:val="FFFFFF"/>
                <w:sz w:val="20"/>
              </w:rPr>
              <w:t>7.  Selection of various riders that suit the profile and objectives of the particular client</w:t>
            </w:r>
          </w:p>
        </w:tc>
      </w:tr>
      <w:tr w:rsidR="00203A57" w:rsidRPr="0012530E" w14:paraId="2EAAAB6A" w14:textId="77777777" w:rsidTr="00203A57">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2F24E769" w14:textId="77777777" w:rsidR="00203A57" w:rsidRDefault="00203A57" w:rsidP="00203A57">
            <w:pPr>
              <w:pStyle w:val="AccordianWidgetText"/>
            </w:pPr>
            <w:r w:rsidRPr="00706AF1">
              <w:t>The primary riders that most client situations will require consideration are the following:</w:t>
            </w:r>
          </w:p>
          <w:p w14:paraId="35CE670F" w14:textId="77777777" w:rsidR="00203A57" w:rsidRDefault="00203A57" w:rsidP="00203A57">
            <w:pPr>
              <w:pStyle w:val="RolloverText"/>
            </w:pPr>
          </w:p>
          <w:p w14:paraId="4A5481F7" w14:textId="77777777" w:rsidR="00203A57" w:rsidRPr="00203A57" w:rsidRDefault="00203A57" w:rsidP="00203A57">
            <w:pPr>
              <w:pStyle w:val="AccordianWidgetBullets"/>
            </w:pPr>
            <w:r w:rsidRPr="00203A57">
              <w:rPr>
                <w:b/>
              </w:rPr>
              <w:t>Cost-of Living Adjustment Rider</w:t>
            </w:r>
            <w:r w:rsidRPr="00203A57">
              <w:t xml:space="preserve"> – This rider increases benefit payments to keep pace with inflation.</w:t>
            </w:r>
          </w:p>
          <w:p w14:paraId="270AC091" w14:textId="77777777" w:rsidR="00203A57" w:rsidRPr="00203A57" w:rsidRDefault="00203A57" w:rsidP="00203A57">
            <w:pPr>
              <w:pStyle w:val="AccordianWidgetBullets"/>
            </w:pPr>
            <w:r w:rsidRPr="00203A57">
              <w:rPr>
                <w:b/>
              </w:rPr>
              <w:t>Residual Benefit Rider</w:t>
            </w:r>
            <w:r w:rsidRPr="00203A57">
              <w:t xml:space="preserve"> – This rider provides for partial payment of benefits, generally in proportion to loss of income due to disability. This allows an insured to return to work after a total disability on a gradual basis without losing all of his or her benefit, or typically allows an insured to receive benefits without the requirement of being totally disabled first. This benefit is particularly attractive to executives, professionals, or self-employed individuals without large self-sustaining businesses.</w:t>
            </w:r>
          </w:p>
          <w:p w14:paraId="628A3A5D" w14:textId="77777777" w:rsidR="00203A57" w:rsidRDefault="00203A57" w:rsidP="00203A57">
            <w:pPr>
              <w:pStyle w:val="AccordianWidgetBullets"/>
              <w:rPr>
                <w:rStyle w:val="RolloverHeadingChar"/>
                <w:b w:val="0"/>
                <w:color w:val="000000"/>
                <w:sz w:val="20"/>
              </w:rPr>
            </w:pPr>
            <w:r w:rsidRPr="00203A57">
              <w:rPr>
                <w:rStyle w:val="RolloverHeadingChar"/>
                <w:color w:val="000000"/>
                <w:sz w:val="20"/>
              </w:rPr>
              <w:t>Retirement Protection Benefit Rider -</w:t>
            </w:r>
            <w:r>
              <w:rPr>
                <w:rStyle w:val="RolloverHeadingChar"/>
                <w:b w:val="0"/>
                <w:color w:val="000000"/>
                <w:sz w:val="20"/>
              </w:rPr>
              <w:t xml:space="preserve"> T</w:t>
            </w:r>
            <w:r w:rsidRPr="003D6FFC">
              <w:rPr>
                <w:rStyle w:val="RolloverHeadingChar"/>
                <w:b w:val="0"/>
                <w:color w:val="000000"/>
                <w:sz w:val="20"/>
              </w:rPr>
              <w:t xml:space="preserve">his rider makes retirement plan contributions into a retirement trust in the event of disability. Earnings in the trust are </w:t>
            </w:r>
            <w:r>
              <w:rPr>
                <w:rStyle w:val="RolloverHeadingChar"/>
                <w:b w:val="0"/>
                <w:color w:val="000000"/>
                <w:sz w:val="20"/>
              </w:rPr>
              <w:t>tax-deferred and provide a death benefit to named beneficiaries of the trust if the insured dies prior to depletion of the funds as retirement income. Selection of this rider limits the Maximum Benefit Period to Age 65 (versus Lifetime).</w:t>
            </w:r>
          </w:p>
          <w:p w14:paraId="6BEDEAC2" w14:textId="77777777" w:rsidR="00203A57" w:rsidRPr="00203A57" w:rsidRDefault="00203A57" w:rsidP="00203A57">
            <w:pPr>
              <w:pStyle w:val="AccordianWidgetBullets"/>
            </w:pPr>
            <w:r w:rsidRPr="00203A57">
              <w:rPr>
                <w:b/>
              </w:rPr>
              <w:t xml:space="preserve">Guaranteed Insurability Options </w:t>
            </w:r>
            <w:r w:rsidRPr="00203A57">
              <w:t>- This rider guarantees the right of the insured to purchase additional coverage in the future without medical underwriting. This will typically be attractive to younger clients who anticipate substantial future earnings increases, such as young professionals.</w:t>
            </w:r>
          </w:p>
          <w:p w14:paraId="215400AD" w14:textId="511A0BE3" w:rsidR="00203A57" w:rsidRPr="0012530E" w:rsidRDefault="00203A57" w:rsidP="00CC75AB">
            <w:pPr>
              <w:pStyle w:val="AccordianWidgetBullets"/>
            </w:pPr>
            <w:r w:rsidRPr="00203A57">
              <w:rPr>
                <w:b/>
              </w:rPr>
              <w:lastRenderedPageBreak/>
              <w:t xml:space="preserve">Catastrophic Disability Benefit </w:t>
            </w:r>
            <w:r w:rsidRPr="00203A57">
              <w:t xml:space="preserve">- This rider has a relatively low cost, but can provide substantial and welcome benefits when additional medical care and assisted living services are required. However, this coverage will last only for the life of the policy (typically to age 65). In the event of a claim, benefits will be paid until the Maximum Benefit Period expires, or age 65, whichever is sooner. Consideration of this risk is an excellent entre to discuss Long-term Care </w:t>
            </w:r>
            <w:r w:rsidR="005B1BA0" w:rsidRPr="00203A57">
              <w:t>insurance that</w:t>
            </w:r>
            <w:r w:rsidRPr="00203A57">
              <w:t xml:space="preserve"> would provide a guaranteed renewable </w:t>
            </w:r>
            <w:r w:rsidRPr="00203A57">
              <w:rPr>
                <w:i/>
              </w:rPr>
              <w:t>lifetime</w:t>
            </w:r>
            <w:r w:rsidRPr="00203A57">
              <w:t xml:space="preserve"> of coverage to mitigate a substantial risk that is more likely to occur past age 65.</w:t>
            </w:r>
          </w:p>
        </w:tc>
      </w:tr>
    </w:tbl>
    <w:p w14:paraId="647ECEAF" w14:textId="77777777" w:rsidR="007C5059" w:rsidRPr="00203A57" w:rsidRDefault="007C5059" w:rsidP="00203A57">
      <w:pPr>
        <w:pStyle w:val="BodyText"/>
        <w:rPr>
          <w:sz w:val="20"/>
          <w:szCs w:val="20"/>
        </w:rPr>
      </w:pPr>
    </w:p>
    <w:p w14:paraId="6FCBECDB" w14:textId="77777777" w:rsidR="00BF4BAB" w:rsidRDefault="00942400" w:rsidP="00203A57">
      <w:pPr>
        <w:pStyle w:val="Heading1"/>
      </w:pPr>
      <w:r w:rsidRPr="00203A57">
        <w:rPr>
          <w:sz w:val="20"/>
          <w:szCs w:val="20"/>
        </w:rPr>
        <w:br w:type="page"/>
      </w:r>
      <w:r w:rsidR="00BF4BAB">
        <w:lastRenderedPageBreak/>
        <w:t>The Disability Income Marketplace - Three Market Segments</w:t>
      </w:r>
    </w:p>
    <w:p w14:paraId="7D4A933A" w14:textId="77777777" w:rsidR="00BF4BAB" w:rsidRDefault="00BF4BAB" w:rsidP="00BF4BAB">
      <w:pPr>
        <w:jc w:val="center"/>
        <w:rPr>
          <w:b/>
        </w:rPr>
      </w:pPr>
    </w:p>
    <w:p w14:paraId="30FF1A12" w14:textId="77777777" w:rsidR="00A26D7D" w:rsidRPr="00BB34D8" w:rsidRDefault="00BF4BAB" w:rsidP="00BF4BAB">
      <w:pPr>
        <w:rPr>
          <w:sz w:val="20"/>
        </w:rPr>
      </w:pPr>
      <w:r w:rsidRPr="00BB34D8">
        <w:rPr>
          <w:sz w:val="20"/>
        </w:rPr>
        <w:t>Disability risk management issues for various clients can vary widely due to their individual financial profiles, health status, personalities, family situations, and occupations. To accelerate your understanding of their most prominent risk</w:t>
      </w:r>
      <w:r w:rsidR="008138D5" w:rsidRPr="00BB34D8">
        <w:rPr>
          <w:sz w:val="20"/>
        </w:rPr>
        <w:t xml:space="preserve"> </w:t>
      </w:r>
      <w:r w:rsidRPr="00BB34D8">
        <w:rPr>
          <w:sz w:val="20"/>
        </w:rPr>
        <w:t xml:space="preserve">management issues, however, you can easily segregate your prospects and clients into three market segments. </w:t>
      </w:r>
    </w:p>
    <w:p w14:paraId="45980413" w14:textId="77777777" w:rsidR="00A26D7D" w:rsidRPr="00BB34D8" w:rsidRDefault="00A26D7D" w:rsidP="00BF4BAB">
      <w:pPr>
        <w:rPr>
          <w:sz w:val="20"/>
        </w:rPr>
      </w:pPr>
    </w:p>
    <w:p w14:paraId="73E11714" w14:textId="77777777" w:rsidR="002C106A" w:rsidRPr="00BB34D8" w:rsidRDefault="00BF4BAB" w:rsidP="00BF4BAB">
      <w:pPr>
        <w:rPr>
          <w:sz w:val="20"/>
        </w:rPr>
      </w:pPr>
      <w:r w:rsidRPr="00BB34D8">
        <w:rPr>
          <w:sz w:val="20"/>
        </w:rPr>
        <w:t>These segments are helpful because the disability risk issues of each segment are consistent but substantively different.</w:t>
      </w:r>
      <w:r w:rsidR="00546A37" w:rsidRPr="00BB34D8">
        <w:rPr>
          <w:sz w:val="20"/>
        </w:rPr>
        <w:t xml:space="preserve">  On the following pages, we will examine how to address the needs of these segments with a series of case studies.</w:t>
      </w:r>
      <w:r w:rsidRPr="00BB34D8">
        <w:rPr>
          <w:sz w:val="20"/>
        </w:rPr>
        <w:t xml:space="preserve"> </w:t>
      </w:r>
    </w:p>
    <w:p w14:paraId="1D3F53BA" w14:textId="77777777" w:rsidR="002C106A" w:rsidRPr="00BB34D8" w:rsidRDefault="002C106A" w:rsidP="00BF4BAB">
      <w:pPr>
        <w:rPr>
          <w:sz w:val="20"/>
        </w:rPr>
      </w:pPr>
    </w:p>
    <w:p w14:paraId="217BCAFB" w14:textId="77777777" w:rsidR="00BF4BAB" w:rsidRDefault="00BF4BAB" w:rsidP="00BF4BAB">
      <w:pPr>
        <w:rPr>
          <w:b/>
          <w:color w:val="FF0000"/>
          <w:sz w:val="20"/>
        </w:rPr>
      </w:pPr>
      <w:r w:rsidRPr="00BB34D8">
        <w:rPr>
          <w:b/>
          <w:color w:val="FF0000"/>
          <w:sz w:val="20"/>
        </w:rPr>
        <w:t>Click each segment to learn more.</w:t>
      </w:r>
    </w:p>
    <w:p w14:paraId="2526D2CE" w14:textId="77777777" w:rsidR="00BB34D8" w:rsidRDefault="00BB34D8" w:rsidP="00BF4BAB">
      <w:pPr>
        <w:rPr>
          <w:b/>
          <w:color w:val="FF0000"/>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BB34D8" w:rsidRPr="0012530E" w14:paraId="78340BA8"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5D71F796" w14:textId="77777777" w:rsidR="00BB34D8" w:rsidRPr="0012530E" w:rsidRDefault="00BB34D8" w:rsidP="00415776">
            <w:pPr>
              <w:rPr>
                <w:b/>
                <w:color w:val="FFFFFF"/>
                <w:sz w:val="20"/>
              </w:rPr>
            </w:pPr>
            <w:r>
              <w:rPr>
                <w:b/>
                <w:color w:val="FFFFFF"/>
                <w:sz w:val="20"/>
              </w:rPr>
              <w:t>Employees</w:t>
            </w:r>
          </w:p>
        </w:tc>
      </w:tr>
      <w:tr w:rsidR="00BB34D8" w:rsidRPr="0012530E" w14:paraId="23F7130C"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7FB027E2" w14:textId="77777777" w:rsidR="00BB34D8" w:rsidRPr="0012530E" w:rsidRDefault="00BB34D8" w:rsidP="00415776">
            <w:pPr>
              <w:pStyle w:val="AccordianWidgetText"/>
            </w:pPr>
            <w:r w:rsidRPr="00BB34D8">
              <w:t>When working with a client who is employed by any organization where the client has no or very little ownership interest, the client's risk management issues are limited to personal and family concerns versus financial responsibilities to employees, business partners, or creditors. The employee will rely on possible employee benefits, government programs, personal resources, and disability income insurance to resolve his or her risk of long-term disability.</w:t>
            </w:r>
          </w:p>
        </w:tc>
      </w:tr>
      <w:tr w:rsidR="00BB34D8" w:rsidRPr="0012530E" w14:paraId="6BA016C5"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58A27645" w14:textId="77777777" w:rsidR="00BB34D8" w:rsidRPr="00BB34D8" w:rsidRDefault="00BB34D8" w:rsidP="00415776">
            <w:pPr>
              <w:rPr>
                <w:b/>
                <w:color w:val="FFFFFF"/>
                <w:sz w:val="20"/>
              </w:rPr>
            </w:pPr>
            <w:r>
              <w:rPr>
                <w:b/>
                <w:color w:val="FFFFFF"/>
                <w:sz w:val="20"/>
              </w:rPr>
              <w:t xml:space="preserve">Professionals and Self-employed </w:t>
            </w:r>
            <w:r>
              <w:rPr>
                <w:b/>
                <w:i/>
                <w:color w:val="FFFFFF"/>
                <w:sz w:val="20"/>
              </w:rPr>
              <w:t>Without</w:t>
            </w:r>
            <w:r>
              <w:rPr>
                <w:b/>
                <w:color w:val="FFFFFF"/>
                <w:sz w:val="20"/>
              </w:rPr>
              <w:t xml:space="preserve"> Employees or Partner</w:t>
            </w:r>
          </w:p>
        </w:tc>
      </w:tr>
      <w:tr w:rsidR="00BB34D8" w:rsidRPr="0012530E" w14:paraId="637AF79F"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77967E5F" w14:textId="77777777" w:rsidR="00BB34D8" w:rsidRPr="009C6941" w:rsidRDefault="002D6CF5" w:rsidP="00415776">
            <w:pPr>
              <w:pStyle w:val="AccordianWidgetText"/>
            </w:pPr>
            <w:r w:rsidRPr="002D6CF5">
              <w:t>The concerns and needs of this second group are identical to the first group of employees with one exception. While the "solo-self-employed" individual is also focused on earned income replacement in the event of long-term disability, this group must also consider business overhead expenses that will continue for some period of time after a disability begins. In addition, liabilities may need to be paid off that pertain to the establishment or expansion of the business or practice.</w:t>
            </w:r>
          </w:p>
        </w:tc>
      </w:tr>
      <w:tr w:rsidR="00BB34D8" w:rsidRPr="0012530E" w14:paraId="1B41719D"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7F7A8B5D" w14:textId="77777777" w:rsidR="00BB34D8" w:rsidRPr="002D6CF5" w:rsidRDefault="002D6CF5" w:rsidP="00415776">
            <w:pPr>
              <w:rPr>
                <w:b/>
                <w:color w:val="FFFFFF"/>
                <w:sz w:val="20"/>
              </w:rPr>
            </w:pPr>
            <w:r>
              <w:rPr>
                <w:b/>
                <w:color w:val="FFFFFF"/>
                <w:sz w:val="20"/>
              </w:rPr>
              <w:t xml:space="preserve">Professionals and Self-employed </w:t>
            </w:r>
            <w:r>
              <w:rPr>
                <w:b/>
                <w:i/>
                <w:color w:val="FFFFFF"/>
                <w:sz w:val="20"/>
              </w:rPr>
              <w:t>With</w:t>
            </w:r>
            <w:r>
              <w:rPr>
                <w:b/>
                <w:color w:val="FFFFFF"/>
                <w:sz w:val="20"/>
              </w:rPr>
              <w:t xml:space="preserve"> Employees or Partners</w:t>
            </w:r>
          </w:p>
        </w:tc>
      </w:tr>
      <w:tr w:rsidR="00BB34D8" w:rsidRPr="0012530E" w14:paraId="391DC892"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38B04D35" w14:textId="77777777" w:rsidR="002D6CF5" w:rsidRPr="002D6CF5" w:rsidRDefault="002D6CF5" w:rsidP="002D6CF5">
            <w:pPr>
              <w:pStyle w:val="AccordianWidgetText"/>
            </w:pPr>
            <w:r w:rsidRPr="002D6CF5">
              <w:t>Like the first and second group, the business owner must address the issue of income replacement in the event of their own disability. In addition, if the owner is a major factor in maintaining business revenue, the risk of continuing business overhead may be an expense that needs to be addressed and the owner may be personally liable for business liabilities.</w:t>
            </w:r>
          </w:p>
          <w:p w14:paraId="5E8EB46E" w14:textId="77777777" w:rsidR="002D6CF5" w:rsidRPr="002D6CF5" w:rsidRDefault="002D6CF5" w:rsidP="002D6CF5">
            <w:pPr>
              <w:pStyle w:val="AccordianWidgetText"/>
            </w:pPr>
          </w:p>
          <w:p w14:paraId="23ACD96C" w14:textId="77777777" w:rsidR="00BB34D8" w:rsidRPr="0012530E" w:rsidRDefault="002D6CF5" w:rsidP="00415776">
            <w:pPr>
              <w:pStyle w:val="AccordianWidgetText"/>
            </w:pPr>
            <w:r w:rsidRPr="002D6CF5">
              <w:t xml:space="preserve">A particularly difficult issue for an owner of a business or professional practice is to determine how long and how much to pay an employee in the event of the employee's disability.  A business owner or professional may also need to address issues of business continuation and succession in the event of a long-term disability of a substantial and active owner. It may be beneficial to all parties concerned to establish </w:t>
            </w:r>
            <w:r w:rsidRPr="002D6CF5">
              <w:rPr>
                <w:i/>
              </w:rPr>
              <w:t>and fund</w:t>
            </w:r>
            <w:r w:rsidRPr="002D6CF5">
              <w:t xml:space="preserve"> a buy sell agreement that is triggered by one of the "Four D's" -  Death, Disability, Divorce or Departure. </w:t>
            </w:r>
          </w:p>
        </w:tc>
      </w:tr>
    </w:tbl>
    <w:p w14:paraId="46A455B1" w14:textId="77777777" w:rsidR="00BB34D8" w:rsidRPr="00CC75AB" w:rsidRDefault="00BB34D8" w:rsidP="00CC75AB"/>
    <w:p w14:paraId="29783A2C" w14:textId="77777777" w:rsidR="00A3189B" w:rsidRPr="00CC75AB" w:rsidRDefault="00A3189B" w:rsidP="00CC75AB"/>
    <w:p w14:paraId="045C7FC8" w14:textId="77777777" w:rsidR="00A3189B" w:rsidRPr="002D6CF5" w:rsidRDefault="00A3189B" w:rsidP="00A3189B">
      <w:pPr>
        <w:pStyle w:val="RolloverText"/>
        <w:ind w:left="0"/>
        <w:rPr>
          <w:color w:val="000000"/>
          <w:sz w:val="20"/>
        </w:rPr>
      </w:pPr>
      <w:r w:rsidRPr="002D6CF5">
        <w:rPr>
          <w:color w:val="000000"/>
          <w:sz w:val="20"/>
        </w:rPr>
        <w:t>On the following pages, we will review case studies for each of these market segments.</w:t>
      </w:r>
    </w:p>
    <w:p w14:paraId="6B9ECE4E" w14:textId="77777777" w:rsidR="00BF4BAB" w:rsidRDefault="00BF4BAB" w:rsidP="00BF4BAB"/>
    <w:p w14:paraId="465D7E72" w14:textId="77777777" w:rsidR="00F12030" w:rsidRPr="00BF4BAB" w:rsidRDefault="00942400" w:rsidP="00BF4BAB">
      <w:pPr>
        <w:pStyle w:val="Heading1"/>
      </w:pPr>
      <w:r>
        <w:br w:type="page"/>
      </w:r>
      <w:r w:rsidR="00D35EEA">
        <w:lastRenderedPageBreak/>
        <w:t xml:space="preserve">Segment 1 – </w:t>
      </w:r>
      <w:r w:rsidR="00657F37" w:rsidRPr="00BF4BAB">
        <w:t>Disability Risk Management for Employees</w:t>
      </w:r>
    </w:p>
    <w:p w14:paraId="0BC8BBDA" w14:textId="77777777" w:rsidR="00657F37" w:rsidRDefault="00657F37" w:rsidP="00657F37"/>
    <w:p w14:paraId="2EDB44E8" w14:textId="77777777" w:rsidR="00570D77" w:rsidRPr="00570D83" w:rsidRDefault="006C3EBF" w:rsidP="00657F37">
      <w:pPr>
        <w:rPr>
          <w:sz w:val="20"/>
        </w:rPr>
      </w:pPr>
      <w:r w:rsidRPr="00570D83">
        <w:rPr>
          <w:sz w:val="20"/>
        </w:rPr>
        <w:t xml:space="preserve">When working with a client who </w:t>
      </w:r>
      <w:r w:rsidR="00D4378C" w:rsidRPr="00570D83">
        <w:rPr>
          <w:sz w:val="20"/>
        </w:rPr>
        <w:t xml:space="preserve">is </w:t>
      </w:r>
      <w:r w:rsidRPr="00570D83">
        <w:rPr>
          <w:sz w:val="20"/>
        </w:rPr>
        <w:t xml:space="preserve">employed by any </w:t>
      </w:r>
      <w:r w:rsidR="00D4378C" w:rsidRPr="00570D83">
        <w:rPr>
          <w:sz w:val="20"/>
        </w:rPr>
        <w:t xml:space="preserve">organization </w:t>
      </w:r>
      <w:r w:rsidRPr="00570D83">
        <w:rPr>
          <w:sz w:val="20"/>
        </w:rPr>
        <w:t>where the e</w:t>
      </w:r>
      <w:r w:rsidR="00BF4BAB" w:rsidRPr="00570D83">
        <w:rPr>
          <w:sz w:val="20"/>
        </w:rPr>
        <w:t>mployee</w:t>
      </w:r>
      <w:r w:rsidRPr="00570D83">
        <w:rPr>
          <w:sz w:val="20"/>
        </w:rPr>
        <w:t xml:space="preserve"> has no or very little ownership interest, the client's r</w:t>
      </w:r>
      <w:r w:rsidR="00AF5911" w:rsidRPr="00570D83">
        <w:rPr>
          <w:sz w:val="20"/>
        </w:rPr>
        <w:t>isk</w:t>
      </w:r>
      <w:r w:rsidRPr="00570D83">
        <w:rPr>
          <w:sz w:val="20"/>
        </w:rPr>
        <w:t xml:space="preserve"> management issues</w:t>
      </w:r>
      <w:r w:rsidR="00AF5911" w:rsidRPr="00570D83">
        <w:rPr>
          <w:sz w:val="20"/>
        </w:rPr>
        <w:t xml:space="preserve"> are limited to personal and family concerns v</w:t>
      </w:r>
      <w:r w:rsidRPr="00570D83">
        <w:rPr>
          <w:sz w:val="20"/>
        </w:rPr>
        <w:t>ersus</w:t>
      </w:r>
      <w:r w:rsidR="00AF5911" w:rsidRPr="00570D83">
        <w:rPr>
          <w:sz w:val="20"/>
        </w:rPr>
        <w:t xml:space="preserve"> financial responsibilities </w:t>
      </w:r>
      <w:r w:rsidR="00E1177D" w:rsidRPr="00570D83">
        <w:rPr>
          <w:sz w:val="20"/>
        </w:rPr>
        <w:t>to</w:t>
      </w:r>
      <w:r w:rsidR="00AF5911" w:rsidRPr="00570D83">
        <w:rPr>
          <w:sz w:val="20"/>
        </w:rPr>
        <w:t xml:space="preserve"> employees</w:t>
      </w:r>
      <w:r w:rsidRPr="00570D83">
        <w:rPr>
          <w:sz w:val="20"/>
        </w:rPr>
        <w:t xml:space="preserve"> or</w:t>
      </w:r>
      <w:r w:rsidR="00AF5911" w:rsidRPr="00570D83">
        <w:rPr>
          <w:sz w:val="20"/>
        </w:rPr>
        <w:t xml:space="preserve"> business partners.</w:t>
      </w:r>
      <w:r w:rsidR="00570D77" w:rsidRPr="00570D83">
        <w:rPr>
          <w:sz w:val="20"/>
        </w:rPr>
        <w:t xml:space="preserve"> </w:t>
      </w:r>
    </w:p>
    <w:p w14:paraId="2CEF404A" w14:textId="77777777" w:rsidR="00570D77" w:rsidRPr="00570D83" w:rsidRDefault="00570D77" w:rsidP="00657F37">
      <w:pPr>
        <w:rPr>
          <w:sz w:val="20"/>
        </w:rPr>
      </w:pPr>
    </w:p>
    <w:p w14:paraId="71821FB6" w14:textId="77777777" w:rsidR="00657F37" w:rsidRPr="00570D83" w:rsidRDefault="006C3EBF" w:rsidP="00657F37">
      <w:pPr>
        <w:rPr>
          <w:sz w:val="20"/>
        </w:rPr>
      </w:pPr>
      <w:r w:rsidRPr="00570D83">
        <w:rPr>
          <w:sz w:val="20"/>
        </w:rPr>
        <w:t xml:space="preserve">When analyzing the needs and solutions for </w:t>
      </w:r>
      <w:r w:rsidR="00550B42" w:rsidRPr="00570D83">
        <w:rPr>
          <w:sz w:val="20"/>
        </w:rPr>
        <w:t>long-term</w:t>
      </w:r>
      <w:r w:rsidR="00964924" w:rsidRPr="00570D83">
        <w:rPr>
          <w:sz w:val="20"/>
        </w:rPr>
        <w:t xml:space="preserve"> disability, this client will n</w:t>
      </w:r>
      <w:r w:rsidR="00AF5911" w:rsidRPr="00570D83">
        <w:rPr>
          <w:sz w:val="20"/>
        </w:rPr>
        <w:t xml:space="preserve">eed to coordinate </w:t>
      </w:r>
      <w:r w:rsidR="00570D77" w:rsidRPr="00570D83">
        <w:rPr>
          <w:sz w:val="20"/>
        </w:rPr>
        <w:t>d</w:t>
      </w:r>
      <w:r w:rsidR="00964924" w:rsidRPr="00570D83">
        <w:rPr>
          <w:sz w:val="20"/>
        </w:rPr>
        <w:t>isability, salary continuation, sick pay</w:t>
      </w:r>
      <w:r w:rsidR="00570D77" w:rsidRPr="00570D83">
        <w:rPr>
          <w:sz w:val="20"/>
        </w:rPr>
        <w:t>,</w:t>
      </w:r>
      <w:r w:rsidR="00964924" w:rsidRPr="00570D83">
        <w:rPr>
          <w:sz w:val="20"/>
        </w:rPr>
        <w:t xml:space="preserve"> and retirement</w:t>
      </w:r>
      <w:r w:rsidR="00570D77" w:rsidRPr="00570D83">
        <w:rPr>
          <w:sz w:val="20"/>
        </w:rPr>
        <w:t>,</w:t>
      </w:r>
      <w:r w:rsidR="00AF5911" w:rsidRPr="00570D83">
        <w:rPr>
          <w:sz w:val="20"/>
        </w:rPr>
        <w:t xml:space="preserve"> </w:t>
      </w:r>
      <w:r w:rsidR="00964924" w:rsidRPr="00570D83">
        <w:rPr>
          <w:sz w:val="20"/>
        </w:rPr>
        <w:t>as well as possible</w:t>
      </w:r>
      <w:r w:rsidR="00AF5911" w:rsidRPr="00570D83">
        <w:rPr>
          <w:sz w:val="20"/>
        </w:rPr>
        <w:t xml:space="preserve"> </w:t>
      </w:r>
      <w:r w:rsidR="00964924" w:rsidRPr="00570D83">
        <w:rPr>
          <w:sz w:val="20"/>
        </w:rPr>
        <w:t xml:space="preserve">benefits from </w:t>
      </w:r>
      <w:r w:rsidR="00AF5911" w:rsidRPr="00570D83">
        <w:rPr>
          <w:sz w:val="20"/>
        </w:rPr>
        <w:t>gov</w:t>
      </w:r>
      <w:r w:rsidR="00964924" w:rsidRPr="00570D83">
        <w:rPr>
          <w:sz w:val="20"/>
        </w:rPr>
        <w:t>ernment</w:t>
      </w:r>
      <w:r w:rsidR="00AF5911" w:rsidRPr="00570D83">
        <w:rPr>
          <w:sz w:val="20"/>
        </w:rPr>
        <w:t xml:space="preserve"> programs</w:t>
      </w:r>
      <w:r w:rsidR="003F0D1D" w:rsidRPr="00570D83">
        <w:rPr>
          <w:sz w:val="20"/>
        </w:rPr>
        <w:t xml:space="preserve"> and</w:t>
      </w:r>
      <w:r w:rsidR="00964924" w:rsidRPr="00570D83">
        <w:rPr>
          <w:sz w:val="20"/>
        </w:rPr>
        <w:t xml:space="preserve"> any</w:t>
      </w:r>
      <w:r w:rsidR="00AF5911" w:rsidRPr="00570D83">
        <w:rPr>
          <w:sz w:val="20"/>
        </w:rPr>
        <w:t xml:space="preserve"> personal financial resources</w:t>
      </w:r>
      <w:r w:rsidR="00964924" w:rsidRPr="00570D83">
        <w:rPr>
          <w:sz w:val="20"/>
        </w:rPr>
        <w:t xml:space="preserve">. The case study </w:t>
      </w:r>
      <w:r w:rsidR="00D35EEA" w:rsidRPr="00570D83">
        <w:rPr>
          <w:sz w:val="20"/>
        </w:rPr>
        <w:t xml:space="preserve">that begins on the next page </w:t>
      </w:r>
      <w:r w:rsidR="00964924" w:rsidRPr="00570D83">
        <w:rPr>
          <w:sz w:val="20"/>
        </w:rPr>
        <w:t xml:space="preserve">illustrates this coordination of benefits and resources to evolve a recommendation of individual disability income insurance. </w:t>
      </w:r>
      <w:r w:rsidR="00267471" w:rsidRPr="00570D83">
        <w:rPr>
          <w:sz w:val="20"/>
        </w:rPr>
        <w:t>In Case One, w</w:t>
      </w:r>
      <w:r w:rsidR="00964924" w:rsidRPr="00570D83">
        <w:rPr>
          <w:sz w:val="20"/>
        </w:rPr>
        <w:t xml:space="preserve">e have </w:t>
      </w:r>
      <w:r w:rsidR="00365BC8" w:rsidRPr="00570D83">
        <w:rPr>
          <w:sz w:val="20"/>
        </w:rPr>
        <w:t>utilized</w:t>
      </w:r>
      <w:r w:rsidR="00D35EEA" w:rsidRPr="00570D83">
        <w:rPr>
          <w:sz w:val="20"/>
        </w:rPr>
        <w:t xml:space="preserve"> </w:t>
      </w:r>
      <w:r w:rsidR="002B5D1F" w:rsidRPr="00570D83">
        <w:rPr>
          <w:sz w:val="20"/>
        </w:rPr>
        <w:t>the</w:t>
      </w:r>
      <w:r w:rsidR="00964924" w:rsidRPr="00570D83">
        <w:rPr>
          <w:sz w:val="20"/>
        </w:rPr>
        <w:t xml:space="preserve"> </w:t>
      </w:r>
      <w:r w:rsidR="00365BC8" w:rsidRPr="00570D83">
        <w:rPr>
          <w:sz w:val="20"/>
        </w:rPr>
        <w:t>Four</w:t>
      </w:r>
      <w:r w:rsidR="00964924" w:rsidRPr="00570D83">
        <w:rPr>
          <w:sz w:val="20"/>
        </w:rPr>
        <w:t>-Step Process</w:t>
      </w:r>
      <w:r w:rsidR="00736334" w:rsidRPr="00570D83">
        <w:rPr>
          <w:sz w:val="20"/>
        </w:rPr>
        <w:t xml:space="preserve"> that facilitates an orderly method to </w:t>
      </w:r>
      <w:r w:rsidR="002B5D1F" w:rsidRPr="00570D83">
        <w:rPr>
          <w:sz w:val="20"/>
        </w:rPr>
        <w:t xml:space="preserve">ascertain </w:t>
      </w:r>
      <w:r w:rsidR="00736334" w:rsidRPr="00570D83">
        <w:rPr>
          <w:sz w:val="20"/>
        </w:rPr>
        <w:t>a need for Disability coverage.</w:t>
      </w:r>
      <w:r w:rsidR="00964924" w:rsidRPr="00570D83">
        <w:rPr>
          <w:sz w:val="20"/>
        </w:rPr>
        <w:t xml:space="preserve"> </w:t>
      </w:r>
    </w:p>
    <w:p w14:paraId="2807783D" w14:textId="77777777" w:rsidR="0039635A" w:rsidRPr="0039635A" w:rsidRDefault="00D35EEA" w:rsidP="00D35EEA">
      <w:pPr>
        <w:pStyle w:val="Heading1"/>
      </w:pPr>
      <w:r>
        <w:br w:type="page"/>
      </w:r>
      <w:r w:rsidR="0039635A" w:rsidRPr="0039635A">
        <w:lastRenderedPageBreak/>
        <w:t>Case Study</w:t>
      </w:r>
      <w:r w:rsidR="000800D0">
        <w:t xml:space="preserve"> </w:t>
      </w:r>
      <w:r w:rsidR="003138FC">
        <w:t>One</w:t>
      </w:r>
      <w:r>
        <w:t xml:space="preserve"> – </w:t>
      </w:r>
      <w:r w:rsidR="0039635A" w:rsidRPr="0039635A">
        <w:t>Jack Driver, Executive</w:t>
      </w:r>
    </w:p>
    <w:p w14:paraId="419C7E06" w14:textId="77777777" w:rsidR="0039635A" w:rsidRDefault="0039635A" w:rsidP="00865BA8">
      <w:pPr>
        <w:pStyle w:val="RolloverText"/>
        <w:ind w:left="0"/>
      </w:pPr>
    </w:p>
    <w:p w14:paraId="2B9B790F" w14:textId="77777777" w:rsidR="00865BA8" w:rsidRPr="00570D83" w:rsidRDefault="00865BA8" w:rsidP="00865BA8">
      <w:pPr>
        <w:pStyle w:val="RolloverText"/>
        <w:ind w:left="0"/>
        <w:rPr>
          <w:color w:val="auto"/>
          <w:sz w:val="20"/>
        </w:rPr>
      </w:pPr>
      <w:r w:rsidRPr="00570D83">
        <w:rPr>
          <w:color w:val="auto"/>
          <w:sz w:val="20"/>
        </w:rPr>
        <w:t>Read through the following case study of Jack Driver, a business executive.  On the following page, we will begin addressing Jack’s disability income planning needs by utilizing the Four-Step Process.</w:t>
      </w:r>
    </w:p>
    <w:p w14:paraId="067FF5DE" w14:textId="77777777" w:rsidR="00D93CA0" w:rsidRDefault="002C3E2F" w:rsidP="00AA3014">
      <w:pPr>
        <w:pStyle w:val="RolloverText"/>
      </w:pPr>
      <w:r>
        <w:rPr>
          <w:noProof/>
        </w:rPr>
        <mc:AlternateContent>
          <mc:Choice Requires="wps">
            <w:drawing>
              <wp:anchor distT="0" distB="0" distL="114300" distR="114300" simplePos="0" relativeHeight="251657216" behindDoc="0" locked="0" layoutInCell="1" allowOverlap="1" wp14:anchorId="50F68BA7" wp14:editId="1D5867AE">
                <wp:simplePos x="0" y="0"/>
                <wp:positionH relativeFrom="column">
                  <wp:posOffset>200025</wp:posOffset>
                </wp:positionH>
                <wp:positionV relativeFrom="paragraph">
                  <wp:posOffset>152400</wp:posOffset>
                </wp:positionV>
                <wp:extent cx="5572125" cy="5349875"/>
                <wp:effectExtent l="0" t="0" r="19050" b="9525"/>
                <wp:wrapNone/>
                <wp:docPr id="3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5349875"/>
                        </a:xfrm>
                        <a:prstGeom prst="rect">
                          <a:avLst/>
                        </a:prstGeom>
                        <a:solidFill>
                          <a:srgbClr val="BFBA84"/>
                        </a:solidFill>
                        <a:ln w="9525">
                          <a:solidFill>
                            <a:srgbClr val="000000"/>
                          </a:solidFill>
                          <a:miter lim="800000"/>
                          <a:headEnd/>
                          <a:tailEnd/>
                        </a:ln>
                      </wps:spPr>
                      <wps:txbx>
                        <w:txbxContent>
                          <w:p w14:paraId="7F51B44E" w14:textId="77777777" w:rsidR="00D112E9" w:rsidRDefault="00D112E9" w:rsidP="00865BA8">
                            <w:pPr>
                              <w:pStyle w:val="RolloverText"/>
                              <w:ind w:left="0"/>
                            </w:pPr>
                          </w:p>
                          <w:p w14:paraId="7C7F0600" w14:textId="77777777" w:rsidR="00D112E9" w:rsidRPr="00570D83" w:rsidRDefault="00D112E9" w:rsidP="00865BA8">
                            <w:pPr>
                              <w:pStyle w:val="RolloverText"/>
                              <w:ind w:left="0"/>
                              <w:rPr>
                                <w:b/>
                                <w:color w:val="auto"/>
                                <w:sz w:val="22"/>
                                <w:szCs w:val="22"/>
                              </w:rPr>
                            </w:pPr>
                            <w:r w:rsidRPr="00570D83">
                              <w:rPr>
                                <w:b/>
                                <w:color w:val="auto"/>
                                <w:sz w:val="22"/>
                                <w:szCs w:val="22"/>
                              </w:rPr>
                              <w:t>The Story of Jack Driver</w:t>
                            </w:r>
                          </w:p>
                          <w:p w14:paraId="30161CF8" w14:textId="77777777" w:rsidR="00D112E9" w:rsidRDefault="00D112E9" w:rsidP="00865BA8">
                            <w:pPr>
                              <w:pStyle w:val="RolloverText"/>
                              <w:ind w:left="0"/>
                              <w:rPr>
                                <w:color w:val="auto"/>
                              </w:rPr>
                            </w:pPr>
                          </w:p>
                          <w:p w14:paraId="5B623062" w14:textId="77777777" w:rsidR="00D112E9" w:rsidRPr="00570D83" w:rsidRDefault="00D112E9" w:rsidP="00865BA8">
                            <w:pPr>
                              <w:pStyle w:val="RolloverText"/>
                              <w:ind w:left="0"/>
                              <w:rPr>
                                <w:color w:val="auto"/>
                                <w:sz w:val="20"/>
                              </w:rPr>
                            </w:pPr>
                            <w:r w:rsidRPr="00570D83">
                              <w:rPr>
                                <w:color w:val="auto"/>
                                <w:sz w:val="20"/>
                              </w:rPr>
                              <w:t xml:space="preserve">Jack Driver is the general manager of a large automobile dealership in Atlanta. He has been with this particular national company for three years. Jack periodically receives offers to manage other dealerships for other companies, but has not yet been tempted to make an employer change. </w:t>
                            </w:r>
                          </w:p>
                          <w:p w14:paraId="60E6F4B8" w14:textId="77777777" w:rsidR="00D112E9" w:rsidRPr="00570D83" w:rsidRDefault="00D112E9" w:rsidP="00865BA8">
                            <w:pPr>
                              <w:pStyle w:val="RolloverText"/>
                              <w:rPr>
                                <w:color w:val="auto"/>
                                <w:sz w:val="20"/>
                              </w:rPr>
                            </w:pPr>
                          </w:p>
                          <w:p w14:paraId="17471DDF" w14:textId="77777777" w:rsidR="00D112E9" w:rsidRPr="00570D83" w:rsidRDefault="00D112E9" w:rsidP="00865BA8">
                            <w:pPr>
                              <w:pStyle w:val="RolloverText"/>
                              <w:ind w:left="0"/>
                              <w:rPr>
                                <w:color w:val="auto"/>
                                <w:sz w:val="20"/>
                              </w:rPr>
                            </w:pPr>
                            <w:r w:rsidRPr="00570D83">
                              <w:rPr>
                                <w:color w:val="auto"/>
                                <w:sz w:val="20"/>
                              </w:rPr>
                              <w:t xml:space="preserve">Jack is 39, married, and has two children in a private junior high school. Jack's wife, Dana, is a full-time homemaker. </w:t>
                            </w:r>
                          </w:p>
                          <w:p w14:paraId="1E51C47D" w14:textId="77777777" w:rsidR="00D112E9" w:rsidRPr="00570D83" w:rsidRDefault="00D112E9" w:rsidP="00865BA8">
                            <w:pPr>
                              <w:pStyle w:val="RolloverText"/>
                              <w:ind w:left="0"/>
                              <w:rPr>
                                <w:color w:val="auto"/>
                                <w:sz w:val="20"/>
                              </w:rPr>
                            </w:pPr>
                          </w:p>
                          <w:p w14:paraId="41EBA608" w14:textId="77777777" w:rsidR="00D112E9" w:rsidRPr="00570D83" w:rsidRDefault="00D112E9" w:rsidP="00865BA8">
                            <w:pPr>
                              <w:pStyle w:val="RolloverText"/>
                              <w:ind w:left="0"/>
                              <w:rPr>
                                <w:color w:val="auto"/>
                                <w:sz w:val="20"/>
                              </w:rPr>
                            </w:pPr>
                            <w:r w:rsidRPr="00570D83">
                              <w:rPr>
                                <w:color w:val="auto"/>
                                <w:sz w:val="20"/>
                              </w:rPr>
                              <w:t xml:space="preserve">Jack has a base salary of $150,000, earned a performance bonus of about $100,000 last year, and expects the bonus to continue or increase in the future. His employer consistently contributes about $25,000 per year to his profit-sharing plan. The company provides family medical insurance, a medical reimbursement plan, and a Sick Pay Plan that provides Jack with one month of full salary per year of employment. </w:t>
                            </w:r>
                          </w:p>
                          <w:p w14:paraId="084D6AB5" w14:textId="77777777" w:rsidR="00D112E9" w:rsidRPr="00570D83" w:rsidRDefault="00D112E9" w:rsidP="00865BA8">
                            <w:pPr>
                              <w:pStyle w:val="RolloverText"/>
                              <w:ind w:left="0"/>
                              <w:rPr>
                                <w:color w:val="auto"/>
                                <w:sz w:val="20"/>
                              </w:rPr>
                            </w:pPr>
                          </w:p>
                          <w:p w14:paraId="1D036784" w14:textId="77777777" w:rsidR="00D112E9" w:rsidRPr="00570D83" w:rsidRDefault="00D112E9" w:rsidP="00865BA8">
                            <w:pPr>
                              <w:pStyle w:val="RolloverText"/>
                              <w:ind w:left="0"/>
                              <w:rPr>
                                <w:color w:val="auto"/>
                                <w:sz w:val="20"/>
                              </w:rPr>
                            </w:pPr>
                            <w:r w:rsidRPr="00570D83">
                              <w:rPr>
                                <w:color w:val="auto"/>
                                <w:sz w:val="20"/>
                              </w:rPr>
                              <w:t>A group long-term disability (LTD) plan is in place that provides up to a 60% replacement of salary up to a maximum salary of $10,000 (or $6,000 benefit) per month. The company pays the entire LTD premium, which provides an occupational definition of disability for 24 months, then an "education, training and experience" definition thereafter to age 65. The Waiting Period is 180 days.</w:t>
                            </w:r>
                          </w:p>
                          <w:p w14:paraId="26A6EA8D" w14:textId="77777777" w:rsidR="00D112E9" w:rsidRPr="00570D83" w:rsidRDefault="00D112E9" w:rsidP="00865BA8">
                            <w:pPr>
                              <w:pStyle w:val="RolloverText"/>
                              <w:rPr>
                                <w:color w:val="auto"/>
                                <w:sz w:val="20"/>
                              </w:rPr>
                            </w:pPr>
                          </w:p>
                          <w:p w14:paraId="6C80F484" w14:textId="77777777" w:rsidR="00D112E9" w:rsidRPr="00570D83" w:rsidRDefault="00D112E9" w:rsidP="00865BA8">
                            <w:pPr>
                              <w:pStyle w:val="RolloverText"/>
                              <w:ind w:left="0"/>
                              <w:rPr>
                                <w:color w:val="auto"/>
                                <w:sz w:val="20"/>
                              </w:rPr>
                            </w:pPr>
                            <w:r w:rsidRPr="00570D83">
                              <w:rPr>
                                <w:color w:val="auto"/>
                                <w:sz w:val="20"/>
                              </w:rPr>
                              <w:t>Jack is in very good health but has a family history of disabling diabetes and heart conditions. You have capably helped Jack with his small investment portfolio and life insurance in the past. He is concerned about his disability risk, but is confused about how to determine the amount of additional disability income coverage he can and should acquire. He has asked you to assist him in evaluating this conundrum.</w:t>
                            </w:r>
                          </w:p>
                          <w:p w14:paraId="2A316F3B" w14:textId="77777777" w:rsidR="00D112E9" w:rsidRPr="00570D83" w:rsidRDefault="00D112E9" w:rsidP="00865BA8">
                            <w:pPr>
                              <w:pStyle w:val="RolloverText"/>
                              <w:ind w:left="0"/>
                              <w:rPr>
                                <w:color w:val="auto"/>
                                <w:sz w:val="20"/>
                              </w:rPr>
                            </w:pPr>
                            <w:r w:rsidRPr="00570D83">
                              <w:rPr>
                                <w:color w:val="auto"/>
                                <w:sz w:val="20"/>
                              </w:rPr>
                              <w:t xml:space="preserve"> </w:t>
                            </w:r>
                          </w:p>
                          <w:p w14:paraId="4584E6E7" w14:textId="77777777" w:rsidR="00D112E9" w:rsidRPr="00570D83" w:rsidRDefault="00D112E9" w:rsidP="00865BA8">
                            <w:pPr>
                              <w:pStyle w:val="RolloverText"/>
                              <w:ind w:left="0"/>
                              <w:rPr>
                                <w:color w:val="auto"/>
                                <w:sz w:val="20"/>
                              </w:rPr>
                            </w:pPr>
                            <w:r w:rsidRPr="00570D83">
                              <w:rPr>
                                <w:color w:val="auto"/>
                                <w:sz w:val="20"/>
                              </w:rPr>
                              <w:t>Jack's financial condition is good. He owns his home with a mortgage; he owns one car with a small car loan, and has a small amount of credit card debt. He has a cash reserve of $10,000 in a Money Market account and a small mutual fund portfolio with a market value of $30,000, to which he contributes $500 per month. He is also contributing $500 per month into two 529 plans for his sons' college expenses. You discuss Jack's family living expenses and agree that he needs about $11,000 per month to meet his current obligations.</w:t>
                            </w:r>
                          </w:p>
                          <w:p w14:paraId="169AF5CD" w14:textId="77777777" w:rsidR="00D112E9" w:rsidRPr="00570D83" w:rsidRDefault="00D112E9">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68BA7" id="Text_x0020_Box_x0020_261" o:spid="_x0000_s1031" type="#_x0000_t202" style="position:absolute;left:0;text-align:left;margin-left:15.75pt;margin-top:12pt;width:438.75pt;height:42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" fillcolor="#bfba84">
                <v:textbox>
                  <w:txbxContent>
                    <w:p w14:paraId="7F51B44E" w14:textId="77777777" w:rsidR="00D112E9" w:rsidRDefault="00D112E9" w:rsidP="00865BA8">
                      <w:pPr>
                        <w:pStyle w:val="RolloverText"/>
                        <w:ind w:left="0"/>
                      </w:pPr>
                    </w:p>
                    <w:p w14:paraId="7C7F0600" w14:textId="77777777" w:rsidR="00D112E9" w:rsidRPr="00570D83" w:rsidRDefault="00D112E9" w:rsidP="00865BA8">
                      <w:pPr>
                        <w:pStyle w:val="RolloverText"/>
                        <w:ind w:left="0"/>
                        <w:rPr>
                          <w:b/>
                          <w:color w:val="auto"/>
                          <w:sz w:val="22"/>
                          <w:szCs w:val="22"/>
                        </w:rPr>
                      </w:pPr>
                      <w:r w:rsidRPr="00570D83">
                        <w:rPr>
                          <w:b/>
                          <w:color w:val="auto"/>
                          <w:sz w:val="22"/>
                          <w:szCs w:val="22"/>
                        </w:rPr>
                        <w:t>The Story of Jack Driver</w:t>
                      </w:r>
                    </w:p>
                    <w:p w14:paraId="30161CF8" w14:textId="77777777" w:rsidR="00D112E9" w:rsidRDefault="00D112E9" w:rsidP="00865BA8">
                      <w:pPr>
                        <w:pStyle w:val="RolloverText"/>
                        <w:ind w:left="0"/>
                        <w:rPr>
                          <w:color w:val="auto"/>
                        </w:rPr>
                      </w:pPr>
                    </w:p>
                    <w:p w14:paraId="5B623062" w14:textId="77777777" w:rsidR="00D112E9" w:rsidRPr="00570D83" w:rsidRDefault="00D112E9" w:rsidP="00865BA8">
                      <w:pPr>
                        <w:pStyle w:val="RolloverText"/>
                        <w:ind w:left="0"/>
                        <w:rPr>
                          <w:color w:val="auto"/>
                          <w:sz w:val="20"/>
                        </w:rPr>
                      </w:pPr>
                      <w:r w:rsidRPr="00570D83">
                        <w:rPr>
                          <w:color w:val="auto"/>
                          <w:sz w:val="20"/>
                        </w:rPr>
                        <w:t xml:space="preserve">Jack Driver is the general manager of a large automobile dealership in Atlanta. He has been with this particular national company for three years. Jack periodically receives offers to manage other dealerships for other companies, but has not yet been tempted to make an employer change. </w:t>
                      </w:r>
                    </w:p>
                    <w:p w14:paraId="60E6F4B8" w14:textId="77777777" w:rsidR="00D112E9" w:rsidRPr="00570D83" w:rsidRDefault="00D112E9" w:rsidP="00865BA8">
                      <w:pPr>
                        <w:pStyle w:val="RolloverText"/>
                        <w:rPr>
                          <w:color w:val="auto"/>
                          <w:sz w:val="20"/>
                        </w:rPr>
                      </w:pPr>
                    </w:p>
                    <w:p w14:paraId="17471DDF" w14:textId="77777777" w:rsidR="00D112E9" w:rsidRPr="00570D83" w:rsidRDefault="00D112E9" w:rsidP="00865BA8">
                      <w:pPr>
                        <w:pStyle w:val="RolloverText"/>
                        <w:ind w:left="0"/>
                        <w:rPr>
                          <w:color w:val="auto"/>
                          <w:sz w:val="20"/>
                        </w:rPr>
                      </w:pPr>
                      <w:r w:rsidRPr="00570D83">
                        <w:rPr>
                          <w:color w:val="auto"/>
                          <w:sz w:val="20"/>
                        </w:rPr>
                        <w:t xml:space="preserve">Jack is 39, married, and has two children in a private junior high school. Jack's wife, Dana, is a full-time homemaker. </w:t>
                      </w:r>
                    </w:p>
                    <w:p w14:paraId="1E51C47D" w14:textId="77777777" w:rsidR="00D112E9" w:rsidRPr="00570D83" w:rsidRDefault="00D112E9" w:rsidP="00865BA8">
                      <w:pPr>
                        <w:pStyle w:val="RolloverText"/>
                        <w:ind w:left="0"/>
                        <w:rPr>
                          <w:color w:val="auto"/>
                          <w:sz w:val="20"/>
                        </w:rPr>
                      </w:pPr>
                    </w:p>
                    <w:p w14:paraId="41EBA608" w14:textId="77777777" w:rsidR="00D112E9" w:rsidRPr="00570D83" w:rsidRDefault="00D112E9" w:rsidP="00865BA8">
                      <w:pPr>
                        <w:pStyle w:val="RolloverText"/>
                        <w:ind w:left="0"/>
                        <w:rPr>
                          <w:color w:val="auto"/>
                          <w:sz w:val="20"/>
                        </w:rPr>
                      </w:pPr>
                      <w:r w:rsidRPr="00570D83">
                        <w:rPr>
                          <w:color w:val="auto"/>
                          <w:sz w:val="20"/>
                        </w:rPr>
                        <w:t xml:space="preserve">Jack has a base salary of $150,000, earned a performance bonus of about $100,000 last year, and expects the bonus to continue or increase in the future. His employer consistently contributes about $25,000 per year to his profit-sharing plan. The company provides family medical insurance, a medical reimbursement plan, and a Sick Pay Plan that provides Jack with one month of full salary per year of employment. </w:t>
                      </w:r>
                    </w:p>
                    <w:p w14:paraId="084D6AB5" w14:textId="77777777" w:rsidR="00D112E9" w:rsidRPr="00570D83" w:rsidRDefault="00D112E9" w:rsidP="00865BA8">
                      <w:pPr>
                        <w:pStyle w:val="RolloverText"/>
                        <w:ind w:left="0"/>
                        <w:rPr>
                          <w:color w:val="auto"/>
                          <w:sz w:val="20"/>
                        </w:rPr>
                      </w:pPr>
                    </w:p>
                    <w:p w14:paraId="1D036784" w14:textId="77777777" w:rsidR="00D112E9" w:rsidRPr="00570D83" w:rsidRDefault="00D112E9" w:rsidP="00865BA8">
                      <w:pPr>
                        <w:pStyle w:val="RolloverText"/>
                        <w:ind w:left="0"/>
                        <w:rPr>
                          <w:color w:val="auto"/>
                          <w:sz w:val="20"/>
                        </w:rPr>
                      </w:pPr>
                      <w:r w:rsidRPr="00570D83">
                        <w:rPr>
                          <w:color w:val="auto"/>
                          <w:sz w:val="20"/>
                        </w:rPr>
                        <w:t>A group long-term disability (LTD) plan is in place that provides up to a 60% replacement of salary up to a maximum salary of $10,000 (or $6,000 benefit) per month. The company pays the entire LTD premium, which provides an occupational definition of disability for 24 months, then an "education, training and experience" definition thereafter to age 65. The Waiting Period is 180 days.</w:t>
                      </w:r>
                    </w:p>
                    <w:p w14:paraId="26A6EA8D" w14:textId="77777777" w:rsidR="00D112E9" w:rsidRPr="00570D83" w:rsidRDefault="00D112E9" w:rsidP="00865BA8">
                      <w:pPr>
                        <w:pStyle w:val="RolloverText"/>
                        <w:rPr>
                          <w:color w:val="auto"/>
                          <w:sz w:val="20"/>
                        </w:rPr>
                      </w:pPr>
                    </w:p>
                    <w:p w14:paraId="6C80F484" w14:textId="77777777" w:rsidR="00D112E9" w:rsidRPr="00570D83" w:rsidRDefault="00D112E9" w:rsidP="00865BA8">
                      <w:pPr>
                        <w:pStyle w:val="RolloverText"/>
                        <w:ind w:left="0"/>
                        <w:rPr>
                          <w:color w:val="auto"/>
                          <w:sz w:val="20"/>
                        </w:rPr>
                      </w:pPr>
                      <w:r w:rsidRPr="00570D83">
                        <w:rPr>
                          <w:color w:val="auto"/>
                          <w:sz w:val="20"/>
                        </w:rPr>
                        <w:t>Jack is in very good health but has a family history of disabling diabetes and heart conditions. You have capably helped Jack with his small investment portfolio and life insurance in the past. He is concerned about his disability risk, but is confused about how to determine the amount of additional disability income coverage he can and should acquire. He has asked you to assist him in evaluating this conundrum.</w:t>
                      </w:r>
                    </w:p>
                    <w:p w14:paraId="2A316F3B" w14:textId="77777777" w:rsidR="00D112E9" w:rsidRPr="00570D83" w:rsidRDefault="00D112E9" w:rsidP="00865BA8">
                      <w:pPr>
                        <w:pStyle w:val="RolloverText"/>
                        <w:ind w:left="0"/>
                        <w:rPr>
                          <w:color w:val="auto"/>
                          <w:sz w:val="20"/>
                        </w:rPr>
                      </w:pPr>
                      <w:r w:rsidRPr="00570D83">
                        <w:rPr>
                          <w:color w:val="auto"/>
                          <w:sz w:val="20"/>
                        </w:rPr>
                        <w:t xml:space="preserve"> </w:t>
                      </w:r>
                    </w:p>
                    <w:p w14:paraId="4584E6E7" w14:textId="77777777" w:rsidR="00D112E9" w:rsidRPr="00570D83" w:rsidRDefault="00D112E9" w:rsidP="00865BA8">
                      <w:pPr>
                        <w:pStyle w:val="RolloverText"/>
                        <w:ind w:left="0"/>
                        <w:rPr>
                          <w:color w:val="auto"/>
                          <w:sz w:val="20"/>
                        </w:rPr>
                      </w:pPr>
                      <w:r w:rsidRPr="00570D83">
                        <w:rPr>
                          <w:color w:val="auto"/>
                          <w:sz w:val="20"/>
                        </w:rPr>
                        <w:t>Jack's financial condition is good. He owns his home with a mortgage; he owns one car with a small car loan, and has a small amount of credit card debt. He has a cash reserve of $10,000 in a Money Market account and a small mutual fund portfolio with a market value of $30,000, to which he contributes $500 per month. He is also contributing $500 per month into two 529 plans for his sons' college expenses. You discuss Jack's family living expenses and agree that he needs about $11,000 per month to meet his current obligations.</w:t>
                      </w:r>
                    </w:p>
                    <w:p w14:paraId="169AF5CD" w14:textId="77777777" w:rsidR="00D112E9" w:rsidRPr="00570D83" w:rsidRDefault="00D112E9">
                      <w:pPr>
                        <w:rPr>
                          <w:sz w:val="20"/>
                        </w:rPr>
                      </w:pPr>
                    </w:p>
                  </w:txbxContent>
                </v:textbox>
              </v:shape>
            </w:pict>
          </mc:Fallback>
        </mc:AlternateContent>
      </w:r>
    </w:p>
    <w:p w14:paraId="7607E8B6" w14:textId="77777777" w:rsidR="00D35EEA" w:rsidRDefault="00D35EEA" w:rsidP="00874FD6">
      <w:pPr>
        <w:pStyle w:val="Heading1"/>
        <w:rPr>
          <w:b w:val="0"/>
          <w:color w:val="auto"/>
          <w:sz w:val="24"/>
          <w:szCs w:val="24"/>
        </w:rPr>
      </w:pPr>
    </w:p>
    <w:p w14:paraId="28778E9F" w14:textId="77777777" w:rsidR="00D35EEA" w:rsidRDefault="00D35EEA" w:rsidP="00874FD6">
      <w:pPr>
        <w:pStyle w:val="Heading1"/>
        <w:rPr>
          <w:b w:val="0"/>
          <w:color w:val="auto"/>
          <w:sz w:val="24"/>
          <w:szCs w:val="24"/>
        </w:rPr>
      </w:pPr>
    </w:p>
    <w:p w14:paraId="0DA73106" w14:textId="77777777" w:rsidR="00D35EEA" w:rsidRDefault="00D35EEA" w:rsidP="00874FD6">
      <w:pPr>
        <w:pStyle w:val="Heading1"/>
        <w:rPr>
          <w:b w:val="0"/>
          <w:color w:val="auto"/>
          <w:sz w:val="24"/>
          <w:szCs w:val="24"/>
        </w:rPr>
      </w:pPr>
    </w:p>
    <w:p w14:paraId="62105CB0" w14:textId="77777777" w:rsidR="00D35EEA" w:rsidRDefault="00D35EEA" w:rsidP="00874FD6">
      <w:pPr>
        <w:pStyle w:val="Heading1"/>
        <w:rPr>
          <w:b w:val="0"/>
          <w:color w:val="auto"/>
          <w:sz w:val="24"/>
          <w:szCs w:val="24"/>
        </w:rPr>
      </w:pPr>
    </w:p>
    <w:p w14:paraId="28C0BDE8" w14:textId="77777777" w:rsidR="00D35EEA" w:rsidRDefault="00D35EEA" w:rsidP="00874FD6">
      <w:pPr>
        <w:pStyle w:val="Heading1"/>
        <w:rPr>
          <w:b w:val="0"/>
          <w:color w:val="auto"/>
          <w:sz w:val="24"/>
          <w:szCs w:val="24"/>
        </w:rPr>
      </w:pPr>
    </w:p>
    <w:p w14:paraId="05422B53" w14:textId="77777777" w:rsidR="00D35EEA" w:rsidRDefault="00D35EEA" w:rsidP="00874FD6">
      <w:pPr>
        <w:pStyle w:val="Heading1"/>
        <w:rPr>
          <w:b w:val="0"/>
          <w:color w:val="auto"/>
          <w:sz w:val="24"/>
          <w:szCs w:val="24"/>
        </w:rPr>
      </w:pPr>
    </w:p>
    <w:p w14:paraId="5684D1EA" w14:textId="77777777" w:rsidR="00D35EEA" w:rsidRDefault="00D35EEA" w:rsidP="00874FD6">
      <w:pPr>
        <w:pStyle w:val="Heading1"/>
        <w:rPr>
          <w:b w:val="0"/>
          <w:color w:val="auto"/>
          <w:sz w:val="24"/>
          <w:szCs w:val="24"/>
        </w:rPr>
      </w:pPr>
    </w:p>
    <w:p w14:paraId="4075D1C7" w14:textId="77777777" w:rsidR="00D35EEA" w:rsidRDefault="00D35EEA" w:rsidP="00874FD6">
      <w:pPr>
        <w:pStyle w:val="Heading1"/>
        <w:rPr>
          <w:b w:val="0"/>
          <w:color w:val="auto"/>
          <w:sz w:val="24"/>
          <w:szCs w:val="24"/>
        </w:rPr>
      </w:pPr>
    </w:p>
    <w:p w14:paraId="02FD9BFC" w14:textId="77777777" w:rsidR="00D35EEA" w:rsidRDefault="00D35EEA" w:rsidP="00874FD6">
      <w:pPr>
        <w:pStyle w:val="Heading1"/>
        <w:rPr>
          <w:b w:val="0"/>
          <w:color w:val="auto"/>
          <w:sz w:val="24"/>
          <w:szCs w:val="24"/>
        </w:rPr>
      </w:pPr>
    </w:p>
    <w:p w14:paraId="5655BA1C" w14:textId="77777777" w:rsidR="00D35EEA" w:rsidRDefault="00D35EEA" w:rsidP="00874FD6">
      <w:pPr>
        <w:pStyle w:val="Heading1"/>
        <w:rPr>
          <w:b w:val="0"/>
          <w:color w:val="auto"/>
          <w:sz w:val="24"/>
          <w:szCs w:val="24"/>
        </w:rPr>
      </w:pPr>
    </w:p>
    <w:p w14:paraId="31D19A6B" w14:textId="77777777" w:rsidR="00D35EEA" w:rsidRDefault="00D35EEA" w:rsidP="00874FD6">
      <w:pPr>
        <w:pStyle w:val="Heading1"/>
        <w:rPr>
          <w:b w:val="0"/>
          <w:color w:val="auto"/>
          <w:sz w:val="24"/>
          <w:szCs w:val="24"/>
        </w:rPr>
      </w:pPr>
    </w:p>
    <w:p w14:paraId="511DC7F9" w14:textId="77777777" w:rsidR="00D35EEA" w:rsidRDefault="00D35EEA" w:rsidP="00874FD6">
      <w:pPr>
        <w:pStyle w:val="Heading1"/>
        <w:rPr>
          <w:b w:val="0"/>
          <w:color w:val="auto"/>
          <w:sz w:val="24"/>
          <w:szCs w:val="24"/>
        </w:rPr>
      </w:pPr>
    </w:p>
    <w:p w14:paraId="7E8D71C5" w14:textId="77777777" w:rsidR="00D35EEA" w:rsidRDefault="00D35EEA" w:rsidP="00874FD6">
      <w:pPr>
        <w:pStyle w:val="Heading1"/>
        <w:rPr>
          <w:b w:val="0"/>
          <w:color w:val="auto"/>
          <w:sz w:val="24"/>
          <w:szCs w:val="24"/>
        </w:rPr>
      </w:pPr>
    </w:p>
    <w:p w14:paraId="13529C5D" w14:textId="77777777" w:rsidR="00D35EEA" w:rsidRDefault="00D35EEA" w:rsidP="00874FD6">
      <w:pPr>
        <w:pStyle w:val="Heading1"/>
        <w:rPr>
          <w:b w:val="0"/>
          <w:color w:val="auto"/>
          <w:sz w:val="24"/>
          <w:szCs w:val="24"/>
        </w:rPr>
      </w:pPr>
    </w:p>
    <w:p w14:paraId="634550C2" w14:textId="77777777" w:rsidR="00D35EEA" w:rsidRDefault="00D35EEA" w:rsidP="00874FD6">
      <w:pPr>
        <w:pStyle w:val="Heading1"/>
        <w:rPr>
          <w:b w:val="0"/>
          <w:color w:val="auto"/>
          <w:sz w:val="24"/>
          <w:szCs w:val="24"/>
        </w:rPr>
      </w:pPr>
    </w:p>
    <w:p w14:paraId="75380C6C" w14:textId="77777777" w:rsidR="00D35EEA" w:rsidRDefault="00D35EEA" w:rsidP="00874FD6">
      <w:pPr>
        <w:pStyle w:val="Heading1"/>
        <w:rPr>
          <w:b w:val="0"/>
          <w:color w:val="auto"/>
          <w:sz w:val="24"/>
          <w:szCs w:val="24"/>
        </w:rPr>
      </w:pPr>
    </w:p>
    <w:p w14:paraId="0241854C" w14:textId="77777777" w:rsidR="00D35EEA" w:rsidRDefault="00D35EEA" w:rsidP="00874FD6">
      <w:pPr>
        <w:pStyle w:val="Heading1"/>
        <w:rPr>
          <w:b w:val="0"/>
          <w:color w:val="auto"/>
          <w:sz w:val="24"/>
          <w:szCs w:val="24"/>
        </w:rPr>
      </w:pPr>
    </w:p>
    <w:p w14:paraId="26A3640A" w14:textId="77777777" w:rsidR="00D35EEA" w:rsidRDefault="00D35EEA" w:rsidP="00874FD6">
      <w:pPr>
        <w:pStyle w:val="Heading1"/>
        <w:rPr>
          <w:b w:val="0"/>
          <w:color w:val="auto"/>
          <w:sz w:val="24"/>
          <w:szCs w:val="24"/>
        </w:rPr>
      </w:pPr>
    </w:p>
    <w:p w14:paraId="6541ACA6" w14:textId="77777777" w:rsidR="00D35EEA" w:rsidRDefault="00D35EEA" w:rsidP="00874FD6">
      <w:pPr>
        <w:pStyle w:val="Heading1"/>
        <w:rPr>
          <w:b w:val="0"/>
          <w:color w:val="auto"/>
          <w:sz w:val="24"/>
          <w:szCs w:val="24"/>
        </w:rPr>
      </w:pPr>
    </w:p>
    <w:p w14:paraId="2389450E" w14:textId="77777777" w:rsidR="00D35EEA" w:rsidRDefault="00D35EEA" w:rsidP="00874FD6">
      <w:pPr>
        <w:pStyle w:val="Heading1"/>
        <w:rPr>
          <w:b w:val="0"/>
          <w:color w:val="auto"/>
          <w:sz w:val="24"/>
          <w:szCs w:val="24"/>
        </w:rPr>
      </w:pPr>
    </w:p>
    <w:p w14:paraId="642B0160" w14:textId="77777777" w:rsidR="00D35EEA" w:rsidRDefault="00D35EEA" w:rsidP="00874FD6">
      <w:pPr>
        <w:pStyle w:val="Heading1"/>
        <w:rPr>
          <w:b w:val="0"/>
          <w:color w:val="auto"/>
          <w:sz w:val="24"/>
          <w:szCs w:val="24"/>
        </w:rPr>
      </w:pPr>
    </w:p>
    <w:p w14:paraId="60E0B12A" w14:textId="77777777" w:rsidR="00D35EEA" w:rsidRDefault="00D35EEA" w:rsidP="00874FD6">
      <w:pPr>
        <w:pStyle w:val="Heading1"/>
        <w:rPr>
          <w:b w:val="0"/>
          <w:color w:val="auto"/>
          <w:sz w:val="24"/>
          <w:szCs w:val="24"/>
        </w:rPr>
      </w:pPr>
    </w:p>
    <w:p w14:paraId="26F98AAD" w14:textId="77777777" w:rsidR="00D35EEA" w:rsidRDefault="00D35EEA" w:rsidP="00874FD6">
      <w:pPr>
        <w:pStyle w:val="Heading1"/>
        <w:rPr>
          <w:b w:val="0"/>
          <w:color w:val="auto"/>
          <w:sz w:val="24"/>
          <w:szCs w:val="24"/>
        </w:rPr>
      </w:pPr>
    </w:p>
    <w:p w14:paraId="4E49D056" w14:textId="77777777" w:rsidR="00D35EEA" w:rsidRDefault="00D35EEA" w:rsidP="00874FD6">
      <w:pPr>
        <w:pStyle w:val="Heading1"/>
        <w:rPr>
          <w:b w:val="0"/>
          <w:color w:val="auto"/>
          <w:sz w:val="24"/>
          <w:szCs w:val="24"/>
        </w:rPr>
      </w:pPr>
    </w:p>
    <w:p w14:paraId="00CA43A5" w14:textId="77777777" w:rsidR="00D35EEA" w:rsidRDefault="00D35EEA" w:rsidP="00874FD6">
      <w:pPr>
        <w:pStyle w:val="Heading1"/>
        <w:rPr>
          <w:b w:val="0"/>
          <w:color w:val="auto"/>
          <w:sz w:val="24"/>
          <w:szCs w:val="24"/>
        </w:rPr>
      </w:pPr>
    </w:p>
    <w:p w14:paraId="6A91C098" w14:textId="77777777" w:rsidR="00D35EEA" w:rsidRDefault="00D35EEA" w:rsidP="00874FD6">
      <w:pPr>
        <w:pStyle w:val="Heading1"/>
        <w:rPr>
          <w:b w:val="0"/>
          <w:color w:val="auto"/>
          <w:sz w:val="24"/>
          <w:szCs w:val="24"/>
        </w:rPr>
      </w:pPr>
    </w:p>
    <w:p w14:paraId="74967523" w14:textId="77777777" w:rsidR="00D35EEA" w:rsidRDefault="00D35EEA" w:rsidP="00874FD6">
      <w:pPr>
        <w:pStyle w:val="Heading1"/>
        <w:rPr>
          <w:b w:val="0"/>
          <w:color w:val="auto"/>
          <w:sz w:val="24"/>
          <w:szCs w:val="24"/>
        </w:rPr>
      </w:pPr>
    </w:p>
    <w:p w14:paraId="4B18B6ED" w14:textId="77777777" w:rsidR="00D35EEA" w:rsidRDefault="00D35EEA" w:rsidP="00874FD6">
      <w:pPr>
        <w:pStyle w:val="Heading1"/>
        <w:rPr>
          <w:b w:val="0"/>
          <w:color w:val="auto"/>
          <w:sz w:val="24"/>
          <w:szCs w:val="24"/>
        </w:rPr>
      </w:pPr>
    </w:p>
    <w:p w14:paraId="0E2E7BA4" w14:textId="77777777" w:rsidR="00D35EEA" w:rsidRDefault="00D35EEA" w:rsidP="00874FD6">
      <w:pPr>
        <w:pStyle w:val="Heading1"/>
        <w:rPr>
          <w:b w:val="0"/>
          <w:color w:val="auto"/>
          <w:sz w:val="24"/>
          <w:szCs w:val="24"/>
        </w:rPr>
      </w:pPr>
    </w:p>
    <w:p w14:paraId="2849F861" w14:textId="77777777" w:rsidR="00D35EEA" w:rsidRDefault="00D35EEA" w:rsidP="00874FD6">
      <w:pPr>
        <w:pStyle w:val="Heading1"/>
        <w:rPr>
          <w:b w:val="0"/>
          <w:color w:val="auto"/>
          <w:sz w:val="24"/>
          <w:szCs w:val="24"/>
        </w:rPr>
      </w:pPr>
    </w:p>
    <w:p w14:paraId="38CA64C0" w14:textId="77777777" w:rsidR="00D35EEA" w:rsidRDefault="00D35EEA" w:rsidP="00874FD6">
      <w:pPr>
        <w:pStyle w:val="Heading1"/>
        <w:rPr>
          <w:b w:val="0"/>
          <w:color w:val="auto"/>
          <w:sz w:val="24"/>
          <w:szCs w:val="24"/>
        </w:rPr>
      </w:pPr>
    </w:p>
    <w:p w14:paraId="4787E67A" w14:textId="77777777" w:rsidR="00D35EEA" w:rsidRDefault="00D35EEA" w:rsidP="00874FD6">
      <w:pPr>
        <w:pStyle w:val="Heading1"/>
        <w:rPr>
          <w:b w:val="0"/>
          <w:color w:val="auto"/>
          <w:sz w:val="24"/>
          <w:szCs w:val="24"/>
        </w:rPr>
      </w:pPr>
    </w:p>
    <w:p w14:paraId="43A1B029" w14:textId="77777777" w:rsidR="00D35EEA" w:rsidRDefault="00D35EEA" w:rsidP="00874FD6">
      <w:pPr>
        <w:pStyle w:val="Heading1"/>
        <w:rPr>
          <w:b w:val="0"/>
          <w:color w:val="auto"/>
          <w:sz w:val="24"/>
          <w:szCs w:val="24"/>
        </w:rPr>
      </w:pPr>
    </w:p>
    <w:p w14:paraId="2CEFE691" w14:textId="77777777" w:rsidR="00D35EEA" w:rsidRDefault="00D35EEA" w:rsidP="00874FD6">
      <w:pPr>
        <w:pStyle w:val="Heading1"/>
        <w:rPr>
          <w:b w:val="0"/>
          <w:color w:val="auto"/>
          <w:sz w:val="24"/>
          <w:szCs w:val="24"/>
        </w:rPr>
      </w:pPr>
    </w:p>
    <w:p w14:paraId="0A6D2212" w14:textId="77777777" w:rsidR="00D35EEA" w:rsidRDefault="00D35EEA" w:rsidP="00874FD6">
      <w:pPr>
        <w:pStyle w:val="Heading1"/>
        <w:rPr>
          <w:b w:val="0"/>
          <w:color w:val="auto"/>
          <w:sz w:val="24"/>
          <w:szCs w:val="24"/>
        </w:rPr>
      </w:pPr>
    </w:p>
    <w:p w14:paraId="17C0B467" w14:textId="77777777" w:rsidR="00D35EEA" w:rsidRDefault="00D35EEA" w:rsidP="00874FD6">
      <w:pPr>
        <w:pStyle w:val="Heading1"/>
        <w:rPr>
          <w:b w:val="0"/>
          <w:color w:val="auto"/>
          <w:sz w:val="24"/>
          <w:szCs w:val="24"/>
        </w:rPr>
      </w:pPr>
    </w:p>
    <w:p w14:paraId="56D59F2B" w14:textId="77777777" w:rsidR="00D35EEA" w:rsidRDefault="00D35EEA" w:rsidP="00874FD6">
      <w:pPr>
        <w:pStyle w:val="Heading1"/>
        <w:rPr>
          <w:b w:val="0"/>
          <w:color w:val="auto"/>
          <w:sz w:val="24"/>
          <w:szCs w:val="24"/>
        </w:rPr>
      </w:pPr>
    </w:p>
    <w:p w14:paraId="5C4826F6" w14:textId="77777777" w:rsidR="00D35EEA" w:rsidRDefault="00D35EEA" w:rsidP="00874FD6">
      <w:pPr>
        <w:pStyle w:val="Heading1"/>
        <w:rPr>
          <w:b w:val="0"/>
          <w:color w:val="auto"/>
          <w:sz w:val="24"/>
          <w:szCs w:val="24"/>
        </w:rPr>
      </w:pPr>
    </w:p>
    <w:p w14:paraId="570B8C40" w14:textId="77777777" w:rsidR="00865BA8" w:rsidRDefault="00865BA8" w:rsidP="00874FD6">
      <w:pPr>
        <w:pStyle w:val="Heading1"/>
        <w:rPr>
          <w:b w:val="0"/>
          <w:color w:val="auto"/>
          <w:sz w:val="24"/>
          <w:szCs w:val="24"/>
        </w:rPr>
      </w:pPr>
    </w:p>
    <w:p w14:paraId="711047C4" w14:textId="77777777" w:rsidR="00960E33" w:rsidRDefault="003138FC" w:rsidP="00874FD6">
      <w:pPr>
        <w:pStyle w:val="Heading1"/>
      </w:pPr>
      <w:r w:rsidRPr="003138FC">
        <w:rPr>
          <w:b w:val="0"/>
          <w:color w:val="auto"/>
          <w:sz w:val="24"/>
          <w:szCs w:val="24"/>
        </w:rPr>
        <w:t>.</w:t>
      </w:r>
      <w:r w:rsidR="00874FD6">
        <w:br w:type="page"/>
      </w:r>
      <w:r w:rsidR="00874FD6">
        <w:lastRenderedPageBreak/>
        <w:t xml:space="preserve">Case Study </w:t>
      </w:r>
      <w:r>
        <w:t>One</w:t>
      </w:r>
      <w:r w:rsidR="00CC6C29">
        <w:t xml:space="preserve"> – Step 1</w:t>
      </w:r>
      <w:r>
        <w:t xml:space="preserve"> </w:t>
      </w:r>
    </w:p>
    <w:p w14:paraId="189E2636" w14:textId="77777777" w:rsidR="0097462C" w:rsidRDefault="0097462C" w:rsidP="0097462C"/>
    <w:p w14:paraId="062CB0C6" w14:textId="77777777" w:rsidR="0097462C" w:rsidRPr="000A6380" w:rsidRDefault="0097462C" w:rsidP="0097462C">
      <w:pPr>
        <w:pStyle w:val="Heading1"/>
        <w:rPr>
          <w:color w:val="auto"/>
          <w:sz w:val="22"/>
          <w:szCs w:val="22"/>
        </w:rPr>
      </w:pPr>
      <w:r w:rsidRPr="000A6380">
        <w:rPr>
          <w:color w:val="auto"/>
          <w:sz w:val="22"/>
          <w:szCs w:val="22"/>
        </w:rPr>
        <w:t>Step 1: Determine the Need for Post-Disability Income</w:t>
      </w:r>
    </w:p>
    <w:p w14:paraId="7B865685" w14:textId="77777777" w:rsidR="00874FD6" w:rsidRPr="00874FD6" w:rsidRDefault="00874FD6" w:rsidP="00874FD6"/>
    <w:p w14:paraId="6BB22E2A" w14:textId="77777777" w:rsidR="009A12F5" w:rsidRPr="000A6380" w:rsidRDefault="00603F48" w:rsidP="00874FD6">
      <w:pPr>
        <w:pStyle w:val="RolloverText"/>
        <w:ind w:left="0"/>
        <w:rPr>
          <w:color w:val="auto"/>
          <w:sz w:val="20"/>
        </w:rPr>
      </w:pPr>
      <w:r w:rsidRPr="000A6380">
        <w:rPr>
          <w:color w:val="auto"/>
          <w:sz w:val="20"/>
        </w:rPr>
        <w:t>In this case</w:t>
      </w:r>
      <w:r w:rsidR="005A5DCD" w:rsidRPr="000A6380">
        <w:rPr>
          <w:color w:val="auto"/>
          <w:sz w:val="20"/>
        </w:rPr>
        <w:t>,</w:t>
      </w:r>
      <w:r w:rsidRPr="000A6380">
        <w:rPr>
          <w:color w:val="auto"/>
          <w:sz w:val="20"/>
        </w:rPr>
        <w:t xml:space="preserve"> </w:t>
      </w:r>
      <w:r w:rsidR="005B064F" w:rsidRPr="000A6380">
        <w:rPr>
          <w:color w:val="auto"/>
          <w:sz w:val="20"/>
        </w:rPr>
        <w:t xml:space="preserve">you and </w:t>
      </w:r>
      <w:r w:rsidRPr="000A6380">
        <w:rPr>
          <w:color w:val="auto"/>
          <w:sz w:val="20"/>
        </w:rPr>
        <w:t>Jack ha</w:t>
      </w:r>
      <w:r w:rsidR="005B064F" w:rsidRPr="000A6380">
        <w:rPr>
          <w:color w:val="auto"/>
          <w:sz w:val="20"/>
        </w:rPr>
        <w:t>ve</w:t>
      </w:r>
      <w:r w:rsidRPr="000A6380">
        <w:rPr>
          <w:color w:val="auto"/>
          <w:sz w:val="20"/>
        </w:rPr>
        <w:t xml:space="preserve"> </w:t>
      </w:r>
      <w:r w:rsidR="005B064F" w:rsidRPr="000A6380">
        <w:rPr>
          <w:color w:val="auto"/>
          <w:sz w:val="20"/>
        </w:rPr>
        <w:t>calculated</w:t>
      </w:r>
      <w:r w:rsidRPr="000A6380">
        <w:rPr>
          <w:color w:val="auto"/>
          <w:sz w:val="20"/>
        </w:rPr>
        <w:t xml:space="preserve"> a need of $1</w:t>
      </w:r>
      <w:r w:rsidR="003E5706" w:rsidRPr="000A6380">
        <w:rPr>
          <w:color w:val="auto"/>
          <w:sz w:val="20"/>
        </w:rPr>
        <w:t>1</w:t>
      </w:r>
      <w:r w:rsidRPr="000A6380">
        <w:rPr>
          <w:color w:val="auto"/>
          <w:sz w:val="20"/>
        </w:rPr>
        <w:t>,000 per month</w:t>
      </w:r>
      <w:r w:rsidR="003E5706" w:rsidRPr="000A6380">
        <w:rPr>
          <w:color w:val="auto"/>
          <w:sz w:val="20"/>
        </w:rPr>
        <w:t xml:space="preserve"> for living expenses</w:t>
      </w:r>
      <w:r w:rsidRPr="000A6380">
        <w:rPr>
          <w:color w:val="auto"/>
          <w:sz w:val="20"/>
        </w:rPr>
        <w:t xml:space="preserve">. You note that </w:t>
      </w:r>
      <w:r w:rsidR="009A12F5" w:rsidRPr="000A6380">
        <w:rPr>
          <w:color w:val="auto"/>
          <w:sz w:val="20"/>
        </w:rPr>
        <w:t xml:space="preserve">the </w:t>
      </w:r>
      <w:r w:rsidRPr="000A6380">
        <w:rPr>
          <w:color w:val="auto"/>
          <w:sz w:val="20"/>
        </w:rPr>
        <w:t xml:space="preserve">disability insurance underwriters will typically offer coverage of up to 60% - 65% of pre-disability earnings, </w:t>
      </w:r>
      <w:r w:rsidR="004C71DE" w:rsidRPr="000A6380">
        <w:rPr>
          <w:color w:val="auto"/>
          <w:sz w:val="20"/>
        </w:rPr>
        <w:t xml:space="preserve">thus </w:t>
      </w:r>
      <w:r w:rsidR="00112B90" w:rsidRPr="000A6380">
        <w:rPr>
          <w:color w:val="auto"/>
          <w:sz w:val="20"/>
        </w:rPr>
        <w:t>$1</w:t>
      </w:r>
      <w:r w:rsidR="003E5706" w:rsidRPr="000A6380">
        <w:rPr>
          <w:color w:val="auto"/>
          <w:sz w:val="20"/>
        </w:rPr>
        <w:t>1</w:t>
      </w:r>
      <w:r w:rsidR="00112B90" w:rsidRPr="000A6380">
        <w:rPr>
          <w:color w:val="auto"/>
          <w:sz w:val="20"/>
        </w:rPr>
        <w:t xml:space="preserve">,000 per month of total coverage is within underwriting </w:t>
      </w:r>
      <w:r w:rsidR="008F4909" w:rsidRPr="000A6380">
        <w:rPr>
          <w:color w:val="auto"/>
          <w:sz w:val="20"/>
        </w:rPr>
        <w:t>issue limits</w:t>
      </w:r>
      <w:r w:rsidR="00112B90" w:rsidRPr="000A6380">
        <w:rPr>
          <w:color w:val="auto"/>
          <w:sz w:val="20"/>
        </w:rPr>
        <w:t xml:space="preserve">. </w:t>
      </w:r>
    </w:p>
    <w:p w14:paraId="2DA1F938" w14:textId="77777777" w:rsidR="009A12F5" w:rsidRPr="000A6380" w:rsidRDefault="009A12F5" w:rsidP="00874FD6">
      <w:pPr>
        <w:pStyle w:val="RolloverText"/>
        <w:ind w:left="0"/>
        <w:rPr>
          <w:color w:val="auto"/>
          <w:sz w:val="20"/>
        </w:rPr>
      </w:pPr>
    </w:p>
    <w:p w14:paraId="39E2ABD7" w14:textId="77777777" w:rsidR="00960E33" w:rsidRPr="000A6380" w:rsidRDefault="00112B90" w:rsidP="00874FD6">
      <w:pPr>
        <w:pStyle w:val="RolloverText"/>
        <w:ind w:left="0"/>
        <w:rPr>
          <w:color w:val="auto"/>
          <w:sz w:val="20"/>
        </w:rPr>
      </w:pPr>
      <w:r w:rsidRPr="000A6380">
        <w:rPr>
          <w:color w:val="auto"/>
          <w:sz w:val="20"/>
        </w:rPr>
        <w:t>He is also concerned about replacement of contributions</w:t>
      </w:r>
      <w:r w:rsidR="004C71DE" w:rsidRPr="000A6380">
        <w:rPr>
          <w:color w:val="auto"/>
          <w:sz w:val="20"/>
        </w:rPr>
        <w:t xml:space="preserve"> to his retirement plan that he had not considered until you brought it up.</w:t>
      </w:r>
      <w:r w:rsidR="00E306FC" w:rsidRPr="000A6380">
        <w:rPr>
          <w:color w:val="auto"/>
          <w:sz w:val="20"/>
        </w:rPr>
        <w:t xml:space="preserve"> </w:t>
      </w:r>
      <w:r w:rsidR="008F4909" w:rsidRPr="000A6380">
        <w:rPr>
          <w:color w:val="auto"/>
          <w:sz w:val="20"/>
        </w:rPr>
        <w:t xml:space="preserve">The </w:t>
      </w:r>
      <w:r w:rsidR="00303C1D" w:rsidRPr="000A6380">
        <w:rPr>
          <w:color w:val="auto"/>
          <w:sz w:val="20"/>
        </w:rPr>
        <w:t xml:space="preserve">table </w:t>
      </w:r>
      <w:r w:rsidR="008F4909" w:rsidRPr="000A6380">
        <w:rPr>
          <w:color w:val="auto"/>
          <w:sz w:val="20"/>
        </w:rPr>
        <w:t>below</w:t>
      </w:r>
      <w:r w:rsidR="00303C1D" w:rsidRPr="000A6380">
        <w:rPr>
          <w:color w:val="auto"/>
          <w:sz w:val="20"/>
        </w:rPr>
        <w:t xml:space="preserve"> summarizes these income needs.</w:t>
      </w:r>
    </w:p>
    <w:p w14:paraId="47E7306B" w14:textId="77777777" w:rsidR="009A6467" w:rsidRPr="000A6380" w:rsidRDefault="009A6467" w:rsidP="00603F48">
      <w:pPr>
        <w:pStyle w:val="RolloverText"/>
        <w:rPr>
          <w:sz w:val="20"/>
        </w:rPr>
      </w:pPr>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72" w:type="dxa"/>
          <w:left w:w="115" w:type="dxa"/>
          <w:bottom w:w="72" w:type="dxa"/>
          <w:right w:w="115" w:type="dxa"/>
        </w:tblCellMar>
        <w:tblLook w:val="01E0" w:firstRow="1" w:lastRow="1" w:firstColumn="1" w:lastColumn="1" w:noHBand="0" w:noVBand="0"/>
      </w:tblPr>
      <w:tblGrid>
        <w:gridCol w:w="6948"/>
        <w:gridCol w:w="2160"/>
      </w:tblGrid>
      <w:tr w:rsidR="009A6467" w:rsidRPr="000A6380" w14:paraId="720628B2" w14:textId="77777777" w:rsidTr="00CC75AB">
        <w:tc>
          <w:tcPr>
            <w:tcW w:w="6948" w:type="dxa"/>
            <w:tcBorders>
              <w:bottom w:val="single" w:sz="8" w:space="0" w:color="FFFFFF"/>
            </w:tcBorders>
            <w:shd w:val="clear" w:color="auto" w:fill="BFBA84"/>
          </w:tcPr>
          <w:p w14:paraId="0B39667F" w14:textId="77777777" w:rsidR="009A6467" w:rsidRPr="000A6380" w:rsidRDefault="009A6467" w:rsidP="00187545">
            <w:pPr>
              <w:jc w:val="center"/>
              <w:rPr>
                <w:b/>
                <w:sz w:val="20"/>
              </w:rPr>
            </w:pPr>
          </w:p>
          <w:p w14:paraId="341DBFA6" w14:textId="77777777" w:rsidR="009A6467" w:rsidRPr="000A6380" w:rsidRDefault="00EF74F8" w:rsidP="00187545">
            <w:pPr>
              <w:jc w:val="center"/>
              <w:rPr>
                <w:b/>
                <w:sz w:val="20"/>
              </w:rPr>
            </w:pPr>
            <w:r w:rsidRPr="000A6380">
              <w:rPr>
                <w:b/>
                <w:sz w:val="20"/>
              </w:rPr>
              <w:t>Post-</w:t>
            </w:r>
            <w:r w:rsidR="009A6467" w:rsidRPr="000A6380">
              <w:rPr>
                <w:b/>
                <w:sz w:val="20"/>
              </w:rPr>
              <w:t>Disability Required Family</w:t>
            </w:r>
          </w:p>
          <w:p w14:paraId="744E0EE8" w14:textId="77777777" w:rsidR="009A6467" w:rsidRPr="000A6380" w:rsidRDefault="009A6467" w:rsidP="00187545">
            <w:pPr>
              <w:jc w:val="center"/>
              <w:rPr>
                <w:b/>
                <w:sz w:val="20"/>
              </w:rPr>
            </w:pPr>
            <w:r w:rsidRPr="000A6380">
              <w:rPr>
                <w:b/>
                <w:sz w:val="20"/>
              </w:rPr>
              <w:t>Monthly Expenses</w:t>
            </w:r>
          </w:p>
        </w:tc>
        <w:tc>
          <w:tcPr>
            <w:tcW w:w="2160" w:type="dxa"/>
            <w:tcBorders>
              <w:bottom w:val="single" w:sz="8" w:space="0" w:color="FFFFFF"/>
            </w:tcBorders>
            <w:shd w:val="clear" w:color="auto" w:fill="BFBA84"/>
          </w:tcPr>
          <w:p w14:paraId="719EBEAF" w14:textId="77777777" w:rsidR="009A6467" w:rsidRPr="000A6380" w:rsidRDefault="009A6467" w:rsidP="00187545">
            <w:pPr>
              <w:jc w:val="center"/>
              <w:rPr>
                <w:b/>
                <w:sz w:val="20"/>
              </w:rPr>
            </w:pPr>
            <w:r w:rsidRPr="000A6380">
              <w:rPr>
                <w:b/>
                <w:sz w:val="20"/>
              </w:rPr>
              <w:t>Average Monthly Disbursement Amount</w:t>
            </w:r>
          </w:p>
        </w:tc>
      </w:tr>
      <w:tr w:rsidR="009A6467" w:rsidRPr="000A6380" w14:paraId="3789ED7A" w14:textId="77777777" w:rsidTr="00CC75AB">
        <w:tc>
          <w:tcPr>
            <w:tcW w:w="6948" w:type="dxa"/>
            <w:shd w:val="clear" w:color="auto" w:fill="E7E6CF"/>
          </w:tcPr>
          <w:p w14:paraId="71542EDF" w14:textId="77777777" w:rsidR="009A6467" w:rsidRPr="000A6380" w:rsidRDefault="00EF74F8" w:rsidP="0071769E">
            <w:pPr>
              <w:rPr>
                <w:sz w:val="20"/>
              </w:rPr>
            </w:pPr>
            <w:r w:rsidRPr="000A6380">
              <w:rPr>
                <w:sz w:val="20"/>
              </w:rPr>
              <w:t>Household m</w:t>
            </w:r>
            <w:r w:rsidR="009A6467" w:rsidRPr="000A6380">
              <w:rPr>
                <w:sz w:val="20"/>
              </w:rPr>
              <w:t>ortgage, utilities, supplies, M&amp;R, insurance, RE taxes, etc.</w:t>
            </w:r>
          </w:p>
        </w:tc>
        <w:tc>
          <w:tcPr>
            <w:tcW w:w="2160" w:type="dxa"/>
            <w:shd w:val="clear" w:color="auto" w:fill="E7E6CF"/>
          </w:tcPr>
          <w:p w14:paraId="459704BE" w14:textId="77777777" w:rsidR="009A6467" w:rsidRPr="000A6380" w:rsidRDefault="009A6467" w:rsidP="00187545">
            <w:pPr>
              <w:jc w:val="right"/>
              <w:rPr>
                <w:sz w:val="20"/>
              </w:rPr>
            </w:pPr>
          </w:p>
          <w:p w14:paraId="4D9DBDDF" w14:textId="77777777" w:rsidR="009A6467" w:rsidRPr="000A6380" w:rsidRDefault="009A6467" w:rsidP="00187545">
            <w:pPr>
              <w:jc w:val="right"/>
              <w:rPr>
                <w:sz w:val="20"/>
              </w:rPr>
            </w:pPr>
            <w:r w:rsidRPr="000A6380">
              <w:rPr>
                <w:sz w:val="20"/>
              </w:rPr>
              <w:t>$     5,000</w:t>
            </w:r>
          </w:p>
        </w:tc>
      </w:tr>
      <w:tr w:rsidR="009A6467" w:rsidRPr="000A6380" w14:paraId="5FE19FD8" w14:textId="77777777" w:rsidTr="00CC75AB">
        <w:tc>
          <w:tcPr>
            <w:tcW w:w="6948" w:type="dxa"/>
            <w:shd w:val="clear" w:color="auto" w:fill="E7E6CF"/>
          </w:tcPr>
          <w:p w14:paraId="41683684" w14:textId="77777777" w:rsidR="009A6467" w:rsidRPr="000A6380" w:rsidRDefault="00EF74F8" w:rsidP="0071769E">
            <w:pPr>
              <w:rPr>
                <w:sz w:val="20"/>
              </w:rPr>
            </w:pPr>
            <w:r w:rsidRPr="000A6380">
              <w:rPr>
                <w:sz w:val="20"/>
              </w:rPr>
              <w:t>Food/o</w:t>
            </w:r>
            <w:r w:rsidR="009A6467" w:rsidRPr="000A6380">
              <w:rPr>
                <w:sz w:val="20"/>
              </w:rPr>
              <w:t>utside meals</w:t>
            </w:r>
          </w:p>
        </w:tc>
        <w:tc>
          <w:tcPr>
            <w:tcW w:w="2160" w:type="dxa"/>
            <w:shd w:val="clear" w:color="auto" w:fill="E7E6CF"/>
          </w:tcPr>
          <w:p w14:paraId="56002D95" w14:textId="77777777" w:rsidR="009A6467" w:rsidRPr="000A6380" w:rsidRDefault="009A6467" w:rsidP="00187545">
            <w:pPr>
              <w:jc w:val="right"/>
              <w:rPr>
                <w:sz w:val="20"/>
              </w:rPr>
            </w:pPr>
            <w:r w:rsidRPr="000A6380">
              <w:rPr>
                <w:sz w:val="20"/>
              </w:rPr>
              <w:t xml:space="preserve">          800</w:t>
            </w:r>
          </w:p>
        </w:tc>
      </w:tr>
      <w:tr w:rsidR="009A6467" w:rsidRPr="000A6380" w14:paraId="0C66A1D7" w14:textId="77777777" w:rsidTr="00CC75AB">
        <w:tc>
          <w:tcPr>
            <w:tcW w:w="6948" w:type="dxa"/>
            <w:shd w:val="clear" w:color="auto" w:fill="E7E6CF"/>
          </w:tcPr>
          <w:p w14:paraId="6DBDFED4" w14:textId="77777777" w:rsidR="009A6467" w:rsidRPr="000A6380" w:rsidRDefault="00EF74F8" w:rsidP="0071769E">
            <w:pPr>
              <w:rPr>
                <w:sz w:val="20"/>
              </w:rPr>
            </w:pPr>
            <w:r w:rsidRPr="000A6380">
              <w:rPr>
                <w:sz w:val="20"/>
              </w:rPr>
              <w:t>Clothing &amp; personal c</w:t>
            </w:r>
            <w:r w:rsidR="009A6467" w:rsidRPr="000A6380">
              <w:rPr>
                <w:sz w:val="20"/>
              </w:rPr>
              <w:t>are</w:t>
            </w:r>
          </w:p>
        </w:tc>
        <w:tc>
          <w:tcPr>
            <w:tcW w:w="2160" w:type="dxa"/>
            <w:shd w:val="clear" w:color="auto" w:fill="E7E6CF"/>
          </w:tcPr>
          <w:p w14:paraId="2CE5F14B" w14:textId="77777777" w:rsidR="009A6467" w:rsidRPr="000A6380" w:rsidRDefault="009A6467" w:rsidP="00187545">
            <w:pPr>
              <w:jc w:val="right"/>
              <w:rPr>
                <w:sz w:val="20"/>
              </w:rPr>
            </w:pPr>
            <w:r w:rsidRPr="000A6380">
              <w:rPr>
                <w:sz w:val="20"/>
              </w:rPr>
              <w:t xml:space="preserve">          </w:t>
            </w:r>
            <w:r w:rsidR="00794D87" w:rsidRPr="000A6380">
              <w:rPr>
                <w:sz w:val="20"/>
              </w:rPr>
              <w:t>5</w:t>
            </w:r>
            <w:r w:rsidRPr="000A6380">
              <w:rPr>
                <w:sz w:val="20"/>
              </w:rPr>
              <w:t>00</w:t>
            </w:r>
          </w:p>
        </w:tc>
      </w:tr>
      <w:tr w:rsidR="009A6467" w:rsidRPr="000A6380" w14:paraId="279039F3" w14:textId="77777777" w:rsidTr="00CC75AB">
        <w:tc>
          <w:tcPr>
            <w:tcW w:w="6948" w:type="dxa"/>
            <w:shd w:val="clear" w:color="auto" w:fill="E7E6CF"/>
          </w:tcPr>
          <w:p w14:paraId="585B758B" w14:textId="77777777" w:rsidR="009A6467" w:rsidRPr="000A6380" w:rsidRDefault="009A6467" w:rsidP="0071769E">
            <w:pPr>
              <w:rPr>
                <w:sz w:val="20"/>
              </w:rPr>
            </w:pPr>
            <w:r w:rsidRPr="000A6380">
              <w:rPr>
                <w:sz w:val="20"/>
              </w:rPr>
              <w:t>Transportation</w:t>
            </w:r>
          </w:p>
        </w:tc>
        <w:tc>
          <w:tcPr>
            <w:tcW w:w="2160" w:type="dxa"/>
            <w:shd w:val="clear" w:color="auto" w:fill="E7E6CF"/>
          </w:tcPr>
          <w:p w14:paraId="47B9376D" w14:textId="77777777" w:rsidR="009A6467" w:rsidRPr="000A6380" w:rsidRDefault="009A6467" w:rsidP="00187545">
            <w:pPr>
              <w:jc w:val="right"/>
              <w:rPr>
                <w:sz w:val="20"/>
              </w:rPr>
            </w:pPr>
            <w:r w:rsidRPr="000A6380">
              <w:rPr>
                <w:sz w:val="20"/>
              </w:rPr>
              <w:t xml:space="preserve">          </w:t>
            </w:r>
            <w:r w:rsidR="00794D87" w:rsidRPr="000A6380">
              <w:rPr>
                <w:sz w:val="20"/>
              </w:rPr>
              <w:t>1,2</w:t>
            </w:r>
            <w:r w:rsidRPr="000A6380">
              <w:rPr>
                <w:sz w:val="20"/>
              </w:rPr>
              <w:t>00</w:t>
            </w:r>
          </w:p>
        </w:tc>
      </w:tr>
      <w:tr w:rsidR="009A6467" w:rsidRPr="000A6380" w14:paraId="222A69C3" w14:textId="77777777" w:rsidTr="00CC75AB">
        <w:tc>
          <w:tcPr>
            <w:tcW w:w="6948" w:type="dxa"/>
            <w:shd w:val="clear" w:color="auto" w:fill="E7E6CF"/>
          </w:tcPr>
          <w:p w14:paraId="630BE196" w14:textId="77777777" w:rsidR="009A6467" w:rsidRPr="000A6380" w:rsidRDefault="009A6467" w:rsidP="0071769E">
            <w:pPr>
              <w:rPr>
                <w:sz w:val="20"/>
              </w:rPr>
            </w:pPr>
            <w:r w:rsidRPr="000A6380">
              <w:rPr>
                <w:sz w:val="20"/>
              </w:rPr>
              <w:t>Routine family medical/dental</w:t>
            </w:r>
          </w:p>
        </w:tc>
        <w:tc>
          <w:tcPr>
            <w:tcW w:w="2160" w:type="dxa"/>
            <w:shd w:val="clear" w:color="auto" w:fill="E7E6CF"/>
          </w:tcPr>
          <w:p w14:paraId="59DA2E2D" w14:textId="77777777" w:rsidR="009A6467" w:rsidRPr="000A6380" w:rsidRDefault="009A6467" w:rsidP="00187545">
            <w:pPr>
              <w:jc w:val="right"/>
              <w:rPr>
                <w:sz w:val="20"/>
              </w:rPr>
            </w:pPr>
            <w:r w:rsidRPr="000A6380">
              <w:rPr>
                <w:sz w:val="20"/>
              </w:rPr>
              <w:t xml:space="preserve">          300</w:t>
            </w:r>
          </w:p>
        </w:tc>
      </w:tr>
      <w:tr w:rsidR="009A6467" w:rsidRPr="000A6380" w14:paraId="7D598D27" w14:textId="77777777" w:rsidTr="00CC75AB">
        <w:tc>
          <w:tcPr>
            <w:tcW w:w="6948" w:type="dxa"/>
            <w:shd w:val="clear" w:color="auto" w:fill="E7E6CF"/>
          </w:tcPr>
          <w:p w14:paraId="50282984" w14:textId="77777777" w:rsidR="009A6467" w:rsidRPr="000A6380" w:rsidRDefault="009A6467" w:rsidP="0071769E">
            <w:pPr>
              <w:rPr>
                <w:sz w:val="20"/>
              </w:rPr>
            </w:pPr>
            <w:r w:rsidRPr="000A6380">
              <w:rPr>
                <w:sz w:val="20"/>
              </w:rPr>
              <w:t>Recreation</w:t>
            </w:r>
          </w:p>
        </w:tc>
        <w:tc>
          <w:tcPr>
            <w:tcW w:w="2160" w:type="dxa"/>
            <w:shd w:val="clear" w:color="auto" w:fill="E7E6CF"/>
          </w:tcPr>
          <w:p w14:paraId="2FCD9854" w14:textId="77777777" w:rsidR="009A6467" w:rsidRPr="000A6380" w:rsidRDefault="009A6467" w:rsidP="00187545">
            <w:pPr>
              <w:jc w:val="right"/>
              <w:rPr>
                <w:sz w:val="20"/>
              </w:rPr>
            </w:pPr>
            <w:r w:rsidRPr="000A6380">
              <w:rPr>
                <w:sz w:val="20"/>
              </w:rPr>
              <w:t xml:space="preserve">          200</w:t>
            </w:r>
          </w:p>
        </w:tc>
      </w:tr>
      <w:tr w:rsidR="009A6467" w:rsidRPr="000A6380" w14:paraId="2E42C3B8" w14:textId="77777777" w:rsidTr="00CC75AB">
        <w:tc>
          <w:tcPr>
            <w:tcW w:w="6948" w:type="dxa"/>
            <w:shd w:val="clear" w:color="auto" w:fill="E7E6CF"/>
          </w:tcPr>
          <w:p w14:paraId="6F890BAC" w14:textId="77777777" w:rsidR="009A6467" w:rsidRPr="000A6380" w:rsidRDefault="009A6467" w:rsidP="0071769E">
            <w:pPr>
              <w:rPr>
                <w:sz w:val="20"/>
              </w:rPr>
            </w:pPr>
            <w:r w:rsidRPr="000A6380">
              <w:rPr>
                <w:sz w:val="20"/>
              </w:rPr>
              <w:t>529 contributions</w:t>
            </w:r>
          </w:p>
        </w:tc>
        <w:tc>
          <w:tcPr>
            <w:tcW w:w="2160" w:type="dxa"/>
            <w:shd w:val="clear" w:color="auto" w:fill="E7E6CF"/>
          </w:tcPr>
          <w:p w14:paraId="7791C516" w14:textId="77777777" w:rsidR="009A6467" w:rsidRPr="000A6380" w:rsidRDefault="009A6467" w:rsidP="00187545">
            <w:pPr>
              <w:jc w:val="right"/>
              <w:rPr>
                <w:sz w:val="20"/>
              </w:rPr>
            </w:pPr>
            <w:r w:rsidRPr="000A6380">
              <w:rPr>
                <w:sz w:val="20"/>
              </w:rPr>
              <w:t xml:space="preserve">          500 </w:t>
            </w:r>
          </w:p>
        </w:tc>
      </w:tr>
      <w:tr w:rsidR="009A6467" w:rsidRPr="000A6380" w14:paraId="2F6C8287" w14:textId="77777777" w:rsidTr="00CC75AB">
        <w:tc>
          <w:tcPr>
            <w:tcW w:w="6948" w:type="dxa"/>
            <w:shd w:val="clear" w:color="auto" w:fill="E7E6CF"/>
          </w:tcPr>
          <w:p w14:paraId="525B44E1" w14:textId="77777777" w:rsidR="009A6467" w:rsidRPr="000A6380" w:rsidRDefault="009A6467" w:rsidP="0071769E">
            <w:pPr>
              <w:rPr>
                <w:sz w:val="20"/>
              </w:rPr>
            </w:pPr>
            <w:r w:rsidRPr="000A6380">
              <w:rPr>
                <w:sz w:val="20"/>
              </w:rPr>
              <w:t>Children's school costs</w:t>
            </w:r>
          </w:p>
        </w:tc>
        <w:tc>
          <w:tcPr>
            <w:tcW w:w="2160" w:type="dxa"/>
            <w:shd w:val="clear" w:color="auto" w:fill="E7E6CF"/>
          </w:tcPr>
          <w:p w14:paraId="126E602E" w14:textId="77777777" w:rsidR="009A6467" w:rsidRPr="000A6380" w:rsidRDefault="009A6467" w:rsidP="00187545">
            <w:pPr>
              <w:jc w:val="right"/>
              <w:rPr>
                <w:sz w:val="20"/>
              </w:rPr>
            </w:pPr>
            <w:r w:rsidRPr="000A6380">
              <w:rPr>
                <w:sz w:val="20"/>
              </w:rPr>
              <w:t xml:space="preserve">       2,</w:t>
            </w:r>
            <w:r w:rsidR="00794D87" w:rsidRPr="000A6380">
              <w:rPr>
                <w:sz w:val="20"/>
              </w:rPr>
              <w:t>5</w:t>
            </w:r>
            <w:r w:rsidRPr="000A6380">
              <w:rPr>
                <w:sz w:val="20"/>
              </w:rPr>
              <w:t>00</w:t>
            </w:r>
          </w:p>
        </w:tc>
      </w:tr>
      <w:tr w:rsidR="009A6467" w:rsidRPr="000A6380" w14:paraId="17E45099" w14:textId="77777777" w:rsidTr="00CC75AB">
        <w:tc>
          <w:tcPr>
            <w:tcW w:w="6948" w:type="dxa"/>
            <w:shd w:val="clear" w:color="auto" w:fill="E7E6CF"/>
          </w:tcPr>
          <w:p w14:paraId="70D84942" w14:textId="77777777" w:rsidR="009A6467" w:rsidRPr="000A6380" w:rsidRDefault="009A6467" w:rsidP="0071769E">
            <w:pPr>
              <w:rPr>
                <w:sz w:val="20"/>
              </w:rPr>
            </w:pPr>
            <w:r w:rsidRPr="000A6380">
              <w:rPr>
                <w:sz w:val="20"/>
              </w:rPr>
              <w:t>Other/Misc</w:t>
            </w:r>
          </w:p>
        </w:tc>
        <w:tc>
          <w:tcPr>
            <w:tcW w:w="2160" w:type="dxa"/>
            <w:shd w:val="clear" w:color="auto" w:fill="E7E6CF"/>
          </w:tcPr>
          <w:p w14:paraId="347F6F79" w14:textId="77777777" w:rsidR="009A6467" w:rsidRPr="000A6380" w:rsidRDefault="009A6467" w:rsidP="00187545">
            <w:pPr>
              <w:jc w:val="right"/>
              <w:rPr>
                <w:sz w:val="20"/>
              </w:rPr>
            </w:pPr>
            <w:r w:rsidRPr="000A6380">
              <w:rPr>
                <w:sz w:val="20"/>
              </w:rPr>
              <w:t xml:space="preserve">              0</w:t>
            </w:r>
          </w:p>
        </w:tc>
      </w:tr>
      <w:tr w:rsidR="009A6467" w:rsidRPr="000A6380" w14:paraId="7C7DAA73" w14:textId="77777777" w:rsidTr="00CC75AB">
        <w:tc>
          <w:tcPr>
            <w:tcW w:w="6948" w:type="dxa"/>
            <w:tcBorders>
              <w:bottom w:val="single" w:sz="8" w:space="0" w:color="FFFFFF"/>
            </w:tcBorders>
            <w:shd w:val="clear" w:color="auto" w:fill="E7E6CF"/>
          </w:tcPr>
          <w:p w14:paraId="2CF4B6AE" w14:textId="77777777" w:rsidR="009A6467" w:rsidRPr="000A6380" w:rsidRDefault="009A6467" w:rsidP="00187545">
            <w:pPr>
              <w:jc w:val="right"/>
              <w:rPr>
                <w:b/>
                <w:sz w:val="20"/>
              </w:rPr>
            </w:pPr>
            <w:r w:rsidRPr="000A6380">
              <w:rPr>
                <w:b/>
                <w:sz w:val="20"/>
              </w:rPr>
              <w:t>Subtotal of Required Monthly Expenses:</w:t>
            </w:r>
          </w:p>
        </w:tc>
        <w:tc>
          <w:tcPr>
            <w:tcW w:w="2160" w:type="dxa"/>
            <w:tcBorders>
              <w:bottom w:val="single" w:sz="8" w:space="0" w:color="FFFFFF"/>
            </w:tcBorders>
            <w:shd w:val="clear" w:color="auto" w:fill="E7E6CF"/>
          </w:tcPr>
          <w:p w14:paraId="4310F46C" w14:textId="77777777" w:rsidR="009A6467" w:rsidRPr="000A6380" w:rsidRDefault="009A6467" w:rsidP="00187545">
            <w:pPr>
              <w:jc w:val="right"/>
              <w:rPr>
                <w:b/>
                <w:sz w:val="20"/>
              </w:rPr>
            </w:pPr>
            <w:r w:rsidRPr="000A6380">
              <w:rPr>
                <w:b/>
                <w:sz w:val="20"/>
              </w:rPr>
              <w:t xml:space="preserve">$     </w:t>
            </w:r>
            <w:r w:rsidR="00794D87" w:rsidRPr="000A6380">
              <w:rPr>
                <w:b/>
                <w:sz w:val="20"/>
              </w:rPr>
              <w:t>11</w:t>
            </w:r>
            <w:r w:rsidRPr="000A6380">
              <w:rPr>
                <w:b/>
                <w:sz w:val="20"/>
              </w:rPr>
              <w:t xml:space="preserve">,000       </w:t>
            </w:r>
          </w:p>
        </w:tc>
      </w:tr>
      <w:tr w:rsidR="009A6467" w:rsidRPr="000A6380" w14:paraId="0B155DD3" w14:textId="77777777" w:rsidTr="00CC75AB">
        <w:tc>
          <w:tcPr>
            <w:tcW w:w="6948" w:type="dxa"/>
            <w:tcBorders>
              <w:bottom w:val="single" w:sz="8" w:space="0" w:color="FFFFFF"/>
            </w:tcBorders>
            <w:shd w:val="clear" w:color="auto" w:fill="BFBA84"/>
          </w:tcPr>
          <w:p w14:paraId="7C00E819" w14:textId="77777777" w:rsidR="009A6467" w:rsidRPr="000A6380" w:rsidRDefault="009A6467" w:rsidP="00187545">
            <w:pPr>
              <w:jc w:val="center"/>
              <w:rPr>
                <w:b/>
                <w:sz w:val="20"/>
              </w:rPr>
            </w:pPr>
            <w:r w:rsidRPr="000A6380">
              <w:rPr>
                <w:b/>
                <w:sz w:val="20"/>
              </w:rPr>
              <w:t>Variable/Potential Monthly Expenses:</w:t>
            </w:r>
          </w:p>
        </w:tc>
        <w:tc>
          <w:tcPr>
            <w:tcW w:w="2160" w:type="dxa"/>
            <w:tcBorders>
              <w:bottom w:val="single" w:sz="8" w:space="0" w:color="FFFFFF"/>
            </w:tcBorders>
            <w:shd w:val="clear" w:color="auto" w:fill="BFBA84"/>
          </w:tcPr>
          <w:p w14:paraId="49D4FDB1" w14:textId="77777777" w:rsidR="009A6467" w:rsidRPr="000A6380" w:rsidRDefault="009A6467" w:rsidP="00187545">
            <w:pPr>
              <w:jc w:val="right"/>
              <w:rPr>
                <w:sz w:val="20"/>
              </w:rPr>
            </w:pPr>
          </w:p>
        </w:tc>
      </w:tr>
      <w:tr w:rsidR="009A6467" w:rsidRPr="000A6380" w14:paraId="35AE4145" w14:textId="77777777" w:rsidTr="00CC75AB">
        <w:tc>
          <w:tcPr>
            <w:tcW w:w="6948" w:type="dxa"/>
            <w:shd w:val="clear" w:color="auto" w:fill="E7E6CF"/>
          </w:tcPr>
          <w:p w14:paraId="4DBD180E" w14:textId="77777777" w:rsidR="009A6467" w:rsidRPr="000A6380" w:rsidRDefault="009A6467" w:rsidP="0071769E">
            <w:pPr>
              <w:rPr>
                <w:sz w:val="20"/>
              </w:rPr>
            </w:pPr>
            <w:r w:rsidRPr="000A6380">
              <w:rPr>
                <w:sz w:val="20"/>
              </w:rPr>
              <w:t xml:space="preserve">Retirement </w:t>
            </w:r>
            <w:r w:rsidR="001B6CAB" w:rsidRPr="000A6380">
              <w:rPr>
                <w:sz w:val="20"/>
              </w:rPr>
              <w:t xml:space="preserve">plan </w:t>
            </w:r>
            <w:r w:rsidRPr="000A6380">
              <w:rPr>
                <w:sz w:val="20"/>
              </w:rPr>
              <w:t>contributions</w:t>
            </w:r>
          </w:p>
        </w:tc>
        <w:tc>
          <w:tcPr>
            <w:tcW w:w="2160" w:type="dxa"/>
            <w:shd w:val="clear" w:color="auto" w:fill="E7E6CF"/>
          </w:tcPr>
          <w:p w14:paraId="6A50B7F6" w14:textId="77777777" w:rsidR="009A6467" w:rsidRPr="000A6380" w:rsidRDefault="009A6467" w:rsidP="00187545">
            <w:pPr>
              <w:jc w:val="right"/>
              <w:rPr>
                <w:sz w:val="20"/>
              </w:rPr>
            </w:pPr>
            <w:r w:rsidRPr="000A6380">
              <w:rPr>
                <w:sz w:val="20"/>
              </w:rPr>
              <w:t xml:space="preserve">       2,100</w:t>
            </w:r>
          </w:p>
        </w:tc>
      </w:tr>
      <w:tr w:rsidR="009A6467" w:rsidRPr="000A6380" w14:paraId="6E67978A" w14:textId="77777777" w:rsidTr="00CC75AB">
        <w:tc>
          <w:tcPr>
            <w:tcW w:w="6948" w:type="dxa"/>
            <w:shd w:val="clear" w:color="auto" w:fill="E7E6CF"/>
          </w:tcPr>
          <w:p w14:paraId="790AB2EE" w14:textId="77777777" w:rsidR="009A6467" w:rsidRPr="000A6380" w:rsidRDefault="009A6467" w:rsidP="0071769E">
            <w:pPr>
              <w:rPr>
                <w:sz w:val="20"/>
              </w:rPr>
            </w:pPr>
            <w:r w:rsidRPr="000A6380">
              <w:rPr>
                <w:sz w:val="20"/>
              </w:rPr>
              <w:t>Other/Misc</w:t>
            </w:r>
            <w:r w:rsidR="00EF74F8" w:rsidRPr="000A6380">
              <w:rPr>
                <w:sz w:val="20"/>
              </w:rPr>
              <w:t>.</w:t>
            </w:r>
          </w:p>
        </w:tc>
        <w:tc>
          <w:tcPr>
            <w:tcW w:w="2160" w:type="dxa"/>
            <w:shd w:val="clear" w:color="auto" w:fill="E7E6CF"/>
          </w:tcPr>
          <w:p w14:paraId="2A7F3D83" w14:textId="77777777" w:rsidR="009A6467" w:rsidRPr="000A6380" w:rsidRDefault="009A6467" w:rsidP="00187545">
            <w:pPr>
              <w:jc w:val="right"/>
              <w:rPr>
                <w:sz w:val="20"/>
              </w:rPr>
            </w:pPr>
            <w:r w:rsidRPr="000A6380">
              <w:rPr>
                <w:sz w:val="20"/>
              </w:rPr>
              <w:t xml:space="preserve">0          </w:t>
            </w:r>
          </w:p>
        </w:tc>
      </w:tr>
      <w:tr w:rsidR="009A6467" w:rsidRPr="000A6380" w14:paraId="6E133E9D" w14:textId="77777777" w:rsidTr="00CC75AB">
        <w:tc>
          <w:tcPr>
            <w:tcW w:w="6948" w:type="dxa"/>
            <w:tcBorders>
              <w:bottom w:val="single" w:sz="8" w:space="0" w:color="FFFFFF"/>
            </w:tcBorders>
            <w:shd w:val="clear" w:color="auto" w:fill="E7E6CF"/>
          </w:tcPr>
          <w:p w14:paraId="172D77E1" w14:textId="77777777" w:rsidR="009A6467" w:rsidRPr="000A6380" w:rsidRDefault="00EF74F8" w:rsidP="00187545">
            <w:pPr>
              <w:jc w:val="right"/>
              <w:rPr>
                <w:b/>
                <w:sz w:val="20"/>
              </w:rPr>
            </w:pPr>
            <w:r w:rsidRPr="000A6380">
              <w:rPr>
                <w:b/>
                <w:sz w:val="20"/>
              </w:rPr>
              <w:t>Subtotal of Variable/Potential E</w:t>
            </w:r>
            <w:r w:rsidR="009A6467" w:rsidRPr="000A6380">
              <w:rPr>
                <w:b/>
                <w:sz w:val="20"/>
              </w:rPr>
              <w:t xml:space="preserve">xpenses: </w:t>
            </w:r>
          </w:p>
        </w:tc>
        <w:tc>
          <w:tcPr>
            <w:tcW w:w="2160" w:type="dxa"/>
            <w:tcBorders>
              <w:bottom w:val="single" w:sz="8" w:space="0" w:color="FFFFFF"/>
            </w:tcBorders>
            <w:shd w:val="clear" w:color="auto" w:fill="E7E6CF"/>
          </w:tcPr>
          <w:p w14:paraId="465CB832" w14:textId="77777777" w:rsidR="009A6467" w:rsidRPr="000A6380" w:rsidRDefault="009A6467" w:rsidP="00187545">
            <w:pPr>
              <w:jc w:val="right"/>
              <w:rPr>
                <w:b/>
                <w:sz w:val="20"/>
              </w:rPr>
            </w:pPr>
            <w:r w:rsidRPr="000A6380">
              <w:rPr>
                <w:b/>
                <w:sz w:val="20"/>
              </w:rPr>
              <w:t xml:space="preserve">$   </w:t>
            </w:r>
            <w:r w:rsidR="001B6CAB" w:rsidRPr="000A6380">
              <w:rPr>
                <w:b/>
                <w:sz w:val="20"/>
              </w:rPr>
              <w:t>2</w:t>
            </w:r>
            <w:r w:rsidRPr="000A6380">
              <w:rPr>
                <w:b/>
                <w:sz w:val="20"/>
              </w:rPr>
              <w:t xml:space="preserve">,100   </w:t>
            </w:r>
          </w:p>
        </w:tc>
      </w:tr>
      <w:tr w:rsidR="009A6467" w:rsidRPr="000A6380" w14:paraId="1A04EB1B" w14:textId="77777777" w:rsidTr="00CC75AB">
        <w:tc>
          <w:tcPr>
            <w:tcW w:w="6948" w:type="dxa"/>
            <w:shd w:val="clear" w:color="auto" w:fill="BFBA84"/>
          </w:tcPr>
          <w:p w14:paraId="7355EED0" w14:textId="77777777" w:rsidR="009A6467" w:rsidRPr="000A6380" w:rsidRDefault="009A6467" w:rsidP="00187545">
            <w:pPr>
              <w:jc w:val="right"/>
              <w:rPr>
                <w:b/>
                <w:i/>
                <w:color w:val="FFFFFF"/>
                <w:sz w:val="20"/>
              </w:rPr>
            </w:pPr>
            <w:r w:rsidRPr="000A6380">
              <w:rPr>
                <w:b/>
                <w:i/>
                <w:color w:val="FFFFFF"/>
                <w:sz w:val="20"/>
              </w:rPr>
              <w:t>TOTAL:</w:t>
            </w:r>
          </w:p>
        </w:tc>
        <w:tc>
          <w:tcPr>
            <w:tcW w:w="2160" w:type="dxa"/>
            <w:shd w:val="clear" w:color="auto" w:fill="BFBA84"/>
          </w:tcPr>
          <w:p w14:paraId="42B7A36A" w14:textId="77777777" w:rsidR="009A6467" w:rsidRPr="000A6380" w:rsidRDefault="009A6467" w:rsidP="00187545">
            <w:pPr>
              <w:jc w:val="right"/>
              <w:rPr>
                <w:b/>
                <w:i/>
                <w:color w:val="FFFFFF"/>
                <w:sz w:val="20"/>
              </w:rPr>
            </w:pPr>
            <w:r w:rsidRPr="000A6380">
              <w:rPr>
                <w:b/>
                <w:i/>
                <w:color w:val="FFFFFF"/>
                <w:sz w:val="20"/>
              </w:rPr>
              <w:t>$   1</w:t>
            </w:r>
            <w:r w:rsidR="001B6CAB" w:rsidRPr="000A6380">
              <w:rPr>
                <w:b/>
                <w:i/>
                <w:color w:val="FFFFFF"/>
                <w:sz w:val="20"/>
              </w:rPr>
              <w:t>3</w:t>
            </w:r>
            <w:r w:rsidRPr="000A6380">
              <w:rPr>
                <w:b/>
                <w:i/>
                <w:color w:val="FFFFFF"/>
                <w:sz w:val="20"/>
              </w:rPr>
              <w:t>,100</w:t>
            </w:r>
          </w:p>
        </w:tc>
      </w:tr>
    </w:tbl>
    <w:p w14:paraId="49BC3D3B" w14:textId="77777777" w:rsidR="009A6467" w:rsidRPr="00A1763F" w:rsidRDefault="009A6467" w:rsidP="00603F48">
      <w:pPr>
        <w:pStyle w:val="RolloverText"/>
        <w:rPr>
          <w:color w:val="auto"/>
        </w:rPr>
      </w:pPr>
    </w:p>
    <w:p w14:paraId="5585D2C7" w14:textId="77777777" w:rsidR="00954109" w:rsidRPr="000A6380" w:rsidRDefault="00954109" w:rsidP="00954109">
      <w:pPr>
        <w:pStyle w:val="RolloverText"/>
        <w:ind w:left="0"/>
        <w:rPr>
          <w:color w:val="auto"/>
          <w:sz w:val="20"/>
        </w:rPr>
      </w:pPr>
      <w:r w:rsidRPr="000A6380">
        <w:rPr>
          <w:color w:val="auto"/>
          <w:sz w:val="20"/>
        </w:rPr>
        <w:t>If Jack's disability required care and assistance beyond medical treatment, his income replacement coverage may be somewhat or substantially depleted by custodial/</w:t>
      </w:r>
      <w:r w:rsidR="00550B42" w:rsidRPr="000A6380">
        <w:rPr>
          <w:color w:val="auto"/>
          <w:sz w:val="20"/>
        </w:rPr>
        <w:t>long-term</w:t>
      </w:r>
      <w:r w:rsidRPr="000A6380">
        <w:rPr>
          <w:color w:val="auto"/>
          <w:sz w:val="20"/>
        </w:rPr>
        <w:t xml:space="preserve"> care expenses. We will address this issue in Step 4.</w:t>
      </w:r>
    </w:p>
    <w:p w14:paraId="09F40E0A" w14:textId="77777777" w:rsidR="009A6467" w:rsidRDefault="009A6467" w:rsidP="00603F48">
      <w:pPr>
        <w:pStyle w:val="RolloverText"/>
      </w:pPr>
    </w:p>
    <w:p w14:paraId="72CB3EC4" w14:textId="77777777" w:rsidR="004C71DE" w:rsidRDefault="00874FD6" w:rsidP="00874FD6">
      <w:pPr>
        <w:pStyle w:val="Heading1"/>
      </w:pPr>
      <w:r>
        <w:br w:type="page"/>
      </w:r>
      <w:r w:rsidR="00CC6C29">
        <w:lastRenderedPageBreak/>
        <w:t>Case Study One – Step 2</w:t>
      </w:r>
    </w:p>
    <w:p w14:paraId="7A33DAB0" w14:textId="77777777" w:rsidR="0097462C" w:rsidRDefault="0097462C" w:rsidP="0097462C"/>
    <w:p w14:paraId="32598AF3" w14:textId="77777777" w:rsidR="0097462C" w:rsidRPr="000A0B01" w:rsidRDefault="0097462C" w:rsidP="0097462C">
      <w:pPr>
        <w:pStyle w:val="Heading1"/>
        <w:rPr>
          <w:color w:val="auto"/>
          <w:sz w:val="22"/>
          <w:szCs w:val="22"/>
        </w:rPr>
      </w:pPr>
      <w:r w:rsidRPr="000A0B01">
        <w:rPr>
          <w:color w:val="auto"/>
          <w:sz w:val="22"/>
          <w:szCs w:val="22"/>
        </w:rPr>
        <w:t>Step 2: Determine Current Post-Disability Sources of Income</w:t>
      </w:r>
    </w:p>
    <w:p w14:paraId="30344D3E" w14:textId="77777777" w:rsidR="00874FD6" w:rsidRPr="00874FD6" w:rsidRDefault="00874FD6" w:rsidP="00874FD6"/>
    <w:p w14:paraId="61840981" w14:textId="77777777" w:rsidR="00296F1B" w:rsidRPr="000A0B01" w:rsidRDefault="00E35CB9" w:rsidP="00874FD6">
      <w:pPr>
        <w:pStyle w:val="RolloverText"/>
        <w:ind w:left="0"/>
        <w:rPr>
          <w:color w:val="auto"/>
          <w:sz w:val="20"/>
        </w:rPr>
      </w:pPr>
      <w:r w:rsidRPr="000A0B01">
        <w:rPr>
          <w:color w:val="auto"/>
          <w:sz w:val="20"/>
        </w:rPr>
        <w:t xml:space="preserve">You calculate Jack's current resources to provide for a </w:t>
      </w:r>
      <w:r w:rsidR="00550B42" w:rsidRPr="000A0B01">
        <w:rPr>
          <w:color w:val="auto"/>
          <w:sz w:val="20"/>
        </w:rPr>
        <w:t>long-term</w:t>
      </w:r>
      <w:r w:rsidRPr="000A0B01">
        <w:rPr>
          <w:color w:val="auto"/>
          <w:sz w:val="20"/>
        </w:rPr>
        <w:t xml:space="preserve"> disability</w:t>
      </w:r>
      <w:r w:rsidR="001F6678" w:rsidRPr="000A0B01">
        <w:rPr>
          <w:color w:val="auto"/>
          <w:sz w:val="20"/>
        </w:rPr>
        <w:t xml:space="preserve">, as </w:t>
      </w:r>
      <w:r w:rsidR="008F4909" w:rsidRPr="000A0B01">
        <w:rPr>
          <w:color w:val="auto"/>
          <w:sz w:val="20"/>
        </w:rPr>
        <w:t>listed in the table</w:t>
      </w:r>
      <w:r w:rsidR="008F0DDC" w:rsidRPr="000A0B01">
        <w:rPr>
          <w:color w:val="auto"/>
          <w:sz w:val="20"/>
        </w:rPr>
        <w:t xml:space="preserve"> below</w:t>
      </w:r>
      <w:r w:rsidR="008F4909" w:rsidRPr="000A0B01">
        <w:rPr>
          <w:color w:val="auto"/>
          <w:sz w:val="20"/>
        </w:rPr>
        <w:t>.</w:t>
      </w:r>
      <w:r w:rsidR="008F0DDC" w:rsidRPr="000A0B01">
        <w:rPr>
          <w:color w:val="auto"/>
          <w:sz w:val="20"/>
        </w:rPr>
        <w:t xml:space="preserve"> </w:t>
      </w:r>
    </w:p>
    <w:p w14:paraId="216D8CBB" w14:textId="77777777" w:rsidR="00296F1B" w:rsidRPr="000A0B01" w:rsidRDefault="00296F1B" w:rsidP="00874FD6">
      <w:pPr>
        <w:pStyle w:val="RolloverText"/>
        <w:ind w:left="0"/>
        <w:rPr>
          <w:color w:val="auto"/>
          <w:sz w:val="20"/>
        </w:rPr>
      </w:pPr>
    </w:p>
    <w:p w14:paraId="02BCA6DF" w14:textId="77777777" w:rsidR="00E35CB9" w:rsidRPr="000A0B01" w:rsidRDefault="008F0DDC" w:rsidP="00874FD6">
      <w:pPr>
        <w:pStyle w:val="RolloverText"/>
        <w:ind w:left="0"/>
        <w:rPr>
          <w:b/>
          <w:color w:val="FF0000"/>
          <w:sz w:val="20"/>
        </w:rPr>
      </w:pPr>
      <w:r w:rsidRPr="000A0B01">
        <w:rPr>
          <w:b/>
          <w:color w:val="FF0000"/>
          <w:sz w:val="20"/>
        </w:rPr>
        <w:t xml:space="preserve">Click the highlighted </w:t>
      </w:r>
      <w:r w:rsidR="00546A37" w:rsidRPr="000A0B01">
        <w:rPr>
          <w:b/>
          <w:color w:val="FF0000"/>
          <w:sz w:val="20"/>
        </w:rPr>
        <w:t>income resources</w:t>
      </w:r>
      <w:r w:rsidRPr="000A0B01">
        <w:rPr>
          <w:b/>
          <w:color w:val="FF0000"/>
          <w:sz w:val="20"/>
        </w:rPr>
        <w:t xml:space="preserve"> for an explanation.</w:t>
      </w:r>
    </w:p>
    <w:p w14:paraId="1A5A70B0" w14:textId="77777777" w:rsidR="009A6467" w:rsidRPr="000A0B01" w:rsidRDefault="009A6467" w:rsidP="009A6467">
      <w:pPr>
        <w:pStyle w:val="RolloverText"/>
        <w:rPr>
          <w:sz w:val="20"/>
        </w:rPr>
      </w:pPr>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72" w:type="dxa"/>
          <w:left w:w="115" w:type="dxa"/>
          <w:bottom w:w="72" w:type="dxa"/>
          <w:right w:w="115" w:type="dxa"/>
        </w:tblCellMar>
        <w:tblLook w:val="01E0" w:firstRow="1" w:lastRow="1" w:firstColumn="1" w:lastColumn="1" w:noHBand="0" w:noVBand="0"/>
      </w:tblPr>
      <w:tblGrid>
        <w:gridCol w:w="4428"/>
        <w:gridCol w:w="1800"/>
        <w:gridCol w:w="3348"/>
      </w:tblGrid>
      <w:tr w:rsidR="009A6467" w:rsidRPr="000A0B01" w14:paraId="577A3804" w14:textId="77777777" w:rsidTr="00CC75AB">
        <w:tc>
          <w:tcPr>
            <w:tcW w:w="4428" w:type="dxa"/>
            <w:tcBorders>
              <w:bottom w:val="single" w:sz="8" w:space="0" w:color="FFFFFF"/>
            </w:tcBorders>
            <w:shd w:val="clear" w:color="auto" w:fill="BFBA84"/>
          </w:tcPr>
          <w:p w14:paraId="1AA1C1D8" w14:textId="77777777" w:rsidR="00EF74F8" w:rsidRPr="000A0B01" w:rsidRDefault="00EF74F8" w:rsidP="00187545">
            <w:pPr>
              <w:jc w:val="center"/>
              <w:rPr>
                <w:b/>
                <w:color w:val="FFFFFF"/>
                <w:sz w:val="20"/>
              </w:rPr>
            </w:pPr>
          </w:p>
          <w:p w14:paraId="4A9644E6" w14:textId="77777777" w:rsidR="009A6467" w:rsidRPr="000A0B01" w:rsidRDefault="00EF74F8" w:rsidP="00187545">
            <w:pPr>
              <w:jc w:val="center"/>
              <w:rPr>
                <w:b/>
                <w:color w:val="FFFFFF"/>
                <w:sz w:val="20"/>
              </w:rPr>
            </w:pPr>
            <w:r w:rsidRPr="000A0B01">
              <w:rPr>
                <w:b/>
                <w:color w:val="FFFFFF"/>
                <w:sz w:val="20"/>
              </w:rPr>
              <w:t>Potential Post-</w:t>
            </w:r>
            <w:r w:rsidR="009A6467" w:rsidRPr="000A0B01">
              <w:rPr>
                <w:b/>
                <w:color w:val="FFFFFF"/>
                <w:sz w:val="20"/>
              </w:rPr>
              <w:t>Disability</w:t>
            </w:r>
          </w:p>
          <w:p w14:paraId="01DE05B3" w14:textId="77777777" w:rsidR="009A6467" w:rsidRPr="000A0B01" w:rsidRDefault="009A6467" w:rsidP="00187545">
            <w:pPr>
              <w:jc w:val="center"/>
              <w:rPr>
                <w:b/>
                <w:color w:val="FFFFFF"/>
                <w:sz w:val="20"/>
              </w:rPr>
            </w:pPr>
            <w:r w:rsidRPr="000A0B01">
              <w:rPr>
                <w:b/>
                <w:color w:val="FFFFFF"/>
                <w:sz w:val="20"/>
              </w:rPr>
              <w:t>Income Resources</w:t>
            </w:r>
          </w:p>
        </w:tc>
        <w:tc>
          <w:tcPr>
            <w:tcW w:w="1800" w:type="dxa"/>
            <w:tcBorders>
              <w:bottom w:val="single" w:sz="8" w:space="0" w:color="FFFFFF"/>
            </w:tcBorders>
            <w:shd w:val="clear" w:color="auto" w:fill="BFBA84"/>
          </w:tcPr>
          <w:p w14:paraId="3D8D44D9" w14:textId="77777777" w:rsidR="009A6467" w:rsidRPr="000A0B01" w:rsidRDefault="009A6467" w:rsidP="00187545">
            <w:pPr>
              <w:jc w:val="center"/>
              <w:rPr>
                <w:b/>
                <w:color w:val="FFFFFF"/>
                <w:sz w:val="20"/>
              </w:rPr>
            </w:pPr>
            <w:r w:rsidRPr="000A0B01">
              <w:rPr>
                <w:b/>
                <w:color w:val="FFFFFF"/>
                <w:sz w:val="20"/>
              </w:rPr>
              <w:t>Monthly</w:t>
            </w:r>
          </w:p>
          <w:p w14:paraId="6F9701BD" w14:textId="77777777" w:rsidR="009A6467" w:rsidRPr="000A0B01" w:rsidRDefault="009A6467" w:rsidP="00187545">
            <w:pPr>
              <w:jc w:val="center"/>
              <w:rPr>
                <w:b/>
                <w:color w:val="FFFFFF"/>
                <w:sz w:val="20"/>
              </w:rPr>
            </w:pPr>
            <w:r w:rsidRPr="000A0B01">
              <w:rPr>
                <w:b/>
                <w:color w:val="FFFFFF"/>
                <w:sz w:val="20"/>
              </w:rPr>
              <w:t>Gross Income</w:t>
            </w:r>
          </w:p>
        </w:tc>
        <w:tc>
          <w:tcPr>
            <w:tcW w:w="3348" w:type="dxa"/>
            <w:tcBorders>
              <w:bottom w:val="single" w:sz="8" w:space="0" w:color="FFFFFF"/>
            </w:tcBorders>
            <w:shd w:val="clear" w:color="auto" w:fill="BFBA84"/>
          </w:tcPr>
          <w:p w14:paraId="0F2A9664" w14:textId="77777777" w:rsidR="00EF74F8" w:rsidRPr="000A0B01" w:rsidRDefault="00EF74F8" w:rsidP="00187545">
            <w:pPr>
              <w:jc w:val="center"/>
              <w:rPr>
                <w:b/>
                <w:color w:val="FFFFFF"/>
                <w:sz w:val="20"/>
              </w:rPr>
            </w:pPr>
          </w:p>
          <w:p w14:paraId="6FD82F00" w14:textId="77777777" w:rsidR="009A6467" w:rsidRPr="000A0B01" w:rsidRDefault="009A6467" w:rsidP="00187545">
            <w:pPr>
              <w:jc w:val="center"/>
              <w:rPr>
                <w:b/>
                <w:color w:val="FFFFFF"/>
                <w:sz w:val="20"/>
              </w:rPr>
            </w:pPr>
            <w:r w:rsidRPr="000A0B01">
              <w:rPr>
                <w:b/>
                <w:color w:val="FFFFFF"/>
                <w:sz w:val="20"/>
              </w:rPr>
              <w:t>Nature &amp; Restrictions</w:t>
            </w:r>
          </w:p>
          <w:p w14:paraId="53900770" w14:textId="77777777" w:rsidR="009A6467" w:rsidRPr="000A0B01" w:rsidRDefault="009A6467" w:rsidP="00187545">
            <w:pPr>
              <w:jc w:val="center"/>
              <w:rPr>
                <w:b/>
                <w:color w:val="FFFFFF"/>
                <w:sz w:val="20"/>
              </w:rPr>
            </w:pPr>
            <w:r w:rsidRPr="000A0B01">
              <w:rPr>
                <w:b/>
                <w:color w:val="FFFFFF"/>
                <w:sz w:val="20"/>
              </w:rPr>
              <w:t>of Payments</w:t>
            </w:r>
          </w:p>
        </w:tc>
      </w:tr>
      <w:tr w:rsidR="009A6467" w:rsidRPr="000A0B01" w14:paraId="6FBA9292" w14:textId="77777777" w:rsidTr="00CC75AB">
        <w:tc>
          <w:tcPr>
            <w:tcW w:w="4428" w:type="dxa"/>
            <w:shd w:val="clear" w:color="auto" w:fill="E7E6CF"/>
          </w:tcPr>
          <w:p w14:paraId="06C3D39D" w14:textId="77777777" w:rsidR="009A6467" w:rsidRPr="000A0B01" w:rsidRDefault="009A6467" w:rsidP="0071769E">
            <w:pPr>
              <w:rPr>
                <w:b/>
                <w:color w:val="0000FF"/>
                <w:sz w:val="20"/>
              </w:rPr>
            </w:pPr>
            <w:r w:rsidRPr="000A0B01">
              <w:rPr>
                <w:b/>
                <w:color w:val="0000FF"/>
                <w:sz w:val="20"/>
              </w:rPr>
              <w:t>Social Security disability payments</w:t>
            </w:r>
          </w:p>
        </w:tc>
        <w:tc>
          <w:tcPr>
            <w:tcW w:w="1800" w:type="dxa"/>
            <w:shd w:val="clear" w:color="auto" w:fill="E7E6CF"/>
          </w:tcPr>
          <w:p w14:paraId="2199DF91" w14:textId="77777777" w:rsidR="009A6467" w:rsidRPr="000A0B01" w:rsidRDefault="009A6467" w:rsidP="00EF74F8">
            <w:pPr>
              <w:ind w:right="288"/>
              <w:jc w:val="right"/>
              <w:rPr>
                <w:sz w:val="20"/>
              </w:rPr>
            </w:pPr>
            <w:r w:rsidRPr="000A0B01">
              <w:rPr>
                <w:sz w:val="20"/>
              </w:rPr>
              <w:t>$   1,500</w:t>
            </w:r>
          </w:p>
        </w:tc>
        <w:tc>
          <w:tcPr>
            <w:tcW w:w="3348" w:type="dxa"/>
            <w:shd w:val="clear" w:color="auto" w:fill="E7E6CF"/>
          </w:tcPr>
          <w:p w14:paraId="272273A0" w14:textId="77777777" w:rsidR="009A6467" w:rsidRPr="000A0B01" w:rsidRDefault="0071769E" w:rsidP="0071769E">
            <w:pPr>
              <w:rPr>
                <w:sz w:val="20"/>
              </w:rPr>
            </w:pPr>
            <w:r w:rsidRPr="000A0B01">
              <w:rPr>
                <w:sz w:val="20"/>
              </w:rPr>
              <w:t>If claim approved, benefit</w:t>
            </w:r>
            <w:r w:rsidR="002B5D1F" w:rsidRPr="000A0B01">
              <w:rPr>
                <w:sz w:val="20"/>
              </w:rPr>
              <w:t>s</w:t>
            </w:r>
            <w:r w:rsidRPr="000A0B01">
              <w:rPr>
                <w:sz w:val="20"/>
              </w:rPr>
              <w:t xml:space="preserve"> begin </w:t>
            </w:r>
            <w:r w:rsidR="002D4659">
              <w:rPr>
                <w:sz w:val="20"/>
              </w:rPr>
              <w:t xml:space="preserve">accruing </w:t>
            </w:r>
            <w:r w:rsidRPr="000A0B01">
              <w:rPr>
                <w:sz w:val="20"/>
              </w:rPr>
              <w:t>after 5 months</w:t>
            </w:r>
          </w:p>
        </w:tc>
      </w:tr>
      <w:tr w:rsidR="009A6467" w:rsidRPr="000A0B01" w14:paraId="6494CDCD" w14:textId="77777777" w:rsidTr="00CC75AB">
        <w:tc>
          <w:tcPr>
            <w:tcW w:w="4428" w:type="dxa"/>
            <w:shd w:val="clear" w:color="auto" w:fill="E7E6CF"/>
          </w:tcPr>
          <w:p w14:paraId="6395D5E3" w14:textId="77777777" w:rsidR="009A6467" w:rsidRPr="000A0B01" w:rsidRDefault="009A6467" w:rsidP="0071769E">
            <w:pPr>
              <w:rPr>
                <w:sz w:val="20"/>
              </w:rPr>
            </w:pPr>
            <w:r w:rsidRPr="000A0B01">
              <w:rPr>
                <w:sz w:val="20"/>
              </w:rPr>
              <w:t>State disability payments</w:t>
            </w:r>
          </w:p>
        </w:tc>
        <w:tc>
          <w:tcPr>
            <w:tcW w:w="1800" w:type="dxa"/>
            <w:shd w:val="clear" w:color="auto" w:fill="E7E6CF"/>
          </w:tcPr>
          <w:p w14:paraId="063B4035" w14:textId="77777777" w:rsidR="009A6467" w:rsidRPr="000A0B01" w:rsidRDefault="009A6467" w:rsidP="00EF74F8">
            <w:pPr>
              <w:ind w:right="288"/>
              <w:jc w:val="right"/>
              <w:rPr>
                <w:sz w:val="20"/>
              </w:rPr>
            </w:pPr>
            <w:r w:rsidRPr="000A0B01">
              <w:rPr>
                <w:sz w:val="20"/>
              </w:rPr>
              <w:t xml:space="preserve">            0</w:t>
            </w:r>
          </w:p>
        </w:tc>
        <w:tc>
          <w:tcPr>
            <w:tcW w:w="3348" w:type="dxa"/>
            <w:shd w:val="clear" w:color="auto" w:fill="E7E6CF"/>
          </w:tcPr>
          <w:p w14:paraId="2A1AE375" w14:textId="77777777" w:rsidR="009A6467" w:rsidRPr="000A0B01" w:rsidRDefault="0071769E" w:rsidP="0071769E">
            <w:pPr>
              <w:rPr>
                <w:sz w:val="20"/>
              </w:rPr>
            </w:pPr>
            <w:r w:rsidRPr="000A0B01">
              <w:rPr>
                <w:sz w:val="20"/>
              </w:rPr>
              <w:t>N/A in Georgia</w:t>
            </w:r>
            <w:r w:rsidR="002D4659">
              <w:rPr>
                <w:sz w:val="20"/>
              </w:rPr>
              <w:t xml:space="preserve"> (or most states)</w:t>
            </w:r>
          </w:p>
        </w:tc>
      </w:tr>
      <w:tr w:rsidR="009A6467" w:rsidRPr="000A0B01" w14:paraId="3B8A98B8" w14:textId="77777777" w:rsidTr="00CC75AB">
        <w:tc>
          <w:tcPr>
            <w:tcW w:w="4428" w:type="dxa"/>
            <w:shd w:val="clear" w:color="auto" w:fill="E7E6CF"/>
          </w:tcPr>
          <w:p w14:paraId="3BA82A8F" w14:textId="77777777" w:rsidR="009A6467" w:rsidRPr="000A0B01" w:rsidRDefault="009A6467" w:rsidP="0071769E">
            <w:pPr>
              <w:rPr>
                <w:sz w:val="20"/>
              </w:rPr>
            </w:pPr>
            <w:r w:rsidRPr="000A0B01">
              <w:rPr>
                <w:sz w:val="20"/>
              </w:rPr>
              <w:t>Cash reserve</w:t>
            </w:r>
          </w:p>
        </w:tc>
        <w:tc>
          <w:tcPr>
            <w:tcW w:w="1800" w:type="dxa"/>
            <w:shd w:val="clear" w:color="auto" w:fill="E7E6CF"/>
          </w:tcPr>
          <w:p w14:paraId="3D7577CE" w14:textId="77777777" w:rsidR="009A6467" w:rsidRPr="000A0B01" w:rsidRDefault="004445F0" w:rsidP="00EF74F8">
            <w:pPr>
              <w:ind w:right="288"/>
              <w:jc w:val="right"/>
              <w:rPr>
                <w:sz w:val="20"/>
              </w:rPr>
            </w:pPr>
            <w:r w:rsidRPr="000A0B01">
              <w:rPr>
                <w:sz w:val="20"/>
              </w:rPr>
              <w:t xml:space="preserve">          </w:t>
            </w:r>
            <w:r w:rsidR="0071769E" w:rsidRPr="000A0B01">
              <w:rPr>
                <w:sz w:val="20"/>
              </w:rPr>
              <w:t>17</w:t>
            </w:r>
          </w:p>
        </w:tc>
        <w:tc>
          <w:tcPr>
            <w:tcW w:w="3348" w:type="dxa"/>
            <w:shd w:val="clear" w:color="auto" w:fill="E7E6CF"/>
          </w:tcPr>
          <w:p w14:paraId="5E81FB17" w14:textId="77777777" w:rsidR="009A6467" w:rsidRPr="000A0B01" w:rsidRDefault="0071769E" w:rsidP="0071769E">
            <w:pPr>
              <w:rPr>
                <w:sz w:val="20"/>
              </w:rPr>
            </w:pPr>
            <w:r w:rsidRPr="000A0B01">
              <w:rPr>
                <w:sz w:val="20"/>
              </w:rPr>
              <w:t>2% of $10,000</w:t>
            </w:r>
          </w:p>
        </w:tc>
      </w:tr>
      <w:tr w:rsidR="009A6467" w:rsidRPr="000A0B01" w14:paraId="56BF780D" w14:textId="77777777" w:rsidTr="00CC75AB">
        <w:tc>
          <w:tcPr>
            <w:tcW w:w="4428" w:type="dxa"/>
            <w:shd w:val="clear" w:color="auto" w:fill="E7E6CF"/>
          </w:tcPr>
          <w:p w14:paraId="4F118BE2" w14:textId="77777777" w:rsidR="009A6467" w:rsidRPr="000A0B01" w:rsidRDefault="00611169" w:rsidP="0071769E">
            <w:pPr>
              <w:rPr>
                <w:b/>
                <w:color w:val="0000FF"/>
                <w:sz w:val="20"/>
              </w:rPr>
            </w:pPr>
            <w:r w:rsidRPr="000A0B01">
              <w:rPr>
                <w:b/>
                <w:color w:val="0000FF"/>
                <w:sz w:val="20"/>
              </w:rPr>
              <w:t>Accrued sick p</w:t>
            </w:r>
            <w:r w:rsidR="009A6467" w:rsidRPr="000A0B01">
              <w:rPr>
                <w:b/>
                <w:color w:val="0000FF"/>
                <w:sz w:val="20"/>
              </w:rPr>
              <w:t>ay</w:t>
            </w:r>
          </w:p>
        </w:tc>
        <w:tc>
          <w:tcPr>
            <w:tcW w:w="1800" w:type="dxa"/>
            <w:shd w:val="clear" w:color="auto" w:fill="E7E6CF"/>
          </w:tcPr>
          <w:p w14:paraId="6F302A0D" w14:textId="77777777" w:rsidR="009A6467" w:rsidRPr="000A0B01" w:rsidRDefault="004445F0" w:rsidP="00EF74F8">
            <w:pPr>
              <w:ind w:right="288"/>
              <w:jc w:val="right"/>
              <w:rPr>
                <w:sz w:val="20"/>
              </w:rPr>
            </w:pPr>
            <w:r w:rsidRPr="000A0B01">
              <w:rPr>
                <w:sz w:val="20"/>
              </w:rPr>
              <w:t xml:space="preserve">   12,833</w:t>
            </w:r>
          </w:p>
        </w:tc>
        <w:tc>
          <w:tcPr>
            <w:tcW w:w="3348" w:type="dxa"/>
            <w:shd w:val="clear" w:color="auto" w:fill="E7E6CF"/>
          </w:tcPr>
          <w:p w14:paraId="25CA2378" w14:textId="77777777" w:rsidR="009A6467" w:rsidRPr="000A0B01" w:rsidRDefault="0071769E" w:rsidP="0071769E">
            <w:pPr>
              <w:rPr>
                <w:sz w:val="20"/>
              </w:rPr>
            </w:pPr>
            <w:r w:rsidRPr="000A0B01">
              <w:rPr>
                <w:sz w:val="20"/>
              </w:rPr>
              <w:t>Jack has accrued 3 months</w:t>
            </w:r>
          </w:p>
        </w:tc>
      </w:tr>
      <w:tr w:rsidR="009A6467" w:rsidRPr="000A0B01" w14:paraId="26B1C9F4" w14:textId="77777777" w:rsidTr="00CC75AB">
        <w:tc>
          <w:tcPr>
            <w:tcW w:w="4428" w:type="dxa"/>
            <w:shd w:val="clear" w:color="auto" w:fill="E7E6CF"/>
          </w:tcPr>
          <w:p w14:paraId="0A6D732D" w14:textId="77777777" w:rsidR="009A6467" w:rsidRPr="000A0B01" w:rsidRDefault="009A6467" w:rsidP="0071769E">
            <w:pPr>
              <w:rPr>
                <w:sz w:val="20"/>
              </w:rPr>
            </w:pPr>
            <w:r w:rsidRPr="000A0B01">
              <w:rPr>
                <w:sz w:val="20"/>
              </w:rPr>
              <w:t xml:space="preserve">Sick Pay Plan </w:t>
            </w:r>
            <w:r w:rsidR="003B1F38">
              <w:rPr>
                <w:sz w:val="20"/>
              </w:rPr>
              <w:t xml:space="preserve">Group </w:t>
            </w:r>
            <w:r w:rsidRPr="000A0B01">
              <w:rPr>
                <w:sz w:val="20"/>
              </w:rPr>
              <w:t>STD</w:t>
            </w:r>
            <w:r w:rsidR="003B1F38">
              <w:rPr>
                <w:sz w:val="20"/>
              </w:rPr>
              <w:t xml:space="preserve"> Insurance</w:t>
            </w:r>
          </w:p>
        </w:tc>
        <w:tc>
          <w:tcPr>
            <w:tcW w:w="1800" w:type="dxa"/>
            <w:shd w:val="clear" w:color="auto" w:fill="E7E6CF"/>
          </w:tcPr>
          <w:p w14:paraId="23E840C5" w14:textId="77777777" w:rsidR="009A6467" w:rsidRPr="000A0B01" w:rsidRDefault="004445F0" w:rsidP="00EF74F8">
            <w:pPr>
              <w:ind w:right="288"/>
              <w:jc w:val="right"/>
              <w:rPr>
                <w:sz w:val="20"/>
              </w:rPr>
            </w:pPr>
            <w:r w:rsidRPr="000A0B01">
              <w:rPr>
                <w:sz w:val="20"/>
              </w:rPr>
              <w:t xml:space="preserve">            0</w:t>
            </w:r>
          </w:p>
        </w:tc>
        <w:tc>
          <w:tcPr>
            <w:tcW w:w="3348" w:type="dxa"/>
            <w:shd w:val="clear" w:color="auto" w:fill="E7E6CF"/>
          </w:tcPr>
          <w:p w14:paraId="20097A9E" w14:textId="77777777" w:rsidR="009A6467" w:rsidRPr="000A0B01" w:rsidRDefault="0071769E" w:rsidP="0071769E">
            <w:pPr>
              <w:rPr>
                <w:sz w:val="20"/>
              </w:rPr>
            </w:pPr>
            <w:r w:rsidRPr="000A0B01">
              <w:rPr>
                <w:sz w:val="20"/>
              </w:rPr>
              <w:t>N/A</w:t>
            </w:r>
          </w:p>
        </w:tc>
      </w:tr>
      <w:tr w:rsidR="009A6467" w:rsidRPr="000A0B01" w14:paraId="7BE29538" w14:textId="77777777" w:rsidTr="00CC75AB">
        <w:tc>
          <w:tcPr>
            <w:tcW w:w="4428" w:type="dxa"/>
            <w:shd w:val="clear" w:color="auto" w:fill="E7E6CF"/>
          </w:tcPr>
          <w:p w14:paraId="0D9D6538" w14:textId="77777777" w:rsidR="009A6467" w:rsidRPr="000A0B01" w:rsidRDefault="009A6467" w:rsidP="0071769E">
            <w:pPr>
              <w:rPr>
                <w:b/>
                <w:color w:val="0000FF"/>
                <w:sz w:val="20"/>
              </w:rPr>
            </w:pPr>
            <w:r w:rsidRPr="000A0B01">
              <w:rPr>
                <w:b/>
                <w:color w:val="0000FF"/>
                <w:sz w:val="20"/>
              </w:rPr>
              <w:t xml:space="preserve">Sick Pay Plan </w:t>
            </w:r>
            <w:r w:rsidR="003B1F38">
              <w:rPr>
                <w:b/>
                <w:color w:val="0000FF"/>
                <w:sz w:val="20"/>
              </w:rPr>
              <w:t xml:space="preserve">Group </w:t>
            </w:r>
            <w:r w:rsidRPr="000A0B01">
              <w:rPr>
                <w:b/>
                <w:color w:val="0000FF"/>
                <w:sz w:val="20"/>
              </w:rPr>
              <w:t>LTD</w:t>
            </w:r>
            <w:r w:rsidR="003B1F38">
              <w:rPr>
                <w:b/>
                <w:color w:val="0000FF"/>
                <w:sz w:val="20"/>
              </w:rPr>
              <w:t xml:space="preserve"> Insurance</w:t>
            </w:r>
          </w:p>
        </w:tc>
        <w:tc>
          <w:tcPr>
            <w:tcW w:w="1800" w:type="dxa"/>
            <w:shd w:val="clear" w:color="auto" w:fill="E7E6CF"/>
          </w:tcPr>
          <w:p w14:paraId="6A40C512" w14:textId="77777777" w:rsidR="009A6467" w:rsidRPr="000A0B01" w:rsidRDefault="0071769E" w:rsidP="00EF74F8">
            <w:pPr>
              <w:ind w:right="288"/>
              <w:jc w:val="right"/>
              <w:rPr>
                <w:sz w:val="20"/>
              </w:rPr>
            </w:pPr>
            <w:r w:rsidRPr="000A0B01">
              <w:rPr>
                <w:sz w:val="20"/>
              </w:rPr>
              <w:t xml:space="preserve">     6,000</w:t>
            </w:r>
          </w:p>
        </w:tc>
        <w:tc>
          <w:tcPr>
            <w:tcW w:w="3348" w:type="dxa"/>
            <w:shd w:val="clear" w:color="auto" w:fill="E7E6CF"/>
          </w:tcPr>
          <w:p w14:paraId="51D5386D" w14:textId="77777777" w:rsidR="009A6467" w:rsidRPr="000A0B01" w:rsidRDefault="0071769E" w:rsidP="0071769E">
            <w:pPr>
              <w:rPr>
                <w:sz w:val="20"/>
              </w:rPr>
            </w:pPr>
            <w:r w:rsidRPr="000A0B01">
              <w:rPr>
                <w:sz w:val="20"/>
              </w:rPr>
              <w:t>180 day Waiting Period</w:t>
            </w:r>
          </w:p>
        </w:tc>
      </w:tr>
      <w:tr w:rsidR="009A6467" w:rsidRPr="000A0B01" w14:paraId="2EEA90D0" w14:textId="77777777" w:rsidTr="00CC75AB">
        <w:tc>
          <w:tcPr>
            <w:tcW w:w="4428" w:type="dxa"/>
            <w:shd w:val="clear" w:color="auto" w:fill="E7E6CF"/>
          </w:tcPr>
          <w:p w14:paraId="3E838D90" w14:textId="77777777" w:rsidR="009A6467" w:rsidRPr="000A0B01" w:rsidRDefault="009A6467" w:rsidP="0071769E">
            <w:pPr>
              <w:rPr>
                <w:b/>
                <w:color w:val="0000FF"/>
                <w:sz w:val="20"/>
              </w:rPr>
            </w:pPr>
            <w:r w:rsidRPr="000A0B01">
              <w:rPr>
                <w:b/>
                <w:color w:val="0000FF"/>
                <w:sz w:val="20"/>
              </w:rPr>
              <w:t>Spouse income</w:t>
            </w:r>
          </w:p>
        </w:tc>
        <w:tc>
          <w:tcPr>
            <w:tcW w:w="1800" w:type="dxa"/>
            <w:shd w:val="clear" w:color="auto" w:fill="E7E6CF"/>
          </w:tcPr>
          <w:p w14:paraId="57DAAFD8" w14:textId="77777777" w:rsidR="009A6467" w:rsidRPr="000A0B01" w:rsidRDefault="0071769E" w:rsidP="00EF74F8">
            <w:pPr>
              <w:ind w:right="288"/>
              <w:jc w:val="right"/>
              <w:rPr>
                <w:sz w:val="20"/>
              </w:rPr>
            </w:pPr>
            <w:r w:rsidRPr="000A0B01">
              <w:rPr>
                <w:sz w:val="20"/>
              </w:rPr>
              <w:t xml:space="preserve">            0</w:t>
            </w:r>
          </w:p>
        </w:tc>
        <w:tc>
          <w:tcPr>
            <w:tcW w:w="3348" w:type="dxa"/>
            <w:shd w:val="clear" w:color="auto" w:fill="E7E6CF"/>
          </w:tcPr>
          <w:p w14:paraId="7B98C5D6" w14:textId="77777777" w:rsidR="009A6467" w:rsidRPr="000A0B01" w:rsidRDefault="0071769E" w:rsidP="0071769E">
            <w:pPr>
              <w:rPr>
                <w:sz w:val="20"/>
              </w:rPr>
            </w:pPr>
            <w:r w:rsidRPr="000A0B01">
              <w:rPr>
                <w:sz w:val="20"/>
              </w:rPr>
              <w:t>N/A</w:t>
            </w:r>
          </w:p>
        </w:tc>
      </w:tr>
      <w:tr w:rsidR="009A6467" w:rsidRPr="000A0B01" w14:paraId="1BF36D40" w14:textId="77777777" w:rsidTr="00CC75AB">
        <w:tc>
          <w:tcPr>
            <w:tcW w:w="4428" w:type="dxa"/>
            <w:shd w:val="clear" w:color="auto" w:fill="E7E6CF"/>
          </w:tcPr>
          <w:p w14:paraId="77C24EF4" w14:textId="77777777" w:rsidR="009A6467" w:rsidRPr="000A0B01" w:rsidRDefault="009A6467" w:rsidP="0071769E">
            <w:pPr>
              <w:rPr>
                <w:sz w:val="20"/>
              </w:rPr>
            </w:pPr>
            <w:r w:rsidRPr="000A0B01">
              <w:rPr>
                <w:sz w:val="20"/>
              </w:rPr>
              <w:t>Trust income</w:t>
            </w:r>
          </w:p>
        </w:tc>
        <w:tc>
          <w:tcPr>
            <w:tcW w:w="1800" w:type="dxa"/>
            <w:shd w:val="clear" w:color="auto" w:fill="E7E6CF"/>
          </w:tcPr>
          <w:p w14:paraId="745BED35" w14:textId="77777777" w:rsidR="009A6467" w:rsidRPr="000A0B01" w:rsidRDefault="0071769E" w:rsidP="00EF74F8">
            <w:pPr>
              <w:ind w:right="288"/>
              <w:jc w:val="right"/>
              <w:rPr>
                <w:sz w:val="20"/>
              </w:rPr>
            </w:pPr>
            <w:r w:rsidRPr="000A0B01">
              <w:rPr>
                <w:sz w:val="20"/>
              </w:rPr>
              <w:t xml:space="preserve">            0</w:t>
            </w:r>
          </w:p>
        </w:tc>
        <w:tc>
          <w:tcPr>
            <w:tcW w:w="3348" w:type="dxa"/>
            <w:shd w:val="clear" w:color="auto" w:fill="E7E6CF"/>
          </w:tcPr>
          <w:p w14:paraId="05A81327" w14:textId="77777777" w:rsidR="009A6467" w:rsidRPr="000A0B01" w:rsidRDefault="0071769E" w:rsidP="0071769E">
            <w:pPr>
              <w:rPr>
                <w:sz w:val="20"/>
              </w:rPr>
            </w:pPr>
            <w:r w:rsidRPr="000A0B01">
              <w:rPr>
                <w:sz w:val="20"/>
              </w:rPr>
              <w:t>N/A</w:t>
            </w:r>
          </w:p>
        </w:tc>
      </w:tr>
      <w:tr w:rsidR="009A6467" w:rsidRPr="000A0B01" w14:paraId="2718B7D7" w14:textId="77777777" w:rsidTr="00CC75AB">
        <w:tc>
          <w:tcPr>
            <w:tcW w:w="4428" w:type="dxa"/>
            <w:shd w:val="clear" w:color="auto" w:fill="E7E6CF"/>
          </w:tcPr>
          <w:p w14:paraId="64B2FEEC" w14:textId="77777777" w:rsidR="009A6467" w:rsidRPr="000A0B01" w:rsidRDefault="009A6467" w:rsidP="0071769E">
            <w:pPr>
              <w:rPr>
                <w:b/>
                <w:color w:val="0000FF"/>
                <w:sz w:val="20"/>
              </w:rPr>
            </w:pPr>
            <w:r w:rsidRPr="000A0B01">
              <w:rPr>
                <w:b/>
                <w:color w:val="0000FF"/>
                <w:sz w:val="20"/>
              </w:rPr>
              <w:t>Investment assets income</w:t>
            </w:r>
          </w:p>
        </w:tc>
        <w:tc>
          <w:tcPr>
            <w:tcW w:w="1800" w:type="dxa"/>
            <w:shd w:val="clear" w:color="auto" w:fill="E7E6CF"/>
          </w:tcPr>
          <w:p w14:paraId="41EA994C" w14:textId="77777777" w:rsidR="009A6467" w:rsidRPr="000A0B01" w:rsidRDefault="0071769E" w:rsidP="00EF74F8">
            <w:pPr>
              <w:ind w:right="288"/>
              <w:jc w:val="right"/>
              <w:rPr>
                <w:sz w:val="20"/>
              </w:rPr>
            </w:pPr>
            <w:r w:rsidRPr="000A0B01">
              <w:rPr>
                <w:sz w:val="20"/>
              </w:rPr>
              <w:t xml:space="preserve">          25</w:t>
            </w:r>
          </w:p>
        </w:tc>
        <w:tc>
          <w:tcPr>
            <w:tcW w:w="3348" w:type="dxa"/>
            <w:shd w:val="clear" w:color="auto" w:fill="E7E6CF"/>
          </w:tcPr>
          <w:p w14:paraId="6007D239" w14:textId="77777777" w:rsidR="009A6467" w:rsidRPr="000A0B01" w:rsidRDefault="0071769E" w:rsidP="0071769E">
            <w:pPr>
              <w:rPr>
                <w:sz w:val="20"/>
              </w:rPr>
            </w:pPr>
            <w:r w:rsidRPr="000A0B01">
              <w:rPr>
                <w:sz w:val="20"/>
              </w:rPr>
              <w:t>1% of $30,000</w:t>
            </w:r>
          </w:p>
        </w:tc>
      </w:tr>
      <w:tr w:rsidR="009A6467" w:rsidRPr="000A0B01" w14:paraId="6720549E" w14:textId="77777777" w:rsidTr="00CC75AB">
        <w:tc>
          <w:tcPr>
            <w:tcW w:w="4428" w:type="dxa"/>
            <w:shd w:val="clear" w:color="auto" w:fill="E7E6CF"/>
          </w:tcPr>
          <w:p w14:paraId="7A51727E" w14:textId="77777777" w:rsidR="009A6467" w:rsidRPr="000A0B01" w:rsidRDefault="009A6467" w:rsidP="0071769E">
            <w:pPr>
              <w:rPr>
                <w:sz w:val="20"/>
              </w:rPr>
            </w:pPr>
            <w:r w:rsidRPr="000A0B01">
              <w:rPr>
                <w:sz w:val="20"/>
              </w:rPr>
              <w:t>Personal Disability Income Insurance</w:t>
            </w:r>
          </w:p>
        </w:tc>
        <w:tc>
          <w:tcPr>
            <w:tcW w:w="1800" w:type="dxa"/>
            <w:shd w:val="clear" w:color="auto" w:fill="E7E6CF"/>
          </w:tcPr>
          <w:p w14:paraId="21A23F3D" w14:textId="77777777" w:rsidR="009A6467" w:rsidRPr="000A0B01" w:rsidRDefault="0071769E" w:rsidP="00EF74F8">
            <w:pPr>
              <w:ind w:right="288"/>
              <w:jc w:val="right"/>
              <w:rPr>
                <w:sz w:val="20"/>
              </w:rPr>
            </w:pPr>
            <w:r w:rsidRPr="000A0B01">
              <w:rPr>
                <w:sz w:val="20"/>
              </w:rPr>
              <w:t xml:space="preserve">            0</w:t>
            </w:r>
          </w:p>
        </w:tc>
        <w:tc>
          <w:tcPr>
            <w:tcW w:w="3348" w:type="dxa"/>
            <w:shd w:val="clear" w:color="auto" w:fill="E7E6CF"/>
          </w:tcPr>
          <w:p w14:paraId="6860DD8D" w14:textId="77777777" w:rsidR="009A6467" w:rsidRPr="000A0B01" w:rsidRDefault="0071769E" w:rsidP="0071769E">
            <w:pPr>
              <w:rPr>
                <w:sz w:val="20"/>
              </w:rPr>
            </w:pPr>
            <w:r w:rsidRPr="000A0B01">
              <w:rPr>
                <w:sz w:val="20"/>
              </w:rPr>
              <w:t>N/A</w:t>
            </w:r>
          </w:p>
        </w:tc>
      </w:tr>
      <w:tr w:rsidR="009A6467" w:rsidRPr="000A0B01" w14:paraId="0FE83C63" w14:textId="77777777" w:rsidTr="00CC75AB">
        <w:tc>
          <w:tcPr>
            <w:tcW w:w="4428" w:type="dxa"/>
            <w:shd w:val="clear" w:color="auto" w:fill="E7E6CF"/>
          </w:tcPr>
          <w:p w14:paraId="5E5B2EE7" w14:textId="77777777" w:rsidR="009A6467" w:rsidRPr="000A0B01" w:rsidRDefault="00550B42" w:rsidP="0071769E">
            <w:pPr>
              <w:rPr>
                <w:sz w:val="20"/>
              </w:rPr>
            </w:pPr>
            <w:r w:rsidRPr="000A0B01">
              <w:rPr>
                <w:sz w:val="20"/>
              </w:rPr>
              <w:t>Long-term</w:t>
            </w:r>
            <w:r w:rsidR="009A6467" w:rsidRPr="000A0B01">
              <w:rPr>
                <w:sz w:val="20"/>
              </w:rPr>
              <w:t xml:space="preserve"> Care Insurance (LTCI)</w:t>
            </w:r>
          </w:p>
        </w:tc>
        <w:tc>
          <w:tcPr>
            <w:tcW w:w="1800" w:type="dxa"/>
            <w:shd w:val="clear" w:color="auto" w:fill="E7E6CF"/>
          </w:tcPr>
          <w:p w14:paraId="6B233745" w14:textId="77777777" w:rsidR="009A6467" w:rsidRPr="000A0B01" w:rsidRDefault="0071769E" w:rsidP="00EF74F8">
            <w:pPr>
              <w:ind w:right="288"/>
              <w:jc w:val="right"/>
              <w:rPr>
                <w:sz w:val="20"/>
              </w:rPr>
            </w:pPr>
            <w:r w:rsidRPr="000A0B01">
              <w:rPr>
                <w:sz w:val="20"/>
              </w:rPr>
              <w:t xml:space="preserve">            0</w:t>
            </w:r>
          </w:p>
        </w:tc>
        <w:tc>
          <w:tcPr>
            <w:tcW w:w="3348" w:type="dxa"/>
            <w:shd w:val="clear" w:color="auto" w:fill="E7E6CF"/>
          </w:tcPr>
          <w:p w14:paraId="410C4CB9" w14:textId="77777777" w:rsidR="009A6467" w:rsidRPr="000A0B01" w:rsidRDefault="0071769E" w:rsidP="0071769E">
            <w:pPr>
              <w:rPr>
                <w:sz w:val="20"/>
              </w:rPr>
            </w:pPr>
            <w:r w:rsidRPr="000A0B01">
              <w:rPr>
                <w:sz w:val="20"/>
              </w:rPr>
              <w:t>N/A</w:t>
            </w:r>
          </w:p>
        </w:tc>
      </w:tr>
    </w:tbl>
    <w:p w14:paraId="5B615A03" w14:textId="77777777" w:rsidR="00A2434D" w:rsidRDefault="00A2434D" w:rsidP="009A6467">
      <w:pPr>
        <w:pStyle w:val="RolloverText"/>
      </w:pPr>
    </w:p>
    <w:p w14:paraId="40C6F9D6" w14:textId="77777777" w:rsidR="008F0DDC" w:rsidRPr="000A0B01" w:rsidRDefault="00611169" w:rsidP="00611169">
      <w:pPr>
        <w:pStyle w:val="RolloverHeading"/>
        <w:rPr>
          <w:sz w:val="20"/>
        </w:rPr>
      </w:pPr>
      <w:r w:rsidRPr="000A0B01">
        <w:rPr>
          <w:sz w:val="20"/>
        </w:rPr>
        <w:t xml:space="preserve">Social Security </w:t>
      </w:r>
      <w:r w:rsidR="00992CC4" w:rsidRPr="000A0B01">
        <w:rPr>
          <w:sz w:val="20"/>
        </w:rPr>
        <w:t>Disability P</w:t>
      </w:r>
      <w:r w:rsidRPr="000A0B01">
        <w:rPr>
          <w:sz w:val="20"/>
        </w:rPr>
        <w:t>ayments</w:t>
      </w:r>
    </w:p>
    <w:p w14:paraId="2C6B4AEE" w14:textId="77777777" w:rsidR="00611169" w:rsidRPr="000A0B01" w:rsidRDefault="00A23353" w:rsidP="00611169">
      <w:pPr>
        <w:pStyle w:val="RolloverText"/>
        <w:rPr>
          <w:sz w:val="20"/>
        </w:rPr>
      </w:pPr>
      <w:r w:rsidRPr="000A0B01">
        <w:rPr>
          <w:sz w:val="20"/>
        </w:rPr>
        <w:t xml:space="preserve">We assume </w:t>
      </w:r>
      <w:r w:rsidR="008F0DDC" w:rsidRPr="000A0B01">
        <w:rPr>
          <w:sz w:val="20"/>
        </w:rPr>
        <w:t>Social Security would provide about $1,500 of monthly income with the limitations discussed earlier in the course. No partial or residual benefit.</w:t>
      </w:r>
    </w:p>
    <w:p w14:paraId="2B264B2D" w14:textId="77777777" w:rsidR="00611169" w:rsidRPr="000A0B01" w:rsidRDefault="00611169" w:rsidP="00611169">
      <w:pPr>
        <w:pStyle w:val="RolloverHeading"/>
        <w:rPr>
          <w:sz w:val="20"/>
        </w:rPr>
      </w:pPr>
      <w:r w:rsidRPr="000A0B01">
        <w:rPr>
          <w:sz w:val="20"/>
        </w:rPr>
        <w:t>Accrued Sick Pay</w:t>
      </w:r>
    </w:p>
    <w:p w14:paraId="771ED875" w14:textId="77777777" w:rsidR="008F0DDC" w:rsidRPr="000A0B01" w:rsidRDefault="008F0DDC" w:rsidP="00611169">
      <w:pPr>
        <w:pStyle w:val="RolloverText"/>
        <w:rPr>
          <w:sz w:val="20"/>
        </w:rPr>
      </w:pPr>
      <w:r w:rsidRPr="000A0B01">
        <w:rPr>
          <w:sz w:val="20"/>
        </w:rPr>
        <w:t>The company Sick-Pay Plan would currently provide full salary to Jack for up to 90 days and may increase in the future to the extent he does not use the sick leave and as long as he remains employed with the same company.</w:t>
      </w:r>
      <w:r w:rsidR="003B1F38">
        <w:rPr>
          <w:sz w:val="20"/>
        </w:rPr>
        <w:t xml:space="preserve"> This type of plan is often self-insured.</w:t>
      </w:r>
    </w:p>
    <w:p w14:paraId="7562FBE8" w14:textId="77777777" w:rsidR="00611169" w:rsidRPr="000A0B01" w:rsidRDefault="00611169" w:rsidP="00611169">
      <w:pPr>
        <w:pStyle w:val="RolloverHeading"/>
        <w:rPr>
          <w:sz w:val="20"/>
        </w:rPr>
      </w:pPr>
      <w:r w:rsidRPr="000A0B01">
        <w:rPr>
          <w:sz w:val="20"/>
        </w:rPr>
        <w:t xml:space="preserve">Sick Pay Plan </w:t>
      </w:r>
      <w:r w:rsidR="003B1F38">
        <w:rPr>
          <w:sz w:val="20"/>
        </w:rPr>
        <w:t xml:space="preserve">Group </w:t>
      </w:r>
      <w:r w:rsidRPr="000A0B01">
        <w:rPr>
          <w:sz w:val="20"/>
        </w:rPr>
        <w:t>LTD</w:t>
      </w:r>
      <w:r w:rsidR="003B1F38">
        <w:rPr>
          <w:sz w:val="20"/>
        </w:rPr>
        <w:t xml:space="preserve"> Insurance</w:t>
      </w:r>
    </w:p>
    <w:p w14:paraId="7166F9C6" w14:textId="77777777" w:rsidR="008F0DDC" w:rsidRPr="000A0B01" w:rsidRDefault="008F0DDC" w:rsidP="00611169">
      <w:pPr>
        <w:pStyle w:val="RolloverText"/>
        <w:rPr>
          <w:sz w:val="20"/>
        </w:rPr>
      </w:pPr>
      <w:r w:rsidRPr="000A0B01">
        <w:rPr>
          <w:sz w:val="20"/>
        </w:rPr>
        <w:t xml:space="preserve">The group </w:t>
      </w:r>
      <w:r w:rsidR="00C259C5" w:rsidRPr="000A0B01">
        <w:rPr>
          <w:sz w:val="20"/>
        </w:rPr>
        <w:t xml:space="preserve">Sick-Pay Plan </w:t>
      </w:r>
      <w:r w:rsidR="003B1F38">
        <w:rPr>
          <w:sz w:val="20"/>
        </w:rPr>
        <w:t xml:space="preserve">insurance </w:t>
      </w:r>
      <w:r w:rsidR="00C259C5" w:rsidRPr="000A0B01">
        <w:rPr>
          <w:sz w:val="20"/>
        </w:rPr>
        <w:t>for</w:t>
      </w:r>
      <w:r w:rsidR="003B1F38">
        <w:rPr>
          <w:sz w:val="20"/>
        </w:rPr>
        <w:t xml:space="preserve"> a </w:t>
      </w:r>
      <w:r w:rsidRPr="000A0B01">
        <w:rPr>
          <w:sz w:val="20"/>
        </w:rPr>
        <w:t>L</w:t>
      </w:r>
      <w:r w:rsidR="003B1F38">
        <w:rPr>
          <w:sz w:val="20"/>
        </w:rPr>
        <w:t xml:space="preserve">ong </w:t>
      </w:r>
      <w:r w:rsidRPr="000A0B01">
        <w:rPr>
          <w:sz w:val="20"/>
        </w:rPr>
        <w:t>T</w:t>
      </w:r>
      <w:r w:rsidR="003B1F38">
        <w:rPr>
          <w:sz w:val="20"/>
        </w:rPr>
        <w:t xml:space="preserve">erm </w:t>
      </w:r>
      <w:r w:rsidRPr="000A0B01">
        <w:rPr>
          <w:sz w:val="20"/>
        </w:rPr>
        <w:t>D</w:t>
      </w:r>
      <w:r w:rsidR="003B1F38">
        <w:rPr>
          <w:sz w:val="20"/>
        </w:rPr>
        <w:t>isability</w:t>
      </w:r>
      <w:r w:rsidRPr="000A0B01">
        <w:rPr>
          <w:sz w:val="20"/>
        </w:rPr>
        <w:t xml:space="preserve"> would provide up to $6,000 of monthly income after a 180-day elimination period, with the limitations discussed earlier in the course. No partial/residual benefit is included. Remember, this coverage is typically offset by Social Security and retirement plan benefits payable to the employee in the event of disability.</w:t>
      </w:r>
    </w:p>
    <w:p w14:paraId="168922EF" w14:textId="77777777" w:rsidR="00611169" w:rsidRPr="000A0B01" w:rsidRDefault="00992CC4" w:rsidP="00992CC4">
      <w:pPr>
        <w:pStyle w:val="RolloverHeading"/>
        <w:rPr>
          <w:sz w:val="20"/>
        </w:rPr>
      </w:pPr>
      <w:r w:rsidRPr="000A0B01">
        <w:rPr>
          <w:sz w:val="20"/>
        </w:rPr>
        <w:t>Spouse Income</w:t>
      </w:r>
    </w:p>
    <w:p w14:paraId="260DE3FF" w14:textId="77777777" w:rsidR="008F0DDC" w:rsidRPr="000A0B01" w:rsidRDefault="008F0DDC" w:rsidP="00992CC4">
      <w:pPr>
        <w:pStyle w:val="RolloverText"/>
        <w:rPr>
          <w:sz w:val="20"/>
        </w:rPr>
      </w:pPr>
      <w:r w:rsidRPr="000A0B01">
        <w:rPr>
          <w:sz w:val="20"/>
        </w:rPr>
        <w:lastRenderedPageBreak/>
        <w:t>In the event of Jack's disability, Dana would need to stay home to continue maintenance of the home, assume an increased burden of raising the children, and possibl</w:t>
      </w:r>
      <w:r w:rsidR="00210D83" w:rsidRPr="000A0B01">
        <w:rPr>
          <w:sz w:val="20"/>
        </w:rPr>
        <w:t>y an</w:t>
      </w:r>
      <w:r w:rsidRPr="000A0B01">
        <w:rPr>
          <w:sz w:val="20"/>
        </w:rPr>
        <w:t xml:space="preserve"> increased responsibility for Jack's care. </w:t>
      </w:r>
    </w:p>
    <w:p w14:paraId="7DF077D0" w14:textId="77777777" w:rsidR="00992CC4" w:rsidRPr="000A0B01" w:rsidRDefault="00992CC4" w:rsidP="00992CC4">
      <w:pPr>
        <w:pStyle w:val="RolloverHeading"/>
        <w:rPr>
          <w:sz w:val="20"/>
        </w:rPr>
      </w:pPr>
      <w:r w:rsidRPr="000A0B01">
        <w:rPr>
          <w:sz w:val="20"/>
        </w:rPr>
        <w:t>Investment Assets Income</w:t>
      </w:r>
    </w:p>
    <w:p w14:paraId="0D316006" w14:textId="77777777" w:rsidR="008F0DDC" w:rsidRPr="000A0B01" w:rsidRDefault="008F0DDC" w:rsidP="00992CC4">
      <w:pPr>
        <w:pStyle w:val="RolloverText"/>
        <w:rPr>
          <w:sz w:val="20"/>
        </w:rPr>
      </w:pPr>
      <w:r w:rsidRPr="000A0B01">
        <w:rPr>
          <w:sz w:val="20"/>
        </w:rPr>
        <w:t xml:space="preserve">Jack's </w:t>
      </w:r>
      <w:r w:rsidR="0023642A" w:rsidRPr="000A0B01">
        <w:rPr>
          <w:sz w:val="20"/>
        </w:rPr>
        <w:t xml:space="preserve">investment </w:t>
      </w:r>
      <w:r w:rsidRPr="000A0B01">
        <w:rPr>
          <w:sz w:val="20"/>
        </w:rPr>
        <w:t>assets are insufficient to have any impact on his disability risk management at this time. Jack would prefer to think of his retirement plan assets as a retirement fund, not a contingent asset for financial emergencies. In fact, you will encourage Jack to build his emergency fund substantially so that he could maintain his living expenses for at least six months in the event of any contingency of lost or reduced income.</w:t>
      </w:r>
    </w:p>
    <w:p w14:paraId="3A3D8A97" w14:textId="77777777" w:rsidR="00992CC4" w:rsidRPr="000A0B01" w:rsidRDefault="00992CC4" w:rsidP="00992CC4">
      <w:pPr>
        <w:pStyle w:val="RolloverText"/>
        <w:rPr>
          <w:sz w:val="20"/>
        </w:rPr>
      </w:pPr>
    </w:p>
    <w:p w14:paraId="65FA9679" w14:textId="77777777" w:rsidR="00E644BC" w:rsidRDefault="001F6678" w:rsidP="00874FD6">
      <w:pPr>
        <w:pStyle w:val="Heading1"/>
      </w:pPr>
      <w:r w:rsidRPr="000A0B01">
        <w:rPr>
          <w:sz w:val="20"/>
          <w:szCs w:val="20"/>
        </w:rPr>
        <w:br w:type="page"/>
      </w:r>
      <w:r w:rsidR="00CC6C29">
        <w:lastRenderedPageBreak/>
        <w:t>Case Study One – Step 3</w:t>
      </w:r>
    </w:p>
    <w:p w14:paraId="596B9512" w14:textId="77777777" w:rsidR="0097462C" w:rsidRDefault="0097462C" w:rsidP="0097462C"/>
    <w:p w14:paraId="0F42A9B6" w14:textId="77777777" w:rsidR="009B2703" w:rsidRPr="00970ADF" w:rsidRDefault="0097462C" w:rsidP="009B2703">
      <w:pPr>
        <w:rPr>
          <w:b/>
          <w:color w:val="000000"/>
          <w:sz w:val="22"/>
          <w:szCs w:val="22"/>
        </w:rPr>
      </w:pPr>
      <w:r w:rsidRPr="00970ADF">
        <w:rPr>
          <w:b/>
          <w:color w:val="000000"/>
          <w:sz w:val="22"/>
          <w:szCs w:val="22"/>
        </w:rPr>
        <w:t xml:space="preserve">Step 3: </w:t>
      </w:r>
      <w:r w:rsidR="009B2703" w:rsidRPr="00970ADF">
        <w:rPr>
          <w:b/>
          <w:color w:val="000000"/>
          <w:sz w:val="22"/>
          <w:szCs w:val="22"/>
        </w:rPr>
        <w:t xml:space="preserve">Calculate the amount and timing of income shortfalls in the event of a </w:t>
      </w:r>
      <w:r w:rsidR="00550B42" w:rsidRPr="00970ADF">
        <w:rPr>
          <w:b/>
          <w:color w:val="000000"/>
          <w:sz w:val="22"/>
          <w:szCs w:val="22"/>
        </w:rPr>
        <w:t>long-term</w:t>
      </w:r>
      <w:r w:rsidR="009B2703" w:rsidRPr="00970ADF">
        <w:rPr>
          <w:b/>
          <w:color w:val="000000"/>
          <w:sz w:val="22"/>
          <w:szCs w:val="22"/>
        </w:rPr>
        <w:t xml:space="preserve"> disability.</w:t>
      </w:r>
    </w:p>
    <w:p w14:paraId="0B755A40" w14:textId="77777777" w:rsidR="0097462C" w:rsidRPr="00970ADF" w:rsidRDefault="0097462C" w:rsidP="0097462C">
      <w:pPr>
        <w:pStyle w:val="Heading1"/>
        <w:rPr>
          <w:color w:val="auto"/>
          <w:sz w:val="20"/>
          <w:szCs w:val="20"/>
        </w:rPr>
      </w:pPr>
    </w:p>
    <w:p w14:paraId="30140665" w14:textId="77777777" w:rsidR="00591F3B" w:rsidRPr="00970ADF" w:rsidRDefault="00FF7EDE" w:rsidP="00874FD6">
      <w:pPr>
        <w:pStyle w:val="RolloverText"/>
        <w:ind w:left="0"/>
        <w:rPr>
          <w:color w:val="auto"/>
          <w:sz w:val="20"/>
        </w:rPr>
      </w:pPr>
      <w:r w:rsidRPr="00970ADF">
        <w:rPr>
          <w:color w:val="auto"/>
          <w:sz w:val="20"/>
        </w:rPr>
        <w:t xml:space="preserve">We </w:t>
      </w:r>
      <w:r w:rsidR="00E9785B" w:rsidRPr="00970ADF">
        <w:rPr>
          <w:color w:val="auto"/>
          <w:sz w:val="20"/>
        </w:rPr>
        <w:t xml:space="preserve">now </w:t>
      </w:r>
      <w:r w:rsidRPr="00970ADF">
        <w:rPr>
          <w:color w:val="auto"/>
          <w:sz w:val="20"/>
        </w:rPr>
        <w:t>need to determine the exact amount and timing of</w:t>
      </w:r>
      <w:r w:rsidR="00A90B10" w:rsidRPr="00970ADF">
        <w:rPr>
          <w:color w:val="auto"/>
          <w:sz w:val="20"/>
        </w:rPr>
        <w:t xml:space="preserve"> </w:t>
      </w:r>
      <w:r w:rsidRPr="00970ADF">
        <w:rPr>
          <w:color w:val="auto"/>
          <w:sz w:val="20"/>
        </w:rPr>
        <w:t xml:space="preserve">income shortfalls that would occur in the event of Jack's </w:t>
      </w:r>
      <w:r w:rsidR="00550B42" w:rsidRPr="00970ADF">
        <w:rPr>
          <w:color w:val="auto"/>
          <w:sz w:val="20"/>
        </w:rPr>
        <w:t>long-term</w:t>
      </w:r>
      <w:r w:rsidRPr="00970ADF">
        <w:rPr>
          <w:color w:val="auto"/>
          <w:sz w:val="20"/>
        </w:rPr>
        <w:t xml:space="preserve"> disability. </w:t>
      </w:r>
      <w:r w:rsidR="00A90B10" w:rsidRPr="00970ADF">
        <w:rPr>
          <w:color w:val="auto"/>
          <w:sz w:val="20"/>
        </w:rPr>
        <w:t>The chart below summarize</w:t>
      </w:r>
      <w:r w:rsidR="00DC50AE" w:rsidRPr="00970ADF">
        <w:rPr>
          <w:color w:val="auto"/>
          <w:sz w:val="20"/>
        </w:rPr>
        <w:t>s</w:t>
      </w:r>
      <w:r w:rsidR="00A90B10" w:rsidRPr="00970ADF">
        <w:rPr>
          <w:color w:val="auto"/>
          <w:sz w:val="20"/>
        </w:rPr>
        <w:t xml:space="preserve"> the data from Steps 1 and 2 and calculate</w:t>
      </w:r>
      <w:r w:rsidR="00DC50AE" w:rsidRPr="00970ADF">
        <w:rPr>
          <w:color w:val="auto"/>
          <w:sz w:val="20"/>
        </w:rPr>
        <w:t>s</w:t>
      </w:r>
      <w:r w:rsidR="00A90B10" w:rsidRPr="00970ADF">
        <w:rPr>
          <w:color w:val="auto"/>
          <w:sz w:val="20"/>
        </w:rPr>
        <w:t xml:space="preserve"> the projected shortfalls of post disability income needs.</w:t>
      </w:r>
      <w:r w:rsidR="0023642A" w:rsidRPr="00970ADF">
        <w:rPr>
          <w:color w:val="auto"/>
          <w:sz w:val="20"/>
        </w:rPr>
        <w:t xml:space="preserve">  </w:t>
      </w:r>
    </w:p>
    <w:p w14:paraId="0B460C90" w14:textId="77777777" w:rsidR="00591F3B" w:rsidRPr="00970ADF" w:rsidRDefault="00591F3B" w:rsidP="00874FD6">
      <w:pPr>
        <w:pStyle w:val="RolloverText"/>
        <w:ind w:left="0"/>
        <w:rPr>
          <w:color w:val="auto"/>
          <w:sz w:val="20"/>
        </w:rPr>
      </w:pPr>
    </w:p>
    <w:p w14:paraId="195CA8D0" w14:textId="77777777" w:rsidR="00E644BC" w:rsidRPr="00970ADF" w:rsidRDefault="0023642A" w:rsidP="00874FD6">
      <w:pPr>
        <w:pStyle w:val="RolloverText"/>
        <w:ind w:left="0"/>
        <w:rPr>
          <w:color w:val="auto"/>
          <w:sz w:val="20"/>
        </w:rPr>
      </w:pPr>
      <w:r w:rsidRPr="00970ADF">
        <w:rPr>
          <w:b/>
          <w:color w:val="FF0000"/>
          <w:sz w:val="20"/>
        </w:rPr>
        <w:t>Click the highlighted row headings for comments about specific rows.</w:t>
      </w:r>
    </w:p>
    <w:p w14:paraId="12C4E565" w14:textId="77777777" w:rsidR="00E644BC" w:rsidRPr="00603862" w:rsidRDefault="00E644BC" w:rsidP="00FD0E2A">
      <w:pPr>
        <w:pStyle w:val="BodyText"/>
      </w:pPr>
    </w:p>
    <w:tbl>
      <w:tblPr>
        <w:tblW w:w="10170" w:type="dxa"/>
        <w:tblInd w:w="-34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72" w:type="dxa"/>
          <w:left w:w="115" w:type="dxa"/>
          <w:bottom w:w="72" w:type="dxa"/>
          <w:right w:w="115" w:type="dxa"/>
        </w:tblCellMar>
        <w:tblLook w:val="01E0" w:firstRow="1" w:lastRow="1" w:firstColumn="1" w:lastColumn="1" w:noHBand="0" w:noVBand="0"/>
      </w:tblPr>
      <w:tblGrid>
        <w:gridCol w:w="1772"/>
        <w:gridCol w:w="1192"/>
        <w:gridCol w:w="1232"/>
        <w:gridCol w:w="1204"/>
        <w:gridCol w:w="1170"/>
        <w:gridCol w:w="1170"/>
        <w:gridCol w:w="1168"/>
        <w:gridCol w:w="1262"/>
      </w:tblGrid>
      <w:tr w:rsidR="0028364F" w:rsidRPr="006C4985" w14:paraId="2534AA56" w14:textId="77777777" w:rsidTr="00CC75AB">
        <w:trPr>
          <w:trHeight w:val="350"/>
        </w:trPr>
        <w:tc>
          <w:tcPr>
            <w:tcW w:w="1772" w:type="dxa"/>
            <w:tcBorders>
              <w:bottom w:val="single" w:sz="8" w:space="0" w:color="FFFFFF"/>
            </w:tcBorders>
            <w:shd w:val="clear" w:color="auto" w:fill="FFFFFF"/>
          </w:tcPr>
          <w:p w14:paraId="26A0FF27" w14:textId="77777777" w:rsidR="0028364F" w:rsidRPr="006C4985" w:rsidRDefault="0028364F" w:rsidP="00E644BC">
            <w:pPr>
              <w:pStyle w:val="Heading1"/>
              <w:rPr>
                <w:color w:val="000000"/>
                <w:sz w:val="20"/>
                <w:szCs w:val="20"/>
              </w:rPr>
            </w:pPr>
          </w:p>
        </w:tc>
        <w:tc>
          <w:tcPr>
            <w:tcW w:w="8398" w:type="dxa"/>
            <w:gridSpan w:val="7"/>
            <w:shd w:val="clear" w:color="auto" w:fill="BFBA84"/>
          </w:tcPr>
          <w:p w14:paraId="09693C22" w14:textId="77777777" w:rsidR="0028364F" w:rsidRPr="006C4985" w:rsidRDefault="0028364F" w:rsidP="00187545">
            <w:pPr>
              <w:jc w:val="center"/>
              <w:rPr>
                <w:b/>
                <w:color w:val="FFFFFF"/>
                <w:sz w:val="20"/>
              </w:rPr>
            </w:pPr>
            <w:r w:rsidRPr="006C4985">
              <w:rPr>
                <w:b/>
                <w:color w:val="FFFFFF"/>
                <w:sz w:val="20"/>
              </w:rPr>
              <w:t>Duration of Disability</w:t>
            </w:r>
          </w:p>
        </w:tc>
      </w:tr>
      <w:tr w:rsidR="00E644BC" w:rsidRPr="006C4985" w14:paraId="4E5F3AC7" w14:textId="77777777" w:rsidTr="00CC75AB">
        <w:trPr>
          <w:trHeight w:val="476"/>
        </w:trPr>
        <w:tc>
          <w:tcPr>
            <w:tcW w:w="1772" w:type="dxa"/>
            <w:shd w:val="clear" w:color="auto" w:fill="DBD9B9"/>
          </w:tcPr>
          <w:p w14:paraId="707771BE" w14:textId="77777777" w:rsidR="00CC75AB" w:rsidRPr="006C4985" w:rsidRDefault="00CC75AB" w:rsidP="00CC75AB">
            <w:pPr>
              <w:pStyle w:val="Heading1"/>
              <w:rPr>
                <w:color w:val="000000"/>
                <w:sz w:val="20"/>
                <w:szCs w:val="20"/>
              </w:rPr>
            </w:pPr>
            <w:r w:rsidRPr="006C4985">
              <w:rPr>
                <w:color w:val="000000"/>
                <w:sz w:val="20"/>
                <w:szCs w:val="20"/>
              </w:rPr>
              <w:t>Post Disability</w:t>
            </w:r>
          </w:p>
          <w:p w14:paraId="31537152" w14:textId="77777777" w:rsidR="00E644BC" w:rsidRPr="006C4985" w:rsidRDefault="00CC75AB" w:rsidP="00E644BC">
            <w:pPr>
              <w:pStyle w:val="Heading1"/>
              <w:rPr>
                <w:color w:val="000000"/>
                <w:sz w:val="20"/>
                <w:szCs w:val="20"/>
              </w:rPr>
            </w:pPr>
            <w:r w:rsidRPr="006C4985">
              <w:rPr>
                <w:color w:val="000000"/>
                <w:sz w:val="20"/>
                <w:szCs w:val="20"/>
              </w:rPr>
              <w:t>Needs:</w:t>
            </w:r>
          </w:p>
        </w:tc>
        <w:tc>
          <w:tcPr>
            <w:tcW w:w="1192" w:type="dxa"/>
            <w:tcBorders>
              <w:bottom w:val="single" w:sz="8" w:space="0" w:color="FFFFFF"/>
            </w:tcBorders>
            <w:shd w:val="clear" w:color="auto" w:fill="BFBA84"/>
          </w:tcPr>
          <w:p w14:paraId="692F34D2" w14:textId="77777777" w:rsidR="003A3973" w:rsidRPr="006C4985" w:rsidRDefault="003A3973" w:rsidP="00187545">
            <w:pPr>
              <w:pStyle w:val="Heading1"/>
              <w:jc w:val="center"/>
              <w:rPr>
                <w:color w:val="FFFFFF"/>
                <w:sz w:val="20"/>
                <w:szCs w:val="20"/>
              </w:rPr>
            </w:pPr>
          </w:p>
          <w:p w14:paraId="530A5AEB" w14:textId="77777777" w:rsidR="00E644BC" w:rsidRPr="006C4985" w:rsidRDefault="007E4369" w:rsidP="00187545">
            <w:pPr>
              <w:pStyle w:val="Heading1"/>
              <w:jc w:val="center"/>
              <w:rPr>
                <w:color w:val="FFFFFF"/>
                <w:sz w:val="20"/>
                <w:szCs w:val="20"/>
              </w:rPr>
            </w:pPr>
            <w:r w:rsidRPr="006C4985">
              <w:rPr>
                <w:color w:val="FFFFFF"/>
                <w:sz w:val="20"/>
                <w:szCs w:val="20"/>
              </w:rPr>
              <w:t>Month 1</w:t>
            </w:r>
          </w:p>
        </w:tc>
        <w:tc>
          <w:tcPr>
            <w:tcW w:w="1232" w:type="dxa"/>
            <w:tcBorders>
              <w:bottom w:val="single" w:sz="8" w:space="0" w:color="FFFFFF"/>
            </w:tcBorders>
            <w:shd w:val="clear" w:color="auto" w:fill="BFBA84"/>
          </w:tcPr>
          <w:p w14:paraId="4F4EC229" w14:textId="77777777" w:rsidR="003A3973" w:rsidRPr="006C4985" w:rsidRDefault="003A3973" w:rsidP="00187545">
            <w:pPr>
              <w:pStyle w:val="Heading1"/>
              <w:jc w:val="center"/>
              <w:rPr>
                <w:color w:val="FFFFFF"/>
                <w:sz w:val="20"/>
                <w:szCs w:val="20"/>
              </w:rPr>
            </w:pPr>
          </w:p>
          <w:p w14:paraId="1B7B821A" w14:textId="77777777" w:rsidR="00E644BC" w:rsidRPr="006C4985" w:rsidRDefault="007E4369" w:rsidP="00187545">
            <w:pPr>
              <w:pStyle w:val="Heading1"/>
              <w:jc w:val="center"/>
              <w:rPr>
                <w:color w:val="FFFFFF"/>
                <w:sz w:val="20"/>
                <w:szCs w:val="20"/>
              </w:rPr>
            </w:pPr>
            <w:r w:rsidRPr="006C4985">
              <w:rPr>
                <w:color w:val="FFFFFF"/>
                <w:sz w:val="20"/>
                <w:szCs w:val="20"/>
              </w:rPr>
              <w:t>Month 2</w:t>
            </w:r>
          </w:p>
        </w:tc>
        <w:tc>
          <w:tcPr>
            <w:tcW w:w="1204" w:type="dxa"/>
            <w:tcBorders>
              <w:bottom w:val="single" w:sz="8" w:space="0" w:color="FFFFFF"/>
            </w:tcBorders>
            <w:shd w:val="clear" w:color="auto" w:fill="BFBA84"/>
          </w:tcPr>
          <w:p w14:paraId="6C3AE5CD" w14:textId="77777777" w:rsidR="003A3973" w:rsidRPr="006C4985" w:rsidRDefault="003A3973" w:rsidP="00187545">
            <w:pPr>
              <w:jc w:val="center"/>
              <w:rPr>
                <w:b/>
                <w:color w:val="FFFFFF"/>
                <w:sz w:val="20"/>
              </w:rPr>
            </w:pPr>
          </w:p>
          <w:p w14:paraId="2A8ED8D1" w14:textId="77777777" w:rsidR="00E644BC" w:rsidRPr="006C4985" w:rsidRDefault="007E4369" w:rsidP="00187545">
            <w:pPr>
              <w:jc w:val="center"/>
              <w:rPr>
                <w:b/>
                <w:color w:val="FFFFFF"/>
                <w:sz w:val="20"/>
              </w:rPr>
            </w:pPr>
            <w:r w:rsidRPr="006C4985">
              <w:rPr>
                <w:b/>
                <w:color w:val="FFFFFF"/>
                <w:sz w:val="20"/>
              </w:rPr>
              <w:t>Month 3</w:t>
            </w:r>
          </w:p>
        </w:tc>
        <w:tc>
          <w:tcPr>
            <w:tcW w:w="1170" w:type="dxa"/>
            <w:tcBorders>
              <w:bottom w:val="single" w:sz="8" w:space="0" w:color="FFFFFF"/>
            </w:tcBorders>
            <w:shd w:val="clear" w:color="auto" w:fill="BFBA84"/>
          </w:tcPr>
          <w:p w14:paraId="4520A0C5" w14:textId="77777777" w:rsidR="00E644BC" w:rsidRPr="006C4985" w:rsidRDefault="007E4369" w:rsidP="00187545">
            <w:pPr>
              <w:jc w:val="center"/>
              <w:rPr>
                <w:b/>
                <w:color w:val="FFFFFF"/>
                <w:sz w:val="20"/>
              </w:rPr>
            </w:pPr>
            <w:r w:rsidRPr="006C4985">
              <w:rPr>
                <w:b/>
                <w:color w:val="FFFFFF"/>
                <w:sz w:val="20"/>
              </w:rPr>
              <w:t>Months</w:t>
            </w:r>
          </w:p>
          <w:p w14:paraId="0FC46D0D" w14:textId="77777777" w:rsidR="007E4369" w:rsidRPr="006C4985" w:rsidRDefault="001A2A79" w:rsidP="00187545">
            <w:pPr>
              <w:jc w:val="center"/>
              <w:rPr>
                <w:color w:val="FFFFFF"/>
                <w:sz w:val="20"/>
              </w:rPr>
            </w:pPr>
            <w:r>
              <w:rPr>
                <w:b/>
                <w:color w:val="FFFFFF"/>
                <w:sz w:val="20"/>
              </w:rPr>
              <w:t>4-</w:t>
            </w:r>
            <w:r w:rsidR="007E4369" w:rsidRPr="006C4985">
              <w:rPr>
                <w:b/>
                <w:color w:val="FFFFFF"/>
                <w:sz w:val="20"/>
              </w:rPr>
              <w:t>5</w:t>
            </w:r>
          </w:p>
        </w:tc>
        <w:tc>
          <w:tcPr>
            <w:tcW w:w="1170" w:type="dxa"/>
            <w:tcBorders>
              <w:bottom w:val="single" w:sz="8" w:space="0" w:color="FFFFFF"/>
            </w:tcBorders>
            <w:shd w:val="clear" w:color="auto" w:fill="BFBA84"/>
          </w:tcPr>
          <w:p w14:paraId="7D984A22" w14:textId="77777777" w:rsidR="00BB4A40" w:rsidRDefault="00BB4A40" w:rsidP="00187545">
            <w:pPr>
              <w:jc w:val="center"/>
              <w:rPr>
                <w:b/>
                <w:color w:val="FFFFFF"/>
                <w:sz w:val="20"/>
              </w:rPr>
            </w:pPr>
          </w:p>
          <w:p w14:paraId="56610651" w14:textId="77777777" w:rsidR="00E644BC" w:rsidRPr="006C4985" w:rsidRDefault="007E4369" w:rsidP="00187545">
            <w:pPr>
              <w:jc w:val="center"/>
              <w:rPr>
                <w:b/>
                <w:color w:val="FFFFFF"/>
                <w:sz w:val="20"/>
              </w:rPr>
            </w:pPr>
            <w:r w:rsidRPr="006C4985">
              <w:rPr>
                <w:b/>
                <w:color w:val="FFFFFF"/>
                <w:sz w:val="20"/>
              </w:rPr>
              <w:t>Month 6</w:t>
            </w:r>
          </w:p>
        </w:tc>
        <w:tc>
          <w:tcPr>
            <w:tcW w:w="1168" w:type="dxa"/>
            <w:tcBorders>
              <w:bottom w:val="single" w:sz="8" w:space="0" w:color="FFFFFF"/>
            </w:tcBorders>
            <w:shd w:val="clear" w:color="auto" w:fill="BFBA84"/>
          </w:tcPr>
          <w:p w14:paraId="633C36F4" w14:textId="77777777" w:rsidR="00E644BC" w:rsidRPr="006C4985" w:rsidRDefault="003A3973" w:rsidP="00BB4A40">
            <w:pPr>
              <w:pStyle w:val="Heading1"/>
              <w:ind w:right="-110"/>
              <w:jc w:val="center"/>
              <w:rPr>
                <w:color w:val="FFFFFF"/>
                <w:sz w:val="20"/>
                <w:szCs w:val="20"/>
              </w:rPr>
            </w:pPr>
            <w:r w:rsidRPr="006C4985">
              <w:rPr>
                <w:color w:val="FFFFFF"/>
                <w:sz w:val="20"/>
                <w:szCs w:val="20"/>
              </w:rPr>
              <w:t>Months</w:t>
            </w:r>
          </w:p>
          <w:p w14:paraId="18150D34" w14:textId="77777777" w:rsidR="007E4369" w:rsidRPr="006C4985" w:rsidRDefault="001A2A79" w:rsidP="00BB4A40">
            <w:pPr>
              <w:jc w:val="center"/>
              <w:rPr>
                <w:color w:val="FFFFFF"/>
                <w:sz w:val="20"/>
              </w:rPr>
            </w:pPr>
            <w:r>
              <w:rPr>
                <w:b/>
                <w:color w:val="FFFFFF"/>
                <w:sz w:val="20"/>
              </w:rPr>
              <w:t>7-</w:t>
            </w:r>
            <w:r w:rsidR="007E4369" w:rsidRPr="006C4985">
              <w:rPr>
                <w:b/>
                <w:color w:val="FFFFFF"/>
                <w:sz w:val="20"/>
              </w:rPr>
              <w:t>12</w:t>
            </w:r>
          </w:p>
        </w:tc>
        <w:tc>
          <w:tcPr>
            <w:tcW w:w="1262" w:type="dxa"/>
            <w:tcBorders>
              <w:bottom w:val="single" w:sz="8" w:space="0" w:color="FFFFFF"/>
            </w:tcBorders>
            <w:shd w:val="clear" w:color="auto" w:fill="BFBA84"/>
          </w:tcPr>
          <w:p w14:paraId="7AA84034" w14:textId="77777777" w:rsidR="00E644BC" w:rsidRPr="006C4985" w:rsidRDefault="007E4369" w:rsidP="00187545">
            <w:pPr>
              <w:jc w:val="center"/>
              <w:rPr>
                <w:b/>
                <w:color w:val="FFFFFF"/>
                <w:sz w:val="20"/>
              </w:rPr>
            </w:pPr>
            <w:r w:rsidRPr="006C4985">
              <w:rPr>
                <w:b/>
                <w:color w:val="FFFFFF"/>
                <w:sz w:val="20"/>
              </w:rPr>
              <w:t>After</w:t>
            </w:r>
          </w:p>
          <w:p w14:paraId="23B41390" w14:textId="77777777" w:rsidR="007E4369" w:rsidRPr="006C4985" w:rsidRDefault="007E4369" w:rsidP="00187545">
            <w:pPr>
              <w:jc w:val="center"/>
              <w:rPr>
                <w:b/>
                <w:color w:val="FFFFFF"/>
                <w:sz w:val="20"/>
              </w:rPr>
            </w:pPr>
            <w:r w:rsidRPr="006C4985">
              <w:rPr>
                <w:b/>
                <w:color w:val="FFFFFF"/>
                <w:sz w:val="20"/>
              </w:rPr>
              <w:t>1 Year</w:t>
            </w:r>
          </w:p>
        </w:tc>
      </w:tr>
      <w:tr w:rsidR="00E644BC" w:rsidRPr="006C4985" w14:paraId="5C0C4099" w14:textId="77777777" w:rsidTr="00CC75AB">
        <w:trPr>
          <w:trHeight w:val="521"/>
        </w:trPr>
        <w:tc>
          <w:tcPr>
            <w:tcW w:w="1772" w:type="dxa"/>
            <w:shd w:val="clear" w:color="auto" w:fill="DBD9B9"/>
          </w:tcPr>
          <w:p w14:paraId="365EB85D" w14:textId="77777777" w:rsidR="006C4985" w:rsidRDefault="006C4985" w:rsidP="006C4985">
            <w:pPr>
              <w:pStyle w:val="Heading1"/>
              <w:rPr>
                <w:b w:val="0"/>
                <w:color w:val="000000"/>
                <w:sz w:val="20"/>
                <w:szCs w:val="20"/>
              </w:rPr>
            </w:pPr>
            <w:r w:rsidRPr="006C4985">
              <w:rPr>
                <w:b w:val="0"/>
                <w:color w:val="000000"/>
                <w:sz w:val="20"/>
                <w:szCs w:val="20"/>
              </w:rPr>
              <w:t xml:space="preserve">   </w:t>
            </w:r>
            <w:r w:rsidR="00E644BC" w:rsidRPr="006C4985">
              <w:rPr>
                <w:b w:val="0"/>
                <w:color w:val="000000"/>
                <w:sz w:val="20"/>
                <w:szCs w:val="20"/>
              </w:rPr>
              <w:t>Required</w:t>
            </w:r>
            <w:r>
              <w:rPr>
                <w:b w:val="0"/>
                <w:color w:val="000000"/>
                <w:sz w:val="20"/>
                <w:szCs w:val="20"/>
              </w:rPr>
              <w:t xml:space="preserve">  </w:t>
            </w:r>
          </w:p>
          <w:p w14:paraId="6AD399FB" w14:textId="77777777" w:rsidR="00E644BC" w:rsidRPr="006C4985" w:rsidRDefault="006C4985" w:rsidP="006C4985">
            <w:pPr>
              <w:pStyle w:val="Heading1"/>
              <w:rPr>
                <w:color w:val="000000"/>
                <w:sz w:val="20"/>
                <w:szCs w:val="20"/>
              </w:rPr>
            </w:pPr>
            <w:r>
              <w:rPr>
                <w:b w:val="0"/>
                <w:color w:val="000000"/>
                <w:sz w:val="20"/>
                <w:szCs w:val="20"/>
              </w:rPr>
              <w:t xml:space="preserve">   </w:t>
            </w:r>
            <w:r w:rsidR="00E644BC" w:rsidRPr="006C4985">
              <w:rPr>
                <w:b w:val="0"/>
                <w:color w:val="000000"/>
                <w:sz w:val="20"/>
                <w:szCs w:val="20"/>
              </w:rPr>
              <w:t>Expenses:</w:t>
            </w:r>
          </w:p>
        </w:tc>
        <w:tc>
          <w:tcPr>
            <w:tcW w:w="1192" w:type="dxa"/>
            <w:shd w:val="clear" w:color="auto" w:fill="E7E6CF"/>
          </w:tcPr>
          <w:p w14:paraId="52C715FD" w14:textId="77777777" w:rsidR="00E644BC" w:rsidRPr="006C4985" w:rsidRDefault="00E644BC" w:rsidP="00BB4A40">
            <w:pPr>
              <w:pStyle w:val="Heading1"/>
              <w:jc w:val="right"/>
              <w:rPr>
                <w:b w:val="0"/>
                <w:color w:val="333333"/>
                <w:sz w:val="20"/>
                <w:szCs w:val="20"/>
              </w:rPr>
            </w:pPr>
          </w:p>
          <w:p w14:paraId="3AA362A7" w14:textId="77777777" w:rsidR="00E644BC" w:rsidRPr="006C4985" w:rsidRDefault="005D30A5" w:rsidP="00BB4A40">
            <w:pPr>
              <w:pStyle w:val="Heading1"/>
              <w:jc w:val="right"/>
              <w:rPr>
                <w:b w:val="0"/>
                <w:color w:val="333333"/>
                <w:sz w:val="20"/>
                <w:szCs w:val="20"/>
              </w:rPr>
            </w:pPr>
            <w:r>
              <w:rPr>
                <w:b w:val="0"/>
                <w:color w:val="333333"/>
                <w:sz w:val="20"/>
                <w:szCs w:val="20"/>
              </w:rPr>
              <w:t xml:space="preserve">$ </w:t>
            </w:r>
            <w:r w:rsidR="00E644BC" w:rsidRPr="006C4985">
              <w:rPr>
                <w:b w:val="0"/>
                <w:color w:val="333333"/>
                <w:sz w:val="20"/>
                <w:szCs w:val="20"/>
              </w:rPr>
              <w:t>11,000</w:t>
            </w:r>
          </w:p>
        </w:tc>
        <w:tc>
          <w:tcPr>
            <w:tcW w:w="1232" w:type="dxa"/>
            <w:shd w:val="clear" w:color="auto" w:fill="E7E6CF"/>
          </w:tcPr>
          <w:p w14:paraId="290C6F0B" w14:textId="77777777" w:rsidR="00E644BC" w:rsidRPr="006C4985" w:rsidRDefault="00E644BC" w:rsidP="00187545">
            <w:pPr>
              <w:pStyle w:val="Heading1"/>
              <w:jc w:val="right"/>
              <w:rPr>
                <w:b w:val="0"/>
                <w:color w:val="333333"/>
                <w:sz w:val="20"/>
                <w:szCs w:val="20"/>
              </w:rPr>
            </w:pPr>
          </w:p>
          <w:p w14:paraId="5D0CD2AF" w14:textId="77777777" w:rsidR="00E644BC" w:rsidRPr="006C4985" w:rsidRDefault="005D30A5" w:rsidP="00187545">
            <w:pPr>
              <w:pStyle w:val="Heading1"/>
              <w:jc w:val="right"/>
              <w:rPr>
                <w:b w:val="0"/>
                <w:color w:val="333333"/>
                <w:sz w:val="20"/>
                <w:szCs w:val="20"/>
              </w:rPr>
            </w:pPr>
            <w:r>
              <w:rPr>
                <w:b w:val="0"/>
                <w:color w:val="333333"/>
                <w:sz w:val="20"/>
                <w:szCs w:val="20"/>
              </w:rPr>
              <w:t xml:space="preserve">$ </w:t>
            </w:r>
            <w:r w:rsidR="00E644BC" w:rsidRPr="006C4985">
              <w:rPr>
                <w:b w:val="0"/>
                <w:color w:val="333333"/>
                <w:sz w:val="20"/>
                <w:szCs w:val="20"/>
              </w:rPr>
              <w:t>11,000</w:t>
            </w:r>
          </w:p>
        </w:tc>
        <w:tc>
          <w:tcPr>
            <w:tcW w:w="1204" w:type="dxa"/>
            <w:shd w:val="clear" w:color="auto" w:fill="E7E6CF"/>
          </w:tcPr>
          <w:p w14:paraId="4FFB6DAC" w14:textId="77777777" w:rsidR="00E644BC" w:rsidRPr="006C4985" w:rsidRDefault="00E644BC" w:rsidP="003A3973">
            <w:pPr>
              <w:pStyle w:val="Heading1"/>
              <w:ind w:left="-74"/>
              <w:jc w:val="right"/>
              <w:rPr>
                <w:b w:val="0"/>
                <w:color w:val="333333"/>
                <w:sz w:val="20"/>
                <w:szCs w:val="20"/>
              </w:rPr>
            </w:pPr>
          </w:p>
          <w:p w14:paraId="7BAB411D" w14:textId="77777777" w:rsidR="00E644BC" w:rsidRPr="006C4985" w:rsidRDefault="005D30A5" w:rsidP="003A3973">
            <w:pPr>
              <w:pStyle w:val="Heading1"/>
              <w:ind w:left="-74"/>
              <w:jc w:val="right"/>
              <w:rPr>
                <w:b w:val="0"/>
                <w:color w:val="333333"/>
                <w:sz w:val="20"/>
                <w:szCs w:val="20"/>
              </w:rPr>
            </w:pPr>
            <w:r>
              <w:rPr>
                <w:b w:val="0"/>
                <w:color w:val="333333"/>
                <w:sz w:val="20"/>
                <w:szCs w:val="20"/>
              </w:rPr>
              <w:t xml:space="preserve">$ </w:t>
            </w:r>
            <w:r w:rsidR="00E644BC" w:rsidRPr="006C4985">
              <w:rPr>
                <w:b w:val="0"/>
                <w:color w:val="333333"/>
                <w:sz w:val="20"/>
                <w:szCs w:val="20"/>
              </w:rPr>
              <w:t>11,000</w:t>
            </w:r>
          </w:p>
        </w:tc>
        <w:tc>
          <w:tcPr>
            <w:tcW w:w="1170" w:type="dxa"/>
            <w:shd w:val="clear" w:color="auto" w:fill="E7E6CF"/>
          </w:tcPr>
          <w:p w14:paraId="73EDE95F" w14:textId="77777777" w:rsidR="00E644BC" w:rsidRPr="006C4985" w:rsidRDefault="00E644BC" w:rsidP="00187545">
            <w:pPr>
              <w:pStyle w:val="Heading1"/>
              <w:jc w:val="right"/>
              <w:rPr>
                <w:b w:val="0"/>
                <w:color w:val="333333"/>
                <w:sz w:val="20"/>
                <w:szCs w:val="20"/>
              </w:rPr>
            </w:pPr>
          </w:p>
          <w:p w14:paraId="091EDAD3" w14:textId="77777777" w:rsidR="00E644BC" w:rsidRPr="006C4985" w:rsidRDefault="00E644BC" w:rsidP="00187545">
            <w:pPr>
              <w:jc w:val="right"/>
              <w:rPr>
                <w:sz w:val="20"/>
              </w:rPr>
            </w:pPr>
            <w:r w:rsidRPr="006C4985">
              <w:rPr>
                <w:color w:val="333333"/>
                <w:sz w:val="20"/>
              </w:rPr>
              <w:t>$</w:t>
            </w:r>
            <w:r w:rsidRPr="006C4985">
              <w:rPr>
                <w:b/>
                <w:color w:val="333333"/>
                <w:sz w:val="20"/>
              </w:rPr>
              <w:t xml:space="preserve"> </w:t>
            </w:r>
            <w:r w:rsidRPr="006C4985">
              <w:rPr>
                <w:color w:val="333333"/>
                <w:sz w:val="20"/>
              </w:rPr>
              <w:t>11,000</w:t>
            </w:r>
          </w:p>
        </w:tc>
        <w:tc>
          <w:tcPr>
            <w:tcW w:w="1170" w:type="dxa"/>
            <w:shd w:val="clear" w:color="auto" w:fill="E7E6CF"/>
          </w:tcPr>
          <w:p w14:paraId="7FBD871F" w14:textId="77777777" w:rsidR="00E644BC" w:rsidRPr="006C4985" w:rsidRDefault="00E644BC" w:rsidP="00187545">
            <w:pPr>
              <w:pStyle w:val="Heading1"/>
              <w:jc w:val="right"/>
              <w:rPr>
                <w:b w:val="0"/>
                <w:color w:val="333333"/>
                <w:sz w:val="20"/>
                <w:szCs w:val="20"/>
              </w:rPr>
            </w:pPr>
          </w:p>
          <w:p w14:paraId="24F5B27D" w14:textId="77777777" w:rsidR="00E644BC" w:rsidRPr="006C4985" w:rsidRDefault="005D30A5" w:rsidP="00187545">
            <w:pPr>
              <w:pStyle w:val="Heading1"/>
              <w:jc w:val="right"/>
              <w:rPr>
                <w:b w:val="0"/>
                <w:color w:val="333333"/>
                <w:sz w:val="20"/>
                <w:szCs w:val="20"/>
              </w:rPr>
            </w:pPr>
            <w:r>
              <w:rPr>
                <w:b w:val="0"/>
                <w:color w:val="333333"/>
                <w:sz w:val="20"/>
                <w:szCs w:val="20"/>
              </w:rPr>
              <w:t xml:space="preserve">$  </w:t>
            </w:r>
            <w:r w:rsidR="00E644BC" w:rsidRPr="006C4985">
              <w:rPr>
                <w:b w:val="0"/>
                <w:color w:val="333333"/>
                <w:sz w:val="20"/>
                <w:szCs w:val="20"/>
              </w:rPr>
              <w:t>11,000</w:t>
            </w:r>
          </w:p>
        </w:tc>
        <w:tc>
          <w:tcPr>
            <w:tcW w:w="1168" w:type="dxa"/>
            <w:shd w:val="clear" w:color="auto" w:fill="E7E6CF"/>
          </w:tcPr>
          <w:p w14:paraId="00CD3391" w14:textId="77777777" w:rsidR="00E644BC" w:rsidRPr="006C4985" w:rsidRDefault="00E644BC" w:rsidP="00187545">
            <w:pPr>
              <w:pStyle w:val="Heading1"/>
              <w:jc w:val="right"/>
              <w:rPr>
                <w:b w:val="0"/>
                <w:color w:val="333333"/>
                <w:sz w:val="20"/>
                <w:szCs w:val="20"/>
              </w:rPr>
            </w:pPr>
          </w:p>
          <w:p w14:paraId="5B3FE018" w14:textId="77777777" w:rsidR="00E644BC" w:rsidRPr="006C4985" w:rsidRDefault="00E644BC" w:rsidP="00187545">
            <w:pPr>
              <w:pStyle w:val="Heading1"/>
              <w:jc w:val="right"/>
              <w:rPr>
                <w:b w:val="0"/>
                <w:color w:val="333333"/>
                <w:sz w:val="20"/>
                <w:szCs w:val="20"/>
              </w:rPr>
            </w:pPr>
            <w:r w:rsidRPr="006C4985">
              <w:rPr>
                <w:b w:val="0"/>
                <w:color w:val="333333"/>
                <w:sz w:val="20"/>
                <w:szCs w:val="20"/>
              </w:rPr>
              <w:t>$  11,000</w:t>
            </w:r>
          </w:p>
        </w:tc>
        <w:tc>
          <w:tcPr>
            <w:tcW w:w="1262" w:type="dxa"/>
            <w:shd w:val="clear" w:color="auto" w:fill="E7E6CF"/>
          </w:tcPr>
          <w:p w14:paraId="3C84EF2F" w14:textId="77777777" w:rsidR="00E644BC" w:rsidRPr="006C4985" w:rsidRDefault="00E644BC" w:rsidP="00187545">
            <w:pPr>
              <w:pStyle w:val="Heading1"/>
              <w:jc w:val="right"/>
              <w:rPr>
                <w:b w:val="0"/>
                <w:color w:val="333333"/>
                <w:sz w:val="20"/>
                <w:szCs w:val="20"/>
              </w:rPr>
            </w:pPr>
          </w:p>
          <w:p w14:paraId="52D8A3AF" w14:textId="77777777" w:rsidR="00E644BC" w:rsidRPr="006C4985" w:rsidRDefault="005D30A5" w:rsidP="00187545">
            <w:pPr>
              <w:pStyle w:val="Heading1"/>
              <w:jc w:val="right"/>
              <w:rPr>
                <w:b w:val="0"/>
                <w:color w:val="333333"/>
                <w:sz w:val="20"/>
                <w:szCs w:val="20"/>
              </w:rPr>
            </w:pPr>
            <w:r>
              <w:rPr>
                <w:b w:val="0"/>
                <w:color w:val="333333"/>
                <w:sz w:val="20"/>
                <w:szCs w:val="20"/>
              </w:rPr>
              <w:t xml:space="preserve">$ </w:t>
            </w:r>
            <w:r w:rsidR="00E644BC" w:rsidRPr="006C4985">
              <w:rPr>
                <w:b w:val="0"/>
                <w:color w:val="333333"/>
                <w:sz w:val="20"/>
                <w:szCs w:val="20"/>
              </w:rPr>
              <w:t>11,000</w:t>
            </w:r>
          </w:p>
        </w:tc>
      </w:tr>
      <w:tr w:rsidR="00E644BC" w:rsidRPr="006C4985" w14:paraId="4A4FCD3E" w14:textId="77777777" w:rsidTr="00CC75AB">
        <w:trPr>
          <w:trHeight w:val="707"/>
        </w:trPr>
        <w:tc>
          <w:tcPr>
            <w:tcW w:w="1772" w:type="dxa"/>
            <w:shd w:val="clear" w:color="auto" w:fill="DBD9B9"/>
          </w:tcPr>
          <w:p w14:paraId="5D17071F" w14:textId="77777777" w:rsidR="006C4985" w:rsidRDefault="006C4985" w:rsidP="00E644BC">
            <w:pPr>
              <w:pStyle w:val="Heading1"/>
              <w:rPr>
                <w:b w:val="0"/>
                <w:color w:val="000000"/>
                <w:sz w:val="20"/>
                <w:szCs w:val="20"/>
              </w:rPr>
            </w:pPr>
            <w:r>
              <w:rPr>
                <w:b w:val="0"/>
                <w:color w:val="000000"/>
                <w:sz w:val="20"/>
                <w:szCs w:val="20"/>
              </w:rPr>
              <w:t xml:space="preserve">   </w:t>
            </w:r>
            <w:r w:rsidR="00E644BC" w:rsidRPr="006C4985">
              <w:rPr>
                <w:b w:val="0"/>
                <w:color w:val="000000"/>
                <w:sz w:val="20"/>
                <w:szCs w:val="20"/>
              </w:rPr>
              <w:t>Variable</w:t>
            </w:r>
            <w:r>
              <w:rPr>
                <w:b w:val="0"/>
                <w:color w:val="000000"/>
                <w:sz w:val="20"/>
                <w:szCs w:val="20"/>
              </w:rPr>
              <w:t xml:space="preserve"> or  </w:t>
            </w:r>
          </w:p>
          <w:p w14:paraId="57790C6C" w14:textId="77777777" w:rsidR="006C4985" w:rsidRDefault="006C4985" w:rsidP="006C4985">
            <w:pPr>
              <w:pStyle w:val="Heading1"/>
              <w:rPr>
                <w:b w:val="0"/>
                <w:color w:val="000000"/>
                <w:sz w:val="20"/>
                <w:szCs w:val="20"/>
              </w:rPr>
            </w:pPr>
            <w:r>
              <w:rPr>
                <w:b w:val="0"/>
                <w:color w:val="000000"/>
                <w:sz w:val="20"/>
                <w:szCs w:val="20"/>
              </w:rPr>
              <w:t xml:space="preserve">   </w:t>
            </w:r>
            <w:r w:rsidR="00E644BC" w:rsidRPr="006C4985">
              <w:rPr>
                <w:b w:val="0"/>
                <w:color w:val="000000"/>
                <w:sz w:val="20"/>
                <w:szCs w:val="20"/>
              </w:rPr>
              <w:t xml:space="preserve">Potential </w:t>
            </w:r>
            <w:r>
              <w:rPr>
                <w:b w:val="0"/>
                <w:color w:val="000000"/>
                <w:sz w:val="20"/>
                <w:szCs w:val="20"/>
              </w:rPr>
              <w:t xml:space="preserve"> </w:t>
            </w:r>
          </w:p>
          <w:p w14:paraId="59DE751B" w14:textId="77777777" w:rsidR="00E644BC" w:rsidRPr="006C4985" w:rsidRDefault="006C4985" w:rsidP="006C4985">
            <w:pPr>
              <w:pStyle w:val="Heading1"/>
              <w:rPr>
                <w:b w:val="0"/>
                <w:color w:val="000000"/>
                <w:sz w:val="20"/>
                <w:szCs w:val="20"/>
              </w:rPr>
            </w:pPr>
            <w:r>
              <w:rPr>
                <w:b w:val="0"/>
                <w:color w:val="000000"/>
                <w:sz w:val="20"/>
                <w:szCs w:val="20"/>
              </w:rPr>
              <w:t xml:space="preserve">   </w:t>
            </w:r>
            <w:r w:rsidR="00E644BC" w:rsidRPr="006C4985">
              <w:rPr>
                <w:b w:val="0"/>
                <w:color w:val="000000"/>
                <w:sz w:val="20"/>
                <w:szCs w:val="20"/>
              </w:rPr>
              <w:t>Expenses</w:t>
            </w:r>
          </w:p>
        </w:tc>
        <w:tc>
          <w:tcPr>
            <w:tcW w:w="1192" w:type="dxa"/>
            <w:tcBorders>
              <w:bottom w:val="single" w:sz="8" w:space="0" w:color="FFFFFF"/>
            </w:tcBorders>
            <w:shd w:val="clear" w:color="auto" w:fill="E7E6CF"/>
          </w:tcPr>
          <w:p w14:paraId="463F7FE6" w14:textId="77777777" w:rsidR="00E644BC" w:rsidRPr="006C4985" w:rsidRDefault="00E644BC" w:rsidP="00BB4A40">
            <w:pPr>
              <w:pStyle w:val="Heading1"/>
              <w:jc w:val="right"/>
              <w:rPr>
                <w:b w:val="0"/>
                <w:color w:val="333333"/>
                <w:sz w:val="20"/>
                <w:szCs w:val="20"/>
              </w:rPr>
            </w:pPr>
          </w:p>
          <w:p w14:paraId="0D1A7466" w14:textId="77777777" w:rsidR="00E644BC" w:rsidRPr="006C4985" w:rsidRDefault="00E644BC" w:rsidP="00BB4A40">
            <w:pPr>
              <w:jc w:val="right"/>
              <w:rPr>
                <w:color w:val="333333"/>
                <w:sz w:val="20"/>
              </w:rPr>
            </w:pPr>
            <w:r w:rsidRPr="006C4985">
              <w:rPr>
                <w:color w:val="333333"/>
                <w:sz w:val="20"/>
              </w:rPr>
              <w:t xml:space="preserve">    2,100</w:t>
            </w:r>
          </w:p>
        </w:tc>
        <w:tc>
          <w:tcPr>
            <w:tcW w:w="1232" w:type="dxa"/>
            <w:tcBorders>
              <w:bottom w:val="single" w:sz="8" w:space="0" w:color="FFFFFF"/>
            </w:tcBorders>
            <w:shd w:val="clear" w:color="auto" w:fill="E7E6CF"/>
          </w:tcPr>
          <w:p w14:paraId="4AF0185D" w14:textId="77777777" w:rsidR="00E644BC" w:rsidRPr="006C4985" w:rsidRDefault="00E644BC" w:rsidP="00187545">
            <w:pPr>
              <w:pStyle w:val="Heading1"/>
              <w:jc w:val="right"/>
              <w:rPr>
                <w:b w:val="0"/>
                <w:color w:val="333333"/>
                <w:sz w:val="20"/>
                <w:szCs w:val="20"/>
              </w:rPr>
            </w:pPr>
          </w:p>
          <w:p w14:paraId="77E3812C" w14:textId="77777777" w:rsidR="00E644BC" w:rsidRPr="006C4985" w:rsidRDefault="00E644BC" w:rsidP="00187545">
            <w:pPr>
              <w:jc w:val="right"/>
              <w:rPr>
                <w:color w:val="333333"/>
                <w:sz w:val="20"/>
              </w:rPr>
            </w:pPr>
            <w:r w:rsidRPr="006C4985">
              <w:rPr>
                <w:color w:val="333333"/>
                <w:sz w:val="20"/>
              </w:rPr>
              <w:t xml:space="preserve">    2,100</w:t>
            </w:r>
          </w:p>
        </w:tc>
        <w:tc>
          <w:tcPr>
            <w:tcW w:w="1204" w:type="dxa"/>
            <w:tcBorders>
              <w:bottom w:val="single" w:sz="8" w:space="0" w:color="FFFFFF"/>
            </w:tcBorders>
            <w:shd w:val="clear" w:color="auto" w:fill="E7E6CF"/>
          </w:tcPr>
          <w:p w14:paraId="6DDF6992" w14:textId="77777777" w:rsidR="00E644BC" w:rsidRPr="006C4985" w:rsidRDefault="00E644BC" w:rsidP="00187545">
            <w:pPr>
              <w:pStyle w:val="Heading1"/>
              <w:jc w:val="right"/>
              <w:rPr>
                <w:b w:val="0"/>
                <w:color w:val="333333"/>
                <w:sz w:val="20"/>
                <w:szCs w:val="20"/>
              </w:rPr>
            </w:pPr>
          </w:p>
          <w:p w14:paraId="2EE1F828" w14:textId="77777777" w:rsidR="00E644BC" w:rsidRPr="006C4985" w:rsidRDefault="00E644BC" w:rsidP="00187545">
            <w:pPr>
              <w:jc w:val="right"/>
              <w:rPr>
                <w:color w:val="333333"/>
                <w:sz w:val="20"/>
              </w:rPr>
            </w:pPr>
            <w:r w:rsidRPr="006C4985">
              <w:rPr>
                <w:color w:val="333333"/>
                <w:sz w:val="20"/>
              </w:rPr>
              <w:t xml:space="preserve">    2,100</w:t>
            </w:r>
          </w:p>
        </w:tc>
        <w:tc>
          <w:tcPr>
            <w:tcW w:w="1170" w:type="dxa"/>
            <w:tcBorders>
              <w:bottom w:val="single" w:sz="8" w:space="0" w:color="FFFFFF"/>
            </w:tcBorders>
            <w:shd w:val="clear" w:color="auto" w:fill="E7E6CF"/>
          </w:tcPr>
          <w:p w14:paraId="2DF9E296" w14:textId="77777777" w:rsidR="00E644BC" w:rsidRPr="006C4985" w:rsidRDefault="00E644BC" w:rsidP="00187545">
            <w:pPr>
              <w:pStyle w:val="Heading1"/>
              <w:jc w:val="right"/>
              <w:rPr>
                <w:b w:val="0"/>
                <w:color w:val="333333"/>
                <w:sz w:val="20"/>
                <w:szCs w:val="20"/>
              </w:rPr>
            </w:pPr>
          </w:p>
          <w:p w14:paraId="667655FA" w14:textId="77777777" w:rsidR="00E644BC" w:rsidRPr="006C4985" w:rsidRDefault="00E644BC" w:rsidP="00187545">
            <w:pPr>
              <w:jc w:val="right"/>
              <w:rPr>
                <w:sz w:val="20"/>
              </w:rPr>
            </w:pPr>
            <w:r w:rsidRPr="006C4985">
              <w:rPr>
                <w:color w:val="333333"/>
                <w:sz w:val="20"/>
              </w:rPr>
              <w:t xml:space="preserve">    2,100</w:t>
            </w:r>
          </w:p>
        </w:tc>
        <w:tc>
          <w:tcPr>
            <w:tcW w:w="1170" w:type="dxa"/>
            <w:tcBorders>
              <w:bottom w:val="single" w:sz="8" w:space="0" w:color="FFFFFF"/>
            </w:tcBorders>
            <w:shd w:val="clear" w:color="auto" w:fill="E7E6CF"/>
          </w:tcPr>
          <w:p w14:paraId="64CD4E94" w14:textId="77777777" w:rsidR="00E644BC" w:rsidRPr="006C4985" w:rsidRDefault="00E644BC" w:rsidP="00187545">
            <w:pPr>
              <w:pStyle w:val="Heading1"/>
              <w:jc w:val="right"/>
              <w:rPr>
                <w:b w:val="0"/>
                <w:color w:val="333333"/>
                <w:sz w:val="20"/>
                <w:szCs w:val="20"/>
              </w:rPr>
            </w:pPr>
          </w:p>
          <w:p w14:paraId="334C8026" w14:textId="77777777" w:rsidR="00E644BC" w:rsidRPr="006C4985" w:rsidRDefault="00E644BC" w:rsidP="00187545">
            <w:pPr>
              <w:jc w:val="right"/>
              <w:rPr>
                <w:color w:val="333333"/>
                <w:sz w:val="20"/>
              </w:rPr>
            </w:pPr>
            <w:r w:rsidRPr="006C4985">
              <w:rPr>
                <w:color w:val="333333"/>
                <w:sz w:val="20"/>
              </w:rPr>
              <w:t xml:space="preserve">    2,100</w:t>
            </w:r>
          </w:p>
        </w:tc>
        <w:tc>
          <w:tcPr>
            <w:tcW w:w="1168" w:type="dxa"/>
            <w:tcBorders>
              <w:bottom w:val="single" w:sz="8" w:space="0" w:color="FFFFFF"/>
            </w:tcBorders>
            <w:shd w:val="clear" w:color="auto" w:fill="E7E6CF"/>
          </w:tcPr>
          <w:p w14:paraId="18DCF95D" w14:textId="77777777" w:rsidR="00E644BC" w:rsidRPr="006C4985" w:rsidRDefault="00E644BC" w:rsidP="00187545">
            <w:pPr>
              <w:pStyle w:val="Heading1"/>
              <w:jc w:val="right"/>
              <w:rPr>
                <w:b w:val="0"/>
                <w:color w:val="333333"/>
                <w:sz w:val="20"/>
                <w:szCs w:val="20"/>
              </w:rPr>
            </w:pPr>
          </w:p>
          <w:p w14:paraId="70572A2B" w14:textId="77777777" w:rsidR="00E644BC" w:rsidRPr="006C4985" w:rsidRDefault="00E644BC" w:rsidP="00187545">
            <w:pPr>
              <w:jc w:val="right"/>
              <w:rPr>
                <w:color w:val="333333"/>
                <w:sz w:val="20"/>
              </w:rPr>
            </w:pPr>
            <w:r w:rsidRPr="006C4985">
              <w:rPr>
                <w:color w:val="333333"/>
                <w:sz w:val="20"/>
              </w:rPr>
              <w:t xml:space="preserve">    2,100</w:t>
            </w:r>
          </w:p>
        </w:tc>
        <w:tc>
          <w:tcPr>
            <w:tcW w:w="1262" w:type="dxa"/>
            <w:tcBorders>
              <w:bottom w:val="single" w:sz="8" w:space="0" w:color="FFFFFF"/>
            </w:tcBorders>
            <w:shd w:val="clear" w:color="auto" w:fill="E7E6CF"/>
          </w:tcPr>
          <w:p w14:paraId="5AF9951A" w14:textId="77777777" w:rsidR="00E644BC" w:rsidRPr="006C4985" w:rsidRDefault="00E644BC" w:rsidP="00187545">
            <w:pPr>
              <w:pStyle w:val="Heading1"/>
              <w:jc w:val="right"/>
              <w:rPr>
                <w:b w:val="0"/>
                <w:color w:val="333333"/>
                <w:sz w:val="20"/>
                <w:szCs w:val="20"/>
              </w:rPr>
            </w:pPr>
          </w:p>
          <w:p w14:paraId="33D9EC6C" w14:textId="77777777" w:rsidR="00E644BC" w:rsidRPr="006C4985" w:rsidRDefault="00E644BC" w:rsidP="00187545">
            <w:pPr>
              <w:jc w:val="right"/>
              <w:rPr>
                <w:color w:val="333333"/>
                <w:sz w:val="20"/>
              </w:rPr>
            </w:pPr>
            <w:r w:rsidRPr="006C4985">
              <w:rPr>
                <w:color w:val="333333"/>
                <w:sz w:val="20"/>
              </w:rPr>
              <w:t xml:space="preserve">    2,100</w:t>
            </w:r>
          </w:p>
        </w:tc>
      </w:tr>
      <w:tr w:rsidR="00E644BC" w:rsidRPr="006C4985" w14:paraId="7DE5FA5D" w14:textId="77777777" w:rsidTr="00CC75AB">
        <w:trPr>
          <w:trHeight w:val="463"/>
        </w:trPr>
        <w:tc>
          <w:tcPr>
            <w:tcW w:w="1772" w:type="dxa"/>
            <w:shd w:val="clear" w:color="auto" w:fill="DBD9B9"/>
          </w:tcPr>
          <w:p w14:paraId="72818D7A" w14:textId="77777777" w:rsidR="00E644BC" w:rsidRPr="006C4985" w:rsidRDefault="00E644BC" w:rsidP="00E644BC">
            <w:pPr>
              <w:pStyle w:val="Heading1"/>
              <w:rPr>
                <w:color w:val="0000FF"/>
                <w:sz w:val="20"/>
                <w:szCs w:val="20"/>
              </w:rPr>
            </w:pPr>
            <w:r w:rsidRPr="006C4985">
              <w:rPr>
                <w:color w:val="0000FF"/>
                <w:sz w:val="20"/>
                <w:szCs w:val="20"/>
              </w:rPr>
              <w:t>Total Monthly Needs:</w:t>
            </w:r>
          </w:p>
        </w:tc>
        <w:tc>
          <w:tcPr>
            <w:tcW w:w="1192" w:type="dxa"/>
            <w:tcBorders>
              <w:bottom w:val="single" w:sz="8" w:space="0" w:color="FFFFFF"/>
            </w:tcBorders>
            <w:shd w:val="clear" w:color="auto" w:fill="DBD9B9"/>
          </w:tcPr>
          <w:p w14:paraId="6F1D65DF" w14:textId="77777777" w:rsidR="00E644BC" w:rsidRPr="006C4985" w:rsidRDefault="00E644BC" w:rsidP="00BB4A40">
            <w:pPr>
              <w:pStyle w:val="Heading1"/>
              <w:jc w:val="right"/>
              <w:rPr>
                <w:sz w:val="20"/>
                <w:szCs w:val="20"/>
              </w:rPr>
            </w:pPr>
          </w:p>
          <w:p w14:paraId="55DA1339" w14:textId="77777777" w:rsidR="00E644BC" w:rsidRPr="006C4985" w:rsidRDefault="00E644BC" w:rsidP="00BB4A40">
            <w:pPr>
              <w:pStyle w:val="Heading1"/>
              <w:jc w:val="right"/>
              <w:rPr>
                <w:sz w:val="20"/>
                <w:szCs w:val="20"/>
              </w:rPr>
            </w:pPr>
            <w:r w:rsidRPr="006C4985">
              <w:rPr>
                <w:sz w:val="20"/>
                <w:szCs w:val="20"/>
              </w:rPr>
              <w:t>$ 13,100</w:t>
            </w:r>
          </w:p>
        </w:tc>
        <w:tc>
          <w:tcPr>
            <w:tcW w:w="1232" w:type="dxa"/>
            <w:tcBorders>
              <w:bottom w:val="single" w:sz="8" w:space="0" w:color="FFFFFF"/>
            </w:tcBorders>
            <w:shd w:val="clear" w:color="auto" w:fill="DBD9B9"/>
          </w:tcPr>
          <w:p w14:paraId="2A204B3F" w14:textId="77777777" w:rsidR="00E644BC" w:rsidRPr="006C4985" w:rsidRDefault="00E644BC" w:rsidP="00BB4A40">
            <w:pPr>
              <w:pStyle w:val="Heading1"/>
              <w:jc w:val="right"/>
              <w:rPr>
                <w:sz w:val="20"/>
                <w:szCs w:val="20"/>
              </w:rPr>
            </w:pPr>
          </w:p>
          <w:p w14:paraId="33F38C0D" w14:textId="77777777" w:rsidR="00E644BC" w:rsidRPr="006C4985" w:rsidRDefault="00E644BC" w:rsidP="00BB4A40">
            <w:pPr>
              <w:pStyle w:val="Heading1"/>
              <w:jc w:val="right"/>
              <w:rPr>
                <w:sz w:val="20"/>
                <w:szCs w:val="20"/>
              </w:rPr>
            </w:pPr>
            <w:r w:rsidRPr="006C4985">
              <w:rPr>
                <w:sz w:val="20"/>
                <w:szCs w:val="20"/>
              </w:rPr>
              <w:t>$</w:t>
            </w:r>
            <w:r w:rsidR="005D30A5">
              <w:rPr>
                <w:sz w:val="20"/>
                <w:szCs w:val="20"/>
              </w:rPr>
              <w:t xml:space="preserve"> </w:t>
            </w:r>
            <w:r w:rsidRPr="006C4985">
              <w:rPr>
                <w:sz w:val="20"/>
                <w:szCs w:val="20"/>
              </w:rPr>
              <w:t>13,100</w:t>
            </w:r>
          </w:p>
        </w:tc>
        <w:tc>
          <w:tcPr>
            <w:tcW w:w="1204" w:type="dxa"/>
            <w:tcBorders>
              <w:bottom w:val="single" w:sz="8" w:space="0" w:color="FFFFFF"/>
            </w:tcBorders>
            <w:shd w:val="clear" w:color="auto" w:fill="DBD9B9"/>
          </w:tcPr>
          <w:p w14:paraId="2150923C" w14:textId="77777777" w:rsidR="00E644BC" w:rsidRPr="006C4985" w:rsidRDefault="00E644BC" w:rsidP="00BB4A40">
            <w:pPr>
              <w:pStyle w:val="Heading1"/>
              <w:jc w:val="right"/>
              <w:rPr>
                <w:sz w:val="20"/>
                <w:szCs w:val="20"/>
              </w:rPr>
            </w:pPr>
          </w:p>
          <w:p w14:paraId="2B06D486" w14:textId="77777777" w:rsidR="00E644BC" w:rsidRPr="006C4985" w:rsidRDefault="00E644BC" w:rsidP="00BB4A40">
            <w:pPr>
              <w:pStyle w:val="Heading1"/>
              <w:jc w:val="right"/>
              <w:rPr>
                <w:sz w:val="20"/>
                <w:szCs w:val="20"/>
              </w:rPr>
            </w:pPr>
            <w:r w:rsidRPr="006C4985">
              <w:rPr>
                <w:sz w:val="20"/>
                <w:szCs w:val="20"/>
              </w:rPr>
              <w:t>$</w:t>
            </w:r>
            <w:r w:rsidR="00BA5C47">
              <w:rPr>
                <w:sz w:val="20"/>
                <w:szCs w:val="20"/>
              </w:rPr>
              <w:t xml:space="preserve"> </w:t>
            </w:r>
            <w:r w:rsidRPr="006C4985">
              <w:rPr>
                <w:sz w:val="20"/>
                <w:szCs w:val="20"/>
              </w:rPr>
              <w:t>13,100</w:t>
            </w:r>
          </w:p>
        </w:tc>
        <w:tc>
          <w:tcPr>
            <w:tcW w:w="1170" w:type="dxa"/>
            <w:tcBorders>
              <w:bottom w:val="single" w:sz="8" w:space="0" w:color="FFFFFF"/>
            </w:tcBorders>
            <w:shd w:val="clear" w:color="auto" w:fill="DBD9B9"/>
          </w:tcPr>
          <w:p w14:paraId="4013F285" w14:textId="77777777" w:rsidR="00E644BC" w:rsidRPr="006C4985" w:rsidRDefault="00E644BC" w:rsidP="00BB4A40">
            <w:pPr>
              <w:pStyle w:val="Heading1"/>
              <w:jc w:val="right"/>
              <w:rPr>
                <w:sz w:val="20"/>
                <w:szCs w:val="20"/>
              </w:rPr>
            </w:pPr>
          </w:p>
          <w:p w14:paraId="584BA9FD" w14:textId="77777777" w:rsidR="00E644BC" w:rsidRPr="006C4985" w:rsidRDefault="00E644BC" w:rsidP="00BB4A40">
            <w:pPr>
              <w:jc w:val="right"/>
              <w:rPr>
                <w:b/>
                <w:color w:val="000080"/>
                <w:sz w:val="20"/>
              </w:rPr>
            </w:pPr>
            <w:r w:rsidRPr="006C4985">
              <w:rPr>
                <w:b/>
                <w:color w:val="000080"/>
                <w:sz w:val="20"/>
              </w:rPr>
              <w:t>$</w:t>
            </w:r>
            <w:r w:rsidR="005D30A5">
              <w:rPr>
                <w:b/>
                <w:color w:val="000080"/>
                <w:sz w:val="20"/>
              </w:rPr>
              <w:t xml:space="preserve"> </w:t>
            </w:r>
            <w:r w:rsidRPr="006C4985">
              <w:rPr>
                <w:b/>
                <w:color w:val="000080"/>
                <w:sz w:val="20"/>
              </w:rPr>
              <w:t>13,100</w:t>
            </w:r>
          </w:p>
        </w:tc>
        <w:tc>
          <w:tcPr>
            <w:tcW w:w="1170" w:type="dxa"/>
            <w:tcBorders>
              <w:bottom w:val="single" w:sz="8" w:space="0" w:color="FFFFFF"/>
            </w:tcBorders>
            <w:shd w:val="clear" w:color="auto" w:fill="DBD9B9"/>
          </w:tcPr>
          <w:p w14:paraId="69C5284C" w14:textId="77777777" w:rsidR="00E644BC" w:rsidRPr="006C4985" w:rsidRDefault="00E644BC" w:rsidP="00BB4A40">
            <w:pPr>
              <w:pStyle w:val="Heading1"/>
              <w:jc w:val="right"/>
              <w:rPr>
                <w:sz w:val="20"/>
                <w:szCs w:val="20"/>
              </w:rPr>
            </w:pPr>
          </w:p>
          <w:p w14:paraId="4BA7E033" w14:textId="77777777" w:rsidR="00E644BC" w:rsidRPr="006C4985" w:rsidRDefault="00E644BC" w:rsidP="00BB4A40">
            <w:pPr>
              <w:pStyle w:val="Heading1"/>
              <w:jc w:val="right"/>
              <w:rPr>
                <w:sz w:val="20"/>
                <w:szCs w:val="20"/>
              </w:rPr>
            </w:pPr>
            <w:r w:rsidRPr="006C4985">
              <w:rPr>
                <w:sz w:val="20"/>
                <w:szCs w:val="20"/>
              </w:rPr>
              <w:t>$</w:t>
            </w:r>
            <w:r w:rsidR="005D30A5">
              <w:rPr>
                <w:sz w:val="20"/>
                <w:szCs w:val="20"/>
              </w:rPr>
              <w:t xml:space="preserve"> </w:t>
            </w:r>
            <w:r w:rsidRPr="006C4985">
              <w:rPr>
                <w:sz w:val="20"/>
                <w:szCs w:val="20"/>
              </w:rPr>
              <w:t>13,100</w:t>
            </w:r>
          </w:p>
        </w:tc>
        <w:tc>
          <w:tcPr>
            <w:tcW w:w="1168" w:type="dxa"/>
            <w:tcBorders>
              <w:bottom w:val="single" w:sz="8" w:space="0" w:color="FFFFFF"/>
            </w:tcBorders>
            <w:shd w:val="clear" w:color="auto" w:fill="DBD9B9"/>
          </w:tcPr>
          <w:p w14:paraId="0250D049" w14:textId="77777777" w:rsidR="00E644BC" w:rsidRPr="006C4985" w:rsidRDefault="00E644BC" w:rsidP="00BB4A40">
            <w:pPr>
              <w:pStyle w:val="Heading1"/>
              <w:jc w:val="right"/>
              <w:rPr>
                <w:sz w:val="20"/>
                <w:szCs w:val="20"/>
              </w:rPr>
            </w:pPr>
          </w:p>
          <w:p w14:paraId="71532621" w14:textId="77777777" w:rsidR="00E644BC" w:rsidRPr="006C4985" w:rsidRDefault="00E644BC" w:rsidP="00BB4A40">
            <w:pPr>
              <w:pStyle w:val="Heading1"/>
              <w:jc w:val="right"/>
              <w:rPr>
                <w:sz w:val="20"/>
                <w:szCs w:val="20"/>
              </w:rPr>
            </w:pPr>
            <w:r w:rsidRPr="006C4985">
              <w:rPr>
                <w:sz w:val="20"/>
                <w:szCs w:val="20"/>
              </w:rPr>
              <w:t>$13,100</w:t>
            </w:r>
          </w:p>
        </w:tc>
        <w:tc>
          <w:tcPr>
            <w:tcW w:w="1262" w:type="dxa"/>
            <w:tcBorders>
              <w:bottom w:val="single" w:sz="8" w:space="0" w:color="FFFFFF"/>
            </w:tcBorders>
            <w:shd w:val="clear" w:color="auto" w:fill="DBD9B9"/>
          </w:tcPr>
          <w:p w14:paraId="1DEAC73D" w14:textId="77777777" w:rsidR="00E644BC" w:rsidRPr="006C4985" w:rsidRDefault="00E644BC" w:rsidP="00BB4A40">
            <w:pPr>
              <w:pStyle w:val="Heading1"/>
              <w:jc w:val="right"/>
              <w:rPr>
                <w:sz w:val="20"/>
                <w:szCs w:val="20"/>
              </w:rPr>
            </w:pPr>
          </w:p>
          <w:p w14:paraId="52EA3451" w14:textId="77777777" w:rsidR="00E644BC" w:rsidRPr="006C4985" w:rsidRDefault="00E644BC" w:rsidP="00BB4A40">
            <w:pPr>
              <w:pStyle w:val="Heading1"/>
              <w:jc w:val="right"/>
              <w:rPr>
                <w:sz w:val="20"/>
                <w:szCs w:val="20"/>
              </w:rPr>
            </w:pPr>
            <w:r w:rsidRPr="006C4985">
              <w:rPr>
                <w:sz w:val="20"/>
                <w:szCs w:val="20"/>
              </w:rPr>
              <w:t>$13,100</w:t>
            </w:r>
          </w:p>
        </w:tc>
      </w:tr>
      <w:tr w:rsidR="00E644BC" w:rsidRPr="006C4985" w14:paraId="40BE4781" w14:textId="77777777" w:rsidTr="00CC75AB">
        <w:trPr>
          <w:trHeight w:val="476"/>
        </w:trPr>
        <w:tc>
          <w:tcPr>
            <w:tcW w:w="1772" w:type="dxa"/>
            <w:shd w:val="clear" w:color="auto" w:fill="DBD9B9"/>
          </w:tcPr>
          <w:p w14:paraId="7AC2B40C" w14:textId="77777777" w:rsidR="00CF7949" w:rsidRPr="006C4985" w:rsidRDefault="00CF7949" w:rsidP="00E644BC">
            <w:pPr>
              <w:pStyle w:val="Heading1"/>
              <w:rPr>
                <w:color w:val="000000"/>
                <w:sz w:val="20"/>
                <w:szCs w:val="20"/>
              </w:rPr>
            </w:pPr>
            <w:r w:rsidRPr="006C4985">
              <w:rPr>
                <w:color w:val="000000"/>
                <w:sz w:val="20"/>
                <w:szCs w:val="20"/>
              </w:rPr>
              <w:t>Income</w:t>
            </w:r>
          </w:p>
          <w:p w14:paraId="1A8230B7" w14:textId="77777777" w:rsidR="00E644BC" w:rsidRPr="006C4985" w:rsidRDefault="00E644BC" w:rsidP="00E644BC">
            <w:pPr>
              <w:pStyle w:val="Heading1"/>
              <w:rPr>
                <w:color w:val="000000"/>
                <w:sz w:val="20"/>
                <w:szCs w:val="20"/>
              </w:rPr>
            </w:pPr>
            <w:r w:rsidRPr="006C4985">
              <w:rPr>
                <w:color w:val="000000"/>
                <w:sz w:val="20"/>
                <w:szCs w:val="20"/>
              </w:rPr>
              <w:t>Resources:</w:t>
            </w:r>
          </w:p>
        </w:tc>
        <w:tc>
          <w:tcPr>
            <w:tcW w:w="1192" w:type="dxa"/>
            <w:shd w:val="clear" w:color="auto" w:fill="E7E6CF"/>
          </w:tcPr>
          <w:p w14:paraId="0F9395CE" w14:textId="77777777" w:rsidR="00E644BC" w:rsidRPr="006C4985" w:rsidRDefault="00E644BC" w:rsidP="00BB4A40">
            <w:pPr>
              <w:pStyle w:val="Heading1"/>
              <w:jc w:val="right"/>
              <w:rPr>
                <w:b w:val="0"/>
                <w:sz w:val="20"/>
                <w:szCs w:val="20"/>
              </w:rPr>
            </w:pPr>
          </w:p>
        </w:tc>
        <w:tc>
          <w:tcPr>
            <w:tcW w:w="1232" w:type="dxa"/>
            <w:shd w:val="clear" w:color="auto" w:fill="E7E6CF"/>
          </w:tcPr>
          <w:p w14:paraId="2BE6B197" w14:textId="77777777" w:rsidR="00E644BC" w:rsidRPr="006C4985" w:rsidRDefault="00E644BC" w:rsidP="00BB4A40">
            <w:pPr>
              <w:pStyle w:val="Heading1"/>
              <w:jc w:val="right"/>
              <w:rPr>
                <w:b w:val="0"/>
                <w:sz w:val="20"/>
                <w:szCs w:val="20"/>
              </w:rPr>
            </w:pPr>
          </w:p>
        </w:tc>
        <w:tc>
          <w:tcPr>
            <w:tcW w:w="1204" w:type="dxa"/>
            <w:shd w:val="clear" w:color="auto" w:fill="E7E6CF"/>
          </w:tcPr>
          <w:p w14:paraId="4C37B8B5" w14:textId="77777777" w:rsidR="00E644BC" w:rsidRPr="006C4985" w:rsidRDefault="00E644BC" w:rsidP="00BB4A40">
            <w:pPr>
              <w:pStyle w:val="Heading1"/>
              <w:jc w:val="right"/>
              <w:rPr>
                <w:b w:val="0"/>
                <w:sz w:val="20"/>
                <w:szCs w:val="20"/>
              </w:rPr>
            </w:pPr>
          </w:p>
        </w:tc>
        <w:tc>
          <w:tcPr>
            <w:tcW w:w="1170" w:type="dxa"/>
            <w:shd w:val="clear" w:color="auto" w:fill="E7E6CF"/>
          </w:tcPr>
          <w:p w14:paraId="10B5E334" w14:textId="77777777" w:rsidR="00E644BC" w:rsidRPr="006C4985" w:rsidRDefault="00E644BC" w:rsidP="00BB4A40">
            <w:pPr>
              <w:pStyle w:val="Heading1"/>
              <w:jc w:val="right"/>
              <w:rPr>
                <w:b w:val="0"/>
                <w:sz w:val="20"/>
                <w:szCs w:val="20"/>
              </w:rPr>
            </w:pPr>
          </w:p>
        </w:tc>
        <w:tc>
          <w:tcPr>
            <w:tcW w:w="1170" w:type="dxa"/>
            <w:shd w:val="clear" w:color="auto" w:fill="E7E6CF"/>
          </w:tcPr>
          <w:p w14:paraId="2CDA0780" w14:textId="77777777" w:rsidR="00E644BC" w:rsidRPr="006C4985" w:rsidRDefault="00E644BC" w:rsidP="00BB4A40">
            <w:pPr>
              <w:pStyle w:val="Heading1"/>
              <w:jc w:val="right"/>
              <w:rPr>
                <w:b w:val="0"/>
                <w:sz w:val="20"/>
                <w:szCs w:val="20"/>
              </w:rPr>
            </w:pPr>
          </w:p>
        </w:tc>
        <w:tc>
          <w:tcPr>
            <w:tcW w:w="1168" w:type="dxa"/>
            <w:shd w:val="clear" w:color="auto" w:fill="E7E6CF"/>
          </w:tcPr>
          <w:p w14:paraId="435E8986" w14:textId="77777777" w:rsidR="00E644BC" w:rsidRPr="006C4985" w:rsidRDefault="00E644BC" w:rsidP="00BB4A40">
            <w:pPr>
              <w:pStyle w:val="Heading1"/>
              <w:jc w:val="right"/>
              <w:rPr>
                <w:b w:val="0"/>
                <w:sz w:val="20"/>
                <w:szCs w:val="20"/>
              </w:rPr>
            </w:pPr>
          </w:p>
        </w:tc>
        <w:tc>
          <w:tcPr>
            <w:tcW w:w="1262" w:type="dxa"/>
            <w:shd w:val="clear" w:color="auto" w:fill="E7E6CF"/>
          </w:tcPr>
          <w:p w14:paraId="1CCEB339" w14:textId="77777777" w:rsidR="00E644BC" w:rsidRPr="006C4985" w:rsidRDefault="00E644BC" w:rsidP="00BB4A40">
            <w:pPr>
              <w:pStyle w:val="Heading1"/>
              <w:jc w:val="right"/>
              <w:rPr>
                <w:b w:val="0"/>
                <w:sz w:val="20"/>
                <w:szCs w:val="20"/>
              </w:rPr>
            </w:pPr>
          </w:p>
        </w:tc>
      </w:tr>
      <w:tr w:rsidR="00E644BC" w:rsidRPr="006C4985" w14:paraId="7919E6AC" w14:textId="77777777" w:rsidTr="00CC75AB">
        <w:trPr>
          <w:trHeight w:val="463"/>
        </w:trPr>
        <w:tc>
          <w:tcPr>
            <w:tcW w:w="1772" w:type="dxa"/>
            <w:shd w:val="clear" w:color="auto" w:fill="DBD9B9"/>
          </w:tcPr>
          <w:p w14:paraId="5ECA09BC" w14:textId="77777777" w:rsidR="006C4985" w:rsidRPr="006C4985" w:rsidRDefault="006C4985" w:rsidP="00E644BC">
            <w:pPr>
              <w:pStyle w:val="Heading1"/>
              <w:rPr>
                <w:color w:val="0000FF"/>
                <w:sz w:val="20"/>
                <w:szCs w:val="20"/>
              </w:rPr>
            </w:pPr>
            <w:r w:rsidRPr="006C4985">
              <w:rPr>
                <w:color w:val="0000FF"/>
                <w:sz w:val="20"/>
                <w:szCs w:val="20"/>
              </w:rPr>
              <w:t xml:space="preserve">   </w:t>
            </w:r>
            <w:r w:rsidR="00E644BC" w:rsidRPr="006C4985">
              <w:rPr>
                <w:color w:val="0000FF"/>
                <w:sz w:val="20"/>
                <w:szCs w:val="20"/>
              </w:rPr>
              <w:t xml:space="preserve">Accrued </w:t>
            </w:r>
            <w:r w:rsidRPr="006C4985">
              <w:rPr>
                <w:color w:val="0000FF"/>
                <w:sz w:val="20"/>
                <w:szCs w:val="20"/>
              </w:rPr>
              <w:t xml:space="preserve">  </w:t>
            </w:r>
          </w:p>
          <w:p w14:paraId="07E46464" w14:textId="77777777" w:rsidR="00E644BC" w:rsidRPr="006C4985" w:rsidRDefault="006C4985" w:rsidP="00E644BC">
            <w:pPr>
              <w:pStyle w:val="Heading1"/>
              <w:rPr>
                <w:b w:val="0"/>
                <w:color w:val="0000FF"/>
                <w:sz w:val="20"/>
                <w:szCs w:val="20"/>
              </w:rPr>
            </w:pPr>
            <w:r w:rsidRPr="006C4985">
              <w:rPr>
                <w:color w:val="0000FF"/>
                <w:sz w:val="20"/>
                <w:szCs w:val="20"/>
              </w:rPr>
              <w:t xml:space="preserve">   </w:t>
            </w:r>
            <w:r w:rsidR="00E644BC" w:rsidRPr="006C4985">
              <w:rPr>
                <w:color w:val="0000FF"/>
                <w:sz w:val="20"/>
                <w:szCs w:val="20"/>
              </w:rPr>
              <w:t>Sick</w:t>
            </w:r>
            <w:r w:rsidRPr="006C4985">
              <w:rPr>
                <w:color w:val="0000FF"/>
                <w:sz w:val="20"/>
                <w:szCs w:val="20"/>
              </w:rPr>
              <w:t xml:space="preserve"> </w:t>
            </w:r>
            <w:r w:rsidR="00E644BC" w:rsidRPr="006C4985">
              <w:rPr>
                <w:color w:val="0000FF"/>
                <w:sz w:val="20"/>
                <w:szCs w:val="20"/>
              </w:rPr>
              <w:t xml:space="preserve">Pay </w:t>
            </w:r>
          </w:p>
        </w:tc>
        <w:tc>
          <w:tcPr>
            <w:tcW w:w="1192" w:type="dxa"/>
            <w:shd w:val="clear" w:color="auto" w:fill="E7E6CF"/>
          </w:tcPr>
          <w:p w14:paraId="5FEC03CD" w14:textId="77777777" w:rsidR="00E644BC" w:rsidRPr="006C4985" w:rsidRDefault="00E644BC" w:rsidP="00BB4A40">
            <w:pPr>
              <w:pStyle w:val="Heading1"/>
              <w:jc w:val="right"/>
              <w:rPr>
                <w:b w:val="0"/>
                <w:color w:val="auto"/>
                <w:sz w:val="20"/>
                <w:szCs w:val="20"/>
              </w:rPr>
            </w:pPr>
            <w:r w:rsidRPr="006C4985">
              <w:rPr>
                <w:b w:val="0"/>
                <w:color w:val="auto"/>
                <w:sz w:val="20"/>
                <w:szCs w:val="20"/>
              </w:rPr>
              <w:t>$ 12,833</w:t>
            </w:r>
          </w:p>
        </w:tc>
        <w:tc>
          <w:tcPr>
            <w:tcW w:w="1232" w:type="dxa"/>
            <w:shd w:val="clear" w:color="auto" w:fill="E7E6CF"/>
          </w:tcPr>
          <w:p w14:paraId="7C5AC781" w14:textId="77777777" w:rsidR="00E644BC" w:rsidRPr="006C4985" w:rsidRDefault="00E644BC" w:rsidP="00BB4A40">
            <w:pPr>
              <w:pStyle w:val="Heading1"/>
              <w:jc w:val="right"/>
              <w:rPr>
                <w:b w:val="0"/>
                <w:color w:val="auto"/>
                <w:sz w:val="20"/>
                <w:szCs w:val="20"/>
              </w:rPr>
            </w:pPr>
            <w:r w:rsidRPr="006C4985">
              <w:rPr>
                <w:b w:val="0"/>
                <w:color w:val="auto"/>
                <w:sz w:val="20"/>
                <w:szCs w:val="20"/>
              </w:rPr>
              <w:t>$ 12,833</w:t>
            </w:r>
          </w:p>
        </w:tc>
        <w:tc>
          <w:tcPr>
            <w:tcW w:w="1204" w:type="dxa"/>
            <w:shd w:val="clear" w:color="auto" w:fill="E7E6CF"/>
          </w:tcPr>
          <w:p w14:paraId="41A49F9E" w14:textId="77777777" w:rsidR="00E644BC" w:rsidRPr="006C4985" w:rsidRDefault="00E644BC" w:rsidP="00BB4A40">
            <w:pPr>
              <w:pStyle w:val="Heading1"/>
              <w:ind w:left="-74"/>
              <w:jc w:val="right"/>
              <w:rPr>
                <w:b w:val="0"/>
                <w:color w:val="auto"/>
                <w:sz w:val="20"/>
                <w:szCs w:val="20"/>
              </w:rPr>
            </w:pPr>
            <w:r w:rsidRPr="006C4985">
              <w:rPr>
                <w:b w:val="0"/>
                <w:color w:val="auto"/>
                <w:sz w:val="20"/>
                <w:szCs w:val="20"/>
              </w:rPr>
              <w:t>$ 12,833</w:t>
            </w:r>
          </w:p>
        </w:tc>
        <w:tc>
          <w:tcPr>
            <w:tcW w:w="1170" w:type="dxa"/>
            <w:shd w:val="clear" w:color="auto" w:fill="E7E6CF"/>
          </w:tcPr>
          <w:p w14:paraId="638C3EB2" w14:textId="77777777" w:rsidR="00E644BC" w:rsidRPr="006C4985" w:rsidRDefault="005D30A5" w:rsidP="00BB4A40">
            <w:pPr>
              <w:pStyle w:val="Heading1"/>
              <w:ind w:left="-58"/>
              <w:jc w:val="right"/>
              <w:rPr>
                <w:b w:val="0"/>
                <w:color w:val="auto"/>
                <w:sz w:val="20"/>
                <w:szCs w:val="20"/>
              </w:rPr>
            </w:pPr>
            <w:r>
              <w:rPr>
                <w:b w:val="0"/>
                <w:color w:val="auto"/>
                <w:sz w:val="20"/>
                <w:szCs w:val="20"/>
              </w:rPr>
              <w:t>$</w:t>
            </w:r>
            <w:r w:rsidR="00E644BC" w:rsidRPr="006C4985">
              <w:rPr>
                <w:b w:val="0"/>
                <w:color w:val="auto"/>
                <w:sz w:val="20"/>
                <w:szCs w:val="20"/>
              </w:rPr>
              <w:t xml:space="preserve">    </w:t>
            </w:r>
            <w:r>
              <w:rPr>
                <w:b w:val="0"/>
                <w:color w:val="auto"/>
                <w:sz w:val="20"/>
                <w:szCs w:val="20"/>
              </w:rPr>
              <w:t xml:space="preserve">  </w:t>
            </w:r>
            <w:r w:rsidR="00E644BC" w:rsidRPr="006C4985">
              <w:rPr>
                <w:b w:val="0"/>
                <w:color w:val="auto"/>
                <w:sz w:val="20"/>
                <w:szCs w:val="20"/>
              </w:rPr>
              <w:t xml:space="preserve">    0</w:t>
            </w:r>
          </w:p>
        </w:tc>
        <w:tc>
          <w:tcPr>
            <w:tcW w:w="1170" w:type="dxa"/>
            <w:shd w:val="clear" w:color="auto" w:fill="E7E6CF"/>
          </w:tcPr>
          <w:p w14:paraId="164E2BC0" w14:textId="77777777" w:rsidR="00E644BC" w:rsidRPr="006C4985" w:rsidRDefault="005D30A5" w:rsidP="00BB4A40">
            <w:pPr>
              <w:pStyle w:val="Heading1"/>
              <w:ind w:left="-104"/>
              <w:jc w:val="right"/>
              <w:rPr>
                <w:b w:val="0"/>
                <w:color w:val="auto"/>
                <w:sz w:val="20"/>
                <w:szCs w:val="20"/>
              </w:rPr>
            </w:pPr>
            <w:r>
              <w:rPr>
                <w:b w:val="0"/>
                <w:color w:val="auto"/>
                <w:sz w:val="20"/>
                <w:szCs w:val="20"/>
              </w:rPr>
              <w:t xml:space="preserve">$   </w:t>
            </w:r>
            <w:r w:rsidR="00E644BC" w:rsidRPr="006C4985">
              <w:rPr>
                <w:b w:val="0"/>
                <w:color w:val="auto"/>
                <w:sz w:val="20"/>
                <w:szCs w:val="20"/>
              </w:rPr>
              <w:t xml:space="preserve">        0   </w:t>
            </w:r>
          </w:p>
        </w:tc>
        <w:tc>
          <w:tcPr>
            <w:tcW w:w="1168" w:type="dxa"/>
            <w:shd w:val="clear" w:color="auto" w:fill="E7E6CF"/>
          </w:tcPr>
          <w:p w14:paraId="4FF12C9B" w14:textId="77777777" w:rsidR="00E644BC" w:rsidRPr="006C4985" w:rsidRDefault="005D30A5" w:rsidP="00BB4A40">
            <w:pPr>
              <w:pStyle w:val="Heading1"/>
              <w:ind w:left="-60"/>
              <w:jc w:val="right"/>
              <w:rPr>
                <w:b w:val="0"/>
                <w:color w:val="auto"/>
                <w:sz w:val="20"/>
                <w:szCs w:val="20"/>
              </w:rPr>
            </w:pPr>
            <w:r>
              <w:rPr>
                <w:b w:val="0"/>
                <w:color w:val="auto"/>
                <w:sz w:val="20"/>
                <w:szCs w:val="20"/>
              </w:rPr>
              <w:t xml:space="preserve">$       </w:t>
            </w:r>
            <w:r w:rsidR="00E644BC" w:rsidRPr="006C4985">
              <w:rPr>
                <w:b w:val="0"/>
                <w:color w:val="auto"/>
                <w:sz w:val="20"/>
                <w:szCs w:val="20"/>
              </w:rPr>
              <w:t xml:space="preserve">   0   </w:t>
            </w:r>
          </w:p>
        </w:tc>
        <w:tc>
          <w:tcPr>
            <w:tcW w:w="1262" w:type="dxa"/>
            <w:shd w:val="clear" w:color="auto" w:fill="E7E6CF"/>
          </w:tcPr>
          <w:p w14:paraId="72491790" w14:textId="77777777" w:rsidR="00E644BC" w:rsidRPr="006C4985" w:rsidRDefault="005D30A5" w:rsidP="00BB4A40">
            <w:pPr>
              <w:pStyle w:val="Heading1"/>
              <w:ind w:left="-106"/>
              <w:jc w:val="right"/>
              <w:rPr>
                <w:b w:val="0"/>
                <w:color w:val="auto"/>
                <w:sz w:val="20"/>
                <w:szCs w:val="20"/>
              </w:rPr>
            </w:pPr>
            <w:r>
              <w:rPr>
                <w:b w:val="0"/>
                <w:color w:val="auto"/>
                <w:sz w:val="20"/>
                <w:szCs w:val="20"/>
              </w:rPr>
              <w:t xml:space="preserve">$    </w:t>
            </w:r>
            <w:r w:rsidR="00E644BC" w:rsidRPr="006C4985">
              <w:rPr>
                <w:b w:val="0"/>
                <w:color w:val="auto"/>
                <w:sz w:val="20"/>
                <w:szCs w:val="20"/>
              </w:rPr>
              <w:t xml:space="preserve">      0   </w:t>
            </w:r>
          </w:p>
        </w:tc>
      </w:tr>
      <w:tr w:rsidR="00E644BC" w:rsidRPr="006C4985" w14:paraId="3536CCDB" w14:textId="77777777" w:rsidTr="00CC75AB">
        <w:trPr>
          <w:trHeight w:val="231"/>
        </w:trPr>
        <w:tc>
          <w:tcPr>
            <w:tcW w:w="1772" w:type="dxa"/>
            <w:shd w:val="clear" w:color="auto" w:fill="DBD9B9"/>
          </w:tcPr>
          <w:p w14:paraId="71B33BF5" w14:textId="77777777" w:rsidR="006C4985" w:rsidRPr="006C4985" w:rsidRDefault="006C4985" w:rsidP="00E644BC">
            <w:pPr>
              <w:pStyle w:val="Heading1"/>
              <w:rPr>
                <w:color w:val="0000FF"/>
                <w:sz w:val="20"/>
                <w:szCs w:val="20"/>
              </w:rPr>
            </w:pPr>
            <w:r w:rsidRPr="006C4985">
              <w:rPr>
                <w:color w:val="0000FF"/>
                <w:sz w:val="20"/>
                <w:szCs w:val="20"/>
              </w:rPr>
              <w:t xml:space="preserve">   </w:t>
            </w:r>
            <w:r w:rsidR="00E644BC" w:rsidRPr="006C4985">
              <w:rPr>
                <w:color w:val="0000FF"/>
                <w:sz w:val="20"/>
                <w:szCs w:val="20"/>
              </w:rPr>
              <w:t xml:space="preserve">Social </w:t>
            </w:r>
            <w:r w:rsidRPr="006C4985">
              <w:rPr>
                <w:color w:val="0000FF"/>
                <w:sz w:val="20"/>
                <w:szCs w:val="20"/>
              </w:rPr>
              <w:t xml:space="preserve">    </w:t>
            </w:r>
          </w:p>
          <w:p w14:paraId="0410205E" w14:textId="77777777" w:rsidR="00E644BC" w:rsidRPr="006C4985" w:rsidRDefault="006C4985" w:rsidP="00E644BC">
            <w:pPr>
              <w:pStyle w:val="Heading1"/>
              <w:rPr>
                <w:color w:val="0000FF"/>
                <w:sz w:val="20"/>
                <w:szCs w:val="20"/>
              </w:rPr>
            </w:pPr>
            <w:r w:rsidRPr="006C4985">
              <w:rPr>
                <w:color w:val="0000FF"/>
                <w:sz w:val="20"/>
                <w:szCs w:val="20"/>
              </w:rPr>
              <w:t xml:space="preserve">   </w:t>
            </w:r>
            <w:r w:rsidR="00E644BC" w:rsidRPr="006C4985">
              <w:rPr>
                <w:color w:val="0000FF"/>
                <w:sz w:val="20"/>
                <w:szCs w:val="20"/>
              </w:rPr>
              <w:t xml:space="preserve">Security </w:t>
            </w:r>
          </w:p>
        </w:tc>
        <w:tc>
          <w:tcPr>
            <w:tcW w:w="1192" w:type="dxa"/>
            <w:shd w:val="clear" w:color="auto" w:fill="E7E6CF"/>
          </w:tcPr>
          <w:p w14:paraId="79B65B16" w14:textId="77777777" w:rsidR="00E644BC" w:rsidRPr="006C4985" w:rsidRDefault="00E644BC" w:rsidP="00BB4A40">
            <w:pPr>
              <w:pStyle w:val="Heading1"/>
              <w:jc w:val="right"/>
              <w:rPr>
                <w:b w:val="0"/>
                <w:color w:val="auto"/>
                <w:sz w:val="20"/>
                <w:szCs w:val="20"/>
              </w:rPr>
            </w:pPr>
            <w:r w:rsidRPr="006C4985">
              <w:rPr>
                <w:b w:val="0"/>
                <w:color w:val="auto"/>
                <w:sz w:val="20"/>
                <w:szCs w:val="20"/>
              </w:rPr>
              <w:t xml:space="preserve">         0</w:t>
            </w:r>
          </w:p>
        </w:tc>
        <w:tc>
          <w:tcPr>
            <w:tcW w:w="1232" w:type="dxa"/>
            <w:shd w:val="clear" w:color="auto" w:fill="E7E6CF"/>
          </w:tcPr>
          <w:p w14:paraId="63D149E2" w14:textId="77777777" w:rsidR="00E644BC" w:rsidRPr="006C4985" w:rsidRDefault="00E644BC" w:rsidP="00BB4A40">
            <w:pPr>
              <w:pStyle w:val="Heading1"/>
              <w:jc w:val="right"/>
              <w:rPr>
                <w:b w:val="0"/>
                <w:color w:val="auto"/>
                <w:sz w:val="20"/>
                <w:szCs w:val="20"/>
              </w:rPr>
            </w:pPr>
            <w:r w:rsidRPr="006C4985">
              <w:rPr>
                <w:b w:val="0"/>
                <w:color w:val="auto"/>
                <w:sz w:val="20"/>
                <w:szCs w:val="20"/>
              </w:rPr>
              <w:t xml:space="preserve">         0</w:t>
            </w:r>
          </w:p>
        </w:tc>
        <w:tc>
          <w:tcPr>
            <w:tcW w:w="1204" w:type="dxa"/>
            <w:shd w:val="clear" w:color="auto" w:fill="E7E6CF"/>
          </w:tcPr>
          <w:p w14:paraId="6F0C5CB5" w14:textId="77777777" w:rsidR="00E644BC" w:rsidRPr="006C4985" w:rsidRDefault="00E644BC" w:rsidP="00BB4A40">
            <w:pPr>
              <w:pStyle w:val="Heading1"/>
              <w:jc w:val="right"/>
              <w:rPr>
                <w:b w:val="0"/>
                <w:color w:val="auto"/>
                <w:sz w:val="20"/>
                <w:szCs w:val="20"/>
              </w:rPr>
            </w:pPr>
            <w:r w:rsidRPr="006C4985">
              <w:rPr>
                <w:b w:val="0"/>
                <w:color w:val="auto"/>
                <w:sz w:val="20"/>
                <w:szCs w:val="20"/>
              </w:rPr>
              <w:t xml:space="preserve">         0</w:t>
            </w:r>
          </w:p>
        </w:tc>
        <w:tc>
          <w:tcPr>
            <w:tcW w:w="1170" w:type="dxa"/>
            <w:shd w:val="clear" w:color="auto" w:fill="E7E6CF"/>
          </w:tcPr>
          <w:p w14:paraId="484D8463" w14:textId="77777777" w:rsidR="00E644BC" w:rsidRPr="006C4985" w:rsidRDefault="00E644BC" w:rsidP="00BB4A40">
            <w:pPr>
              <w:pStyle w:val="Heading1"/>
              <w:jc w:val="right"/>
              <w:rPr>
                <w:b w:val="0"/>
                <w:color w:val="auto"/>
                <w:sz w:val="20"/>
                <w:szCs w:val="20"/>
              </w:rPr>
            </w:pPr>
            <w:r w:rsidRPr="006C4985">
              <w:rPr>
                <w:b w:val="0"/>
                <w:color w:val="auto"/>
                <w:sz w:val="20"/>
                <w:szCs w:val="20"/>
              </w:rPr>
              <w:t>0</w:t>
            </w:r>
          </w:p>
        </w:tc>
        <w:tc>
          <w:tcPr>
            <w:tcW w:w="1170" w:type="dxa"/>
            <w:shd w:val="clear" w:color="auto" w:fill="E7E6CF"/>
          </w:tcPr>
          <w:p w14:paraId="60DCB4E3" w14:textId="77777777" w:rsidR="00E644BC" w:rsidRPr="006C4985" w:rsidRDefault="00E644BC" w:rsidP="00BB4A40">
            <w:pPr>
              <w:pStyle w:val="Heading1"/>
              <w:jc w:val="right"/>
              <w:rPr>
                <w:b w:val="0"/>
                <w:color w:val="auto"/>
                <w:sz w:val="20"/>
                <w:szCs w:val="20"/>
              </w:rPr>
            </w:pPr>
            <w:r w:rsidRPr="006C4985">
              <w:rPr>
                <w:b w:val="0"/>
                <w:color w:val="auto"/>
                <w:sz w:val="20"/>
                <w:szCs w:val="20"/>
              </w:rPr>
              <w:t xml:space="preserve">  1,500</w:t>
            </w:r>
          </w:p>
        </w:tc>
        <w:tc>
          <w:tcPr>
            <w:tcW w:w="1168" w:type="dxa"/>
            <w:shd w:val="clear" w:color="auto" w:fill="E7E6CF"/>
          </w:tcPr>
          <w:p w14:paraId="0E144A06" w14:textId="77777777" w:rsidR="00E644BC" w:rsidRPr="006C4985" w:rsidRDefault="00E644BC" w:rsidP="00BB4A40">
            <w:pPr>
              <w:pStyle w:val="Heading1"/>
              <w:jc w:val="right"/>
              <w:rPr>
                <w:b w:val="0"/>
                <w:color w:val="auto"/>
                <w:sz w:val="20"/>
                <w:szCs w:val="20"/>
              </w:rPr>
            </w:pPr>
            <w:r w:rsidRPr="006C4985">
              <w:rPr>
                <w:b w:val="0"/>
                <w:color w:val="auto"/>
                <w:sz w:val="20"/>
                <w:szCs w:val="20"/>
              </w:rPr>
              <w:t xml:space="preserve">  1,500</w:t>
            </w:r>
          </w:p>
        </w:tc>
        <w:tc>
          <w:tcPr>
            <w:tcW w:w="1262" w:type="dxa"/>
            <w:shd w:val="clear" w:color="auto" w:fill="E7E6CF"/>
          </w:tcPr>
          <w:p w14:paraId="3B688EB0" w14:textId="77777777" w:rsidR="00E644BC" w:rsidRPr="006C4985" w:rsidRDefault="00E644BC" w:rsidP="00BB4A40">
            <w:pPr>
              <w:pStyle w:val="Heading1"/>
              <w:jc w:val="right"/>
              <w:rPr>
                <w:b w:val="0"/>
                <w:color w:val="auto"/>
                <w:sz w:val="20"/>
                <w:szCs w:val="20"/>
              </w:rPr>
            </w:pPr>
            <w:r w:rsidRPr="006C4985">
              <w:rPr>
                <w:b w:val="0"/>
                <w:color w:val="auto"/>
                <w:sz w:val="20"/>
                <w:szCs w:val="20"/>
              </w:rPr>
              <w:t xml:space="preserve">  1,500</w:t>
            </w:r>
          </w:p>
        </w:tc>
      </w:tr>
      <w:tr w:rsidR="00E644BC" w:rsidRPr="006C4985" w14:paraId="52188A8D" w14:textId="77777777" w:rsidTr="00CC75AB">
        <w:trPr>
          <w:trHeight w:val="476"/>
        </w:trPr>
        <w:tc>
          <w:tcPr>
            <w:tcW w:w="1772" w:type="dxa"/>
            <w:shd w:val="clear" w:color="auto" w:fill="DBD9B9"/>
          </w:tcPr>
          <w:p w14:paraId="125DBC03" w14:textId="77777777" w:rsidR="00E644BC" w:rsidRPr="006C4985" w:rsidRDefault="006C4985" w:rsidP="00E644BC">
            <w:pPr>
              <w:pStyle w:val="Heading1"/>
              <w:rPr>
                <w:color w:val="0000FF"/>
                <w:sz w:val="20"/>
                <w:szCs w:val="20"/>
              </w:rPr>
            </w:pPr>
            <w:r w:rsidRPr="006C4985">
              <w:rPr>
                <w:color w:val="0000FF"/>
                <w:sz w:val="20"/>
                <w:szCs w:val="20"/>
              </w:rPr>
              <w:t xml:space="preserve">   </w:t>
            </w:r>
            <w:r w:rsidR="00E644BC" w:rsidRPr="006C4985">
              <w:rPr>
                <w:color w:val="0000FF"/>
                <w:sz w:val="20"/>
                <w:szCs w:val="20"/>
              </w:rPr>
              <w:t>Sick Pay</w:t>
            </w:r>
          </w:p>
          <w:p w14:paraId="31027963" w14:textId="77777777" w:rsidR="00E644BC" w:rsidRPr="006C4985" w:rsidRDefault="006C4985" w:rsidP="00E644BC">
            <w:pPr>
              <w:pStyle w:val="Heading1"/>
              <w:rPr>
                <w:b w:val="0"/>
                <w:color w:val="000000"/>
                <w:sz w:val="20"/>
                <w:szCs w:val="20"/>
              </w:rPr>
            </w:pPr>
            <w:r w:rsidRPr="006C4985">
              <w:rPr>
                <w:color w:val="0000FF"/>
                <w:sz w:val="20"/>
                <w:szCs w:val="20"/>
              </w:rPr>
              <w:t xml:space="preserve">   </w:t>
            </w:r>
            <w:r w:rsidR="00E644BC" w:rsidRPr="006C4985">
              <w:rPr>
                <w:color w:val="0000FF"/>
                <w:sz w:val="20"/>
                <w:szCs w:val="20"/>
              </w:rPr>
              <w:t xml:space="preserve">Group LTD </w:t>
            </w:r>
          </w:p>
        </w:tc>
        <w:tc>
          <w:tcPr>
            <w:tcW w:w="1192" w:type="dxa"/>
            <w:shd w:val="clear" w:color="auto" w:fill="E7E6CF"/>
          </w:tcPr>
          <w:p w14:paraId="46F78A94" w14:textId="77777777" w:rsidR="00E644BC" w:rsidRPr="006C4985" w:rsidRDefault="00E644BC" w:rsidP="00BB4A40">
            <w:pPr>
              <w:pStyle w:val="Heading1"/>
              <w:jc w:val="right"/>
              <w:rPr>
                <w:b w:val="0"/>
                <w:color w:val="auto"/>
                <w:sz w:val="20"/>
                <w:szCs w:val="20"/>
              </w:rPr>
            </w:pPr>
            <w:r w:rsidRPr="006C4985">
              <w:rPr>
                <w:b w:val="0"/>
                <w:color w:val="auto"/>
                <w:sz w:val="20"/>
                <w:szCs w:val="20"/>
              </w:rPr>
              <w:t xml:space="preserve">     </w:t>
            </w:r>
          </w:p>
          <w:p w14:paraId="218C31C6" w14:textId="77777777" w:rsidR="00E644BC" w:rsidRPr="006C4985" w:rsidRDefault="00E644BC" w:rsidP="00BB4A40">
            <w:pPr>
              <w:jc w:val="right"/>
              <w:rPr>
                <w:sz w:val="20"/>
              </w:rPr>
            </w:pPr>
            <w:r w:rsidRPr="006C4985">
              <w:rPr>
                <w:sz w:val="20"/>
              </w:rPr>
              <w:t>0</w:t>
            </w:r>
          </w:p>
        </w:tc>
        <w:tc>
          <w:tcPr>
            <w:tcW w:w="1232" w:type="dxa"/>
            <w:shd w:val="clear" w:color="auto" w:fill="E7E6CF"/>
          </w:tcPr>
          <w:p w14:paraId="1A5E42E3" w14:textId="77777777" w:rsidR="00E644BC" w:rsidRPr="006C4985" w:rsidRDefault="00E644BC" w:rsidP="00BB4A40">
            <w:pPr>
              <w:pStyle w:val="Heading1"/>
              <w:jc w:val="right"/>
              <w:rPr>
                <w:b w:val="0"/>
                <w:color w:val="auto"/>
                <w:sz w:val="20"/>
                <w:szCs w:val="20"/>
              </w:rPr>
            </w:pPr>
          </w:p>
          <w:p w14:paraId="2D38BCA8" w14:textId="77777777" w:rsidR="00E644BC" w:rsidRPr="006C4985" w:rsidRDefault="00E644BC" w:rsidP="00BB4A40">
            <w:pPr>
              <w:jc w:val="right"/>
              <w:rPr>
                <w:sz w:val="20"/>
              </w:rPr>
            </w:pPr>
            <w:r w:rsidRPr="006C4985">
              <w:rPr>
                <w:sz w:val="20"/>
              </w:rPr>
              <w:t>0</w:t>
            </w:r>
          </w:p>
        </w:tc>
        <w:tc>
          <w:tcPr>
            <w:tcW w:w="1204" w:type="dxa"/>
            <w:shd w:val="clear" w:color="auto" w:fill="E7E6CF"/>
          </w:tcPr>
          <w:p w14:paraId="74AA49BA" w14:textId="77777777" w:rsidR="00E644BC" w:rsidRPr="006C4985" w:rsidRDefault="00E644BC" w:rsidP="00BB4A40">
            <w:pPr>
              <w:pStyle w:val="Heading1"/>
              <w:jc w:val="right"/>
              <w:rPr>
                <w:b w:val="0"/>
                <w:color w:val="auto"/>
                <w:sz w:val="20"/>
                <w:szCs w:val="20"/>
              </w:rPr>
            </w:pPr>
          </w:p>
          <w:p w14:paraId="43DB5676" w14:textId="77777777" w:rsidR="00E644BC" w:rsidRPr="006C4985" w:rsidRDefault="00E644BC" w:rsidP="00BB4A40">
            <w:pPr>
              <w:jc w:val="right"/>
              <w:rPr>
                <w:sz w:val="20"/>
              </w:rPr>
            </w:pPr>
            <w:r w:rsidRPr="006C4985">
              <w:rPr>
                <w:sz w:val="20"/>
              </w:rPr>
              <w:t>0</w:t>
            </w:r>
          </w:p>
        </w:tc>
        <w:tc>
          <w:tcPr>
            <w:tcW w:w="1170" w:type="dxa"/>
            <w:shd w:val="clear" w:color="auto" w:fill="E7E6CF"/>
          </w:tcPr>
          <w:p w14:paraId="5090CA4D" w14:textId="77777777" w:rsidR="00E644BC" w:rsidRPr="006C4985" w:rsidRDefault="00E644BC" w:rsidP="00BB4A40">
            <w:pPr>
              <w:pStyle w:val="Heading1"/>
              <w:jc w:val="right"/>
              <w:rPr>
                <w:b w:val="0"/>
                <w:color w:val="auto"/>
                <w:sz w:val="20"/>
                <w:szCs w:val="20"/>
              </w:rPr>
            </w:pPr>
          </w:p>
          <w:p w14:paraId="5DADD937" w14:textId="77777777" w:rsidR="00E644BC" w:rsidRPr="006C4985" w:rsidRDefault="00E644BC" w:rsidP="00BB4A40">
            <w:pPr>
              <w:jc w:val="right"/>
              <w:rPr>
                <w:sz w:val="20"/>
              </w:rPr>
            </w:pPr>
            <w:r w:rsidRPr="006C4985">
              <w:rPr>
                <w:sz w:val="20"/>
              </w:rPr>
              <w:t>0</w:t>
            </w:r>
          </w:p>
        </w:tc>
        <w:tc>
          <w:tcPr>
            <w:tcW w:w="1170" w:type="dxa"/>
            <w:shd w:val="clear" w:color="auto" w:fill="E7E6CF"/>
          </w:tcPr>
          <w:p w14:paraId="71730CBC" w14:textId="77777777" w:rsidR="00E644BC" w:rsidRPr="006C4985" w:rsidRDefault="00E644BC" w:rsidP="00BB4A40">
            <w:pPr>
              <w:pStyle w:val="Heading1"/>
              <w:jc w:val="right"/>
              <w:rPr>
                <w:b w:val="0"/>
                <w:color w:val="auto"/>
                <w:sz w:val="20"/>
                <w:szCs w:val="20"/>
              </w:rPr>
            </w:pPr>
          </w:p>
          <w:p w14:paraId="65BC8EDE" w14:textId="77777777" w:rsidR="00E644BC" w:rsidRPr="006C4985" w:rsidRDefault="00E644BC" w:rsidP="00BB4A40">
            <w:pPr>
              <w:jc w:val="right"/>
              <w:rPr>
                <w:sz w:val="20"/>
              </w:rPr>
            </w:pPr>
            <w:r w:rsidRPr="006C4985">
              <w:rPr>
                <w:sz w:val="20"/>
              </w:rPr>
              <w:t>0</w:t>
            </w:r>
          </w:p>
        </w:tc>
        <w:tc>
          <w:tcPr>
            <w:tcW w:w="1168" w:type="dxa"/>
            <w:shd w:val="clear" w:color="auto" w:fill="E7E6CF"/>
          </w:tcPr>
          <w:p w14:paraId="0DC1BD2F" w14:textId="77777777" w:rsidR="00E644BC" w:rsidRPr="006C4985" w:rsidRDefault="00E644BC" w:rsidP="00BB4A40">
            <w:pPr>
              <w:pStyle w:val="Heading1"/>
              <w:jc w:val="right"/>
              <w:rPr>
                <w:b w:val="0"/>
                <w:color w:val="auto"/>
                <w:sz w:val="20"/>
                <w:szCs w:val="20"/>
              </w:rPr>
            </w:pPr>
          </w:p>
          <w:p w14:paraId="5C836214" w14:textId="77777777" w:rsidR="00E644BC" w:rsidRPr="006C4985" w:rsidRDefault="00E644BC" w:rsidP="00BB4A40">
            <w:pPr>
              <w:pStyle w:val="Heading1"/>
              <w:jc w:val="right"/>
              <w:rPr>
                <w:b w:val="0"/>
                <w:color w:val="auto"/>
                <w:sz w:val="20"/>
                <w:szCs w:val="20"/>
              </w:rPr>
            </w:pPr>
            <w:r w:rsidRPr="006C4985">
              <w:rPr>
                <w:b w:val="0"/>
                <w:color w:val="auto"/>
                <w:sz w:val="20"/>
                <w:szCs w:val="20"/>
              </w:rPr>
              <w:t xml:space="preserve">    4,500</w:t>
            </w:r>
          </w:p>
        </w:tc>
        <w:tc>
          <w:tcPr>
            <w:tcW w:w="1262" w:type="dxa"/>
            <w:shd w:val="clear" w:color="auto" w:fill="E7E6CF"/>
          </w:tcPr>
          <w:p w14:paraId="37568756" w14:textId="77777777" w:rsidR="00E644BC" w:rsidRPr="006C4985" w:rsidRDefault="00E644BC" w:rsidP="00BB4A40">
            <w:pPr>
              <w:pStyle w:val="Heading1"/>
              <w:jc w:val="right"/>
              <w:rPr>
                <w:b w:val="0"/>
                <w:color w:val="auto"/>
                <w:sz w:val="20"/>
                <w:szCs w:val="20"/>
              </w:rPr>
            </w:pPr>
            <w:r w:rsidRPr="006C4985">
              <w:rPr>
                <w:b w:val="0"/>
                <w:color w:val="auto"/>
                <w:sz w:val="20"/>
                <w:szCs w:val="20"/>
              </w:rPr>
              <w:t xml:space="preserve">   </w:t>
            </w:r>
          </w:p>
          <w:p w14:paraId="0D92C191" w14:textId="77777777" w:rsidR="00E644BC" w:rsidRPr="006C4985" w:rsidRDefault="00E644BC" w:rsidP="00BB4A40">
            <w:pPr>
              <w:pStyle w:val="Heading1"/>
              <w:jc w:val="right"/>
              <w:rPr>
                <w:b w:val="0"/>
                <w:color w:val="auto"/>
                <w:sz w:val="20"/>
                <w:szCs w:val="20"/>
              </w:rPr>
            </w:pPr>
            <w:r w:rsidRPr="006C4985">
              <w:rPr>
                <w:b w:val="0"/>
                <w:color w:val="auto"/>
                <w:sz w:val="20"/>
                <w:szCs w:val="20"/>
              </w:rPr>
              <w:t>4,500</w:t>
            </w:r>
          </w:p>
        </w:tc>
      </w:tr>
      <w:tr w:rsidR="00E644BC" w:rsidRPr="006C4985" w14:paraId="4560AB52" w14:textId="77777777" w:rsidTr="00CC75AB">
        <w:trPr>
          <w:trHeight w:val="231"/>
        </w:trPr>
        <w:tc>
          <w:tcPr>
            <w:tcW w:w="1772" w:type="dxa"/>
            <w:shd w:val="clear" w:color="auto" w:fill="DBD9B9"/>
          </w:tcPr>
          <w:p w14:paraId="128829E1" w14:textId="77777777" w:rsidR="00E644BC" w:rsidRPr="006C4985" w:rsidRDefault="006C4985" w:rsidP="00E644BC">
            <w:pPr>
              <w:pStyle w:val="Heading1"/>
              <w:rPr>
                <w:b w:val="0"/>
                <w:color w:val="000000"/>
                <w:sz w:val="20"/>
                <w:szCs w:val="20"/>
              </w:rPr>
            </w:pPr>
            <w:r w:rsidRPr="006C4985">
              <w:rPr>
                <w:b w:val="0"/>
                <w:color w:val="000000"/>
                <w:sz w:val="20"/>
                <w:szCs w:val="20"/>
              </w:rPr>
              <w:t xml:space="preserve">   </w:t>
            </w:r>
            <w:r w:rsidR="00E644BC" w:rsidRPr="006C4985">
              <w:rPr>
                <w:b w:val="0"/>
                <w:color w:val="000000"/>
                <w:sz w:val="20"/>
                <w:szCs w:val="20"/>
              </w:rPr>
              <w:t>Asset Income</w:t>
            </w:r>
          </w:p>
        </w:tc>
        <w:tc>
          <w:tcPr>
            <w:tcW w:w="1192" w:type="dxa"/>
            <w:shd w:val="clear" w:color="auto" w:fill="E7E6CF"/>
          </w:tcPr>
          <w:p w14:paraId="0CBB4A60" w14:textId="77777777" w:rsidR="00E644BC" w:rsidRPr="006C4985" w:rsidRDefault="00E644BC" w:rsidP="00BB4A40">
            <w:pPr>
              <w:pStyle w:val="Heading1"/>
              <w:jc w:val="right"/>
              <w:rPr>
                <w:b w:val="0"/>
                <w:color w:val="auto"/>
                <w:sz w:val="20"/>
                <w:szCs w:val="20"/>
              </w:rPr>
            </w:pPr>
            <w:r w:rsidRPr="006C4985">
              <w:rPr>
                <w:b w:val="0"/>
                <w:color w:val="auto"/>
                <w:sz w:val="20"/>
                <w:szCs w:val="20"/>
              </w:rPr>
              <w:t>Nominal</w:t>
            </w:r>
          </w:p>
        </w:tc>
        <w:tc>
          <w:tcPr>
            <w:tcW w:w="1232" w:type="dxa"/>
            <w:shd w:val="clear" w:color="auto" w:fill="E7E6CF"/>
          </w:tcPr>
          <w:p w14:paraId="0820E9BE" w14:textId="77777777" w:rsidR="00E644BC" w:rsidRPr="006C4985" w:rsidRDefault="00E644BC" w:rsidP="00BB4A40">
            <w:pPr>
              <w:pStyle w:val="Heading1"/>
              <w:jc w:val="right"/>
              <w:rPr>
                <w:b w:val="0"/>
                <w:color w:val="auto"/>
                <w:sz w:val="20"/>
                <w:szCs w:val="20"/>
              </w:rPr>
            </w:pPr>
            <w:r w:rsidRPr="006C4985">
              <w:rPr>
                <w:b w:val="0"/>
                <w:color w:val="auto"/>
                <w:sz w:val="20"/>
                <w:szCs w:val="20"/>
              </w:rPr>
              <w:t>Nominal</w:t>
            </w:r>
          </w:p>
        </w:tc>
        <w:tc>
          <w:tcPr>
            <w:tcW w:w="1204" w:type="dxa"/>
            <w:shd w:val="clear" w:color="auto" w:fill="E7E6CF"/>
          </w:tcPr>
          <w:p w14:paraId="71B3DF95" w14:textId="77777777" w:rsidR="00E644BC" w:rsidRPr="006C4985" w:rsidRDefault="00E644BC" w:rsidP="00BB4A40">
            <w:pPr>
              <w:pStyle w:val="Heading1"/>
              <w:jc w:val="right"/>
              <w:rPr>
                <w:b w:val="0"/>
                <w:color w:val="auto"/>
                <w:sz w:val="20"/>
                <w:szCs w:val="20"/>
              </w:rPr>
            </w:pPr>
            <w:r w:rsidRPr="006C4985">
              <w:rPr>
                <w:b w:val="0"/>
                <w:color w:val="auto"/>
                <w:sz w:val="20"/>
                <w:szCs w:val="20"/>
              </w:rPr>
              <w:t>Nominal</w:t>
            </w:r>
          </w:p>
        </w:tc>
        <w:tc>
          <w:tcPr>
            <w:tcW w:w="1170" w:type="dxa"/>
            <w:shd w:val="clear" w:color="auto" w:fill="E7E6CF"/>
          </w:tcPr>
          <w:p w14:paraId="1C9554DC" w14:textId="77777777" w:rsidR="00E644BC" w:rsidRPr="006C4985" w:rsidRDefault="00E644BC" w:rsidP="00BB4A40">
            <w:pPr>
              <w:pStyle w:val="Heading1"/>
              <w:jc w:val="right"/>
              <w:rPr>
                <w:b w:val="0"/>
                <w:color w:val="auto"/>
                <w:sz w:val="20"/>
                <w:szCs w:val="20"/>
              </w:rPr>
            </w:pPr>
            <w:r w:rsidRPr="006C4985">
              <w:rPr>
                <w:b w:val="0"/>
                <w:color w:val="auto"/>
                <w:sz w:val="20"/>
                <w:szCs w:val="20"/>
              </w:rPr>
              <w:t>Nominal</w:t>
            </w:r>
          </w:p>
        </w:tc>
        <w:tc>
          <w:tcPr>
            <w:tcW w:w="1170" w:type="dxa"/>
            <w:shd w:val="clear" w:color="auto" w:fill="E7E6CF"/>
          </w:tcPr>
          <w:p w14:paraId="27E54DF8" w14:textId="77777777" w:rsidR="00E644BC" w:rsidRPr="006C4985" w:rsidRDefault="00E644BC" w:rsidP="00BB4A40">
            <w:pPr>
              <w:pStyle w:val="Heading1"/>
              <w:jc w:val="right"/>
              <w:rPr>
                <w:b w:val="0"/>
                <w:color w:val="auto"/>
                <w:sz w:val="20"/>
                <w:szCs w:val="20"/>
              </w:rPr>
            </w:pPr>
            <w:r w:rsidRPr="006C4985">
              <w:rPr>
                <w:b w:val="0"/>
                <w:color w:val="auto"/>
                <w:sz w:val="20"/>
                <w:szCs w:val="20"/>
              </w:rPr>
              <w:t>Nominal</w:t>
            </w:r>
          </w:p>
        </w:tc>
        <w:tc>
          <w:tcPr>
            <w:tcW w:w="1168" w:type="dxa"/>
            <w:shd w:val="clear" w:color="auto" w:fill="E7E6CF"/>
          </w:tcPr>
          <w:p w14:paraId="22ECF8F7" w14:textId="77777777" w:rsidR="00E644BC" w:rsidRPr="006C4985" w:rsidRDefault="00E644BC" w:rsidP="00BB4A40">
            <w:pPr>
              <w:pStyle w:val="Heading1"/>
              <w:jc w:val="right"/>
              <w:rPr>
                <w:b w:val="0"/>
                <w:color w:val="auto"/>
                <w:sz w:val="20"/>
                <w:szCs w:val="20"/>
              </w:rPr>
            </w:pPr>
            <w:r w:rsidRPr="006C4985">
              <w:rPr>
                <w:b w:val="0"/>
                <w:color w:val="auto"/>
                <w:sz w:val="20"/>
                <w:szCs w:val="20"/>
              </w:rPr>
              <w:t>Nominal</w:t>
            </w:r>
          </w:p>
        </w:tc>
        <w:tc>
          <w:tcPr>
            <w:tcW w:w="1262" w:type="dxa"/>
            <w:shd w:val="clear" w:color="auto" w:fill="E7E6CF"/>
          </w:tcPr>
          <w:p w14:paraId="7817D559" w14:textId="77777777" w:rsidR="00E644BC" w:rsidRPr="006C4985" w:rsidRDefault="00E644BC" w:rsidP="00BB4A40">
            <w:pPr>
              <w:pStyle w:val="Heading1"/>
              <w:jc w:val="right"/>
              <w:rPr>
                <w:b w:val="0"/>
                <w:color w:val="auto"/>
                <w:sz w:val="20"/>
                <w:szCs w:val="20"/>
              </w:rPr>
            </w:pPr>
            <w:r w:rsidRPr="006C4985">
              <w:rPr>
                <w:b w:val="0"/>
                <w:color w:val="auto"/>
                <w:sz w:val="20"/>
                <w:szCs w:val="20"/>
              </w:rPr>
              <w:t>Nominal</w:t>
            </w:r>
          </w:p>
        </w:tc>
      </w:tr>
      <w:tr w:rsidR="00E644BC" w:rsidRPr="006C4985" w14:paraId="122BF108" w14:textId="77777777" w:rsidTr="00CC75AB">
        <w:trPr>
          <w:trHeight w:val="530"/>
        </w:trPr>
        <w:tc>
          <w:tcPr>
            <w:tcW w:w="1772" w:type="dxa"/>
            <w:shd w:val="clear" w:color="auto" w:fill="DBD9B9"/>
          </w:tcPr>
          <w:p w14:paraId="28994986" w14:textId="77777777" w:rsidR="00E644BC" w:rsidRPr="006C4985" w:rsidRDefault="00E644BC" w:rsidP="00E644BC">
            <w:pPr>
              <w:pStyle w:val="Heading1"/>
              <w:rPr>
                <w:color w:val="0000FF"/>
                <w:sz w:val="20"/>
                <w:szCs w:val="20"/>
              </w:rPr>
            </w:pPr>
            <w:r w:rsidRPr="006C4985">
              <w:rPr>
                <w:color w:val="0000FF"/>
                <w:sz w:val="20"/>
                <w:szCs w:val="20"/>
              </w:rPr>
              <w:t xml:space="preserve">   Less Est.</w:t>
            </w:r>
          </w:p>
          <w:p w14:paraId="1BA66044" w14:textId="77777777" w:rsidR="00E644BC" w:rsidRPr="006C4985" w:rsidRDefault="00E644BC" w:rsidP="004A5F69">
            <w:pPr>
              <w:pStyle w:val="Heading1"/>
              <w:ind w:left="162" w:hanging="162"/>
              <w:rPr>
                <w:b w:val="0"/>
                <w:color w:val="000000"/>
                <w:sz w:val="20"/>
                <w:szCs w:val="20"/>
              </w:rPr>
            </w:pPr>
            <w:r w:rsidRPr="006C4985">
              <w:rPr>
                <w:color w:val="0000FF"/>
                <w:sz w:val="20"/>
                <w:szCs w:val="20"/>
              </w:rPr>
              <w:t xml:space="preserve">   Income Taxes </w:t>
            </w:r>
          </w:p>
        </w:tc>
        <w:tc>
          <w:tcPr>
            <w:tcW w:w="1192" w:type="dxa"/>
            <w:tcBorders>
              <w:bottom w:val="single" w:sz="8" w:space="0" w:color="FFFFFF"/>
            </w:tcBorders>
            <w:shd w:val="clear" w:color="auto" w:fill="E7E6CF"/>
          </w:tcPr>
          <w:p w14:paraId="58C7C839" w14:textId="77777777" w:rsidR="00E644BC" w:rsidRPr="006C4985" w:rsidRDefault="00E644BC" w:rsidP="00BB4A40">
            <w:pPr>
              <w:pStyle w:val="Heading1"/>
              <w:jc w:val="right"/>
              <w:rPr>
                <w:b w:val="0"/>
                <w:color w:val="auto"/>
                <w:sz w:val="20"/>
                <w:szCs w:val="20"/>
              </w:rPr>
            </w:pPr>
            <w:r w:rsidRPr="006C4985">
              <w:rPr>
                <w:b w:val="0"/>
                <w:color w:val="auto"/>
                <w:sz w:val="20"/>
                <w:szCs w:val="20"/>
              </w:rPr>
              <w:t>(2,500)</w:t>
            </w:r>
          </w:p>
        </w:tc>
        <w:tc>
          <w:tcPr>
            <w:tcW w:w="1232" w:type="dxa"/>
            <w:tcBorders>
              <w:bottom w:val="single" w:sz="8" w:space="0" w:color="FFFFFF"/>
            </w:tcBorders>
            <w:shd w:val="clear" w:color="auto" w:fill="E7E6CF"/>
          </w:tcPr>
          <w:p w14:paraId="03592367" w14:textId="77777777" w:rsidR="00E644BC" w:rsidRPr="006C4985" w:rsidRDefault="00E644BC" w:rsidP="00BB4A40">
            <w:pPr>
              <w:pStyle w:val="Heading1"/>
              <w:jc w:val="right"/>
              <w:rPr>
                <w:b w:val="0"/>
                <w:color w:val="auto"/>
                <w:sz w:val="20"/>
                <w:szCs w:val="20"/>
              </w:rPr>
            </w:pPr>
            <w:r w:rsidRPr="006C4985">
              <w:rPr>
                <w:b w:val="0"/>
                <w:color w:val="auto"/>
                <w:sz w:val="20"/>
                <w:szCs w:val="20"/>
              </w:rPr>
              <w:t>(2,500)</w:t>
            </w:r>
          </w:p>
        </w:tc>
        <w:tc>
          <w:tcPr>
            <w:tcW w:w="1204" w:type="dxa"/>
            <w:tcBorders>
              <w:bottom w:val="single" w:sz="8" w:space="0" w:color="FFFFFF"/>
            </w:tcBorders>
            <w:shd w:val="clear" w:color="auto" w:fill="E7E6CF"/>
          </w:tcPr>
          <w:p w14:paraId="0DAFE117" w14:textId="77777777" w:rsidR="00E644BC" w:rsidRPr="006C4985" w:rsidRDefault="00E644BC" w:rsidP="00BB4A40">
            <w:pPr>
              <w:pStyle w:val="Heading1"/>
              <w:jc w:val="right"/>
              <w:rPr>
                <w:b w:val="0"/>
                <w:color w:val="auto"/>
                <w:sz w:val="20"/>
                <w:szCs w:val="20"/>
              </w:rPr>
            </w:pPr>
            <w:r w:rsidRPr="006C4985">
              <w:rPr>
                <w:b w:val="0"/>
                <w:color w:val="auto"/>
                <w:sz w:val="20"/>
                <w:szCs w:val="20"/>
              </w:rPr>
              <w:t>(2,500)</w:t>
            </w:r>
          </w:p>
        </w:tc>
        <w:tc>
          <w:tcPr>
            <w:tcW w:w="1170" w:type="dxa"/>
            <w:tcBorders>
              <w:bottom w:val="single" w:sz="8" w:space="0" w:color="FFFFFF"/>
            </w:tcBorders>
            <w:shd w:val="clear" w:color="auto" w:fill="E7E6CF"/>
          </w:tcPr>
          <w:p w14:paraId="2F5AEB73" w14:textId="77777777" w:rsidR="00E644BC" w:rsidRPr="006C4985" w:rsidRDefault="00E644BC" w:rsidP="00BB4A40">
            <w:pPr>
              <w:pStyle w:val="Heading1"/>
              <w:jc w:val="right"/>
              <w:rPr>
                <w:b w:val="0"/>
                <w:color w:val="auto"/>
                <w:sz w:val="20"/>
                <w:szCs w:val="20"/>
              </w:rPr>
            </w:pPr>
            <w:r w:rsidRPr="006C4985">
              <w:rPr>
                <w:b w:val="0"/>
                <w:color w:val="auto"/>
                <w:sz w:val="20"/>
                <w:szCs w:val="20"/>
              </w:rPr>
              <w:t>0</w:t>
            </w:r>
          </w:p>
        </w:tc>
        <w:tc>
          <w:tcPr>
            <w:tcW w:w="1170" w:type="dxa"/>
            <w:tcBorders>
              <w:bottom w:val="single" w:sz="8" w:space="0" w:color="FFFFFF"/>
            </w:tcBorders>
            <w:shd w:val="clear" w:color="auto" w:fill="E7E6CF"/>
          </w:tcPr>
          <w:p w14:paraId="4E07682E" w14:textId="77777777" w:rsidR="00E644BC" w:rsidRPr="006C4985" w:rsidRDefault="00E644BC" w:rsidP="00BB4A40">
            <w:pPr>
              <w:pStyle w:val="Heading1"/>
              <w:jc w:val="right"/>
              <w:rPr>
                <w:b w:val="0"/>
                <w:color w:val="auto"/>
                <w:sz w:val="20"/>
                <w:szCs w:val="20"/>
              </w:rPr>
            </w:pPr>
            <w:r w:rsidRPr="006C4985">
              <w:rPr>
                <w:b w:val="0"/>
                <w:color w:val="auto"/>
                <w:sz w:val="20"/>
                <w:szCs w:val="20"/>
              </w:rPr>
              <w:t>(200)</w:t>
            </w:r>
          </w:p>
        </w:tc>
        <w:tc>
          <w:tcPr>
            <w:tcW w:w="1168" w:type="dxa"/>
            <w:tcBorders>
              <w:bottom w:val="single" w:sz="8" w:space="0" w:color="FFFFFF"/>
            </w:tcBorders>
            <w:shd w:val="clear" w:color="auto" w:fill="E7E6CF"/>
          </w:tcPr>
          <w:p w14:paraId="0D34788B" w14:textId="77777777" w:rsidR="00E644BC" w:rsidRPr="006C4985" w:rsidRDefault="00E644BC" w:rsidP="00BB4A40">
            <w:pPr>
              <w:pStyle w:val="Heading1"/>
              <w:jc w:val="right"/>
              <w:rPr>
                <w:b w:val="0"/>
                <w:color w:val="auto"/>
                <w:sz w:val="20"/>
                <w:szCs w:val="20"/>
              </w:rPr>
            </w:pPr>
            <w:r w:rsidRPr="006C4985">
              <w:rPr>
                <w:b w:val="0"/>
                <w:color w:val="auto"/>
                <w:sz w:val="20"/>
                <w:szCs w:val="20"/>
              </w:rPr>
              <w:t>(900)</w:t>
            </w:r>
          </w:p>
        </w:tc>
        <w:tc>
          <w:tcPr>
            <w:tcW w:w="1262" w:type="dxa"/>
            <w:tcBorders>
              <w:bottom w:val="single" w:sz="8" w:space="0" w:color="FFFFFF"/>
            </w:tcBorders>
            <w:shd w:val="clear" w:color="auto" w:fill="E7E6CF"/>
          </w:tcPr>
          <w:p w14:paraId="31011914" w14:textId="77777777" w:rsidR="00E644BC" w:rsidRPr="006C4985" w:rsidRDefault="00E644BC" w:rsidP="00BB4A40">
            <w:pPr>
              <w:pStyle w:val="Heading1"/>
              <w:jc w:val="right"/>
              <w:rPr>
                <w:b w:val="0"/>
                <w:color w:val="auto"/>
                <w:sz w:val="20"/>
                <w:szCs w:val="20"/>
              </w:rPr>
            </w:pPr>
            <w:r w:rsidRPr="006C4985">
              <w:rPr>
                <w:b w:val="0"/>
                <w:color w:val="auto"/>
                <w:sz w:val="20"/>
                <w:szCs w:val="20"/>
              </w:rPr>
              <w:t>(900)</w:t>
            </w:r>
          </w:p>
        </w:tc>
      </w:tr>
      <w:tr w:rsidR="00E644BC" w:rsidRPr="006C4985" w14:paraId="1340F418" w14:textId="77777777" w:rsidTr="00CC75AB">
        <w:trPr>
          <w:trHeight w:val="476"/>
        </w:trPr>
        <w:tc>
          <w:tcPr>
            <w:tcW w:w="1772" w:type="dxa"/>
            <w:shd w:val="clear" w:color="auto" w:fill="DBD9B9"/>
          </w:tcPr>
          <w:p w14:paraId="3ACA6E70" w14:textId="77777777" w:rsidR="00E644BC" w:rsidRPr="006C4985" w:rsidRDefault="00E644BC" w:rsidP="006C4985">
            <w:pPr>
              <w:pStyle w:val="Heading1"/>
              <w:rPr>
                <w:b w:val="0"/>
                <w:color w:val="0000FF"/>
                <w:sz w:val="20"/>
                <w:szCs w:val="20"/>
              </w:rPr>
            </w:pPr>
            <w:r w:rsidRPr="006C4985">
              <w:rPr>
                <w:color w:val="0000FF"/>
                <w:sz w:val="20"/>
                <w:szCs w:val="20"/>
              </w:rPr>
              <w:t xml:space="preserve">Totals </w:t>
            </w:r>
            <w:r w:rsidR="006C4985">
              <w:rPr>
                <w:color w:val="0000FF"/>
                <w:sz w:val="20"/>
                <w:szCs w:val="20"/>
              </w:rPr>
              <w:t>Income</w:t>
            </w:r>
            <w:r w:rsidR="006C4985" w:rsidRPr="006C4985">
              <w:rPr>
                <w:color w:val="0000FF"/>
                <w:sz w:val="20"/>
                <w:szCs w:val="20"/>
              </w:rPr>
              <w:t xml:space="preserve"> </w:t>
            </w:r>
            <w:r w:rsidRPr="006C4985">
              <w:rPr>
                <w:color w:val="0000FF"/>
                <w:sz w:val="20"/>
                <w:szCs w:val="20"/>
              </w:rPr>
              <w:t>Resources</w:t>
            </w:r>
          </w:p>
        </w:tc>
        <w:tc>
          <w:tcPr>
            <w:tcW w:w="1192" w:type="dxa"/>
            <w:shd w:val="clear" w:color="auto" w:fill="DBD9B9"/>
          </w:tcPr>
          <w:p w14:paraId="02FB90D0" w14:textId="77777777" w:rsidR="00E644BC" w:rsidRPr="006C4985" w:rsidRDefault="005D30A5" w:rsidP="00BB4A40">
            <w:pPr>
              <w:pStyle w:val="Heading1"/>
              <w:jc w:val="right"/>
              <w:rPr>
                <w:color w:val="000099"/>
                <w:sz w:val="20"/>
                <w:szCs w:val="20"/>
              </w:rPr>
            </w:pPr>
            <w:r>
              <w:rPr>
                <w:color w:val="000099"/>
                <w:sz w:val="20"/>
                <w:szCs w:val="20"/>
              </w:rPr>
              <w:t xml:space="preserve">$ </w:t>
            </w:r>
            <w:r w:rsidR="00E644BC" w:rsidRPr="006C4985">
              <w:rPr>
                <w:color w:val="000099"/>
                <w:sz w:val="20"/>
                <w:szCs w:val="20"/>
              </w:rPr>
              <w:t>10,333</w:t>
            </w:r>
          </w:p>
        </w:tc>
        <w:tc>
          <w:tcPr>
            <w:tcW w:w="1232" w:type="dxa"/>
            <w:shd w:val="clear" w:color="auto" w:fill="DBD9B9"/>
          </w:tcPr>
          <w:p w14:paraId="07EF320A" w14:textId="77777777" w:rsidR="00E644BC" w:rsidRPr="006C4985" w:rsidRDefault="005D30A5" w:rsidP="00BB4A40">
            <w:pPr>
              <w:pStyle w:val="Heading1"/>
              <w:jc w:val="right"/>
              <w:rPr>
                <w:color w:val="000099"/>
                <w:sz w:val="20"/>
                <w:szCs w:val="20"/>
              </w:rPr>
            </w:pPr>
            <w:r>
              <w:rPr>
                <w:color w:val="000099"/>
                <w:sz w:val="20"/>
                <w:szCs w:val="20"/>
              </w:rPr>
              <w:t xml:space="preserve">$ </w:t>
            </w:r>
            <w:r w:rsidR="00E644BC" w:rsidRPr="006C4985">
              <w:rPr>
                <w:color w:val="000099"/>
                <w:sz w:val="20"/>
                <w:szCs w:val="20"/>
              </w:rPr>
              <w:t>10,333</w:t>
            </w:r>
          </w:p>
        </w:tc>
        <w:tc>
          <w:tcPr>
            <w:tcW w:w="1204" w:type="dxa"/>
            <w:shd w:val="clear" w:color="auto" w:fill="DBD9B9"/>
          </w:tcPr>
          <w:p w14:paraId="7E5F5F21" w14:textId="77777777" w:rsidR="00E644BC" w:rsidRPr="006C4985" w:rsidRDefault="005D30A5" w:rsidP="00BB4A40">
            <w:pPr>
              <w:pStyle w:val="Heading1"/>
              <w:ind w:left="-74"/>
              <w:jc w:val="right"/>
              <w:rPr>
                <w:color w:val="000099"/>
                <w:sz w:val="20"/>
                <w:szCs w:val="20"/>
              </w:rPr>
            </w:pPr>
            <w:r>
              <w:rPr>
                <w:color w:val="000099"/>
                <w:sz w:val="20"/>
                <w:szCs w:val="20"/>
              </w:rPr>
              <w:t xml:space="preserve">$ </w:t>
            </w:r>
            <w:r w:rsidR="00E644BC" w:rsidRPr="006C4985">
              <w:rPr>
                <w:color w:val="000099"/>
                <w:sz w:val="20"/>
                <w:szCs w:val="20"/>
              </w:rPr>
              <w:t>10,333</w:t>
            </w:r>
          </w:p>
        </w:tc>
        <w:tc>
          <w:tcPr>
            <w:tcW w:w="1170" w:type="dxa"/>
            <w:shd w:val="clear" w:color="auto" w:fill="DBD9B9"/>
          </w:tcPr>
          <w:p w14:paraId="2BD18059" w14:textId="77777777" w:rsidR="00E644BC" w:rsidRPr="006C4985" w:rsidRDefault="005D30A5" w:rsidP="00BB4A40">
            <w:pPr>
              <w:pStyle w:val="Heading1"/>
              <w:ind w:left="-58"/>
              <w:jc w:val="right"/>
              <w:rPr>
                <w:color w:val="000099"/>
                <w:sz w:val="20"/>
                <w:szCs w:val="20"/>
              </w:rPr>
            </w:pPr>
            <w:r>
              <w:rPr>
                <w:color w:val="000099"/>
                <w:sz w:val="20"/>
                <w:szCs w:val="20"/>
              </w:rPr>
              <w:t xml:space="preserve">$        </w:t>
            </w:r>
            <w:r w:rsidR="00E644BC" w:rsidRPr="006C4985">
              <w:rPr>
                <w:color w:val="000099"/>
                <w:sz w:val="20"/>
                <w:szCs w:val="20"/>
              </w:rPr>
              <w:t xml:space="preserve">   0</w:t>
            </w:r>
          </w:p>
        </w:tc>
        <w:tc>
          <w:tcPr>
            <w:tcW w:w="1170" w:type="dxa"/>
            <w:shd w:val="clear" w:color="auto" w:fill="DBD9B9"/>
          </w:tcPr>
          <w:p w14:paraId="1F359B58" w14:textId="77777777" w:rsidR="00E644BC" w:rsidRPr="006C4985" w:rsidRDefault="00E644BC" w:rsidP="00BB4A40">
            <w:pPr>
              <w:pStyle w:val="Heading1"/>
              <w:jc w:val="right"/>
              <w:rPr>
                <w:color w:val="000099"/>
                <w:sz w:val="20"/>
                <w:szCs w:val="20"/>
              </w:rPr>
            </w:pPr>
            <w:r w:rsidRPr="006C4985">
              <w:rPr>
                <w:color w:val="000099"/>
                <w:sz w:val="20"/>
                <w:szCs w:val="20"/>
              </w:rPr>
              <w:t>$</w:t>
            </w:r>
            <w:r w:rsidR="005D30A5">
              <w:rPr>
                <w:color w:val="000099"/>
                <w:sz w:val="20"/>
                <w:szCs w:val="20"/>
              </w:rPr>
              <w:t xml:space="preserve">    </w:t>
            </w:r>
            <w:r w:rsidRPr="006C4985">
              <w:rPr>
                <w:color w:val="000099"/>
                <w:sz w:val="20"/>
                <w:szCs w:val="20"/>
              </w:rPr>
              <w:t xml:space="preserve"> 1,300</w:t>
            </w:r>
          </w:p>
        </w:tc>
        <w:tc>
          <w:tcPr>
            <w:tcW w:w="1168" w:type="dxa"/>
            <w:shd w:val="clear" w:color="auto" w:fill="DBD9B9"/>
          </w:tcPr>
          <w:p w14:paraId="66953D9B" w14:textId="77777777" w:rsidR="00E644BC" w:rsidRPr="006C4985" w:rsidRDefault="00E644BC" w:rsidP="00BB4A40">
            <w:pPr>
              <w:pStyle w:val="Heading1"/>
              <w:jc w:val="right"/>
              <w:rPr>
                <w:color w:val="000099"/>
                <w:sz w:val="20"/>
                <w:szCs w:val="20"/>
              </w:rPr>
            </w:pPr>
            <w:r w:rsidRPr="006C4985">
              <w:rPr>
                <w:color w:val="000099"/>
                <w:sz w:val="20"/>
                <w:szCs w:val="20"/>
              </w:rPr>
              <w:t xml:space="preserve">$  </w:t>
            </w:r>
            <w:r w:rsidR="005D30A5">
              <w:rPr>
                <w:color w:val="000099"/>
                <w:sz w:val="20"/>
                <w:szCs w:val="20"/>
              </w:rPr>
              <w:t xml:space="preserve"> </w:t>
            </w:r>
            <w:r w:rsidRPr="006C4985">
              <w:rPr>
                <w:color w:val="000099"/>
                <w:sz w:val="20"/>
                <w:szCs w:val="20"/>
              </w:rPr>
              <w:t>5,100</w:t>
            </w:r>
          </w:p>
        </w:tc>
        <w:tc>
          <w:tcPr>
            <w:tcW w:w="1262" w:type="dxa"/>
            <w:shd w:val="clear" w:color="auto" w:fill="DBD9B9"/>
          </w:tcPr>
          <w:p w14:paraId="06695DD2" w14:textId="77777777" w:rsidR="00E644BC" w:rsidRPr="006C4985" w:rsidRDefault="00E644BC" w:rsidP="00BB4A40">
            <w:pPr>
              <w:pStyle w:val="Heading1"/>
              <w:jc w:val="right"/>
              <w:rPr>
                <w:color w:val="000099"/>
                <w:sz w:val="20"/>
                <w:szCs w:val="20"/>
              </w:rPr>
            </w:pPr>
            <w:r w:rsidRPr="006C4985">
              <w:rPr>
                <w:color w:val="000099"/>
                <w:sz w:val="20"/>
                <w:szCs w:val="20"/>
              </w:rPr>
              <w:t xml:space="preserve">$  </w:t>
            </w:r>
            <w:r w:rsidR="005D30A5">
              <w:rPr>
                <w:color w:val="000099"/>
                <w:sz w:val="20"/>
                <w:szCs w:val="20"/>
              </w:rPr>
              <w:t xml:space="preserve"> </w:t>
            </w:r>
            <w:r w:rsidRPr="006C4985">
              <w:rPr>
                <w:color w:val="000099"/>
                <w:sz w:val="20"/>
                <w:szCs w:val="20"/>
              </w:rPr>
              <w:t>5,100</w:t>
            </w:r>
          </w:p>
        </w:tc>
      </w:tr>
      <w:tr w:rsidR="00E644BC" w:rsidRPr="006C4985" w14:paraId="09CE8AC0" w14:textId="77777777" w:rsidTr="00CC75AB">
        <w:trPr>
          <w:trHeight w:val="531"/>
        </w:trPr>
        <w:tc>
          <w:tcPr>
            <w:tcW w:w="1772" w:type="dxa"/>
            <w:shd w:val="clear" w:color="auto" w:fill="DBD9B9"/>
          </w:tcPr>
          <w:p w14:paraId="3DE0F60A" w14:textId="77777777" w:rsidR="00E644BC" w:rsidRPr="006C4985" w:rsidRDefault="005769BE" w:rsidP="00E644BC">
            <w:pPr>
              <w:pStyle w:val="Heading1"/>
              <w:rPr>
                <w:b w:val="0"/>
                <w:color w:val="0000FF"/>
                <w:sz w:val="20"/>
                <w:szCs w:val="20"/>
              </w:rPr>
            </w:pPr>
            <w:r w:rsidRPr="006C4985">
              <w:rPr>
                <w:color w:val="0000FF"/>
                <w:sz w:val="20"/>
                <w:szCs w:val="20"/>
              </w:rPr>
              <w:t>Net Income Shortfall</w:t>
            </w:r>
          </w:p>
        </w:tc>
        <w:tc>
          <w:tcPr>
            <w:tcW w:w="1192" w:type="dxa"/>
            <w:shd w:val="clear" w:color="auto" w:fill="DDD9C3"/>
          </w:tcPr>
          <w:p w14:paraId="7A4BB5BF" w14:textId="77777777" w:rsidR="00E644BC" w:rsidRPr="006C4985" w:rsidRDefault="00E644BC" w:rsidP="00BB4A40">
            <w:pPr>
              <w:jc w:val="right"/>
              <w:rPr>
                <w:b/>
                <w:color w:val="FF0000"/>
                <w:sz w:val="20"/>
              </w:rPr>
            </w:pPr>
          </w:p>
          <w:p w14:paraId="4588519A" w14:textId="77777777" w:rsidR="00E644BC" w:rsidRPr="006C4985" w:rsidRDefault="005D30A5" w:rsidP="00BB4A40">
            <w:pPr>
              <w:jc w:val="right"/>
              <w:rPr>
                <w:b/>
                <w:color w:val="FF0000"/>
                <w:sz w:val="20"/>
              </w:rPr>
            </w:pPr>
            <w:r>
              <w:rPr>
                <w:b/>
                <w:color w:val="FF0000"/>
                <w:sz w:val="20"/>
              </w:rPr>
              <w:t xml:space="preserve">$ </w:t>
            </w:r>
            <w:r w:rsidR="00E644BC" w:rsidRPr="006C4985">
              <w:rPr>
                <w:b/>
                <w:color w:val="FF0000"/>
                <w:sz w:val="20"/>
              </w:rPr>
              <w:t>(2,767)</w:t>
            </w:r>
          </w:p>
        </w:tc>
        <w:tc>
          <w:tcPr>
            <w:tcW w:w="1232" w:type="dxa"/>
            <w:shd w:val="clear" w:color="auto" w:fill="DDD9C3"/>
          </w:tcPr>
          <w:p w14:paraId="19AF6C78" w14:textId="77777777" w:rsidR="00E644BC" w:rsidRPr="006C4985" w:rsidRDefault="00E644BC" w:rsidP="00BB4A40">
            <w:pPr>
              <w:jc w:val="right"/>
              <w:rPr>
                <w:b/>
                <w:color w:val="FF0000"/>
                <w:sz w:val="20"/>
              </w:rPr>
            </w:pPr>
          </w:p>
          <w:p w14:paraId="79E1042B" w14:textId="77777777" w:rsidR="00E644BC" w:rsidRPr="006C4985" w:rsidRDefault="005D30A5" w:rsidP="00BB4A40">
            <w:pPr>
              <w:jc w:val="right"/>
              <w:rPr>
                <w:b/>
                <w:color w:val="FF0000"/>
                <w:sz w:val="20"/>
              </w:rPr>
            </w:pPr>
            <w:r>
              <w:rPr>
                <w:b/>
                <w:color w:val="FF0000"/>
                <w:sz w:val="20"/>
              </w:rPr>
              <w:t xml:space="preserve">$ </w:t>
            </w:r>
            <w:r w:rsidR="00E644BC" w:rsidRPr="006C4985">
              <w:rPr>
                <w:b/>
                <w:color w:val="FF0000"/>
                <w:sz w:val="20"/>
              </w:rPr>
              <w:t>(2,767)</w:t>
            </w:r>
          </w:p>
        </w:tc>
        <w:tc>
          <w:tcPr>
            <w:tcW w:w="1204" w:type="dxa"/>
            <w:shd w:val="clear" w:color="auto" w:fill="DDD9C3"/>
          </w:tcPr>
          <w:p w14:paraId="4869D7E3" w14:textId="77777777" w:rsidR="00E644BC" w:rsidRPr="006C4985" w:rsidRDefault="00E644BC" w:rsidP="00BB4A40">
            <w:pPr>
              <w:ind w:left="-74"/>
              <w:jc w:val="right"/>
              <w:rPr>
                <w:b/>
                <w:color w:val="FF0000"/>
                <w:sz w:val="20"/>
              </w:rPr>
            </w:pPr>
          </w:p>
          <w:p w14:paraId="1F8BF975" w14:textId="77777777" w:rsidR="00E644BC" w:rsidRPr="006C4985" w:rsidRDefault="00E644BC" w:rsidP="00BB4A40">
            <w:pPr>
              <w:ind w:left="-74"/>
              <w:jc w:val="right"/>
              <w:rPr>
                <w:sz w:val="20"/>
              </w:rPr>
            </w:pPr>
            <w:r w:rsidRPr="006C4985">
              <w:rPr>
                <w:b/>
                <w:color w:val="FF0000"/>
                <w:sz w:val="20"/>
              </w:rPr>
              <w:t>$</w:t>
            </w:r>
            <w:r w:rsidR="005D30A5">
              <w:rPr>
                <w:b/>
                <w:color w:val="FF0000"/>
                <w:sz w:val="20"/>
              </w:rPr>
              <w:t xml:space="preserve"> </w:t>
            </w:r>
            <w:r w:rsidRPr="006C4985">
              <w:rPr>
                <w:b/>
                <w:color w:val="FF0000"/>
                <w:sz w:val="20"/>
              </w:rPr>
              <w:t>(2,767)</w:t>
            </w:r>
          </w:p>
          <w:p w14:paraId="57EDB6BF" w14:textId="77777777" w:rsidR="00E644BC" w:rsidRPr="006C4985" w:rsidRDefault="00E644BC" w:rsidP="00BB4A40">
            <w:pPr>
              <w:ind w:left="-74"/>
              <w:jc w:val="right"/>
              <w:rPr>
                <w:b/>
                <w:color w:val="FF0000"/>
                <w:sz w:val="20"/>
              </w:rPr>
            </w:pPr>
          </w:p>
        </w:tc>
        <w:tc>
          <w:tcPr>
            <w:tcW w:w="1170" w:type="dxa"/>
            <w:shd w:val="clear" w:color="auto" w:fill="DDD9C3"/>
          </w:tcPr>
          <w:p w14:paraId="5588B4E5" w14:textId="77777777" w:rsidR="00E644BC" w:rsidRPr="006C4985" w:rsidRDefault="00E644BC" w:rsidP="00BB4A40">
            <w:pPr>
              <w:pStyle w:val="Heading1"/>
              <w:jc w:val="right"/>
              <w:rPr>
                <w:color w:val="FF0000"/>
                <w:sz w:val="20"/>
                <w:szCs w:val="20"/>
              </w:rPr>
            </w:pPr>
          </w:p>
          <w:p w14:paraId="7890AA87" w14:textId="77777777" w:rsidR="00E644BC" w:rsidRPr="006C4985" w:rsidRDefault="00E644BC" w:rsidP="00BB4A40">
            <w:pPr>
              <w:jc w:val="right"/>
              <w:rPr>
                <w:b/>
                <w:color w:val="FF0000"/>
                <w:sz w:val="20"/>
              </w:rPr>
            </w:pPr>
            <w:r w:rsidRPr="006C4985">
              <w:rPr>
                <w:b/>
                <w:color w:val="FF0000"/>
                <w:sz w:val="20"/>
              </w:rPr>
              <w:t>$(13,100)</w:t>
            </w:r>
          </w:p>
        </w:tc>
        <w:tc>
          <w:tcPr>
            <w:tcW w:w="1170" w:type="dxa"/>
            <w:shd w:val="clear" w:color="auto" w:fill="DDD9C3"/>
          </w:tcPr>
          <w:p w14:paraId="60EAE81D" w14:textId="77777777" w:rsidR="00E644BC" w:rsidRPr="006C4985" w:rsidRDefault="00E644BC" w:rsidP="00BB4A40">
            <w:pPr>
              <w:jc w:val="right"/>
              <w:rPr>
                <w:b/>
                <w:color w:val="FF0000"/>
                <w:sz w:val="20"/>
              </w:rPr>
            </w:pPr>
          </w:p>
          <w:p w14:paraId="2ED7901B" w14:textId="77777777" w:rsidR="00E644BC" w:rsidRPr="006C4985" w:rsidRDefault="00E644BC" w:rsidP="00BB4A40">
            <w:pPr>
              <w:jc w:val="right"/>
              <w:rPr>
                <w:b/>
                <w:color w:val="FF0000"/>
                <w:sz w:val="20"/>
              </w:rPr>
            </w:pPr>
            <w:r w:rsidRPr="006C4985">
              <w:rPr>
                <w:b/>
                <w:color w:val="FF0000"/>
                <w:sz w:val="20"/>
              </w:rPr>
              <w:t>$</w:t>
            </w:r>
            <w:r w:rsidR="005D30A5">
              <w:rPr>
                <w:b/>
                <w:color w:val="FF0000"/>
                <w:sz w:val="20"/>
              </w:rPr>
              <w:t xml:space="preserve"> </w:t>
            </w:r>
            <w:r w:rsidRPr="006C4985">
              <w:rPr>
                <w:b/>
                <w:color w:val="FF0000"/>
                <w:sz w:val="20"/>
              </w:rPr>
              <w:t>(11,800)</w:t>
            </w:r>
          </w:p>
        </w:tc>
        <w:tc>
          <w:tcPr>
            <w:tcW w:w="1168" w:type="dxa"/>
            <w:shd w:val="clear" w:color="auto" w:fill="DDD9C3"/>
          </w:tcPr>
          <w:p w14:paraId="1EC0210B" w14:textId="77777777" w:rsidR="00E644BC" w:rsidRPr="006C4985" w:rsidRDefault="00E644BC" w:rsidP="00BB4A40">
            <w:pPr>
              <w:jc w:val="right"/>
              <w:rPr>
                <w:b/>
                <w:color w:val="FF0000"/>
                <w:sz w:val="20"/>
              </w:rPr>
            </w:pPr>
          </w:p>
          <w:p w14:paraId="4BC0768A" w14:textId="77777777" w:rsidR="00E644BC" w:rsidRPr="006C4985" w:rsidRDefault="00E644BC" w:rsidP="00BB4A40">
            <w:pPr>
              <w:jc w:val="right"/>
              <w:rPr>
                <w:b/>
                <w:color w:val="FF0000"/>
                <w:sz w:val="20"/>
              </w:rPr>
            </w:pPr>
            <w:r w:rsidRPr="006C4985">
              <w:rPr>
                <w:b/>
                <w:color w:val="FF0000"/>
                <w:sz w:val="20"/>
              </w:rPr>
              <w:t>$ (8,000)</w:t>
            </w:r>
          </w:p>
        </w:tc>
        <w:tc>
          <w:tcPr>
            <w:tcW w:w="1262" w:type="dxa"/>
            <w:shd w:val="clear" w:color="auto" w:fill="DDD9C3"/>
          </w:tcPr>
          <w:p w14:paraId="31907A47" w14:textId="77777777" w:rsidR="00E644BC" w:rsidRPr="006C4985" w:rsidRDefault="00E644BC" w:rsidP="00BB4A40">
            <w:pPr>
              <w:jc w:val="right"/>
              <w:rPr>
                <w:b/>
                <w:color w:val="FF0000"/>
                <w:sz w:val="20"/>
              </w:rPr>
            </w:pPr>
          </w:p>
          <w:p w14:paraId="0EAFD016" w14:textId="77777777" w:rsidR="00E644BC" w:rsidRPr="006C4985" w:rsidRDefault="00E644BC" w:rsidP="00BB4A40">
            <w:pPr>
              <w:jc w:val="right"/>
              <w:rPr>
                <w:b/>
                <w:color w:val="FF0000"/>
                <w:sz w:val="20"/>
              </w:rPr>
            </w:pPr>
            <w:r w:rsidRPr="006C4985">
              <w:rPr>
                <w:b/>
                <w:color w:val="FF0000"/>
                <w:sz w:val="20"/>
              </w:rPr>
              <w:t>$ (8,000)</w:t>
            </w:r>
          </w:p>
        </w:tc>
      </w:tr>
    </w:tbl>
    <w:p w14:paraId="53ADA86A" w14:textId="77777777" w:rsidR="00A90B10" w:rsidRDefault="00A90B10" w:rsidP="00E644BC">
      <w:pPr>
        <w:pStyle w:val="RolloverText"/>
        <w:rPr>
          <w:b/>
        </w:rPr>
      </w:pPr>
    </w:p>
    <w:p w14:paraId="4822BAFB" w14:textId="77777777" w:rsidR="009A4558" w:rsidRPr="00970ADF" w:rsidRDefault="009A4558" w:rsidP="009A4558">
      <w:pPr>
        <w:pStyle w:val="RolloverHeading"/>
        <w:rPr>
          <w:sz w:val="20"/>
        </w:rPr>
      </w:pPr>
      <w:r w:rsidRPr="00970ADF">
        <w:rPr>
          <w:sz w:val="20"/>
        </w:rPr>
        <w:t>Total Monthly Needs</w:t>
      </w:r>
    </w:p>
    <w:p w14:paraId="776C0C2B" w14:textId="77777777" w:rsidR="00D478F3" w:rsidRPr="00970ADF" w:rsidRDefault="00D478F3" w:rsidP="009A4558">
      <w:pPr>
        <w:pStyle w:val="RolloverText"/>
        <w:rPr>
          <w:sz w:val="20"/>
        </w:rPr>
      </w:pPr>
      <w:r w:rsidRPr="00970ADF">
        <w:rPr>
          <w:sz w:val="20"/>
        </w:rPr>
        <w:t>This row totals the preceding two rows to illustrate the total monthly need for income as determined in Step 1.</w:t>
      </w:r>
    </w:p>
    <w:p w14:paraId="071BB76C" w14:textId="77777777" w:rsidR="009A4558" w:rsidRPr="00970ADF" w:rsidRDefault="009A4558" w:rsidP="009A4558">
      <w:pPr>
        <w:pStyle w:val="RolloverHeading"/>
        <w:rPr>
          <w:sz w:val="20"/>
        </w:rPr>
      </w:pPr>
      <w:r w:rsidRPr="00970ADF">
        <w:rPr>
          <w:sz w:val="20"/>
        </w:rPr>
        <w:lastRenderedPageBreak/>
        <w:t>Accrued Sick Pay</w:t>
      </w:r>
    </w:p>
    <w:p w14:paraId="4D586FFE" w14:textId="77777777" w:rsidR="00E644BC" w:rsidRPr="00970ADF" w:rsidRDefault="00E644BC" w:rsidP="009A4558">
      <w:pPr>
        <w:pStyle w:val="RolloverText"/>
        <w:rPr>
          <w:sz w:val="20"/>
        </w:rPr>
      </w:pPr>
      <w:r w:rsidRPr="00970ADF">
        <w:rPr>
          <w:sz w:val="20"/>
        </w:rPr>
        <w:t>Jack has three months of accrued leave. This amount could vary up or down in the future</w:t>
      </w:r>
      <w:r w:rsidR="001F6678" w:rsidRPr="00970ADF">
        <w:rPr>
          <w:sz w:val="20"/>
        </w:rPr>
        <w:t>,</w:t>
      </w:r>
      <w:r w:rsidRPr="00970ADF">
        <w:rPr>
          <w:sz w:val="20"/>
        </w:rPr>
        <w:t xml:space="preserve"> depending on how much sick leave he uses. </w:t>
      </w:r>
      <w:r w:rsidR="00A1763F" w:rsidRPr="00970ADF">
        <w:rPr>
          <w:sz w:val="20"/>
        </w:rPr>
        <w:t>I</w:t>
      </w:r>
      <w:r w:rsidRPr="00970ADF">
        <w:rPr>
          <w:sz w:val="20"/>
        </w:rPr>
        <w:t xml:space="preserve">f he changes jobs, this benefit may or may not be replaced. A substantial cash reserve is the best solution to mitigating a </w:t>
      </w:r>
      <w:r w:rsidR="00550B42" w:rsidRPr="00970ADF">
        <w:rPr>
          <w:sz w:val="20"/>
        </w:rPr>
        <w:t>short-term</w:t>
      </w:r>
      <w:r w:rsidRPr="00970ADF">
        <w:rPr>
          <w:sz w:val="20"/>
        </w:rPr>
        <w:t xml:space="preserve"> disability.</w:t>
      </w:r>
      <w:r w:rsidR="00983C56" w:rsidRPr="00970ADF">
        <w:rPr>
          <w:sz w:val="20"/>
        </w:rPr>
        <w:t xml:space="preserve"> In m</w:t>
      </w:r>
      <w:r w:rsidR="00824A0F" w:rsidRPr="00970ADF">
        <w:rPr>
          <w:sz w:val="20"/>
        </w:rPr>
        <w:t>ost</w:t>
      </w:r>
      <w:r w:rsidR="00983C56" w:rsidRPr="00970ADF">
        <w:rPr>
          <w:sz w:val="20"/>
        </w:rPr>
        <w:t xml:space="preserve"> cases, only the salary</w:t>
      </w:r>
      <w:r w:rsidR="00A1763F" w:rsidRPr="00970ADF">
        <w:rPr>
          <w:sz w:val="20"/>
        </w:rPr>
        <w:t xml:space="preserve"> (versus bonuses)</w:t>
      </w:r>
      <w:r w:rsidR="00983C56" w:rsidRPr="00970ADF">
        <w:rPr>
          <w:sz w:val="20"/>
        </w:rPr>
        <w:t xml:space="preserve"> would be payable</w:t>
      </w:r>
      <w:r w:rsidR="00824A0F" w:rsidRPr="00970ADF">
        <w:rPr>
          <w:sz w:val="20"/>
        </w:rPr>
        <w:t xml:space="preserve"> as indicated here.</w:t>
      </w:r>
    </w:p>
    <w:p w14:paraId="54CD413C" w14:textId="77777777" w:rsidR="009A4558" w:rsidRPr="00970ADF" w:rsidRDefault="009A4558" w:rsidP="009A4558">
      <w:pPr>
        <w:pStyle w:val="RolloverHeading"/>
        <w:rPr>
          <w:sz w:val="20"/>
        </w:rPr>
      </w:pPr>
      <w:r w:rsidRPr="00970ADF">
        <w:rPr>
          <w:sz w:val="20"/>
        </w:rPr>
        <w:t>Social Security</w:t>
      </w:r>
    </w:p>
    <w:p w14:paraId="614C6C18" w14:textId="77777777" w:rsidR="00E644BC" w:rsidRPr="00970ADF" w:rsidRDefault="00E644BC" w:rsidP="009A4558">
      <w:pPr>
        <w:pStyle w:val="RolloverText"/>
        <w:rPr>
          <w:sz w:val="20"/>
        </w:rPr>
      </w:pPr>
      <w:r w:rsidRPr="00970ADF">
        <w:rPr>
          <w:sz w:val="20"/>
        </w:rPr>
        <w:t xml:space="preserve">If Jack qualifies for Social Security, the benefits would begin accruing after 5 months and </w:t>
      </w:r>
      <w:r w:rsidR="001F6678" w:rsidRPr="00970ADF">
        <w:rPr>
          <w:sz w:val="20"/>
        </w:rPr>
        <w:t xml:space="preserve">he would </w:t>
      </w:r>
      <w:r w:rsidRPr="00970ADF">
        <w:rPr>
          <w:sz w:val="20"/>
        </w:rPr>
        <w:t xml:space="preserve">theoretically receive </w:t>
      </w:r>
      <w:r w:rsidR="00545F9F" w:rsidRPr="00970ADF">
        <w:rPr>
          <w:sz w:val="20"/>
        </w:rPr>
        <w:t>the first</w:t>
      </w:r>
      <w:r w:rsidRPr="00970ADF">
        <w:rPr>
          <w:sz w:val="20"/>
        </w:rPr>
        <w:t xml:space="preserve"> check </w:t>
      </w:r>
      <w:r w:rsidR="00824A0F" w:rsidRPr="00970ADF">
        <w:rPr>
          <w:sz w:val="20"/>
        </w:rPr>
        <w:t>in the sixth month</w:t>
      </w:r>
      <w:r w:rsidRPr="00970ADF">
        <w:rPr>
          <w:sz w:val="20"/>
        </w:rPr>
        <w:t>. We assume here that he does qualify for Social Security. Up to 85% of Social Security benefits may be income taxable, depending on the amount of Jack's annual taxable income</w:t>
      </w:r>
      <w:r w:rsidR="002F6841" w:rsidRPr="00970ADF">
        <w:rPr>
          <w:sz w:val="20"/>
        </w:rPr>
        <w:t xml:space="preserve"> after disability</w:t>
      </w:r>
      <w:r w:rsidRPr="00970ADF">
        <w:rPr>
          <w:sz w:val="20"/>
        </w:rPr>
        <w:t>.</w:t>
      </w:r>
    </w:p>
    <w:p w14:paraId="4BDBB1A1" w14:textId="77777777" w:rsidR="009A4558" w:rsidRPr="00970ADF" w:rsidRDefault="009A4558" w:rsidP="009A4558">
      <w:pPr>
        <w:pStyle w:val="RolloverHeading"/>
        <w:rPr>
          <w:sz w:val="20"/>
        </w:rPr>
      </w:pPr>
      <w:r w:rsidRPr="00970ADF">
        <w:rPr>
          <w:sz w:val="20"/>
        </w:rPr>
        <w:t>Sick Pay Group LTD</w:t>
      </w:r>
    </w:p>
    <w:p w14:paraId="463A5052" w14:textId="77777777" w:rsidR="00E644BC" w:rsidRPr="00970ADF" w:rsidRDefault="00665ED4" w:rsidP="009A4558">
      <w:pPr>
        <w:pStyle w:val="RolloverText"/>
        <w:rPr>
          <w:sz w:val="20"/>
        </w:rPr>
      </w:pPr>
      <w:r w:rsidRPr="00970ADF">
        <w:rPr>
          <w:sz w:val="20"/>
        </w:rPr>
        <w:t>Th</w:t>
      </w:r>
      <w:r w:rsidR="00954109" w:rsidRPr="00970ADF">
        <w:rPr>
          <w:sz w:val="20"/>
        </w:rPr>
        <w:t>e group LTD</w:t>
      </w:r>
      <w:r w:rsidRPr="00970ADF">
        <w:rPr>
          <w:sz w:val="20"/>
        </w:rPr>
        <w:t xml:space="preserve"> </w:t>
      </w:r>
      <w:r w:rsidR="00E644BC" w:rsidRPr="00970ADF">
        <w:rPr>
          <w:sz w:val="20"/>
        </w:rPr>
        <w:t>would begin accruing benefits at 180 days and actual receipt of checks would begin in the 7th month. Group LTD benefits would be reduced by the amount of Social Security benefits (SSDI) received. In this case</w:t>
      </w:r>
      <w:r w:rsidR="001F6678" w:rsidRPr="00970ADF">
        <w:rPr>
          <w:sz w:val="20"/>
        </w:rPr>
        <w:t>,</w:t>
      </w:r>
      <w:r w:rsidR="00E644BC" w:rsidRPr="00970ADF">
        <w:rPr>
          <w:sz w:val="20"/>
        </w:rPr>
        <w:t xml:space="preserve"> we assume the SSDI benefits are received, thus the Group </w:t>
      </w:r>
      <w:r w:rsidR="00824A0F" w:rsidRPr="00970ADF">
        <w:rPr>
          <w:sz w:val="20"/>
        </w:rPr>
        <w:t xml:space="preserve">LTD gross benefit of $6,000 would be reduced to a </w:t>
      </w:r>
      <w:r w:rsidR="00E644BC" w:rsidRPr="00970ADF">
        <w:rPr>
          <w:sz w:val="20"/>
        </w:rPr>
        <w:t xml:space="preserve">net benefit </w:t>
      </w:r>
      <w:r w:rsidR="00824A0F" w:rsidRPr="00970ADF">
        <w:rPr>
          <w:sz w:val="20"/>
        </w:rPr>
        <w:t>of</w:t>
      </w:r>
      <w:r w:rsidR="00E644BC" w:rsidRPr="00970ADF">
        <w:rPr>
          <w:sz w:val="20"/>
        </w:rPr>
        <w:t xml:space="preserve"> $4,500 per month. </w:t>
      </w:r>
      <w:r w:rsidR="00D62BBD" w:rsidRPr="00970ADF">
        <w:rPr>
          <w:sz w:val="20"/>
        </w:rPr>
        <w:t>Jack's LTD</w:t>
      </w:r>
      <w:r w:rsidR="00E644BC" w:rsidRPr="00970ADF">
        <w:rPr>
          <w:sz w:val="20"/>
        </w:rPr>
        <w:t xml:space="preserve"> premiums are employer paid,</w:t>
      </w:r>
      <w:r w:rsidR="00D62BBD" w:rsidRPr="00970ADF">
        <w:rPr>
          <w:sz w:val="20"/>
        </w:rPr>
        <w:t xml:space="preserve"> thus</w:t>
      </w:r>
      <w:r w:rsidR="00E644BC" w:rsidRPr="00970ADF">
        <w:rPr>
          <w:sz w:val="20"/>
        </w:rPr>
        <w:t xml:space="preserve"> the benefits would be income taxable. </w:t>
      </w:r>
    </w:p>
    <w:p w14:paraId="462823AB" w14:textId="77777777" w:rsidR="009A4558" w:rsidRPr="00970ADF" w:rsidRDefault="009A4558" w:rsidP="009A4558">
      <w:pPr>
        <w:pStyle w:val="RolloverHeading"/>
        <w:rPr>
          <w:sz w:val="20"/>
        </w:rPr>
      </w:pPr>
      <w:r w:rsidRPr="00970ADF">
        <w:rPr>
          <w:sz w:val="20"/>
        </w:rPr>
        <w:t>Less Estimated Income Taxes</w:t>
      </w:r>
    </w:p>
    <w:p w14:paraId="0CED34B6" w14:textId="77777777" w:rsidR="00E644BC" w:rsidRPr="00970ADF" w:rsidRDefault="00E644BC" w:rsidP="009A4558">
      <w:pPr>
        <w:pStyle w:val="RolloverText"/>
        <w:rPr>
          <w:sz w:val="20"/>
        </w:rPr>
      </w:pPr>
      <w:r w:rsidRPr="00970ADF">
        <w:rPr>
          <w:sz w:val="20"/>
        </w:rPr>
        <w:t>In this case, all of the benefits would be taxable. The actual tax rate would vary in the early months</w:t>
      </w:r>
      <w:r w:rsidR="00545F9F" w:rsidRPr="00970ADF">
        <w:rPr>
          <w:sz w:val="20"/>
        </w:rPr>
        <w:t xml:space="preserve"> of disability</w:t>
      </w:r>
      <w:r w:rsidRPr="00970ADF">
        <w:rPr>
          <w:sz w:val="20"/>
        </w:rPr>
        <w:t xml:space="preserve"> (up or down) based on how late in the tax year the disability begins</w:t>
      </w:r>
      <w:r w:rsidR="00545F9F" w:rsidRPr="00970ADF">
        <w:rPr>
          <w:sz w:val="20"/>
        </w:rPr>
        <w:t xml:space="preserve"> due to calendar year earnings prior to disability.</w:t>
      </w:r>
    </w:p>
    <w:p w14:paraId="030BD894" w14:textId="77777777" w:rsidR="009A4558" w:rsidRPr="00970ADF" w:rsidRDefault="009A4558" w:rsidP="009A4558">
      <w:pPr>
        <w:pStyle w:val="RolloverHeading"/>
        <w:rPr>
          <w:sz w:val="20"/>
        </w:rPr>
      </w:pPr>
      <w:r w:rsidRPr="00970ADF">
        <w:rPr>
          <w:sz w:val="20"/>
        </w:rPr>
        <w:t xml:space="preserve">Totals </w:t>
      </w:r>
      <w:r w:rsidR="006C4985" w:rsidRPr="00970ADF">
        <w:rPr>
          <w:sz w:val="20"/>
        </w:rPr>
        <w:t xml:space="preserve">Income </w:t>
      </w:r>
      <w:r w:rsidRPr="00970ADF">
        <w:rPr>
          <w:sz w:val="20"/>
        </w:rPr>
        <w:t>Resources</w:t>
      </w:r>
    </w:p>
    <w:p w14:paraId="78804A8D" w14:textId="77777777" w:rsidR="00C96D69" w:rsidRPr="00970ADF" w:rsidRDefault="00C96D69" w:rsidP="00C96D69">
      <w:pPr>
        <w:pStyle w:val="RolloverText"/>
        <w:rPr>
          <w:sz w:val="20"/>
        </w:rPr>
      </w:pPr>
      <w:r w:rsidRPr="00970ADF">
        <w:rPr>
          <w:sz w:val="20"/>
        </w:rPr>
        <w:t>This row totals the monthly income resources, net after estimated income taxes. There are several considerations to note here:</w:t>
      </w:r>
    </w:p>
    <w:p w14:paraId="6CB90A8B" w14:textId="77777777" w:rsidR="00C96D69" w:rsidRPr="00970ADF" w:rsidRDefault="00C96D69" w:rsidP="00C96D69">
      <w:pPr>
        <w:pStyle w:val="RolloverText"/>
        <w:numPr>
          <w:ilvl w:val="0"/>
          <w:numId w:val="16"/>
        </w:numPr>
        <w:spacing w:before="240"/>
        <w:rPr>
          <w:sz w:val="20"/>
        </w:rPr>
      </w:pPr>
      <w:r w:rsidRPr="00970ADF">
        <w:rPr>
          <w:sz w:val="20"/>
        </w:rPr>
        <w:t xml:space="preserve">The resources provide an uneven amount of income for the first six months of disability, and we will need to account for this uneven income stream in the design of the disability insurance policy. </w:t>
      </w:r>
    </w:p>
    <w:p w14:paraId="11D66911" w14:textId="77777777" w:rsidR="00C96D69" w:rsidRPr="00970ADF" w:rsidRDefault="00C96D69" w:rsidP="00C96D69">
      <w:pPr>
        <w:pStyle w:val="RolloverText"/>
        <w:numPr>
          <w:ilvl w:val="0"/>
          <w:numId w:val="16"/>
        </w:numPr>
        <w:spacing w:before="240"/>
        <w:rPr>
          <w:sz w:val="20"/>
        </w:rPr>
      </w:pPr>
      <w:r w:rsidRPr="00970ADF">
        <w:rPr>
          <w:sz w:val="20"/>
        </w:rPr>
        <w:t xml:space="preserve">The Social Security benefits may or may not be payable, depending on the severity of Jack's disability. In </w:t>
      </w:r>
      <w:r w:rsidR="002F6841" w:rsidRPr="00970ADF">
        <w:rPr>
          <w:sz w:val="20"/>
        </w:rPr>
        <w:t>this</w:t>
      </w:r>
      <w:r w:rsidRPr="00970ADF">
        <w:rPr>
          <w:sz w:val="20"/>
        </w:rPr>
        <w:t xml:space="preserve"> case, except for the fifth month of disability, if Social Security benefits were payable, they would offset the gross benefit payable from the group LTD. </w:t>
      </w:r>
    </w:p>
    <w:p w14:paraId="69895A4F" w14:textId="77777777" w:rsidR="00C96D69" w:rsidRPr="00970ADF" w:rsidRDefault="00C96D69" w:rsidP="00C96D69">
      <w:pPr>
        <w:pStyle w:val="RolloverText"/>
        <w:numPr>
          <w:ilvl w:val="0"/>
          <w:numId w:val="16"/>
        </w:numPr>
        <w:spacing w:before="240"/>
        <w:rPr>
          <w:sz w:val="20"/>
        </w:rPr>
      </w:pPr>
      <w:r w:rsidRPr="00970ADF">
        <w:rPr>
          <w:sz w:val="20"/>
        </w:rPr>
        <w:t xml:space="preserve">The group LTD benefits are not entirely predictable since the definitions can vary from employer to employer, although most executives will find the coverage to be satisfactory. </w:t>
      </w:r>
    </w:p>
    <w:p w14:paraId="555A7E30" w14:textId="77777777" w:rsidR="00D74264" w:rsidRPr="00970ADF" w:rsidRDefault="00C96D69" w:rsidP="00C96D69">
      <w:pPr>
        <w:pStyle w:val="RolloverText"/>
        <w:numPr>
          <w:ilvl w:val="0"/>
          <w:numId w:val="16"/>
        </w:numPr>
        <w:spacing w:before="240"/>
        <w:rPr>
          <w:sz w:val="20"/>
        </w:rPr>
      </w:pPr>
      <w:r w:rsidRPr="00970ADF">
        <w:rPr>
          <w:sz w:val="20"/>
        </w:rPr>
        <w:t>Group LTD is often paid for by the employer and the "free" insurance coverage is difficult to decline unless the quality of the coverage is unusually poor.</w:t>
      </w:r>
    </w:p>
    <w:p w14:paraId="0BA7CA16" w14:textId="77777777" w:rsidR="00D74264" w:rsidRPr="00970ADF" w:rsidRDefault="009A4558" w:rsidP="00C96D69">
      <w:pPr>
        <w:pStyle w:val="RolloverHeading"/>
        <w:spacing w:before="240"/>
        <w:rPr>
          <w:sz w:val="20"/>
        </w:rPr>
      </w:pPr>
      <w:r w:rsidRPr="00970ADF">
        <w:rPr>
          <w:sz w:val="20"/>
        </w:rPr>
        <w:t>Net Income Shortfall</w:t>
      </w:r>
    </w:p>
    <w:p w14:paraId="3F006EE1" w14:textId="77777777" w:rsidR="00E644BC" w:rsidRPr="00970ADF" w:rsidRDefault="005769BE" w:rsidP="009A4558">
      <w:pPr>
        <w:pStyle w:val="RolloverText"/>
        <w:rPr>
          <w:sz w:val="20"/>
        </w:rPr>
      </w:pPr>
      <w:r w:rsidRPr="00970ADF">
        <w:rPr>
          <w:sz w:val="20"/>
        </w:rPr>
        <w:t xml:space="preserve">This row shows the “net income shortfall of resources,” which is derived by subtracting the total income resources from the total needs.  </w:t>
      </w:r>
      <w:r w:rsidR="009A4558" w:rsidRPr="00970ADF">
        <w:rPr>
          <w:sz w:val="20"/>
        </w:rPr>
        <w:t>T</w:t>
      </w:r>
      <w:r w:rsidR="00E644BC" w:rsidRPr="00970ADF">
        <w:rPr>
          <w:sz w:val="20"/>
        </w:rPr>
        <w:t>he shortfall in the first three months could be handled by Jack's emergency fund. Note that the shortfall in the 4</w:t>
      </w:r>
      <w:r w:rsidR="00E644BC" w:rsidRPr="00970ADF">
        <w:rPr>
          <w:sz w:val="20"/>
          <w:vertAlign w:val="superscript"/>
        </w:rPr>
        <w:t>th</w:t>
      </w:r>
      <w:r w:rsidR="001A230D" w:rsidRPr="00970ADF">
        <w:rPr>
          <w:sz w:val="20"/>
        </w:rPr>
        <w:t>, 5th</w:t>
      </w:r>
      <w:r w:rsidR="009321BF" w:rsidRPr="00970ADF">
        <w:rPr>
          <w:sz w:val="20"/>
        </w:rPr>
        <w:t xml:space="preserve"> </w:t>
      </w:r>
      <w:r w:rsidR="00E644BC" w:rsidRPr="00970ADF">
        <w:rPr>
          <w:sz w:val="20"/>
        </w:rPr>
        <w:t xml:space="preserve">and </w:t>
      </w:r>
      <w:r w:rsidR="001A230D" w:rsidRPr="00970ADF">
        <w:rPr>
          <w:sz w:val="20"/>
        </w:rPr>
        <w:t>6</w:t>
      </w:r>
      <w:r w:rsidR="009321BF" w:rsidRPr="00970ADF">
        <w:rPr>
          <w:sz w:val="20"/>
        </w:rPr>
        <w:t>th</w:t>
      </w:r>
      <w:r w:rsidR="002D2468">
        <w:rPr>
          <w:sz w:val="20"/>
        </w:rPr>
        <w:t xml:space="preserve"> </w:t>
      </w:r>
      <w:r w:rsidR="00E644BC" w:rsidRPr="00970ADF">
        <w:rPr>
          <w:sz w:val="20"/>
        </w:rPr>
        <w:t>month</w:t>
      </w:r>
      <w:r w:rsidR="00D62BBD" w:rsidRPr="00970ADF">
        <w:rPr>
          <w:sz w:val="20"/>
        </w:rPr>
        <w:t xml:space="preserve"> (the Social Security benefit in the </w:t>
      </w:r>
      <w:r w:rsidR="001A230D" w:rsidRPr="00970ADF">
        <w:rPr>
          <w:sz w:val="20"/>
        </w:rPr>
        <w:t>6</w:t>
      </w:r>
      <w:r w:rsidR="009321BF" w:rsidRPr="00970ADF">
        <w:rPr>
          <w:sz w:val="20"/>
        </w:rPr>
        <w:t xml:space="preserve">th </w:t>
      </w:r>
      <w:r w:rsidR="00D62BBD" w:rsidRPr="00970ADF">
        <w:rPr>
          <w:sz w:val="20"/>
        </w:rPr>
        <w:t xml:space="preserve">month is ignored due to the likely delay of payment and </w:t>
      </w:r>
      <w:r w:rsidR="00D62BBD" w:rsidRPr="00970ADF">
        <w:rPr>
          <w:sz w:val="20"/>
        </w:rPr>
        <w:lastRenderedPageBreak/>
        <w:t>relative insignificance after income taxes)</w:t>
      </w:r>
      <w:r w:rsidR="00E644BC" w:rsidRPr="00970ADF">
        <w:rPr>
          <w:sz w:val="20"/>
        </w:rPr>
        <w:t xml:space="preserve"> is $13,100 per month</w:t>
      </w:r>
      <w:r w:rsidR="00BB4A40" w:rsidRPr="00970ADF">
        <w:rPr>
          <w:sz w:val="20"/>
        </w:rPr>
        <w:t>,</w:t>
      </w:r>
      <w:r w:rsidR="00E644BC" w:rsidRPr="00970ADF">
        <w:rPr>
          <w:sz w:val="20"/>
        </w:rPr>
        <w:t xml:space="preserve"> or a total of $39,300</w:t>
      </w:r>
      <w:r w:rsidR="00D62BBD" w:rsidRPr="00970ADF">
        <w:rPr>
          <w:sz w:val="20"/>
        </w:rPr>
        <w:t>, and thus should be insured</w:t>
      </w:r>
      <w:r w:rsidR="00E644BC" w:rsidRPr="00970ADF">
        <w:rPr>
          <w:sz w:val="20"/>
        </w:rPr>
        <w:t>. After six months, Jack has a shortfall of $8,000 per month for as long as his disability lasts. Inflation would increase his need for income over time.</w:t>
      </w:r>
      <w:r w:rsidRPr="00970ADF">
        <w:rPr>
          <w:sz w:val="20"/>
        </w:rPr>
        <w:t xml:space="preserve"> </w:t>
      </w:r>
    </w:p>
    <w:p w14:paraId="0EAA931F" w14:textId="77777777" w:rsidR="00FD0E2A" w:rsidRPr="00970ADF" w:rsidRDefault="00FD0E2A" w:rsidP="00040DB0">
      <w:pPr>
        <w:pStyle w:val="Heading1"/>
        <w:rPr>
          <w:b w:val="0"/>
          <w:color w:val="auto"/>
          <w:sz w:val="20"/>
          <w:szCs w:val="20"/>
        </w:rPr>
      </w:pPr>
    </w:p>
    <w:p w14:paraId="40DAB686" w14:textId="77777777" w:rsidR="006C4985" w:rsidRDefault="00040DB0" w:rsidP="006C4985">
      <w:pPr>
        <w:pStyle w:val="Heading1"/>
      </w:pPr>
      <w:r w:rsidRPr="00970ADF">
        <w:rPr>
          <w:b w:val="0"/>
          <w:color w:val="auto"/>
          <w:sz w:val="20"/>
          <w:szCs w:val="20"/>
        </w:rPr>
        <w:br w:type="page"/>
      </w:r>
      <w:r w:rsidR="00CC6C29">
        <w:lastRenderedPageBreak/>
        <w:t>Case Study One – Step 4</w:t>
      </w:r>
    </w:p>
    <w:p w14:paraId="2198F73E" w14:textId="77777777" w:rsidR="009B2703" w:rsidRPr="009C3FC5" w:rsidRDefault="009B2703" w:rsidP="009B2703">
      <w:pPr>
        <w:pStyle w:val="RolloverHeading"/>
        <w:ind w:left="0"/>
        <w:rPr>
          <w:color w:val="000000"/>
          <w:sz w:val="22"/>
          <w:szCs w:val="22"/>
        </w:rPr>
      </w:pPr>
      <w:r w:rsidRPr="009C3FC5">
        <w:rPr>
          <w:color w:val="000000"/>
          <w:sz w:val="22"/>
          <w:szCs w:val="22"/>
        </w:rPr>
        <w:t>Step 4: Tailor the design of disability coverage to supplement other insurance and income-producing resources.</w:t>
      </w:r>
    </w:p>
    <w:p w14:paraId="0451C0B9" w14:textId="77777777" w:rsidR="00591F3B" w:rsidRPr="009C3FC5" w:rsidRDefault="006C4985" w:rsidP="00040DB0">
      <w:pPr>
        <w:pStyle w:val="Heading1"/>
        <w:rPr>
          <w:b w:val="0"/>
          <w:color w:val="auto"/>
          <w:sz w:val="20"/>
          <w:szCs w:val="20"/>
        </w:rPr>
      </w:pPr>
      <w:r w:rsidRPr="009C3FC5">
        <w:rPr>
          <w:b w:val="0"/>
          <w:color w:val="auto"/>
          <w:sz w:val="20"/>
          <w:szCs w:val="20"/>
        </w:rPr>
        <w:t xml:space="preserve">As previously discussed, we now begin addressing the </w:t>
      </w:r>
      <w:r w:rsidR="00B0071E" w:rsidRPr="009C3FC5">
        <w:rPr>
          <w:b w:val="0"/>
          <w:color w:val="auto"/>
          <w:sz w:val="20"/>
          <w:szCs w:val="20"/>
        </w:rPr>
        <w:t xml:space="preserve">policy design by progressively addressing the seven key decisions.  </w:t>
      </w:r>
    </w:p>
    <w:p w14:paraId="4F5B195A" w14:textId="77777777" w:rsidR="00591F3B" w:rsidRPr="009C3FC5" w:rsidRDefault="00591F3B" w:rsidP="00040DB0">
      <w:pPr>
        <w:pStyle w:val="Heading1"/>
        <w:rPr>
          <w:b w:val="0"/>
          <w:color w:val="auto"/>
          <w:sz w:val="20"/>
          <w:szCs w:val="20"/>
        </w:rPr>
      </w:pPr>
    </w:p>
    <w:p w14:paraId="74E8689C" w14:textId="77777777" w:rsidR="00B85A1F" w:rsidRDefault="00F20304" w:rsidP="00040DB0">
      <w:pPr>
        <w:pStyle w:val="Heading1"/>
        <w:rPr>
          <w:color w:val="FF0000"/>
          <w:sz w:val="20"/>
          <w:szCs w:val="20"/>
        </w:rPr>
      </w:pPr>
      <w:r w:rsidRPr="009C3FC5">
        <w:rPr>
          <w:color w:val="FF0000"/>
          <w:sz w:val="20"/>
          <w:szCs w:val="20"/>
        </w:rPr>
        <w:t xml:space="preserve">Click each </w:t>
      </w:r>
      <w:r w:rsidR="00B0071E" w:rsidRPr="009C3FC5">
        <w:rPr>
          <w:color w:val="FF0000"/>
          <w:sz w:val="20"/>
          <w:szCs w:val="20"/>
        </w:rPr>
        <w:t xml:space="preserve">decision </w:t>
      </w:r>
      <w:r w:rsidR="00591F3B" w:rsidRPr="009C3FC5">
        <w:rPr>
          <w:color w:val="FF0000"/>
          <w:sz w:val="20"/>
          <w:szCs w:val="20"/>
        </w:rPr>
        <w:t xml:space="preserve">point </w:t>
      </w:r>
      <w:r w:rsidRPr="009C3FC5">
        <w:rPr>
          <w:color w:val="FF0000"/>
          <w:sz w:val="20"/>
          <w:szCs w:val="20"/>
        </w:rPr>
        <w:t>to learn more.</w:t>
      </w:r>
    </w:p>
    <w:p w14:paraId="13021D7D" w14:textId="77777777" w:rsidR="009C3FC5" w:rsidRDefault="009C3FC5" w:rsidP="009C3FC5"/>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9C3FC5" w:rsidRPr="0012530E" w14:paraId="4008053D"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5331FEC7" w14:textId="77777777" w:rsidR="009C3FC5" w:rsidRPr="0012530E" w:rsidRDefault="009C3FC5" w:rsidP="00415776">
            <w:pPr>
              <w:rPr>
                <w:b/>
                <w:color w:val="FFFFFF"/>
                <w:sz w:val="20"/>
              </w:rPr>
            </w:pPr>
            <w:r>
              <w:rPr>
                <w:b/>
                <w:color w:val="FFFFFF"/>
                <w:sz w:val="20"/>
              </w:rPr>
              <w:t>1.  Guaranteed Renewable or Guaranteed Renewable  and Noncancellable</w:t>
            </w:r>
          </w:p>
        </w:tc>
      </w:tr>
      <w:tr w:rsidR="009C3FC5" w:rsidRPr="0012530E" w14:paraId="23563DB1"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0EBDD30C" w14:textId="77777777" w:rsidR="009C3FC5" w:rsidRPr="0012530E" w:rsidRDefault="009C3FC5" w:rsidP="009C3FC5">
            <w:pPr>
              <w:pStyle w:val="AccordianWidgetText"/>
            </w:pPr>
            <w:r>
              <w:t>For reasons previously discussed, Jack will likely prefer coverage that allows no room for policy or premium revisions. However, both options should be considered, allowing Jack to choose.</w:t>
            </w:r>
          </w:p>
        </w:tc>
      </w:tr>
      <w:tr w:rsidR="009C3FC5" w:rsidRPr="0012530E" w14:paraId="38B3318D"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3E8969F8" w14:textId="77777777" w:rsidR="009C3FC5" w:rsidRPr="0012530E" w:rsidRDefault="009C3FC5" w:rsidP="00415776">
            <w:pPr>
              <w:rPr>
                <w:b/>
                <w:color w:val="FFFFFF"/>
                <w:sz w:val="20"/>
              </w:rPr>
            </w:pPr>
            <w:r>
              <w:rPr>
                <w:b/>
                <w:color w:val="FFFFFF"/>
                <w:sz w:val="20"/>
              </w:rPr>
              <w:t>2.  Type of Disability Definition</w:t>
            </w:r>
          </w:p>
        </w:tc>
      </w:tr>
      <w:tr w:rsidR="009C3FC5" w:rsidRPr="0012530E" w14:paraId="5EAAB4F3"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4D80BBA0" w14:textId="77777777" w:rsidR="009C3FC5" w:rsidRPr="009C6941" w:rsidRDefault="009C3FC5" w:rsidP="00415776">
            <w:pPr>
              <w:pStyle w:val="AccordianWidgetText"/>
            </w:pPr>
            <w:r w:rsidRPr="009C3FC5">
              <w:t xml:space="preserve">As previously discussed, Jack will probably prefer “Own Occ”, but other options should probably be considered to give him a choice of assuming more risk with lower premiums. </w:t>
            </w:r>
          </w:p>
        </w:tc>
      </w:tr>
      <w:tr w:rsidR="009C3FC5" w:rsidRPr="0012530E" w14:paraId="77B1A240"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55ECC796" w14:textId="77777777" w:rsidR="009C3FC5" w:rsidRPr="0012530E" w:rsidRDefault="009C3FC5" w:rsidP="00415776">
            <w:pPr>
              <w:rPr>
                <w:b/>
                <w:color w:val="FFFFFF"/>
                <w:sz w:val="20"/>
              </w:rPr>
            </w:pPr>
            <w:r>
              <w:rPr>
                <w:b/>
                <w:color w:val="FFFFFF"/>
                <w:sz w:val="20"/>
              </w:rPr>
              <w:t>3.  Amount of Long-Term Income Need</w:t>
            </w:r>
          </w:p>
        </w:tc>
      </w:tr>
      <w:tr w:rsidR="009C3FC5" w:rsidRPr="0012530E" w14:paraId="4911896C"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74AA6C81" w14:textId="77777777" w:rsidR="009C3FC5" w:rsidRPr="0012530E" w:rsidRDefault="009C3FC5" w:rsidP="00415776">
            <w:pPr>
              <w:pStyle w:val="AccordianWidgetText"/>
            </w:pPr>
            <w:r w:rsidRPr="009C3FC5">
              <w:t>As noted in Step 3, Jack has a long-term need of $8,000 per month.</w:t>
            </w:r>
          </w:p>
        </w:tc>
      </w:tr>
      <w:tr w:rsidR="009C3FC5" w:rsidRPr="0012530E" w14:paraId="4D5CAF3E"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40D1D81D" w14:textId="77777777" w:rsidR="009C3FC5" w:rsidRPr="0012530E" w:rsidRDefault="009C3FC5" w:rsidP="00415776">
            <w:pPr>
              <w:rPr>
                <w:b/>
                <w:color w:val="FFFFFF"/>
                <w:sz w:val="20"/>
              </w:rPr>
            </w:pPr>
            <w:r>
              <w:rPr>
                <w:b/>
                <w:color w:val="FFFFFF"/>
                <w:sz w:val="20"/>
              </w:rPr>
              <w:t>4.  Length of Elimination Period</w:t>
            </w:r>
          </w:p>
        </w:tc>
      </w:tr>
      <w:tr w:rsidR="009C3FC5" w:rsidRPr="0012530E" w14:paraId="7AE01524"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77BBCE23" w14:textId="77777777" w:rsidR="009C3FC5" w:rsidRPr="0012530E" w:rsidRDefault="009C3FC5" w:rsidP="00415776">
            <w:pPr>
              <w:pStyle w:val="AccordianWidgetText"/>
            </w:pPr>
            <w:r w:rsidRPr="009C3FC5">
              <w:t>In Step 3, Jack has a need for modest income with accumulative total of $8,300 in the first three months.  However, he has a cash reserve that would easily handle the shortfall, and a 90-day elimination period (EP) would result in a substantial reduction of premium compared to a 30-day EP. Jack will most likely select a 90-day EP when his Sick Pay Plan benefits stop.</w:t>
            </w:r>
          </w:p>
        </w:tc>
      </w:tr>
      <w:tr w:rsidR="009C3FC5" w:rsidRPr="0012530E" w14:paraId="3C6475E0"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0197ECCF" w14:textId="77777777" w:rsidR="009C3FC5" w:rsidRPr="0012530E" w:rsidRDefault="009C3FC5" w:rsidP="00415776">
            <w:pPr>
              <w:rPr>
                <w:b/>
                <w:color w:val="FFFFFF"/>
                <w:sz w:val="20"/>
              </w:rPr>
            </w:pPr>
            <w:r>
              <w:rPr>
                <w:b/>
                <w:color w:val="FFFFFF"/>
                <w:sz w:val="20"/>
              </w:rPr>
              <w:t>5.  Length of Maximum Benefit Period</w:t>
            </w:r>
          </w:p>
        </w:tc>
      </w:tr>
      <w:tr w:rsidR="009C3FC5" w:rsidRPr="0012530E" w14:paraId="3D518B6C"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750AE073" w14:textId="77777777" w:rsidR="009C3FC5" w:rsidRPr="0012530E" w:rsidRDefault="009C3FC5" w:rsidP="009C3FC5">
            <w:pPr>
              <w:pStyle w:val="AccordianWidgetText"/>
            </w:pPr>
            <w:r w:rsidRPr="00C2387F">
              <w:t xml:space="preserve">As mentioned earlier, this is a subjective decision of clients based on their level of risk tolerance, willingness to pay premiums, age, and financial planning priorities. Most likely, Jack will select an MBP of Lifetime or Age 65. </w:t>
            </w:r>
            <w:r>
              <w:t>If he selects A</w:t>
            </w:r>
            <w:r w:rsidRPr="00C2387F">
              <w:t>ge 65, consideration should be given to a retirement protection benefit rider. Most financial professionals would be uncomfortable suggesting consideration of insurance coverage that runs out before the client does. The financial professional is wise to show a range of realistic options to a client and let the client decide with complete disclosure of pros and cons of each option.</w:t>
            </w:r>
          </w:p>
        </w:tc>
      </w:tr>
      <w:tr w:rsidR="009C3FC5" w:rsidRPr="0012530E" w14:paraId="4F91A9DA"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7C5E7A95" w14:textId="77777777" w:rsidR="009C3FC5" w:rsidRPr="0012530E" w:rsidRDefault="009C3FC5" w:rsidP="00415776">
            <w:pPr>
              <w:rPr>
                <w:b/>
                <w:color w:val="FFFFFF"/>
                <w:sz w:val="20"/>
              </w:rPr>
            </w:pPr>
            <w:r>
              <w:rPr>
                <w:b/>
                <w:color w:val="FFFFFF"/>
                <w:sz w:val="20"/>
              </w:rPr>
              <w:t>6.  Need for Additional Monthly Benefits in Early Months?</w:t>
            </w:r>
          </w:p>
        </w:tc>
      </w:tr>
      <w:tr w:rsidR="009C3FC5" w:rsidRPr="0012530E" w14:paraId="585B1737"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222DF6A0" w14:textId="77777777" w:rsidR="009C3FC5" w:rsidRPr="0012530E" w:rsidRDefault="009C3FC5" w:rsidP="00415776">
            <w:pPr>
              <w:pStyle w:val="AccordianWidgetText"/>
            </w:pPr>
            <w:r w:rsidRPr="009C3FC5">
              <w:t xml:space="preserve">Since we believe the sixth month's Social Security benefit is very contingent and probably taxable, we assume that Jack will need an additional monthly benefit of $5,100 in months 4, 5 and 6. The Additional Monthly Benefit Rider can be designed to provide this extra monthly indemnity for the specified three-month period. </w:t>
            </w:r>
          </w:p>
        </w:tc>
      </w:tr>
      <w:tr w:rsidR="009C3FC5" w:rsidRPr="0012530E" w14:paraId="5B6977D7"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39967093" w14:textId="77777777" w:rsidR="009C3FC5" w:rsidRPr="0012530E" w:rsidRDefault="009C3FC5" w:rsidP="00415776">
            <w:pPr>
              <w:rPr>
                <w:b/>
                <w:color w:val="FFFFFF"/>
                <w:sz w:val="20"/>
              </w:rPr>
            </w:pPr>
            <w:r>
              <w:rPr>
                <w:b/>
                <w:color w:val="FFFFFF"/>
                <w:sz w:val="20"/>
              </w:rPr>
              <w:t>7.  Selection of Various Riders that Suit the Profile and Objectives of the Particular Client</w:t>
            </w:r>
          </w:p>
        </w:tc>
      </w:tr>
      <w:tr w:rsidR="009C3FC5" w:rsidRPr="0012530E" w14:paraId="3484AF8B"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78275509" w14:textId="77777777" w:rsidR="00155FE5" w:rsidRDefault="00155FE5" w:rsidP="00155FE5">
            <w:pPr>
              <w:pStyle w:val="AccordianWidgetBullets"/>
            </w:pPr>
            <w:r w:rsidRPr="001A2A79">
              <w:rPr>
                <w:b/>
              </w:rPr>
              <w:t>Cost-of-Living Adjustment Rider –</w:t>
            </w:r>
            <w:r>
              <w:t xml:space="preserve"> Certainly inflation can significantly decrease the value of benefits over a period of time; thus, Jack may want to consider a rider that increases benefit payments to keep pace with inflation.</w:t>
            </w:r>
          </w:p>
          <w:p w14:paraId="17F6239F" w14:textId="77777777" w:rsidR="00155FE5" w:rsidRPr="00155FE5" w:rsidRDefault="00155FE5" w:rsidP="00155FE5">
            <w:pPr>
              <w:pStyle w:val="AccordianWidgetBullets"/>
            </w:pPr>
            <w:r w:rsidRPr="001A2A79">
              <w:rPr>
                <w:b/>
              </w:rPr>
              <w:t>Residual Benefit Rider –</w:t>
            </w:r>
            <w:r>
              <w:t xml:space="preserve"> As a business manager, Jack is likely to be interested in the ability to gradually return to work, after a full disability, without totally losing benefits once he resumes work. Jack should be offered this benefit and may very well decide to include this rider in his coverage.</w:t>
            </w:r>
          </w:p>
          <w:p w14:paraId="58C14D39" w14:textId="77777777" w:rsidR="00155FE5" w:rsidRPr="00C2629E" w:rsidRDefault="00155FE5" w:rsidP="00155FE5">
            <w:pPr>
              <w:pStyle w:val="AccordianWidgetBullets"/>
            </w:pPr>
            <w:r w:rsidRPr="001A2A79">
              <w:rPr>
                <w:b/>
              </w:rPr>
              <w:lastRenderedPageBreak/>
              <w:t>Guaranteed Insurability Options -</w:t>
            </w:r>
            <w:r w:rsidRPr="00C2629E">
              <w:t xml:space="preserve"> </w:t>
            </w:r>
            <w:r>
              <w:t>T</w:t>
            </w:r>
            <w:r w:rsidRPr="00C2629E">
              <w:t xml:space="preserve">his rider guarantees the right of the insured to purchase additional coverage in the future without medical underwriting. This </w:t>
            </w:r>
            <w:r>
              <w:t>should be an attractive benefit to Jack since his income and living expenses are likely to increase in the future and, if he should change of employment, employer-provided disability coverage is uncertain.</w:t>
            </w:r>
          </w:p>
          <w:p w14:paraId="0ABC61F8" w14:textId="77777777" w:rsidR="00155FE5" w:rsidRDefault="00155FE5" w:rsidP="00155FE5">
            <w:pPr>
              <w:pStyle w:val="AccordianWidgetBullets"/>
              <w:rPr>
                <w:rStyle w:val="RolloverHeadingChar"/>
                <w:b w:val="0"/>
                <w:color w:val="000000"/>
                <w:sz w:val="20"/>
              </w:rPr>
            </w:pPr>
            <w:r w:rsidRPr="001A2A79">
              <w:rPr>
                <w:rStyle w:val="RolloverHeadingChar"/>
                <w:color w:val="000000"/>
                <w:sz w:val="20"/>
              </w:rPr>
              <w:t>Retirement Protection Benefit Rider (RPBR) -</w:t>
            </w:r>
            <w:r>
              <w:rPr>
                <w:rStyle w:val="RolloverHeadingChar"/>
                <w:b w:val="0"/>
                <w:color w:val="000000"/>
                <w:sz w:val="20"/>
              </w:rPr>
              <w:t xml:space="preserve"> Consideration of this rider would typically be a choice between this rider and a Lifetime Maximum Benefit Period, which could involve a good deal of number crunching, evaluating nuances of policy provisions by different carriers and the specific characteristics of a particular client. The financial professional will develop his or her own perspective of the advantages and disadvantages of using this rider or the Lifetime MBP over a period of study and experience. In addition, many students of this course may rely on Disability Income Insurance specialists in their organization to assist in making these policy design decisions to present to a client. Earlier in the course, we discussed the advantages, disadvantages and considerations of using the RPBR versus a lifetime MBP. In the links below, we have summarized the advantages and disadvantages of the Lifetime MBP vs. the RPBR. </w:t>
            </w:r>
            <w:r w:rsidRPr="007D7251">
              <w:rPr>
                <w:rStyle w:val="RolloverHeadingChar"/>
                <w:b w:val="0"/>
                <w:color w:val="000000"/>
                <w:sz w:val="20"/>
              </w:rPr>
              <w:t>Click each heading to review the tables.</w:t>
            </w:r>
          </w:p>
          <w:p w14:paraId="78072DE6" w14:textId="77777777" w:rsidR="00CC75AB" w:rsidRPr="007D7251" w:rsidRDefault="00CC75AB" w:rsidP="00CC75AB">
            <w:pPr>
              <w:pStyle w:val="AccordianWidgetBullets"/>
              <w:numPr>
                <w:ilvl w:val="0"/>
                <w:numId w:val="0"/>
              </w:numPr>
              <w:rPr>
                <w:rStyle w:val="RolloverHeadingChar"/>
                <w:b w:val="0"/>
                <w:color w:val="000000"/>
                <w:sz w:val="20"/>
              </w:rPr>
            </w:pPr>
          </w:p>
          <w:p w14:paraId="4678C358" w14:textId="77777777" w:rsidR="00155FE5" w:rsidRPr="00CC75AB" w:rsidRDefault="00155FE5" w:rsidP="00CC75AB">
            <w:pPr>
              <w:ind w:left="702"/>
              <w:rPr>
                <w:b/>
                <w:color w:val="FF0000"/>
                <w:sz w:val="20"/>
              </w:rPr>
            </w:pPr>
            <w:r>
              <w:rPr>
                <w:rStyle w:val="RolloverHeadingChar"/>
                <w:color w:val="000099"/>
              </w:rPr>
              <w:br w:type="page"/>
            </w:r>
            <w:r w:rsidR="00CC75AB" w:rsidRPr="00CC75AB">
              <w:rPr>
                <w:b/>
                <w:color w:val="FF0000"/>
                <w:sz w:val="20"/>
              </w:rPr>
              <w:t>Click each heading to review the tables.</w:t>
            </w:r>
          </w:p>
          <w:p w14:paraId="21EAEB4D" w14:textId="77777777" w:rsidR="00CC75AB" w:rsidRPr="00CC75AB" w:rsidRDefault="00CC75AB" w:rsidP="00CC75AB">
            <w:pPr>
              <w:ind w:left="702"/>
              <w:rPr>
                <w:sz w:val="20"/>
              </w:rPr>
            </w:pPr>
          </w:p>
          <w:p w14:paraId="4C51A4C4" w14:textId="77777777" w:rsidR="00CC75AB" w:rsidRPr="006857CF" w:rsidRDefault="00155FE5" w:rsidP="00CC75AB">
            <w:pPr>
              <w:ind w:left="702"/>
              <w:rPr>
                <w:b/>
                <w:color w:val="548DD4" w:themeColor="text2" w:themeTint="99"/>
                <w:sz w:val="20"/>
                <w:u w:val="single"/>
              </w:rPr>
            </w:pPr>
            <w:r w:rsidRPr="006857CF">
              <w:rPr>
                <w:b/>
                <w:color w:val="548DD4" w:themeColor="text2" w:themeTint="99"/>
                <w:sz w:val="20"/>
                <w:u w:val="single"/>
              </w:rPr>
              <w:t>Lifetime Maximum Benefit Period</w:t>
            </w:r>
          </w:p>
          <w:p w14:paraId="732ACB17" w14:textId="77777777" w:rsidR="00155FE5" w:rsidRPr="006857CF" w:rsidRDefault="00155FE5" w:rsidP="00CC75AB">
            <w:pPr>
              <w:ind w:left="702"/>
              <w:rPr>
                <w:b/>
                <w:color w:val="548DD4" w:themeColor="text2" w:themeTint="99"/>
                <w:sz w:val="20"/>
                <w:u w:val="single"/>
              </w:rPr>
            </w:pPr>
            <w:r w:rsidRPr="006857CF">
              <w:rPr>
                <w:b/>
                <w:color w:val="548DD4" w:themeColor="text2" w:themeTint="99"/>
                <w:sz w:val="20"/>
                <w:u w:val="single"/>
              </w:rPr>
              <w:t>Retirement Protection Benefit Rider</w:t>
            </w:r>
          </w:p>
          <w:p w14:paraId="4BBE3408" w14:textId="77777777" w:rsidR="00CC75AB" w:rsidRPr="00CC75AB" w:rsidRDefault="00CC75AB" w:rsidP="00CC75AB"/>
          <w:p w14:paraId="5ADEE85A" w14:textId="6F46F128" w:rsidR="009C3FC5" w:rsidRPr="0012530E" w:rsidRDefault="00155FE5" w:rsidP="00155FE5">
            <w:pPr>
              <w:pStyle w:val="AccordianWidgetBullets"/>
            </w:pPr>
            <w:r w:rsidRPr="007C5059">
              <w:rPr>
                <w:b/>
              </w:rPr>
              <w:t xml:space="preserve">Catastrophic Disability Benefit </w:t>
            </w:r>
            <w:r>
              <w:t xml:space="preserve">- As we stated previously, this coverage will last only for the life of the policy (typically to age 65). In the event of a claim, benefits will be paid until the Maximum Benefit Period expires, or age 65, whichever is sooner.  Consideration of this risk is an </w:t>
            </w:r>
            <w:r w:rsidRPr="009F40B2">
              <w:t>excellent entree</w:t>
            </w:r>
            <w:r>
              <w:t xml:space="preserve"> to discuss Long-Term Care Insurance (LTCI</w:t>
            </w:r>
            <w:r w:rsidR="005B1BA0">
              <w:t>) that</w:t>
            </w:r>
            <w:r>
              <w:t xml:space="preserve"> would provide a guaranteed renewable </w:t>
            </w:r>
            <w:r w:rsidRPr="00C2629E">
              <w:rPr>
                <w:i/>
              </w:rPr>
              <w:t>lifetime</w:t>
            </w:r>
            <w:r>
              <w:t xml:space="preserve"> of coverage to mitigate a substantial risk that is more likely to occur past age 65. At Jack's age, LTCI is relatively inexpensive and provides coverage both before and after retirement.</w:t>
            </w:r>
          </w:p>
        </w:tc>
      </w:tr>
    </w:tbl>
    <w:p w14:paraId="614F4215" w14:textId="77777777" w:rsidR="009C3FC5" w:rsidRPr="009C3FC5" w:rsidRDefault="009C3FC5" w:rsidP="009C3FC5"/>
    <w:p w14:paraId="38A7109F" w14:textId="77777777" w:rsidR="00CC75AB" w:rsidRDefault="00CC75AB" w:rsidP="00CC75AB">
      <w:pPr>
        <w:pStyle w:val="ReviewQuestions"/>
        <w:numPr>
          <w:ilvl w:val="0"/>
          <w:numId w:val="0"/>
        </w:numPr>
        <w:rPr>
          <w:rStyle w:val="RolloverHeadingChar"/>
          <w:color w:val="000099"/>
        </w:rPr>
      </w:pPr>
    </w:p>
    <w:p w14:paraId="7C357A4D" w14:textId="77777777" w:rsidR="00CC75AB" w:rsidRPr="00155FE5" w:rsidRDefault="00CC75AB" w:rsidP="00CC75AB">
      <w:pPr>
        <w:pStyle w:val="ReviewQuestions"/>
        <w:numPr>
          <w:ilvl w:val="0"/>
          <w:numId w:val="0"/>
        </w:numPr>
        <w:ind w:left="2520" w:firstLine="360"/>
        <w:rPr>
          <w:rStyle w:val="RolloverHeadingChar"/>
          <w:color w:val="000000"/>
          <w:sz w:val="22"/>
          <w:szCs w:val="22"/>
        </w:rPr>
      </w:pPr>
      <w:r w:rsidRPr="00155FE5">
        <w:rPr>
          <w:rStyle w:val="RolloverHeadingChar"/>
          <w:color w:val="000000"/>
          <w:sz w:val="22"/>
          <w:szCs w:val="22"/>
        </w:rPr>
        <w:t>Lifetime Maximum Benefit Period</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4680"/>
      </w:tblGrid>
      <w:tr w:rsidR="00CC75AB" w:rsidRPr="00155FE5" w14:paraId="3A2EF66E" w14:textId="77777777" w:rsidTr="00CC75AB">
        <w:tc>
          <w:tcPr>
            <w:tcW w:w="4968" w:type="dxa"/>
            <w:tcBorders>
              <w:bottom w:val="single" w:sz="4" w:space="0" w:color="auto"/>
            </w:tcBorders>
            <w:shd w:val="clear" w:color="auto" w:fill="BFBA84"/>
          </w:tcPr>
          <w:p w14:paraId="2AA1D44F" w14:textId="77777777" w:rsidR="00CC75AB" w:rsidRPr="00CC75AB" w:rsidRDefault="00CC75AB" w:rsidP="00C04DB7">
            <w:pPr>
              <w:pStyle w:val="ReviewQuestions"/>
              <w:numPr>
                <w:ilvl w:val="0"/>
                <w:numId w:val="0"/>
              </w:numPr>
              <w:jc w:val="center"/>
              <w:rPr>
                <w:rStyle w:val="RolloverHeadingChar"/>
                <w:color w:val="auto"/>
                <w:sz w:val="20"/>
              </w:rPr>
            </w:pPr>
            <w:r w:rsidRPr="00CC75AB">
              <w:rPr>
                <w:rStyle w:val="RolloverHeadingChar"/>
                <w:color w:val="auto"/>
                <w:sz w:val="20"/>
              </w:rPr>
              <w:t>Advantages</w:t>
            </w:r>
          </w:p>
        </w:tc>
        <w:tc>
          <w:tcPr>
            <w:tcW w:w="4680" w:type="dxa"/>
            <w:tcBorders>
              <w:bottom w:val="single" w:sz="4" w:space="0" w:color="auto"/>
            </w:tcBorders>
            <w:shd w:val="clear" w:color="auto" w:fill="BFBA84"/>
          </w:tcPr>
          <w:p w14:paraId="1D5AA9C0" w14:textId="77777777" w:rsidR="00CC75AB" w:rsidRPr="00CC75AB" w:rsidRDefault="00CC75AB" w:rsidP="00C04DB7">
            <w:pPr>
              <w:pStyle w:val="ReviewQuestions"/>
              <w:numPr>
                <w:ilvl w:val="0"/>
                <w:numId w:val="0"/>
              </w:numPr>
              <w:jc w:val="center"/>
              <w:rPr>
                <w:rStyle w:val="RolloverHeadingChar"/>
                <w:color w:val="auto"/>
                <w:sz w:val="20"/>
              </w:rPr>
            </w:pPr>
            <w:r w:rsidRPr="00CC75AB">
              <w:rPr>
                <w:rStyle w:val="RolloverHeadingChar"/>
                <w:color w:val="auto"/>
                <w:sz w:val="20"/>
              </w:rPr>
              <w:t>Disadvantages</w:t>
            </w:r>
          </w:p>
        </w:tc>
      </w:tr>
      <w:tr w:rsidR="00CC75AB" w:rsidRPr="00155FE5" w14:paraId="21CC143B" w14:textId="77777777" w:rsidTr="00CC75AB">
        <w:tc>
          <w:tcPr>
            <w:tcW w:w="4968" w:type="dxa"/>
            <w:shd w:val="clear" w:color="auto" w:fill="E7E6CF"/>
          </w:tcPr>
          <w:p w14:paraId="36B09EF9" w14:textId="77777777" w:rsidR="00CC75AB" w:rsidRPr="00155FE5" w:rsidRDefault="00CC75AB" w:rsidP="00C04DB7">
            <w:pPr>
              <w:pStyle w:val="ReviewQuestions"/>
              <w:numPr>
                <w:ilvl w:val="0"/>
                <w:numId w:val="0"/>
              </w:numPr>
              <w:rPr>
                <w:rStyle w:val="RolloverHeadingChar"/>
                <w:b w:val="0"/>
                <w:color w:val="000000"/>
                <w:sz w:val="20"/>
              </w:rPr>
            </w:pPr>
            <w:r w:rsidRPr="00155FE5">
              <w:rPr>
                <w:rStyle w:val="RolloverHeadingChar"/>
                <w:b w:val="0"/>
                <w:color w:val="000000"/>
                <w:sz w:val="20"/>
              </w:rPr>
              <w:t>The potential lifetime payout (well beyond age 65) is higher, especially if the RPBR is a relatively small percentage of the policy's Monthly Indemnity.</w:t>
            </w:r>
          </w:p>
        </w:tc>
        <w:tc>
          <w:tcPr>
            <w:tcW w:w="4680" w:type="dxa"/>
            <w:shd w:val="clear" w:color="auto" w:fill="E7E6CF"/>
          </w:tcPr>
          <w:p w14:paraId="30CF7519" w14:textId="77777777" w:rsidR="00CC75AB" w:rsidRPr="00155FE5" w:rsidRDefault="00CC75AB" w:rsidP="00C04DB7">
            <w:pPr>
              <w:pStyle w:val="ReviewQuestions"/>
              <w:numPr>
                <w:ilvl w:val="0"/>
                <w:numId w:val="0"/>
              </w:numPr>
              <w:rPr>
                <w:rStyle w:val="RolloverHeadingChar"/>
                <w:b w:val="0"/>
                <w:color w:val="000000"/>
                <w:sz w:val="20"/>
              </w:rPr>
            </w:pPr>
            <w:r w:rsidRPr="00155FE5">
              <w:rPr>
                <w:rStyle w:val="RolloverHeadingChar"/>
                <w:b w:val="0"/>
                <w:color w:val="000000"/>
                <w:sz w:val="20"/>
              </w:rPr>
              <w:t>When coupled with a Cost of Living Adjustment (COLA), this option will be at least double the cost of a RPBR with an Age 65 MBP.</w:t>
            </w:r>
          </w:p>
        </w:tc>
      </w:tr>
      <w:tr w:rsidR="00CC75AB" w:rsidRPr="00155FE5" w14:paraId="66464DCC" w14:textId="77777777" w:rsidTr="00CC75AB">
        <w:tc>
          <w:tcPr>
            <w:tcW w:w="4968" w:type="dxa"/>
            <w:shd w:val="clear" w:color="auto" w:fill="E7E6CF"/>
          </w:tcPr>
          <w:p w14:paraId="2D30CE3D" w14:textId="77777777" w:rsidR="00CC75AB" w:rsidRPr="00155FE5" w:rsidRDefault="00CC75AB" w:rsidP="00C04DB7">
            <w:pPr>
              <w:pStyle w:val="ReviewQuestions"/>
              <w:numPr>
                <w:ilvl w:val="0"/>
                <w:numId w:val="0"/>
              </w:numPr>
              <w:rPr>
                <w:rStyle w:val="RolloverHeadingChar"/>
                <w:b w:val="0"/>
                <w:color w:val="000000"/>
                <w:sz w:val="20"/>
              </w:rPr>
            </w:pPr>
          </w:p>
        </w:tc>
        <w:tc>
          <w:tcPr>
            <w:tcW w:w="4680" w:type="dxa"/>
            <w:shd w:val="clear" w:color="auto" w:fill="E7E6CF"/>
          </w:tcPr>
          <w:p w14:paraId="4464B37B" w14:textId="77777777" w:rsidR="00CC75AB" w:rsidRPr="00155FE5" w:rsidRDefault="00CC75AB" w:rsidP="00C04DB7">
            <w:pPr>
              <w:pStyle w:val="ReviewQuestions"/>
              <w:numPr>
                <w:ilvl w:val="0"/>
                <w:numId w:val="0"/>
              </w:numPr>
              <w:rPr>
                <w:rStyle w:val="RolloverHeadingChar"/>
                <w:b w:val="0"/>
                <w:color w:val="000000"/>
                <w:sz w:val="20"/>
              </w:rPr>
            </w:pPr>
            <w:r w:rsidRPr="00155FE5">
              <w:rPr>
                <w:rStyle w:val="RolloverHeadingChar"/>
                <w:b w:val="0"/>
                <w:color w:val="000000"/>
                <w:sz w:val="20"/>
              </w:rPr>
              <w:t>Unlike the RPBR, there is no survivor benefit in the event of a long-term disability.</w:t>
            </w:r>
          </w:p>
        </w:tc>
      </w:tr>
      <w:tr w:rsidR="00CC75AB" w:rsidRPr="00155FE5" w14:paraId="4B44448E" w14:textId="77777777" w:rsidTr="00CC75AB">
        <w:trPr>
          <w:trHeight w:val="2195"/>
        </w:trPr>
        <w:tc>
          <w:tcPr>
            <w:tcW w:w="4968" w:type="dxa"/>
            <w:shd w:val="clear" w:color="auto" w:fill="E7E6CF"/>
          </w:tcPr>
          <w:p w14:paraId="32237C54" w14:textId="77777777" w:rsidR="00CC75AB" w:rsidRPr="00155FE5" w:rsidRDefault="00CC75AB" w:rsidP="00C04DB7">
            <w:pPr>
              <w:pStyle w:val="ReviewQuestions"/>
              <w:numPr>
                <w:ilvl w:val="0"/>
                <w:numId w:val="0"/>
              </w:numPr>
              <w:rPr>
                <w:rStyle w:val="RolloverHeadingChar"/>
                <w:b w:val="0"/>
                <w:color w:val="000000"/>
                <w:sz w:val="20"/>
              </w:rPr>
            </w:pPr>
          </w:p>
        </w:tc>
        <w:tc>
          <w:tcPr>
            <w:tcW w:w="4680" w:type="dxa"/>
            <w:shd w:val="clear" w:color="auto" w:fill="E7E6CF"/>
          </w:tcPr>
          <w:p w14:paraId="1665679A" w14:textId="77777777" w:rsidR="00CC75AB" w:rsidRPr="00155FE5" w:rsidRDefault="00CC75AB" w:rsidP="00C04DB7">
            <w:pPr>
              <w:pStyle w:val="BodyText"/>
              <w:rPr>
                <w:rStyle w:val="RolloverHeadingChar"/>
                <w:b w:val="0"/>
                <w:color w:val="000000"/>
                <w:sz w:val="20"/>
                <w:szCs w:val="20"/>
              </w:rPr>
            </w:pPr>
            <w:r w:rsidRPr="00155FE5">
              <w:rPr>
                <w:sz w:val="20"/>
                <w:szCs w:val="20"/>
              </w:rPr>
              <w:t>When a policy has a Lifetime MBP and the insured is disabled after about age 45, the actual Lifetime MBP past age 65 is scaled down. The amount actually paid would be a decreased percentage of the Monthly Indemnity, depending on the actual age of disability. As the risk of disability increases as the client approaches age 65, the Lifetime Benefit is far less substantial than an Age 65/RPBR design.</w:t>
            </w:r>
          </w:p>
        </w:tc>
      </w:tr>
    </w:tbl>
    <w:p w14:paraId="1506CB9D" w14:textId="77777777" w:rsidR="00CC75AB" w:rsidRDefault="00CC75AB" w:rsidP="00CC75AB">
      <w:pPr>
        <w:pStyle w:val="ReviewQuestions"/>
        <w:numPr>
          <w:ilvl w:val="0"/>
          <w:numId w:val="0"/>
        </w:numPr>
        <w:ind w:left="360" w:hanging="360"/>
        <w:rPr>
          <w:rStyle w:val="RolloverHeadingChar"/>
          <w:b w:val="0"/>
        </w:rPr>
      </w:pPr>
    </w:p>
    <w:p w14:paraId="40BDF936" w14:textId="77777777" w:rsidR="00CC75AB" w:rsidRPr="00155FE5" w:rsidRDefault="00CC75AB" w:rsidP="00CC75AB">
      <w:pPr>
        <w:pStyle w:val="ReviewQuestions"/>
        <w:numPr>
          <w:ilvl w:val="0"/>
          <w:numId w:val="0"/>
        </w:numPr>
        <w:ind w:left="2160" w:firstLine="720"/>
        <w:rPr>
          <w:rStyle w:val="RolloverHeadingChar"/>
          <w:b w:val="0"/>
          <w:color w:val="000000"/>
          <w:sz w:val="22"/>
          <w:szCs w:val="22"/>
        </w:rPr>
      </w:pPr>
      <w:r w:rsidRPr="00155FE5">
        <w:rPr>
          <w:rStyle w:val="RolloverHeadingChar"/>
          <w:color w:val="000000"/>
          <w:sz w:val="22"/>
          <w:szCs w:val="22"/>
        </w:rPr>
        <w:lastRenderedPageBreak/>
        <w:t>Retirement Protection Benefit Rider</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4680"/>
      </w:tblGrid>
      <w:tr w:rsidR="00CC75AB" w:rsidRPr="00155FE5" w14:paraId="42993259" w14:textId="77777777" w:rsidTr="00CC75AB">
        <w:tc>
          <w:tcPr>
            <w:tcW w:w="4968" w:type="dxa"/>
            <w:tcBorders>
              <w:bottom w:val="single" w:sz="4" w:space="0" w:color="auto"/>
            </w:tcBorders>
            <w:shd w:val="clear" w:color="auto" w:fill="BFBA84"/>
          </w:tcPr>
          <w:p w14:paraId="530E68C7" w14:textId="77777777" w:rsidR="00CC75AB" w:rsidRPr="00CC75AB" w:rsidRDefault="00CC75AB" w:rsidP="00C04DB7">
            <w:pPr>
              <w:pStyle w:val="ReviewQuestions"/>
              <w:numPr>
                <w:ilvl w:val="0"/>
                <w:numId w:val="0"/>
              </w:numPr>
              <w:jc w:val="center"/>
              <w:rPr>
                <w:rStyle w:val="RolloverHeadingChar"/>
                <w:b w:val="0"/>
                <w:color w:val="auto"/>
                <w:sz w:val="20"/>
              </w:rPr>
            </w:pPr>
            <w:r w:rsidRPr="00CC75AB">
              <w:rPr>
                <w:rStyle w:val="RolloverHeadingChar"/>
                <w:color w:val="auto"/>
                <w:sz w:val="20"/>
              </w:rPr>
              <w:t>Advantages</w:t>
            </w:r>
          </w:p>
        </w:tc>
        <w:tc>
          <w:tcPr>
            <w:tcW w:w="4680" w:type="dxa"/>
            <w:tcBorders>
              <w:bottom w:val="single" w:sz="4" w:space="0" w:color="auto"/>
            </w:tcBorders>
            <w:shd w:val="clear" w:color="auto" w:fill="BFBA84"/>
          </w:tcPr>
          <w:p w14:paraId="6AD6842A" w14:textId="77777777" w:rsidR="00CC75AB" w:rsidRPr="00CC75AB" w:rsidRDefault="00CC75AB" w:rsidP="00C04DB7">
            <w:pPr>
              <w:pStyle w:val="ReviewQuestions"/>
              <w:numPr>
                <w:ilvl w:val="0"/>
                <w:numId w:val="0"/>
              </w:numPr>
              <w:jc w:val="center"/>
              <w:rPr>
                <w:rStyle w:val="RolloverHeadingChar"/>
                <w:b w:val="0"/>
                <w:color w:val="auto"/>
                <w:sz w:val="20"/>
              </w:rPr>
            </w:pPr>
            <w:r w:rsidRPr="00CC75AB">
              <w:rPr>
                <w:rStyle w:val="RolloverHeadingChar"/>
                <w:color w:val="auto"/>
                <w:sz w:val="20"/>
              </w:rPr>
              <w:t>Disadvantages</w:t>
            </w:r>
          </w:p>
        </w:tc>
      </w:tr>
      <w:tr w:rsidR="00CC75AB" w:rsidRPr="00155FE5" w14:paraId="71D6D56B" w14:textId="77777777" w:rsidTr="00CC75AB">
        <w:tc>
          <w:tcPr>
            <w:tcW w:w="4968" w:type="dxa"/>
            <w:shd w:val="clear" w:color="auto" w:fill="E7E6CF"/>
          </w:tcPr>
          <w:p w14:paraId="0A2D5A2D" w14:textId="77777777" w:rsidR="00CC75AB" w:rsidRPr="00155FE5" w:rsidRDefault="00CC75AB" w:rsidP="00C04DB7">
            <w:pPr>
              <w:pStyle w:val="ReviewQuestions"/>
              <w:numPr>
                <w:ilvl w:val="0"/>
                <w:numId w:val="0"/>
              </w:numPr>
              <w:rPr>
                <w:rStyle w:val="RolloverHeadingChar"/>
                <w:b w:val="0"/>
                <w:color w:val="000000"/>
                <w:sz w:val="20"/>
              </w:rPr>
            </w:pPr>
            <w:r w:rsidRPr="00155FE5">
              <w:rPr>
                <w:rStyle w:val="RolloverHeadingChar"/>
                <w:b w:val="0"/>
                <w:color w:val="000000"/>
                <w:sz w:val="20"/>
              </w:rPr>
              <w:t>With a Cost of Living Adjustment (COLA), this option will be less than half the cost of a Lifetime MBP.</w:t>
            </w:r>
          </w:p>
        </w:tc>
        <w:tc>
          <w:tcPr>
            <w:tcW w:w="4680" w:type="dxa"/>
            <w:shd w:val="clear" w:color="auto" w:fill="E7E6CF"/>
          </w:tcPr>
          <w:p w14:paraId="08E91BA9" w14:textId="77777777" w:rsidR="00CC75AB" w:rsidRPr="00155FE5" w:rsidRDefault="00CC75AB" w:rsidP="00C04DB7">
            <w:pPr>
              <w:pStyle w:val="ReviewQuestions"/>
              <w:numPr>
                <w:ilvl w:val="0"/>
                <w:numId w:val="0"/>
              </w:numPr>
              <w:rPr>
                <w:rStyle w:val="RolloverHeadingChar"/>
                <w:b w:val="0"/>
                <w:color w:val="000000"/>
                <w:sz w:val="20"/>
              </w:rPr>
            </w:pPr>
            <w:r w:rsidRPr="00155FE5">
              <w:rPr>
                <w:rStyle w:val="RolloverHeadingChar"/>
                <w:b w:val="0"/>
                <w:color w:val="000000"/>
                <w:sz w:val="20"/>
              </w:rPr>
              <w:t>In the event of a long-term disability that begins before about age 45 and extends well beyond age 65, the Lifetime MBP will provide more substantial benefits if the RPBR is a relatively small percentage of the policy's Monthly Indemnity. As the age of disability increases and/or the RPBR contributions are relatively small, the RPBR may not have enough time to build capital to produce a substantial lifetime income comparable to a Lifetime MBP, especially with COLA.</w:t>
            </w:r>
          </w:p>
        </w:tc>
      </w:tr>
      <w:tr w:rsidR="00CC75AB" w:rsidRPr="00155FE5" w14:paraId="0D78BFBE" w14:textId="77777777" w:rsidTr="00CC75AB">
        <w:tc>
          <w:tcPr>
            <w:tcW w:w="4968" w:type="dxa"/>
            <w:shd w:val="clear" w:color="auto" w:fill="E7E6CF"/>
          </w:tcPr>
          <w:p w14:paraId="59C65E75" w14:textId="77777777" w:rsidR="00CC75AB" w:rsidRPr="00155FE5" w:rsidRDefault="00CC75AB" w:rsidP="00C04DB7">
            <w:pPr>
              <w:pStyle w:val="ReviewQuestions"/>
              <w:numPr>
                <w:ilvl w:val="0"/>
                <w:numId w:val="0"/>
              </w:numPr>
              <w:rPr>
                <w:rStyle w:val="RolloverHeadingChar"/>
                <w:b w:val="0"/>
                <w:color w:val="000000"/>
                <w:sz w:val="20"/>
              </w:rPr>
            </w:pPr>
            <w:r w:rsidRPr="00155FE5">
              <w:rPr>
                <w:rStyle w:val="RolloverHeadingChar"/>
                <w:b w:val="0"/>
                <w:color w:val="000000"/>
                <w:sz w:val="20"/>
              </w:rPr>
              <w:t xml:space="preserve">This rider does not affect the maximum benefit of Monthly Indemnity issued - it is supplemental to the Monthly Indemnity. </w:t>
            </w:r>
          </w:p>
        </w:tc>
        <w:tc>
          <w:tcPr>
            <w:tcW w:w="4680" w:type="dxa"/>
            <w:shd w:val="clear" w:color="auto" w:fill="E7E6CF"/>
          </w:tcPr>
          <w:p w14:paraId="2A22A09F" w14:textId="77777777" w:rsidR="00CC75AB" w:rsidRPr="00155FE5" w:rsidRDefault="00CC75AB" w:rsidP="00C04DB7">
            <w:pPr>
              <w:pStyle w:val="ReviewQuestions"/>
              <w:numPr>
                <w:ilvl w:val="0"/>
                <w:numId w:val="0"/>
              </w:numPr>
              <w:rPr>
                <w:rStyle w:val="RolloverHeadingChar"/>
                <w:b w:val="0"/>
                <w:color w:val="000000"/>
                <w:sz w:val="20"/>
              </w:rPr>
            </w:pPr>
          </w:p>
        </w:tc>
      </w:tr>
      <w:tr w:rsidR="00CC75AB" w:rsidRPr="00155FE5" w14:paraId="45F19A19" w14:textId="77777777" w:rsidTr="00CC75AB">
        <w:tc>
          <w:tcPr>
            <w:tcW w:w="4968" w:type="dxa"/>
            <w:shd w:val="clear" w:color="auto" w:fill="E7E6CF"/>
          </w:tcPr>
          <w:p w14:paraId="6C60968A" w14:textId="77777777" w:rsidR="00CC75AB" w:rsidRPr="00155FE5" w:rsidRDefault="00CC75AB" w:rsidP="00C04DB7">
            <w:pPr>
              <w:pStyle w:val="ReviewQuestions"/>
              <w:numPr>
                <w:ilvl w:val="0"/>
                <w:numId w:val="0"/>
              </w:numPr>
              <w:rPr>
                <w:rStyle w:val="RolloverHeadingChar"/>
                <w:b w:val="0"/>
                <w:color w:val="000000"/>
                <w:sz w:val="20"/>
              </w:rPr>
            </w:pPr>
            <w:r w:rsidRPr="00155FE5">
              <w:rPr>
                <w:rStyle w:val="RolloverHeadingChar"/>
                <w:b w:val="0"/>
                <w:color w:val="000000"/>
                <w:sz w:val="20"/>
              </w:rPr>
              <w:t>The benefits will be greater if a long-term disability ceases before age 65.</w:t>
            </w:r>
          </w:p>
        </w:tc>
        <w:tc>
          <w:tcPr>
            <w:tcW w:w="4680" w:type="dxa"/>
            <w:shd w:val="clear" w:color="auto" w:fill="E7E6CF"/>
          </w:tcPr>
          <w:p w14:paraId="507C2704" w14:textId="77777777" w:rsidR="00CC75AB" w:rsidRPr="00155FE5" w:rsidRDefault="00CC75AB" w:rsidP="00C04DB7">
            <w:pPr>
              <w:pStyle w:val="ReviewQuestions"/>
              <w:numPr>
                <w:ilvl w:val="0"/>
                <w:numId w:val="0"/>
              </w:numPr>
              <w:rPr>
                <w:rStyle w:val="RolloverHeadingChar"/>
                <w:b w:val="0"/>
                <w:color w:val="000000"/>
                <w:sz w:val="20"/>
              </w:rPr>
            </w:pPr>
          </w:p>
        </w:tc>
      </w:tr>
      <w:tr w:rsidR="001A2A79" w:rsidRPr="00155FE5" w14:paraId="3AAF5FB6" w14:textId="77777777" w:rsidTr="004455F3">
        <w:tc>
          <w:tcPr>
            <w:tcW w:w="4968" w:type="dxa"/>
            <w:shd w:val="clear" w:color="auto" w:fill="E7E6CF"/>
          </w:tcPr>
          <w:p w14:paraId="60B17C29" w14:textId="77777777" w:rsidR="001A2A79" w:rsidRPr="00155FE5" w:rsidRDefault="001A2A79" w:rsidP="004455F3">
            <w:pPr>
              <w:pStyle w:val="ReviewQuestions"/>
              <w:numPr>
                <w:ilvl w:val="0"/>
                <w:numId w:val="0"/>
              </w:numPr>
              <w:rPr>
                <w:rStyle w:val="RolloverHeadingChar"/>
                <w:b w:val="0"/>
                <w:color w:val="000000"/>
                <w:sz w:val="20"/>
              </w:rPr>
            </w:pPr>
            <w:r w:rsidRPr="00155FE5">
              <w:rPr>
                <w:rStyle w:val="RolloverHeadingChar"/>
                <w:b w:val="0"/>
                <w:color w:val="000000"/>
                <w:sz w:val="20"/>
              </w:rPr>
              <w:t>In the event of death following a long-term disability, the RPBR may provide a substantial benefit to surviving beneficiaries.</w:t>
            </w:r>
          </w:p>
        </w:tc>
        <w:tc>
          <w:tcPr>
            <w:tcW w:w="4680" w:type="dxa"/>
            <w:shd w:val="clear" w:color="auto" w:fill="E7E6CF"/>
          </w:tcPr>
          <w:p w14:paraId="13F50AE3" w14:textId="77777777" w:rsidR="001A2A79" w:rsidRPr="00155FE5" w:rsidRDefault="001A2A79" w:rsidP="004455F3">
            <w:pPr>
              <w:pStyle w:val="ReviewQuestions"/>
              <w:numPr>
                <w:ilvl w:val="0"/>
                <w:numId w:val="0"/>
              </w:numPr>
              <w:rPr>
                <w:rStyle w:val="RolloverHeadingChar"/>
                <w:b w:val="0"/>
                <w:color w:val="000000"/>
                <w:sz w:val="20"/>
              </w:rPr>
            </w:pPr>
          </w:p>
        </w:tc>
      </w:tr>
    </w:tbl>
    <w:p w14:paraId="74F79A43" w14:textId="77777777" w:rsidR="00CC75AB" w:rsidRPr="00CC75AB" w:rsidRDefault="00CC75AB" w:rsidP="00CC75AB"/>
    <w:p w14:paraId="59E5F1AD" w14:textId="77777777" w:rsidR="00CC75AB" w:rsidRPr="00CC75AB" w:rsidRDefault="00CC75AB" w:rsidP="00CC75AB"/>
    <w:p w14:paraId="65756511" w14:textId="77777777" w:rsidR="00CC75AB" w:rsidRPr="00CC75AB" w:rsidRDefault="00CC75AB" w:rsidP="00CC75AB"/>
    <w:p w14:paraId="63B33A9B" w14:textId="77777777" w:rsidR="00A10369" w:rsidRDefault="00FD0E2A" w:rsidP="00A10369">
      <w:pPr>
        <w:pStyle w:val="Heading1"/>
        <w:rPr>
          <w:color w:val="0000FF"/>
        </w:rPr>
      </w:pPr>
      <w:r>
        <w:br w:type="page"/>
      </w:r>
      <w:r w:rsidR="00A10369">
        <w:lastRenderedPageBreak/>
        <w:t xml:space="preserve">Case Study One - </w:t>
      </w:r>
      <w:r w:rsidR="000B5A62">
        <w:t>Conclusion</w:t>
      </w:r>
    </w:p>
    <w:p w14:paraId="6DDC28B1" w14:textId="77777777" w:rsidR="00A10369" w:rsidRDefault="00A10369" w:rsidP="00874FD6">
      <w:pPr>
        <w:rPr>
          <w:color w:val="0000FF"/>
        </w:rPr>
      </w:pPr>
    </w:p>
    <w:p w14:paraId="32120D15" w14:textId="77777777" w:rsidR="00874FD6" w:rsidRPr="009555FC" w:rsidRDefault="00874FD6" w:rsidP="00874FD6">
      <w:pPr>
        <w:rPr>
          <w:color w:val="000000"/>
          <w:sz w:val="20"/>
        </w:rPr>
      </w:pPr>
      <w:r w:rsidRPr="009555FC">
        <w:rPr>
          <w:color w:val="000000"/>
          <w:sz w:val="20"/>
        </w:rPr>
        <w:t>It is important to remind Jack that this coverage cannot be cancelled by the insurance company prior to age 65</w:t>
      </w:r>
      <w:r w:rsidR="004005BD" w:rsidRPr="009555FC">
        <w:rPr>
          <w:color w:val="000000"/>
          <w:sz w:val="20"/>
        </w:rPr>
        <w:t>,</w:t>
      </w:r>
      <w:r w:rsidRPr="009555FC">
        <w:rPr>
          <w:color w:val="000000"/>
          <w:sz w:val="20"/>
        </w:rPr>
        <w:t xml:space="preserve"> even if he has claim</w:t>
      </w:r>
      <w:r w:rsidR="00406F46" w:rsidRPr="009555FC">
        <w:rPr>
          <w:color w:val="000000"/>
          <w:sz w:val="20"/>
        </w:rPr>
        <w:t>s</w:t>
      </w:r>
      <w:r w:rsidRPr="009555FC">
        <w:rPr>
          <w:color w:val="000000"/>
          <w:sz w:val="20"/>
        </w:rPr>
        <w:t>; nor can the premiums be increased. He owns the policy, thus it can be maintained even if he changes employers. In the event of a permanent disability, the potential benefits could be several million dollars.</w:t>
      </w:r>
    </w:p>
    <w:p w14:paraId="798C9EFD" w14:textId="77777777" w:rsidR="004005BD" w:rsidRPr="009555FC" w:rsidRDefault="004005BD" w:rsidP="00874FD6">
      <w:pPr>
        <w:rPr>
          <w:color w:val="000000"/>
          <w:sz w:val="20"/>
        </w:rPr>
      </w:pPr>
    </w:p>
    <w:p w14:paraId="22BC513D" w14:textId="77777777" w:rsidR="00A90B10" w:rsidRPr="009555FC" w:rsidRDefault="00A90B10" w:rsidP="00E644BC">
      <w:pPr>
        <w:pStyle w:val="RolloverText"/>
        <w:ind w:left="0"/>
        <w:rPr>
          <w:color w:val="000000"/>
          <w:sz w:val="20"/>
        </w:rPr>
      </w:pPr>
      <w:r w:rsidRPr="009555FC">
        <w:rPr>
          <w:color w:val="000000"/>
          <w:sz w:val="20"/>
        </w:rPr>
        <w:t>Remember that you are assisting client</w:t>
      </w:r>
      <w:r w:rsidR="00C22C29" w:rsidRPr="009555FC">
        <w:rPr>
          <w:color w:val="000000"/>
          <w:sz w:val="20"/>
        </w:rPr>
        <w:t>s</w:t>
      </w:r>
      <w:r w:rsidRPr="009555FC">
        <w:rPr>
          <w:color w:val="000000"/>
          <w:sz w:val="20"/>
        </w:rPr>
        <w:t xml:space="preserve"> in identifying a substantial financial risk and assisting </w:t>
      </w:r>
      <w:r w:rsidR="00C22C29" w:rsidRPr="009555FC">
        <w:rPr>
          <w:color w:val="000000"/>
          <w:sz w:val="20"/>
        </w:rPr>
        <w:t>them</w:t>
      </w:r>
      <w:r w:rsidRPr="009555FC">
        <w:rPr>
          <w:color w:val="000000"/>
          <w:sz w:val="20"/>
        </w:rPr>
        <w:t xml:space="preserve"> </w:t>
      </w:r>
      <w:r w:rsidR="00C22C29" w:rsidRPr="009555FC">
        <w:rPr>
          <w:color w:val="000000"/>
          <w:sz w:val="20"/>
        </w:rPr>
        <w:t>in determining</w:t>
      </w:r>
      <w:r w:rsidRPr="009555FC">
        <w:rPr>
          <w:color w:val="000000"/>
          <w:sz w:val="20"/>
        </w:rPr>
        <w:t xml:space="preserve"> how to efficiently and effectively </w:t>
      </w:r>
      <w:r w:rsidR="00874FD6" w:rsidRPr="009555FC">
        <w:rPr>
          <w:color w:val="000000"/>
          <w:sz w:val="20"/>
        </w:rPr>
        <w:t>protect themselves and dependents against the risk. It is important that you use numbers and assumptions that the client</w:t>
      </w:r>
      <w:r w:rsidR="00C22C29" w:rsidRPr="009555FC">
        <w:rPr>
          <w:color w:val="000000"/>
          <w:sz w:val="20"/>
        </w:rPr>
        <w:t>s</w:t>
      </w:r>
      <w:r w:rsidR="00874FD6" w:rsidRPr="009555FC">
        <w:rPr>
          <w:color w:val="000000"/>
          <w:sz w:val="20"/>
        </w:rPr>
        <w:t xml:space="preserve"> agree to.</w:t>
      </w:r>
    </w:p>
    <w:p w14:paraId="2D85586B" w14:textId="77777777" w:rsidR="00A90B10" w:rsidRPr="009555FC" w:rsidRDefault="00A90B10" w:rsidP="00E644BC">
      <w:pPr>
        <w:pStyle w:val="RolloverText"/>
        <w:ind w:left="0"/>
        <w:rPr>
          <w:sz w:val="20"/>
        </w:rPr>
      </w:pPr>
    </w:p>
    <w:p w14:paraId="6F9DD0BE" w14:textId="77777777" w:rsidR="00E644BC" w:rsidRPr="009555FC" w:rsidRDefault="00E644BC" w:rsidP="00E644BC">
      <w:pPr>
        <w:pStyle w:val="RolloverText"/>
        <w:ind w:left="0"/>
        <w:rPr>
          <w:color w:val="000000"/>
          <w:sz w:val="20"/>
        </w:rPr>
      </w:pPr>
      <w:r w:rsidRPr="009555FC">
        <w:rPr>
          <w:color w:val="000000"/>
          <w:sz w:val="20"/>
        </w:rPr>
        <w:t>This analysis in the hypothetical case of Jack Driver may seem a bit tedious, but there are three primary reasons why a study of this analysis is important.</w:t>
      </w:r>
    </w:p>
    <w:p w14:paraId="145DFAFE" w14:textId="77777777" w:rsidR="00E644BC" w:rsidRPr="009555FC" w:rsidRDefault="00E644BC" w:rsidP="00E644BC">
      <w:pPr>
        <w:pStyle w:val="RolloverText"/>
        <w:ind w:left="0"/>
        <w:rPr>
          <w:color w:val="000000"/>
          <w:sz w:val="20"/>
        </w:rPr>
      </w:pPr>
    </w:p>
    <w:p w14:paraId="7472A063" w14:textId="77777777" w:rsidR="00E644BC" w:rsidRPr="009555FC" w:rsidRDefault="00E644BC" w:rsidP="00FD0E2A">
      <w:pPr>
        <w:pStyle w:val="TextBullet1"/>
        <w:rPr>
          <w:sz w:val="20"/>
        </w:rPr>
      </w:pPr>
      <w:r w:rsidRPr="009555FC">
        <w:rPr>
          <w:sz w:val="20"/>
        </w:rPr>
        <w:t>First, by reviewing a detailed analysis, you "experience" the reality of what the nature, characteristics</w:t>
      </w:r>
      <w:r w:rsidR="004005BD" w:rsidRPr="009555FC">
        <w:rPr>
          <w:sz w:val="20"/>
        </w:rPr>
        <w:t>,</w:t>
      </w:r>
      <w:r w:rsidRPr="009555FC">
        <w:rPr>
          <w:sz w:val="20"/>
        </w:rPr>
        <w:t xml:space="preserve"> and reasons for an income shortfall would be in a typical situation of a </w:t>
      </w:r>
      <w:r w:rsidR="00550B42" w:rsidRPr="009555FC">
        <w:rPr>
          <w:sz w:val="20"/>
        </w:rPr>
        <w:t>long-term</w:t>
      </w:r>
      <w:r w:rsidRPr="009555FC">
        <w:rPr>
          <w:sz w:val="20"/>
        </w:rPr>
        <w:t xml:space="preserve"> disability. It should create a sense of confidence and conviction when discussing the need to insure this potentially very substantial financial risk. </w:t>
      </w:r>
    </w:p>
    <w:p w14:paraId="6C7FE60E" w14:textId="77777777" w:rsidR="00E644BC" w:rsidRPr="009555FC" w:rsidRDefault="00E644BC" w:rsidP="00FD0E2A">
      <w:pPr>
        <w:pStyle w:val="TextBullet1"/>
        <w:rPr>
          <w:sz w:val="20"/>
        </w:rPr>
      </w:pPr>
      <w:r w:rsidRPr="009555FC">
        <w:rPr>
          <w:sz w:val="20"/>
        </w:rPr>
        <w:t xml:space="preserve">Also, it may be helpful to use these or similar </w:t>
      </w:r>
      <w:r w:rsidR="0013188A" w:rsidRPr="009555FC">
        <w:rPr>
          <w:sz w:val="20"/>
        </w:rPr>
        <w:t xml:space="preserve">worksheets </w:t>
      </w:r>
      <w:r w:rsidRPr="009555FC">
        <w:rPr>
          <w:sz w:val="20"/>
        </w:rPr>
        <w:t xml:space="preserve">when evaluating a potential need. </w:t>
      </w:r>
    </w:p>
    <w:p w14:paraId="01A99D1A" w14:textId="77777777" w:rsidR="00E644BC" w:rsidRPr="009555FC" w:rsidRDefault="00E644BC" w:rsidP="00FD0E2A">
      <w:pPr>
        <w:pStyle w:val="TextBullet1"/>
        <w:rPr>
          <w:sz w:val="20"/>
        </w:rPr>
      </w:pPr>
      <w:r w:rsidRPr="009555FC">
        <w:rPr>
          <w:sz w:val="20"/>
        </w:rPr>
        <w:t>Finally, a client may often have a very difficult time evaluating the amount of risk he or she faces unless presented with a graphic summary using agreed upon numbers. This assists the client in making a decision to insure with confidence and conviction.</w:t>
      </w:r>
    </w:p>
    <w:p w14:paraId="62FCA537" w14:textId="77777777" w:rsidR="00960E33" w:rsidRPr="009555FC" w:rsidRDefault="00960E33" w:rsidP="00960E33">
      <w:pPr>
        <w:rPr>
          <w:sz w:val="20"/>
        </w:rPr>
      </w:pPr>
    </w:p>
    <w:p w14:paraId="115B26B8" w14:textId="77777777" w:rsidR="00AD0BD4" w:rsidRPr="000D61D2" w:rsidRDefault="00A10369" w:rsidP="000D61D2">
      <w:pPr>
        <w:pStyle w:val="Heading1"/>
      </w:pPr>
      <w:r w:rsidRPr="009555FC">
        <w:rPr>
          <w:sz w:val="20"/>
          <w:szCs w:val="20"/>
        </w:rPr>
        <w:br w:type="page"/>
      </w:r>
      <w:r w:rsidR="000D61D2" w:rsidRPr="000D61D2">
        <w:rPr>
          <w:szCs w:val="20"/>
        </w:rPr>
        <w:lastRenderedPageBreak/>
        <w:t xml:space="preserve">Segment 2 - </w:t>
      </w:r>
      <w:r w:rsidR="000952FA" w:rsidRPr="000D61D2">
        <w:t xml:space="preserve">Disability Risk Management for </w:t>
      </w:r>
      <w:r w:rsidR="00AD0BD4" w:rsidRPr="000D61D2">
        <w:t>Professionals</w:t>
      </w:r>
      <w:r w:rsidR="000952FA" w:rsidRPr="000D61D2">
        <w:t xml:space="preserve"> and </w:t>
      </w:r>
      <w:r w:rsidR="00AD0BD4" w:rsidRPr="000D61D2">
        <w:t>Self-employed</w:t>
      </w:r>
      <w:r w:rsidR="000952FA" w:rsidRPr="000D61D2">
        <w:t xml:space="preserve"> Without Employees</w:t>
      </w:r>
      <w:r w:rsidR="00E476D7" w:rsidRPr="000D61D2">
        <w:t xml:space="preserve"> or Partners</w:t>
      </w:r>
      <w:r w:rsidR="000442BA" w:rsidRPr="000D61D2">
        <w:t xml:space="preserve"> - Part I</w:t>
      </w:r>
    </w:p>
    <w:p w14:paraId="70E929D2" w14:textId="77777777" w:rsidR="00AD0BD4" w:rsidRDefault="00AD0BD4" w:rsidP="00493679">
      <w:pPr>
        <w:pStyle w:val="Heading1"/>
        <w:rPr>
          <w:szCs w:val="24"/>
        </w:rPr>
      </w:pPr>
    </w:p>
    <w:p w14:paraId="3BF65A58" w14:textId="77777777" w:rsidR="00901F20" w:rsidRPr="003F7F52" w:rsidRDefault="00901F20" w:rsidP="00493679">
      <w:pPr>
        <w:pStyle w:val="Heading1"/>
        <w:rPr>
          <w:b w:val="0"/>
          <w:color w:val="auto"/>
          <w:sz w:val="20"/>
          <w:szCs w:val="20"/>
        </w:rPr>
      </w:pPr>
      <w:r w:rsidRPr="003F7F52">
        <w:rPr>
          <w:b w:val="0"/>
          <w:color w:val="auto"/>
          <w:sz w:val="20"/>
          <w:szCs w:val="20"/>
        </w:rPr>
        <w:t xml:space="preserve">Professionals such as physicians, attorneys, etc. are typically in an employee capacity, part of a professional practice that they own part or all of, or they </w:t>
      </w:r>
      <w:r w:rsidR="004C03C7" w:rsidRPr="003F7F52">
        <w:rPr>
          <w:b w:val="0"/>
          <w:color w:val="auto"/>
          <w:sz w:val="20"/>
          <w:szCs w:val="20"/>
        </w:rPr>
        <w:t xml:space="preserve">may </w:t>
      </w:r>
      <w:r w:rsidRPr="003F7F52">
        <w:rPr>
          <w:b w:val="0"/>
          <w:color w:val="auto"/>
          <w:sz w:val="20"/>
          <w:szCs w:val="20"/>
        </w:rPr>
        <w:t>work alone with part-time or high-turnover employees. Likewise, many indi</w:t>
      </w:r>
      <w:r w:rsidR="00B767FB" w:rsidRPr="003F7F52">
        <w:rPr>
          <w:b w:val="0"/>
          <w:color w:val="auto"/>
          <w:sz w:val="20"/>
          <w:szCs w:val="20"/>
        </w:rPr>
        <w:t>vi</w:t>
      </w:r>
      <w:r w:rsidRPr="003F7F52">
        <w:rPr>
          <w:b w:val="0"/>
          <w:color w:val="auto"/>
          <w:sz w:val="20"/>
          <w:szCs w:val="20"/>
        </w:rPr>
        <w:t>duals own small businesses or work on a contract basis and have no employees.</w:t>
      </w:r>
    </w:p>
    <w:p w14:paraId="74F4C1F3" w14:textId="77777777" w:rsidR="00901F20" w:rsidRPr="003F7F52" w:rsidRDefault="00901F20" w:rsidP="00493679">
      <w:pPr>
        <w:pStyle w:val="Heading1"/>
        <w:rPr>
          <w:b w:val="0"/>
          <w:color w:val="auto"/>
          <w:sz w:val="20"/>
          <w:szCs w:val="20"/>
        </w:rPr>
      </w:pPr>
    </w:p>
    <w:p w14:paraId="6CC17B44" w14:textId="77777777" w:rsidR="006E141A" w:rsidRDefault="00901F20" w:rsidP="00493679">
      <w:pPr>
        <w:pStyle w:val="Heading1"/>
        <w:rPr>
          <w:b w:val="0"/>
          <w:color w:val="auto"/>
          <w:sz w:val="20"/>
          <w:szCs w:val="20"/>
        </w:rPr>
      </w:pPr>
      <w:r w:rsidRPr="003F7F52">
        <w:rPr>
          <w:b w:val="0"/>
          <w:color w:val="auto"/>
          <w:sz w:val="20"/>
          <w:szCs w:val="20"/>
        </w:rPr>
        <w:t>T</w:t>
      </w:r>
      <w:r w:rsidR="003A6C50" w:rsidRPr="003F7F52">
        <w:rPr>
          <w:b w:val="0"/>
          <w:color w:val="auto"/>
          <w:sz w:val="20"/>
          <w:szCs w:val="20"/>
        </w:rPr>
        <w:t xml:space="preserve">he concerns and </w:t>
      </w:r>
      <w:r w:rsidRPr="003F7F52">
        <w:rPr>
          <w:b w:val="0"/>
          <w:color w:val="auto"/>
          <w:sz w:val="20"/>
          <w:szCs w:val="20"/>
        </w:rPr>
        <w:t>needs</w:t>
      </w:r>
      <w:r w:rsidR="006E141A" w:rsidRPr="003F7F52">
        <w:rPr>
          <w:b w:val="0"/>
          <w:color w:val="auto"/>
          <w:sz w:val="20"/>
          <w:szCs w:val="20"/>
        </w:rPr>
        <w:t>, as well as the solutions,</w:t>
      </w:r>
      <w:r w:rsidRPr="003F7F52">
        <w:rPr>
          <w:b w:val="0"/>
          <w:color w:val="auto"/>
          <w:sz w:val="20"/>
          <w:szCs w:val="20"/>
        </w:rPr>
        <w:t xml:space="preserve"> of this second group are identical to the first group of employees with one exception</w:t>
      </w:r>
      <w:r w:rsidR="006E141A" w:rsidRPr="003F7F52">
        <w:rPr>
          <w:b w:val="0"/>
          <w:color w:val="auto"/>
          <w:sz w:val="20"/>
          <w:szCs w:val="20"/>
        </w:rPr>
        <w:t xml:space="preserve"> – they </w:t>
      </w:r>
      <w:r w:rsidR="00DF14F3" w:rsidRPr="003F7F52">
        <w:rPr>
          <w:b w:val="0"/>
          <w:color w:val="auto"/>
          <w:sz w:val="20"/>
          <w:szCs w:val="20"/>
        </w:rPr>
        <w:t>must</w:t>
      </w:r>
      <w:r w:rsidR="00B767FB" w:rsidRPr="003F7F52">
        <w:rPr>
          <w:b w:val="0"/>
          <w:color w:val="auto"/>
          <w:sz w:val="20"/>
          <w:szCs w:val="20"/>
        </w:rPr>
        <w:t xml:space="preserve"> also consider</w:t>
      </w:r>
      <w:r w:rsidR="00C0134E" w:rsidRPr="003F7F52">
        <w:rPr>
          <w:b w:val="0"/>
          <w:color w:val="auto"/>
          <w:sz w:val="20"/>
          <w:szCs w:val="20"/>
        </w:rPr>
        <w:t xml:space="preserve"> business</w:t>
      </w:r>
      <w:r w:rsidR="00B767FB" w:rsidRPr="003F7F52">
        <w:rPr>
          <w:b w:val="0"/>
          <w:color w:val="auto"/>
          <w:sz w:val="20"/>
          <w:szCs w:val="20"/>
        </w:rPr>
        <w:t xml:space="preserve"> overhead expenses that will continue for some period of time after a disability begins.</w:t>
      </w:r>
      <w:r w:rsidR="00C0134E" w:rsidRPr="003F7F52">
        <w:rPr>
          <w:b w:val="0"/>
          <w:color w:val="auto"/>
          <w:sz w:val="20"/>
          <w:szCs w:val="20"/>
        </w:rPr>
        <w:t xml:space="preserve"> Even a </w:t>
      </w:r>
      <w:r w:rsidR="00550B42" w:rsidRPr="003F7F52">
        <w:rPr>
          <w:b w:val="0"/>
          <w:color w:val="auto"/>
          <w:sz w:val="20"/>
          <w:szCs w:val="20"/>
        </w:rPr>
        <w:t>short-term</w:t>
      </w:r>
      <w:r w:rsidR="00C0134E" w:rsidRPr="003F7F52">
        <w:rPr>
          <w:b w:val="0"/>
          <w:color w:val="auto"/>
          <w:sz w:val="20"/>
          <w:szCs w:val="20"/>
        </w:rPr>
        <w:t xml:space="preserve"> disability that lasts only a few months can be </w:t>
      </w:r>
      <w:r w:rsidR="004C03C7" w:rsidRPr="003F7F52">
        <w:rPr>
          <w:b w:val="0"/>
          <w:color w:val="auto"/>
          <w:sz w:val="20"/>
          <w:szCs w:val="20"/>
        </w:rPr>
        <w:t xml:space="preserve">financially </w:t>
      </w:r>
      <w:r w:rsidR="00C0134E" w:rsidRPr="003F7F52">
        <w:rPr>
          <w:b w:val="0"/>
          <w:color w:val="auto"/>
          <w:sz w:val="20"/>
          <w:szCs w:val="20"/>
        </w:rPr>
        <w:t xml:space="preserve">devastating to a small business that relies on the professional or owner to generate revenue to cover overhead as well as income. </w:t>
      </w:r>
    </w:p>
    <w:p w14:paraId="55A2C06F" w14:textId="77777777" w:rsidR="00542003" w:rsidRDefault="00542003" w:rsidP="00542003"/>
    <w:p w14:paraId="5FBD4F58" w14:textId="77777777" w:rsidR="00542003" w:rsidRPr="008F6DC4" w:rsidRDefault="00542003" w:rsidP="00542003">
      <w:pPr>
        <w:rPr>
          <w:sz w:val="20"/>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695"/>
        <w:gridCol w:w="6060"/>
      </w:tblGrid>
      <w:tr w:rsidR="00542003" w:rsidRPr="00550671" w14:paraId="7F54D688" w14:textId="77777777" w:rsidTr="00C04DB7">
        <w:tc>
          <w:tcPr>
            <w:tcW w:w="2695" w:type="dxa"/>
            <w:tcBorders>
              <w:top w:val="single" w:sz="6" w:space="0" w:color="auto"/>
            </w:tcBorders>
            <w:tcMar>
              <w:top w:w="72" w:type="dxa"/>
              <w:bottom w:w="72" w:type="dxa"/>
            </w:tcMar>
          </w:tcPr>
          <w:p w14:paraId="7C99C7D2" w14:textId="77777777" w:rsidR="00542003" w:rsidRPr="00550671" w:rsidRDefault="00542003" w:rsidP="00C04DB7">
            <w:pPr>
              <w:rPr>
                <w:b/>
                <w:sz w:val="20"/>
              </w:rPr>
            </w:pPr>
            <w:r w:rsidRPr="00550671">
              <w:rPr>
                <w:b/>
                <w:sz w:val="20"/>
              </w:rPr>
              <w:t>Overview</w:t>
            </w:r>
          </w:p>
          <w:p w14:paraId="3293AFDC" w14:textId="77777777" w:rsidR="00542003" w:rsidRPr="00550671" w:rsidRDefault="00542003" w:rsidP="00C04DB7">
            <w:pPr>
              <w:rPr>
                <w:b/>
                <w:sz w:val="20"/>
              </w:rPr>
            </w:pPr>
          </w:p>
        </w:tc>
        <w:tc>
          <w:tcPr>
            <w:tcW w:w="6060" w:type="dxa"/>
            <w:tcBorders>
              <w:top w:val="single" w:sz="6" w:space="0" w:color="auto"/>
            </w:tcBorders>
            <w:tcMar>
              <w:top w:w="72" w:type="dxa"/>
              <w:bottom w:w="72" w:type="dxa"/>
            </w:tcMar>
          </w:tcPr>
          <w:p w14:paraId="66CE6C67" w14:textId="77777777" w:rsidR="00542003" w:rsidRDefault="00542003" w:rsidP="00542003">
            <w:pPr>
              <w:pStyle w:val="Heading1"/>
              <w:rPr>
                <w:b w:val="0"/>
                <w:color w:val="auto"/>
                <w:sz w:val="20"/>
                <w:szCs w:val="20"/>
              </w:rPr>
            </w:pPr>
            <w:r w:rsidRPr="003F7F52">
              <w:rPr>
                <w:i/>
                <w:color w:val="auto"/>
                <w:sz w:val="20"/>
                <w:szCs w:val="20"/>
              </w:rPr>
              <w:t xml:space="preserve">Professional or Business Overhead Expense Insurance </w:t>
            </w:r>
            <w:r w:rsidRPr="003F7F52">
              <w:rPr>
                <w:b w:val="0"/>
                <w:color w:val="auto"/>
                <w:sz w:val="20"/>
                <w:szCs w:val="20"/>
              </w:rPr>
              <w:t xml:space="preserve">can be obtained to provide coverage for the liability of overhead during a short-term or long-term disability.  The summary below discusses this relatively simple and inexpensive insurance coverage. </w:t>
            </w:r>
          </w:p>
          <w:p w14:paraId="18219153" w14:textId="77777777" w:rsidR="00542003" w:rsidRDefault="00542003" w:rsidP="00542003">
            <w:pPr>
              <w:pStyle w:val="Heading1"/>
              <w:rPr>
                <w:b w:val="0"/>
                <w:color w:val="auto"/>
                <w:sz w:val="20"/>
                <w:szCs w:val="20"/>
              </w:rPr>
            </w:pPr>
          </w:p>
          <w:p w14:paraId="5AD0D1D3" w14:textId="77777777" w:rsidR="00542003" w:rsidRPr="003F7F52" w:rsidRDefault="00542003" w:rsidP="00542003">
            <w:pPr>
              <w:pStyle w:val="Heading1"/>
              <w:rPr>
                <w:color w:val="FF0000"/>
                <w:sz w:val="20"/>
                <w:szCs w:val="20"/>
              </w:rPr>
            </w:pPr>
            <w:r w:rsidRPr="003F7F52">
              <w:rPr>
                <w:color w:val="FF0000"/>
                <w:sz w:val="20"/>
                <w:szCs w:val="20"/>
              </w:rPr>
              <w:t>Click each topic to learn more about Professional or Business Overhead Expense Insurance.</w:t>
            </w:r>
          </w:p>
          <w:p w14:paraId="180E8018" w14:textId="77777777" w:rsidR="00542003" w:rsidRPr="00550671" w:rsidRDefault="00542003" w:rsidP="00C04DB7">
            <w:pPr>
              <w:rPr>
                <w:sz w:val="20"/>
              </w:rPr>
            </w:pPr>
          </w:p>
        </w:tc>
      </w:tr>
      <w:tr w:rsidR="00542003" w:rsidRPr="00550671" w14:paraId="7634326C" w14:textId="77777777" w:rsidTr="00C04DB7">
        <w:tc>
          <w:tcPr>
            <w:tcW w:w="2695" w:type="dxa"/>
            <w:shd w:val="clear" w:color="auto" w:fill="6CA8CD"/>
            <w:tcMar>
              <w:top w:w="72" w:type="dxa"/>
              <w:bottom w:w="72" w:type="dxa"/>
            </w:tcMar>
          </w:tcPr>
          <w:p w14:paraId="74B719FC" w14:textId="77777777" w:rsidR="00542003" w:rsidRPr="00542003" w:rsidRDefault="00542003" w:rsidP="00542003">
            <w:pPr>
              <w:rPr>
                <w:sz w:val="20"/>
              </w:rPr>
            </w:pPr>
            <w:r w:rsidRPr="00542003">
              <w:rPr>
                <w:sz w:val="20"/>
              </w:rPr>
              <w:t>Policy Structure</w:t>
            </w:r>
          </w:p>
          <w:p w14:paraId="2F6CDF0B" w14:textId="77777777" w:rsidR="00542003" w:rsidRPr="00542003" w:rsidRDefault="00542003" w:rsidP="00C04DB7">
            <w:pPr>
              <w:rPr>
                <w:sz w:val="20"/>
              </w:rPr>
            </w:pPr>
          </w:p>
        </w:tc>
        <w:tc>
          <w:tcPr>
            <w:tcW w:w="6060" w:type="dxa"/>
            <w:tcMar>
              <w:top w:w="72" w:type="dxa"/>
              <w:bottom w:w="72" w:type="dxa"/>
            </w:tcMar>
          </w:tcPr>
          <w:p w14:paraId="7EB584A1" w14:textId="77777777" w:rsidR="00542003" w:rsidRPr="00542003" w:rsidRDefault="00542003" w:rsidP="00542003">
            <w:pPr>
              <w:numPr>
                <w:ilvl w:val="0"/>
                <w:numId w:val="19"/>
              </w:numPr>
              <w:rPr>
                <w:sz w:val="20"/>
              </w:rPr>
            </w:pPr>
            <w:r w:rsidRPr="0085465F">
              <w:rPr>
                <w:b/>
                <w:sz w:val="20"/>
              </w:rPr>
              <w:t>Elimination Period:</w:t>
            </w:r>
            <w:r w:rsidRPr="00542003">
              <w:rPr>
                <w:sz w:val="20"/>
              </w:rPr>
              <w:t xml:space="preserve"> typically 30, 60 or 90 days</w:t>
            </w:r>
          </w:p>
          <w:p w14:paraId="14AE1A50" w14:textId="77777777" w:rsidR="00542003" w:rsidRPr="00542003" w:rsidRDefault="00542003" w:rsidP="00C04DB7">
            <w:pPr>
              <w:numPr>
                <w:ilvl w:val="0"/>
                <w:numId w:val="19"/>
              </w:numPr>
              <w:rPr>
                <w:sz w:val="20"/>
              </w:rPr>
            </w:pPr>
            <w:r w:rsidRPr="0085465F">
              <w:rPr>
                <w:b/>
                <w:sz w:val="20"/>
              </w:rPr>
              <w:t>Maximum Benefit Period:</w:t>
            </w:r>
            <w:r w:rsidRPr="00542003">
              <w:rPr>
                <w:sz w:val="20"/>
              </w:rPr>
              <w:t xml:space="preserve"> Typically 12, 18 or 24 months (Note, however, that if monthly benefits are not completely used, most policies will carry over the unused portion to extend the maximum benefit period.)</w:t>
            </w:r>
          </w:p>
        </w:tc>
      </w:tr>
      <w:tr w:rsidR="00542003" w:rsidRPr="00550671" w14:paraId="7AC93584" w14:textId="77777777" w:rsidTr="00C04DB7">
        <w:tc>
          <w:tcPr>
            <w:tcW w:w="2695" w:type="dxa"/>
            <w:shd w:val="clear" w:color="auto" w:fill="6CA8CD"/>
            <w:tcMar>
              <w:top w:w="72" w:type="dxa"/>
              <w:bottom w:w="72" w:type="dxa"/>
            </w:tcMar>
          </w:tcPr>
          <w:p w14:paraId="4B7F3E63" w14:textId="77777777" w:rsidR="00542003" w:rsidRPr="00542003" w:rsidRDefault="00542003" w:rsidP="00542003">
            <w:pPr>
              <w:rPr>
                <w:sz w:val="20"/>
              </w:rPr>
            </w:pPr>
            <w:r w:rsidRPr="00542003">
              <w:rPr>
                <w:sz w:val="20"/>
              </w:rPr>
              <w:t>Policy Mechanics</w:t>
            </w:r>
          </w:p>
          <w:p w14:paraId="6B893E32" w14:textId="77777777" w:rsidR="00542003" w:rsidRPr="00542003" w:rsidRDefault="00542003" w:rsidP="00542003">
            <w:pPr>
              <w:rPr>
                <w:sz w:val="20"/>
              </w:rPr>
            </w:pPr>
          </w:p>
        </w:tc>
        <w:tc>
          <w:tcPr>
            <w:tcW w:w="6060" w:type="dxa"/>
            <w:tcMar>
              <w:top w:w="72" w:type="dxa"/>
              <w:bottom w:w="72" w:type="dxa"/>
            </w:tcMar>
          </w:tcPr>
          <w:p w14:paraId="0B23E307" w14:textId="77777777" w:rsidR="00542003" w:rsidRPr="00542003" w:rsidRDefault="00542003" w:rsidP="00542003">
            <w:pPr>
              <w:rPr>
                <w:sz w:val="20"/>
              </w:rPr>
            </w:pPr>
            <w:r w:rsidRPr="00542003">
              <w:rPr>
                <w:sz w:val="20"/>
              </w:rPr>
              <w:t>This is a "reimbursement" contract in the event of total or possibly partial disability. Eligible expenses are submitted monthly to the insurer and payment is made for full reimbursement up to the maximum monthly benefits provided by the policy.</w:t>
            </w:r>
          </w:p>
        </w:tc>
      </w:tr>
      <w:tr w:rsidR="00542003" w:rsidRPr="00550671" w14:paraId="601714AD" w14:textId="77777777" w:rsidTr="00C04DB7">
        <w:tc>
          <w:tcPr>
            <w:tcW w:w="2695" w:type="dxa"/>
            <w:tcBorders>
              <w:bottom w:val="single" w:sz="6" w:space="0" w:color="auto"/>
            </w:tcBorders>
            <w:shd w:val="clear" w:color="auto" w:fill="6CA8CD"/>
            <w:tcMar>
              <w:top w:w="72" w:type="dxa"/>
              <w:bottom w:w="72" w:type="dxa"/>
            </w:tcMar>
          </w:tcPr>
          <w:p w14:paraId="14170F14" w14:textId="77777777" w:rsidR="00542003" w:rsidRPr="00542003" w:rsidRDefault="00542003" w:rsidP="00542003">
            <w:pPr>
              <w:rPr>
                <w:sz w:val="20"/>
              </w:rPr>
            </w:pPr>
            <w:r w:rsidRPr="00542003">
              <w:rPr>
                <w:sz w:val="20"/>
              </w:rPr>
              <w:t>Covered Expenses</w:t>
            </w:r>
          </w:p>
          <w:p w14:paraId="53AA2B23" w14:textId="77777777" w:rsidR="00542003" w:rsidRPr="00542003" w:rsidRDefault="00542003" w:rsidP="00542003">
            <w:pPr>
              <w:rPr>
                <w:sz w:val="20"/>
              </w:rPr>
            </w:pPr>
          </w:p>
        </w:tc>
        <w:tc>
          <w:tcPr>
            <w:tcW w:w="6060" w:type="dxa"/>
            <w:tcBorders>
              <w:bottom w:val="single" w:sz="6" w:space="0" w:color="auto"/>
            </w:tcBorders>
            <w:tcMar>
              <w:top w:w="72" w:type="dxa"/>
              <w:bottom w:w="72" w:type="dxa"/>
            </w:tcMar>
          </w:tcPr>
          <w:p w14:paraId="4245B262" w14:textId="77777777" w:rsidR="00542003" w:rsidRPr="00542003" w:rsidRDefault="00542003" w:rsidP="00542003">
            <w:pPr>
              <w:rPr>
                <w:sz w:val="20"/>
              </w:rPr>
            </w:pPr>
            <w:r w:rsidRPr="00542003">
              <w:rPr>
                <w:sz w:val="20"/>
              </w:rPr>
              <w:t>As a general rule, think of covered expenses as any legitimate deductible business expense that would continue even if the professional or owner is disabled, such as:</w:t>
            </w:r>
            <w:r w:rsidRPr="00542003">
              <w:rPr>
                <w:sz w:val="20"/>
              </w:rPr>
              <w:tab/>
            </w:r>
          </w:p>
          <w:p w14:paraId="06D93D2F" w14:textId="77777777" w:rsidR="00542003" w:rsidRPr="00542003" w:rsidRDefault="00542003" w:rsidP="00542003">
            <w:pPr>
              <w:numPr>
                <w:ilvl w:val="0"/>
                <w:numId w:val="20"/>
              </w:numPr>
              <w:rPr>
                <w:sz w:val="20"/>
              </w:rPr>
            </w:pPr>
            <w:r w:rsidRPr="00542003">
              <w:rPr>
                <w:sz w:val="20"/>
              </w:rPr>
              <w:t>Office rent</w:t>
            </w:r>
          </w:p>
          <w:p w14:paraId="570CF6E9" w14:textId="77777777" w:rsidR="00542003" w:rsidRPr="00542003" w:rsidRDefault="00542003" w:rsidP="00542003">
            <w:pPr>
              <w:numPr>
                <w:ilvl w:val="0"/>
                <w:numId w:val="20"/>
              </w:numPr>
              <w:rPr>
                <w:sz w:val="20"/>
              </w:rPr>
            </w:pPr>
            <w:r w:rsidRPr="00542003">
              <w:rPr>
                <w:sz w:val="20"/>
              </w:rPr>
              <w:t>Equipment rent/depreciation</w:t>
            </w:r>
          </w:p>
          <w:p w14:paraId="27692362" w14:textId="77777777" w:rsidR="00542003" w:rsidRPr="00542003" w:rsidRDefault="00542003" w:rsidP="00542003">
            <w:pPr>
              <w:numPr>
                <w:ilvl w:val="0"/>
                <w:numId w:val="20"/>
              </w:numPr>
              <w:rPr>
                <w:sz w:val="20"/>
              </w:rPr>
            </w:pPr>
            <w:r w:rsidRPr="00542003">
              <w:rPr>
                <w:sz w:val="20"/>
              </w:rPr>
              <w:t>Loan interest</w:t>
            </w:r>
          </w:p>
          <w:p w14:paraId="077F3F2C" w14:textId="77777777" w:rsidR="00542003" w:rsidRPr="00542003" w:rsidRDefault="00542003" w:rsidP="00542003">
            <w:pPr>
              <w:numPr>
                <w:ilvl w:val="0"/>
                <w:numId w:val="20"/>
              </w:numPr>
              <w:rPr>
                <w:sz w:val="20"/>
              </w:rPr>
            </w:pPr>
            <w:r w:rsidRPr="00542003">
              <w:rPr>
                <w:sz w:val="20"/>
              </w:rPr>
              <w:t>Employee or professional/management replacement salary</w:t>
            </w:r>
          </w:p>
          <w:p w14:paraId="37A722EC" w14:textId="77777777" w:rsidR="00542003" w:rsidRPr="00542003" w:rsidRDefault="00542003" w:rsidP="00542003">
            <w:pPr>
              <w:numPr>
                <w:ilvl w:val="0"/>
                <w:numId w:val="20"/>
              </w:numPr>
              <w:rPr>
                <w:sz w:val="20"/>
              </w:rPr>
            </w:pPr>
            <w:r w:rsidRPr="00542003">
              <w:rPr>
                <w:sz w:val="20"/>
              </w:rPr>
              <w:t>Utilities/Telephone</w:t>
            </w:r>
          </w:p>
          <w:p w14:paraId="21F38A75" w14:textId="77777777" w:rsidR="00542003" w:rsidRPr="00542003" w:rsidRDefault="00542003" w:rsidP="00542003">
            <w:pPr>
              <w:numPr>
                <w:ilvl w:val="0"/>
                <w:numId w:val="20"/>
              </w:numPr>
              <w:rPr>
                <w:sz w:val="20"/>
              </w:rPr>
            </w:pPr>
            <w:r w:rsidRPr="00542003">
              <w:rPr>
                <w:sz w:val="20"/>
              </w:rPr>
              <w:t>Taxes on business property</w:t>
            </w:r>
          </w:p>
          <w:p w14:paraId="1713725D" w14:textId="77777777" w:rsidR="00542003" w:rsidRPr="00542003" w:rsidRDefault="00542003" w:rsidP="00542003">
            <w:pPr>
              <w:numPr>
                <w:ilvl w:val="0"/>
                <w:numId w:val="20"/>
              </w:numPr>
              <w:rPr>
                <w:sz w:val="20"/>
              </w:rPr>
            </w:pPr>
            <w:r w:rsidRPr="00542003">
              <w:rPr>
                <w:sz w:val="20"/>
              </w:rPr>
              <w:t>Etc.</w:t>
            </w:r>
          </w:p>
        </w:tc>
      </w:tr>
    </w:tbl>
    <w:p w14:paraId="70812835" w14:textId="77777777" w:rsidR="00542003" w:rsidRDefault="00542003" w:rsidP="00542003">
      <w:pPr>
        <w:rPr>
          <w:sz w:val="20"/>
        </w:rPr>
      </w:pPr>
    </w:p>
    <w:p w14:paraId="25F060A8" w14:textId="77777777" w:rsidR="00542003" w:rsidRPr="00542003" w:rsidRDefault="00542003" w:rsidP="00542003"/>
    <w:p w14:paraId="11B8D9FC" w14:textId="77777777" w:rsidR="00516117" w:rsidRDefault="00D35EEA" w:rsidP="00753988">
      <w:pPr>
        <w:pStyle w:val="Heading1"/>
      </w:pPr>
      <w:r w:rsidRPr="003F7F52">
        <w:rPr>
          <w:sz w:val="20"/>
          <w:szCs w:val="20"/>
        </w:rPr>
        <w:br w:type="page"/>
      </w:r>
      <w:r w:rsidR="0040543C">
        <w:lastRenderedPageBreak/>
        <w:t>Case Study</w:t>
      </w:r>
      <w:r w:rsidR="003138FC">
        <w:t xml:space="preserve"> Two</w:t>
      </w:r>
      <w:r w:rsidR="0040543C">
        <w:t xml:space="preserve"> </w:t>
      </w:r>
      <w:r w:rsidR="00516117">
        <w:t>–</w:t>
      </w:r>
      <w:r w:rsidR="0040543C">
        <w:t xml:space="preserve"> </w:t>
      </w:r>
      <w:r w:rsidR="00516117">
        <w:t>Joplin Janice, M.D.</w:t>
      </w:r>
    </w:p>
    <w:p w14:paraId="7B8F60ED" w14:textId="77777777" w:rsidR="00516117" w:rsidRDefault="00516117" w:rsidP="00516117"/>
    <w:p w14:paraId="46864FC5" w14:textId="77777777" w:rsidR="00DD6157" w:rsidRPr="009B407C" w:rsidRDefault="00516117" w:rsidP="00516117">
      <w:pPr>
        <w:rPr>
          <w:sz w:val="20"/>
        </w:rPr>
      </w:pPr>
      <w:r w:rsidRPr="009B407C">
        <w:rPr>
          <w:sz w:val="20"/>
        </w:rPr>
        <w:t xml:space="preserve">The following case study illustrates the supplemental need of professionals and self-employed </w:t>
      </w:r>
      <w:r w:rsidRPr="009B407C">
        <w:rPr>
          <w:i/>
          <w:sz w:val="20"/>
        </w:rPr>
        <w:t>without</w:t>
      </w:r>
      <w:r w:rsidRPr="009B407C">
        <w:rPr>
          <w:sz w:val="20"/>
        </w:rPr>
        <w:t xml:space="preserve"> employees, and </w:t>
      </w:r>
      <w:r w:rsidR="00117996" w:rsidRPr="009B407C">
        <w:rPr>
          <w:sz w:val="20"/>
        </w:rPr>
        <w:t xml:space="preserve">shows </w:t>
      </w:r>
      <w:r w:rsidRPr="009B407C">
        <w:rPr>
          <w:sz w:val="20"/>
        </w:rPr>
        <w:t xml:space="preserve">how this need can be addressed with Professional or Business </w:t>
      </w:r>
      <w:r w:rsidR="00700B4C" w:rsidRPr="009B407C">
        <w:rPr>
          <w:sz w:val="20"/>
        </w:rPr>
        <w:t>Overhead Expense Insurance</w:t>
      </w:r>
      <w:r w:rsidRPr="009B407C">
        <w:rPr>
          <w:sz w:val="20"/>
        </w:rPr>
        <w:t>.</w:t>
      </w:r>
    </w:p>
    <w:p w14:paraId="29AF1328" w14:textId="77777777" w:rsidR="00753988" w:rsidRDefault="002C3E2F" w:rsidP="00516117">
      <w:r>
        <w:rPr>
          <w:noProof/>
        </w:rPr>
        <mc:AlternateContent>
          <mc:Choice Requires="wps">
            <w:drawing>
              <wp:anchor distT="0" distB="0" distL="114300" distR="114300" simplePos="0" relativeHeight="251658240" behindDoc="0" locked="0" layoutInCell="1" allowOverlap="1" wp14:anchorId="638E2D44" wp14:editId="606B663D">
                <wp:simplePos x="0" y="0"/>
                <wp:positionH relativeFrom="column">
                  <wp:posOffset>85725</wp:posOffset>
                </wp:positionH>
                <wp:positionV relativeFrom="paragraph">
                  <wp:posOffset>160020</wp:posOffset>
                </wp:positionV>
                <wp:extent cx="6326505" cy="2626995"/>
                <wp:effectExtent l="0" t="0" r="13970" b="6985"/>
                <wp:wrapNone/>
                <wp:docPr id="30"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6505" cy="2626995"/>
                        </a:xfrm>
                        <a:prstGeom prst="rect">
                          <a:avLst/>
                        </a:prstGeom>
                        <a:solidFill>
                          <a:srgbClr val="BFBA84"/>
                        </a:solidFill>
                        <a:ln w="9525">
                          <a:solidFill>
                            <a:srgbClr val="000000"/>
                          </a:solidFill>
                          <a:miter lim="800000"/>
                          <a:headEnd/>
                          <a:tailEnd/>
                        </a:ln>
                      </wps:spPr>
                      <wps:txbx>
                        <w:txbxContent>
                          <w:p w14:paraId="5DF4317B" w14:textId="77777777" w:rsidR="00D112E9" w:rsidRPr="009B407C" w:rsidRDefault="00D112E9" w:rsidP="00516117">
                            <w:pPr>
                              <w:pStyle w:val="RolloverText"/>
                              <w:ind w:left="0"/>
                              <w:rPr>
                                <w:b/>
                                <w:color w:val="auto"/>
                                <w:sz w:val="22"/>
                                <w:szCs w:val="22"/>
                              </w:rPr>
                            </w:pPr>
                            <w:r w:rsidRPr="009B407C">
                              <w:rPr>
                                <w:b/>
                                <w:color w:val="auto"/>
                                <w:sz w:val="22"/>
                                <w:szCs w:val="22"/>
                              </w:rPr>
                              <w:t>Joplin’s Story</w:t>
                            </w:r>
                          </w:p>
                          <w:p w14:paraId="7C1B2D32" w14:textId="77777777" w:rsidR="00D112E9" w:rsidRPr="00516117" w:rsidRDefault="00D112E9" w:rsidP="00516117">
                            <w:pPr>
                              <w:pStyle w:val="RolloverText"/>
                              <w:ind w:left="0"/>
                              <w:rPr>
                                <w:b/>
                                <w:color w:val="auto"/>
                              </w:rPr>
                            </w:pPr>
                          </w:p>
                          <w:p w14:paraId="39A1DE7C" w14:textId="77777777" w:rsidR="00D112E9" w:rsidRPr="009B407C" w:rsidRDefault="00D112E9" w:rsidP="00516117">
                            <w:pPr>
                              <w:pStyle w:val="RolloverText"/>
                              <w:spacing w:before="120"/>
                              <w:ind w:left="0"/>
                              <w:rPr>
                                <w:color w:val="auto"/>
                                <w:sz w:val="20"/>
                              </w:rPr>
                            </w:pPr>
                            <w:r w:rsidRPr="009B407C">
                              <w:rPr>
                                <w:color w:val="auto"/>
                                <w:sz w:val="20"/>
                              </w:rPr>
                              <w:t xml:space="preserve">You have been discussing the need for income replacement insurance with Joplin Janice, MD, a psychiatrist who has been in private practice for 20 years. She is 45, unmarried, and has no children. </w:t>
                            </w:r>
                          </w:p>
                          <w:p w14:paraId="11E116B0" w14:textId="77777777" w:rsidR="00D112E9" w:rsidRPr="009B407C" w:rsidRDefault="00D112E9" w:rsidP="00516117">
                            <w:pPr>
                              <w:pStyle w:val="RolloverText"/>
                              <w:spacing w:before="120"/>
                              <w:ind w:left="0"/>
                              <w:rPr>
                                <w:color w:val="auto"/>
                                <w:sz w:val="20"/>
                              </w:rPr>
                            </w:pPr>
                            <w:r w:rsidRPr="009B407C">
                              <w:rPr>
                                <w:color w:val="auto"/>
                                <w:sz w:val="20"/>
                              </w:rPr>
                              <w:t>You have determined that she has adequate income replacement disability insurance. You also know that she shares an office with five other therapists who all operate as separate practices, but they have a written office-sharing agreement. Upon review of the agreement, you realize that Dr. Janice has an obligation for her share of the office overhead (about $3,000 per month) in the event of a short-term or long-term disability.  For a long-term or permanent disability, she retains the obligation until her office can be filled with another therapist or for twelve months, whichever comes first.</w:t>
                            </w:r>
                          </w:p>
                          <w:p w14:paraId="03301709" w14:textId="199C0221" w:rsidR="00D112E9" w:rsidRPr="009B407C" w:rsidRDefault="00D112E9" w:rsidP="00516117">
                            <w:pPr>
                              <w:pStyle w:val="RolloverText"/>
                              <w:spacing w:before="120"/>
                              <w:ind w:left="0"/>
                              <w:rPr>
                                <w:color w:val="auto"/>
                                <w:sz w:val="20"/>
                              </w:rPr>
                            </w:pPr>
                            <w:r w:rsidRPr="009B407C">
                              <w:rPr>
                                <w:color w:val="auto"/>
                                <w:sz w:val="20"/>
                              </w:rPr>
                              <w:t>She also has some business expenses outside of the office-sharing arrangement, including an automobile lease that she uses to commute daily to visit patients at various hospitals.</w:t>
                            </w:r>
                          </w:p>
                          <w:p w14:paraId="66F0777A" w14:textId="77777777" w:rsidR="00D112E9" w:rsidRPr="009B407C" w:rsidRDefault="00D112E9" w:rsidP="00516117">
                            <w:pPr>
                              <w:pStyle w:val="RolloverText"/>
                              <w:spacing w:before="120"/>
                              <w:ind w:left="0"/>
                              <w:rPr>
                                <w:color w:val="auto"/>
                                <w:sz w:val="20"/>
                              </w:rPr>
                            </w:pPr>
                            <w:r w:rsidRPr="009B407C">
                              <w:rPr>
                                <w:color w:val="auto"/>
                                <w:sz w:val="20"/>
                              </w:rPr>
                              <w:t>Dr. Janice is concerned about these potential expenses, which she would not want to pay out of her personal funds or from her income replacement insurance if she were to become disabled.</w:t>
                            </w:r>
                          </w:p>
                          <w:p w14:paraId="322480E7" w14:textId="77777777" w:rsidR="00D112E9" w:rsidRDefault="00D112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E2D44" id="Text_x0020_Box_x0020_262" o:spid="_x0000_s1032" type="#_x0000_t202" style="position:absolute;margin-left:6.75pt;margin-top:12.6pt;width:498.15pt;height:20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" fillcolor="#bfba84">
                <v:textbox>
                  <w:txbxContent>
                    <w:p w14:paraId="5DF4317B" w14:textId="77777777" w:rsidR="00D112E9" w:rsidRPr="009B407C" w:rsidRDefault="00D112E9" w:rsidP="00516117">
                      <w:pPr>
                        <w:pStyle w:val="RolloverText"/>
                        <w:ind w:left="0"/>
                        <w:rPr>
                          <w:b/>
                          <w:color w:val="auto"/>
                          <w:sz w:val="22"/>
                          <w:szCs w:val="22"/>
                        </w:rPr>
                      </w:pPr>
                      <w:r w:rsidRPr="009B407C">
                        <w:rPr>
                          <w:b/>
                          <w:color w:val="auto"/>
                          <w:sz w:val="22"/>
                          <w:szCs w:val="22"/>
                        </w:rPr>
                        <w:t>Joplin’s Story</w:t>
                      </w:r>
                    </w:p>
                    <w:p w14:paraId="7C1B2D32" w14:textId="77777777" w:rsidR="00D112E9" w:rsidRPr="00516117" w:rsidRDefault="00D112E9" w:rsidP="00516117">
                      <w:pPr>
                        <w:pStyle w:val="RolloverText"/>
                        <w:ind w:left="0"/>
                        <w:rPr>
                          <w:b/>
                          <w:color w:val="auto"/>
                        </w:rPr>
                      </w:pPr>
                    </w:p>
                    <w:p w14:paraId="39A1DE7C" w14:textId="77777777" w:rsidR="00D112E9" w:rsidRPr="009B407C" w:rsidRDefault="00D112E9" w:rsidP="00516117">
                      <w:pPr>
                        <w:pStyle w:val="RolloverText"/>
                        <w:spacing w:before="120"/>
                        <w:ind w:left="0"/>
                        <w:rPr>
                          <w:color w:val="auto"/>
                          <w:sz w:val="20"/>
                        </w:rPr>
                      </w:pPr>
                      <w:r w:rsidRPr="009B407C">
                        <w:rPr>
                          <w:color w:val="auto"/>
                          <w:sz w:val="20"/>
                        </w:rPr>
                        <w:t xml:space="preserve">You have been discussing the need for income replacement insurance with Joplin Janice, MD, a psychiatrist who has been in private practice for 20 years. She is 45, unmarried, and has no children. </w:t>
                      </w:r>
                    </w:p>
                    <w:p w14:paraId="11E116B0" w14:textId="77777777" w:rsidR="00D112E9" w:rsidRPr="009B407C" w:rsidRDefault="00D112E9" w:rsidP="00516117">
                      <w:pPr>
                        <w:pStyle w:val="RolloverText"/>
                        <w:spacing w:before="120"/>
                        <w:ind w:left="0"/>
                        <w:rPr>
                          <w:color w:val="auto"/>
                          <w:sz w:val="20"/>
                        </w:rPr>
                      </w:pPr>
                      <w:r w:rsidRPr="009B407C">
                        <w:rPr>
                          <w:color w:val="auto"/>
                          <w:sz w:val="20"/>
                        </w:rPr>
                        <w:t>You have determined that she has adequate income replacement disability insurance. You also know that she shares an office with five other therapists who all operate as separate practices, but they have a written office-sharing agreement. Upon review of the agreement, you realize that Dr. Janice has an obligation for her share of the office overhead (about $3,000 per month) in the event of a short-term or long-term disability.  For a long-term or permanent disability, she retains the obligation until her office can be filled with another therapist or for twelve months, whichever comes first.</w:t>
                      </w:r>
                    </w:p>
                    <w:p w14:paraId="03301709" w14:textId="199C0221" w:rsidR="00D112E9" w:rsidRPr="009B407C" w:rsidRDefault="00D112E9" w:rsidP="00516117">
                      <w:pPr>
                        <w:pStyle w:val="RolloverText"/>
                        <w:spacing w:before="120"/>
                        <w:ind w:left="0"/>
                        <w:rPr>
                          <w:color w:val="auto"/>
                          <w:sz w:val="20"/>
                        </w:rPr>
                      </w:pPr>
                      <w:r w:rsidRPr="009B407C">
                        <w:rPr>
                          <w:color w:val="auto"/>
                          <w:sz w:val="20"/>
                        </w:rPr>
                        <w:t>She also has some business expenses outside of the office-sharing arrangement, including an automobile lease that she uses to commute daily to visit patients at various hospitals.</w:t>
                      </w:r>
                    </w:p>
                    <w:p w14:paraId="66F0777A" w14:textId="77777777" w:rsidR="00D112E9" w:rsidRPr="009B407C" w:rsidRDefault="00D112E9" w:rsidP="00516117">
                      <w:pPr>
                        <w:pStyle w:val="RolloverText"/>
                        <w:spacing w:before="120"/>
                        <w:ind w:left="0"/>
                        <w:rPr>
                          <w:color w:val="auto"/>
                          <w:sz w:val="20"/>
                        </w:rPr>
                      </w:pPr>
                      <w:r w:rsidRPr="009B407C">
                        <w:rPr>
                          <w:color w:val="auto"/>
                          <w:sz w:val="20"/>
                        </w:rPr>
                        <w:t>Dr. Janice is concerned about these potential expenses, which she would not want to pay out of her personal funds or from her income replacement insurance if she were to become disabled.</w:t>
                      </w:r>
                    </w:p>
                    <w:p w14:paraId="322480E7" w14:textId="77777777" w:rsidR="00D112E9" w:rsidRDefault="00D112E9"/>
                  </w:txbxContent>
                </v:textbox>
              </v:shape>
            </w:pict>
          </mc:Fallback>
        </mc:AlternateContent>
      </w:r>
    </w:p>
    <w:p w14:paraId="3C7EB029" w14:textId="77777777" w:rsidR="00753988" w:rsidRDefault="00753988" w:rsidP="00516117"/>
    <w:p w14:paraId="6338EB6F" w14:textId="77777777" w:rsidR="00753988" w:rsidRDefault="00753988" w:rsidP="00516117"/>
    <w:p w14:paraId="19ACF9A9" w14:textId="77777777" w:rsidR="00753988" w:rsidRDefault="00753988" w:rsidP="00516117"/>
    <w:p w14:paraId="1BF2974C" w14:textId="77777777" w:rsidR="00753988" w:rsidRDefault="00753988" w:rsidP="00753988"/>
    <w:p w14:paraId="44A2FC5A" w14:textId="77777777" w:rsidR="00753988" w:rsidRDefault="00753988" w:rsidP="00753988"/>
    <w:p w14:paraId="3BB7D5F2" w14:textId="77777777" w:rsidR="00753988" w:rsidRDefault="00753988" w:rsidP="00753988"/>
    <w:p w14:paraId="1697892C" w14:textId="77777777" w:rsidR="00753988" w:rsidRPr="00753988" w:rsidRDefault="00753988" w:rsidP="00753988"/>
    <w:p w14:paraId="4E7611CF" w14:textId="77777777" w:rsidR="00516117" w:rsidRDefault="00516117" w:rsidP="00753988">
      <w:pPr>
        <w:pStyle w:val="RolloverText"/>
        <w:ind w:left="0"/>
      </w:pPr>
    </w:p>
    <w:p w14:paraId="22960E37" w14:textId="77777777" w:rsidR="00516117" w:rsidRDefault="00516117" w:rsidP="00753988">
      <w:pPr>
        <w:pStyle w:val="RolloverText"/>
        <w:ind w:left="0"/>
      </w:pPr>
    </w:p>
    <w:p w14:paraId="71AC098D" w14:textId="77777777" w:rsidR="00516117" w:rsidRDefault="00516117" w:rsidP="00753988">
      <w:pPr>
        <w:pStyle w:val="RolloverText"/>
        <w:ind w:left="0"/>
      </w:pPr>
    </w:p>
    <w:p w14:paraId="6FF7618D" w14:textId="77777777" w:rsidR="00516117" w:rsidRDefault="00516117" w:rsidP="00753988">
      <w:pPr>
        <w:pStyle w:val="RolloverText"/>
        <w:ind w:left="0"/>
      </w:pPr>
    </w:p>
    <w:p w14:paraId="00665DD4" w14:textId="77777777" w:rsidR="00516117" w:rsidRDefault="00516117" w:rsidP="00753988">
      <w:pPr>
        <w:pStyle w:val="RolloverText"/>
        <w:ind w:left="0"/>
      </w:pPr>
    </w:p>
    <w:p w14:paraId="722A4E60" w14:textId="77777777" w:rsidR="00516117" w:rsidRDefault="00516117" w:rsidP="00753988">
      <w:pPr>
        <w:pStyle w:val="RolloverText"/>
        <w:ind w:left="0"/>
      </w:pPr>
    </w:p>
    <w:p w14:paraId="5C0DBA34" w14:textId="77777777" w:rsidR="00516117" w:rsidRDefault="00516117" w:rsidP="00753988">
      <w:pPr>
        <w:pStyle w:val="RolloverText"/>
        <w:ind w:left="0"/>
      </w:pPr>
    </w:p>
    <w:p w14:paraId="15AD3263" w14:textId="77777777" w:rsidR="00516117" w:rsidRDefault="00516117" w:rsidP="00753988">
      <w:pPr>
        <w:pStyle w:val="RolloverText"/>
        <w:ind w:left="0"/>
      </w:pPr>
    </w:p>
    <w:p w14:paraId="3072BD1C" w14:textId="77777777" w:rsidR="00516117" w:rsidRDefault="00516117" w:rsidP="00753988">
      <w:pPr>
        <w:pStyle w:val="RolloverText"/>
        <w:ind w:left="0"/>
      </w:pPr>
    </w:p>
    <w:p w14:paraId="3CCD970A" w14:textId="77777777" w:rsidR="001A60A3" w:rsidRPr="008F6DC4" w:rsidRDefault="001A60A3" w:rsidP="001A60A3">
      <w:pPr>
        <w:rPr>
          <w:sz w:val="20"/>
        </w:rPr>
      </w:pPr>
    </w:p>
    <w:tbl>
      <w:tblPr>
        <w:tblW w:w="0" w:type="auto"/>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ook w:val="01E0" w:firstRow="1" w:lastRow="1" w:firstColumn="1" w:lastColumn="1" w:noHBand="0" w:noVBand="0"/>
      </w:tblPr>
      <w:tblGrid>
        <w:gridCol w:w="9576"/>
      </w:tblGrid>
      <w:tr w:rsidR="001A60A3" w:rsidRPr="008F6DC4" w14:paraId="63FC3234" w14:textId="77777777" w:rsidTr="00C04DB7">
        <w:tc>
          <w:tcPr>
            <w:tcW w:w="9576" w:type="dxa"/>
            <w:shd w:val="clear" w:color="auto" w:fill="FFFFFF"/>
            <w:tcMar>
              <w:top w:w="72" w:type="dxa"/>
              <w:left w:w="115" w:type="dxa"/>
              <w:bottom w:w="72" w:type="dxa"/>
              <w:right w:w="115" w:type="dxa"/>
            </w:tcMar>
          </w:tcPr>
          <w:tbl>
            <w:tblPr>
              <w:tblW w:w="86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715"/>
              <w:gridCol w:w="7920"/>
            </w:tblGrid>
            <w:tr w:rsidR="001A60A3" w:rsidRPr="00550671" w14:paraId="69D7CB8D" w14:textId="77777777" w:rsidTr="00C04DB7">
              <w:tc>
                <w:tcPr>
                  <w:tcW w:w="715" w:type="dxa"/>
                  <w:tcBorders>
                    <w:top w:val="single" w:sz="4" w:space="0" w:color="FFFFFF"/>
                    <w:left w:val="single" w:sz="4" w:space="0" w:color="FFFFFF"/>
                    <w:bottom w:val="single" w:sz="4" w:space="0" w:color="FFFFFF"/>
                    <w:right w:val="single" w:sz="4" w:space="0" w:color="FFFFFF"/>
                  </w:tcBorders>
                  <w:shd w:val="clear" w:color="auto" w:fill="FFFFFF"/>
                  <w:tcMar>
                    <w:top w:w="72" w:type="dxa"/>
                    <w:left w:w="115" w:type="dxa"/>
                    <w:bottom w:w="72" w:type="dxa"/>
                    <w:right w:w="115" w:type="dxa"/>
                  </w:tcMar>
                </w:tcPr>
                <w:p w14:paraId="3628397E" w14:textId="77777777" w:rsidR="001A60A3" w:rsidRPr="00550671" w:rsidRDefault="002C3E2F" w:rsidP="00C04DB7">
                  <w:pPr>
                    <w:pStyle w:val="NormalWeb"/>
                    <w:spacing w:after="240"/>
                    <w:rPr>
                      <w:rFonts w:cs="Arial"/>
                    </w:rPr>
                  </w:pPr>
                  <w:r>
                    <w:rPr>
                      <w:rFonts w:cs="Arial"/>
                      <w:noProof/>
                    </w:rPr>
                    <w:drawing>
                      <wp:inline distT="0" distB="0" distL="0" distR="0" wp14:anchorId="133E1884" wp14:editId="503F3813">
                        <wp:extent cx="304800" cy="304800"/>
                        <wp:effectExtent l="0" t="0" r="0" b="0"/>
                        <wp:docPr id="10" name="Picture 5"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Icon_32p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72" w:type="dxa"/>
                    <w:bottom w:w="72" w:type="dxa"/>
                  </w:tcMar>
                  <w:vAlign w:val="center"/>
                </w:tcPr>
                <w:p w14:paraId="40326EF7" w14:textId="77777777" w:rsidR="001A60A3" w:rsidRPr="00550671" w:rsidRDefault="001A60A3" w:rsidP="00C04DB7">
                  <w:pPr>
                    <w:pStyle w:val="NormalWeb"/>
                    <w:spacing w:after="240"/>
                    <w:rPr>
                      <w:rFonts w:cs="Arial"/>
                    </w:rPr>
                  </w:pPr>
                  <w:r w:rsidRPr="00550671">
                    <w:rPr>
                      <w:rFonts w:cs="Arial"/>
                      <w:b/>
                      <w:color w:val="FF0000"/>
                    </w:rPr>
                    <w:t xml:space="preserve">Click the icon to view </w:t>
                  </w:r>
                  <w:r>
                    <w:rPr>
                      <w:rFonts w:cs="Arial"/>
                      <w:b/>
                      <w:color w:val="FF0000"/>
                    </w:rPr>
                    <w:t>the solution</w:t>
                  </w:r>
                  <w:r w:rsidRPr="00550671">
                    <w:rPr>
                      <w:rFonts w:cs="Arial"/>
                      <w:b/>
                      <w:color w:val="FF0000"/>
                    </w:rPr>
                    <w:t>.</w:t>
                  </w:r>
                </w:p>
              </w:tc>
            </w:tr>
          </w:tbl>
          <w:p w14:paraId="16A8C78D" w14:textId="77777777" w:rsidR="001A60A3" w:rsidRPr="008F6DC4" w:rsidRDefault="001A60A3" w:rsidP="00C04DB7">
            <w:pPr>
              <w:rPr>
                <w:b/>
                <w:color w:val="800000"/>
                <w:sz w:val="20"/>
              </w:rPr>
            </w:pPr>
          </w:p>
        </w:tc>
      </w:tr>
      <w:tr w:rsidR="001A60A3" w:rsidRPr="008F6DC4" w14:paraId="6E614FC2" w14:textId="77777777" w:rsidTr="00C04DB7">
        <w:tc>
          <w:tcPr>
            <w:tcW w:w="9576" w:type="dxa"/>
            <w:shd w:val="clear" w:color="auto" w:fill="DBD9B9"/>
            <w:tcMar>
              <w:top w:w="72" w:type="dxa"/>
              <w:left w:w="115" w:type="dxa"/>
              <w:bottom w:w="72" w:type="dxa"/>
              <w:right w:w="115" w:type="dxa"/>
            </w:tcMar>
          </w:tcPr>
          <w:p w14:paraId="5D1EE7C1" w14:textId="77777777" w:rsidR="001A60A3" w:rsidRPr="001A60A3" w:rsidRDefault="001A60A3" w:rsidP="001A60A3">
            <w:pPr>
              <w:rPr>
                <w:sz w:val="20"/>
              </w:rPr>
            </w:pPr>
            <w:r w:rsidRPr="001A60A3">
              <w:rPr>
                <w:sz w:val="20"/>
              </w:rPr>
              <w:t>Solution</w:t>
            </w:r>
            <w:r w:rsidRPr="001A60A3">
              <w:rPr>
                <w:sz w:val="20"/>
              </w:rPr>
              <w:br/>
            </w:r>
          </w:p>
          <w:p w14:paraId="05ADC26A" w14:textId="77777777" w:rsidR="001A60A3" w:rsidRPr="001A60A3" w:rsidRDefault="001A60A3" w:rsidP="001A60A3">
            <w:pPr>
              <w:rPr>
                <w:sz w:val="20"/>
              </w:rPr>
            </w:pPr>
            <w:r w:rsidRPr="001A60A3">
              <w:rPr>
                <w:sz w:val="20"/>
              </w:rPr>
              <w:t>The solution is straightforward. She decides to purchase a Professional Overhead Disability Expense policy with a maximum monthly benefit of $3,500, a 30-day Elimination Period, and a Maximum Benefit Period of 12 months. The premiums are deductible as a business expense and the benefits are taxable income (that will be offset by deductible expenses). Dr. Janice believes that if she were permanently disabled, her office space would be leased by another professional within 12 months. She believes that some of her expenses could be trimmed after a few months, and that the excess benefits could be applied to her car lease and any other incidental expenses, including professional assistance in transferring her patients.</w:t>
            </w:r>
          </w:p>
          <w:p w14:paraId="7608142D" w14:textId="77777777" w:rsidR="001A60A3" w:rsidRPr="001A60A3" w:rsidRDefault="001A60A3" w:rsidP="001A60A3">
            <w:pPr>
              <w:rPr>
                <w:sz w:val="20"/>
              </w:rPr>
            </w:pPr>
          </w:p>
          <w:p w14:paraId="2EFB00FA" w14:textId="77777777" w:rsidR="001A60A3" w:rsidRPr="001A60A3" w:rsidRDefault="001A60A3" w:rsidP="001A60A3">
            <w:r w:rsidRPr="001A60A3">
              <w:rPr>
                <w:sz w:val="20"/>
              </w:rPr>
              <w:t>Dr. Janice is delighted to refer you to the other four therapists in her office since it is in their mutual interest to have the office overhead liabilities insured in the event of disability. Dr. Janice also agrees that she would like additional life insurance to make sure that these types of liabilities are also covered in the event of her death prior to retirement.</w:t>
            </w:r>
          </w:p>
        </w:tc>
      </w:tr>
    </w:tbl>
    <w:p w14:paraId="263DB69F" w14:textId="77777777" w:rsidR="001A60A3" w:rsidRPr="008F6DC4" w:rsidRDefault="001A60A3" w:rsidP="001A60A3">
      <w:pPr>
        <w:rPr>
          <w:sz w:val="20"/>
        </w:rPr>
      </w:pPr>
    </w:p>
    <w:p w14:paraId="2893B007" w14:textId="77777777" w:rsidR="000442BA" w:rsidRDefault="00AF4AB6" w:rsidP="000442BA">
      <w:pPr>
        <w:pStyle w:val="Heading1"/>
      </w:pPr>
      <w:r>
        <w:rPr>
          <w:szCs w:val="24"/>
        </w:rPr>
        <w:br w:type="page"/>
      </w:r>
      <w:r w:rsidR="000442BA">
        <w:rPr>
          <w:szCs w:val="24"/>
        </w:rPr>
        <w:lastRenderedPageBreak/>
        <w:t xml:space="preserve">Disability Risk Management for </w:t>
      </w:r>
      <w:r w:rsidR="000442BA" w:rsidRPr="000952FA">
        <w:t xml:space="preserve">Professionals and Self-employed </w:t>
      </w:r>
      <w:r w:rsidR="000442BA" w:rsidRPr="00A70E63">
        <w:rPr>
          <w:i/>
        </w:rPr>
        <w:t xml:space="preserve">Without </w:t>
      </w:r>
      <w:r w:rsidR="000442BA" w:rsidRPr="000952FA">
        <w:t>Employees</w:t>
      </w:r>
      <w:r w:rsidR="000442BA">
        <w:t xml:space="preserve"> or Partners - Part II</w:t>
      </w:r>
      <w:r w:rsidR="000D61D2">
        <w:t xml:space="preserve"> - Case Study Three</w:t>
      </w:r>
    </w:p>
    <w:p w14:paraId="44D4D436" w14:textId="77777777" w:rsidR="007E7FA9" w:rsidRPr="007E7FA9" w:rsidRDefault="007E7FA9" w:rsidP="007E7FA9"/>
    <w:p w14:paraId="33DDE306" w14:textId="77777777" w:rsidR="00142F4B" w:rsidRPr="00FA2019" w:rsidRDefault="007E7FA9" w:rsidP="007E7FA9">
      <w:pPr>
        <w:rPr>
          <w:sz w:val="20"/>
        </w:rPr>
      </w:pPr>
      <w:r w:rsidRPr="00FA2019">
        <w:rPr>
          <w:sz w:val="20"/>
        </w:rPr>
        <w:t>In many cases</w:t>
      </w:r>
      <w:r w:rsidR="00216E7A" w:rsidRPr="00FA2019">
        <w:rPr>
          <w:sz w:val="20"/>
        </w:rPr>
        <w:t>,</w:t>
      </w:r>
      <w:r w:rsidRPr="00FA2019">
        <w:rPr>
          <w:sz w:val="20"/>
        </w:rPr>
        <w:t xml:space="preserve"> a young professional or business owner</w:t>
      </w:r>
      <w:r w:rsidR="00216E7A" w:rsidRPr="00FA2019">
        <w:rPr>
          <w:sz w:val="20"/>
        </w:rPr>
        <w:t xml:space="preserve"> </w:t>
      </w:r>
      <w:r w:rsidRPr="00FA2019">
        <w:rPr>
          <w:sz w:val="20"/>
        </w:rPr>
        <w:t xml:space="preserve">may have incurred debt to purchase, establish, or expand a business or professional practice. A </w:t>
      </w:r>
      <w:r w:rsidR="00550B42" w:rsidRPr="00FA2019">
        <w:rPr>
          <w:sz w:val="20"/>
        </w:rPr>
        <w:t>long-term</w:t>
      </w:r>
      <w:r w:rsidRPr="00FA2019">
        <w:rPr>
          <w:sz w:val="20"/>
        </w:rPr>
        <w:t xml:space="preserve"> disability would not eliminate the debt that the disabled borrower would be unable to repay without earned income</w:t>
      </w:r>
      <w:r w:rsidR="00DB45AB" w:rsidRPr="00FA2019">
        <w:rPr>
          <w:sz w:val="20"/>
        </w:rPr>
        <w:t>, thus putting both business and personal assets at risk.</w:t>
      </w:r>
      <w:r w:rsidRPr="00FA2019">
        <w:rPr>
          <w:sz w:val="20"/>
        </w:rPr>
        <w:t xml:space="preserve"> In addition, some lenders may require life and disability coverage to insure the debt and/or may offer better terms if the debt is secured by </w:t>
      </w:r>
      <w:r w:rsidR="00281F55" w:rsidRPr="00FA2019">
        <w:rPr>
          <w:sz w:val="20"/>
        </w:rPr>
        <w:t xml:space="preserve">life and disability </w:t>
      </w:r>
      <w:r w:rsidRPr="00FA2019">
        <w:rPr>
          <w:sz w:val="20"/>
        </w:rPr>
        <w:t xml:space="preserve">insurance. </w:t>
      </w:r>
    </w:p>
    <w:p w14:paraId="625B3AFD" w14:textId="77777777" w:rsidR="00142F4B" w:rsidRPr="00FA2019" w:rsidRDefault="00142F4B" w:rsidP="007E7FA9">
      <w:pPr>
        <w:rPr>
          <w:sz w:val="20"/>
        </w:rPr>
      </w:pPr>
    </w:p>
    <w:p w14:paraId="60F2E5A2" w14:textId="77777777" w:rsidR="00D61A5A" w:rsidRPr="00FA2019" w:rsidRDefault="00216E7A" w:rsidP="00FA2019">
      <w:pPr>
        <w:rPr>
          <w:sz w:val="20"/>
        </w:rPr>
      </w:pPr>
      <w:r w:rsidRPr="00FA2019">
        <w:t xml:space="preserve"> </w:t>
      </w:r>
      <w:r w:rsidRPr="00FA2019">
        <w:rPr>
          <w:sz w:val="20"/>
        </w:rPr>
        <w:t>The following case</w:t>
      </w:r>
      <w:r w:rsidR="004A0BA5" w:rsidRPr="00FA2019">
        <w:rPr>
          <w:sz w:val="20"/>
        </w:rPr>
        <w:t xml:space="preserve"> study</w:t>
      </w:r>
      <w:r w:rsidRPr="00FA2019">
        <w:rPr>
          <w:sz w:val="20"/>
        </w:rPr>
        <w:t xml:space="preserve"> </w:t>
      </w:r>
      <w:r w:rsidR="00142F4B" w:rsidRPr="00FA2019">
        <w:rPr>
          <w:sz w:val="20"/>
        </w:rPr>
        <w:t>illustrate</w:t>
      </w:r>
      <w:r w:rsidR="004A0BA5" w:rsidRPr="00FA2019">
        <w:rPr>
          <w:sz w:val="20"/>
        </w:rPr>
        <w:t>s</w:t>
      </w:r>
      <w:r w:rsidR="00142F4B" w:rsidRPr="00FA2019">
        <w:rPr>
          <w:sz w:val="20"/>
        </w:rPr>
        <w:t xml:space="preserve"> </w:t>
      </w:r>
      <w:r w:rsidR="004A0BA5" w:rsidRPr="00FA2019">
        <w:rPr>
          <w:sz w:val="20"/>
        </w:rPr>
        <w:t xml:space="preserve">such a need and introduces a potential solution. </w:t>
      </w:r>
      <w:r w:rsidR="00142F4B" w:rsidRPr="00FA2019">
        <w:rPr>
          <w:sz w:val="20"/>
        </w:rPr>
        <w:t xml:space="preserve"> </w:t>
      </w:r>
    </w:p>
    <w:p w14:paraId="61605D01" w14:textId="77777777" w:rsidR="00D61A5A" w:rsidRPr="00FA2019" w:rsidRDefault="002C3E2F" w:rsidP="004A0BA5">
      <w:pPr>
        <w:pStyle w:val="RolloverHeading"/>
        <w:ind w:left="0"/>
        <w:rPr>
          <w:sz w:val="20"/>
        </w:rPr>
      </w:pPr>
      <w:r>
        <w:rPr>
          <w:noProof/>
          <w:sz w:val="20"/>
        </w:rPr>
        <mc:AlternateContent>
          <mc:Choice Requires="wps">
            <w:drawing>
              <wp:anchor distT="0" distB="0" distL="114300" distR="114300" simplePos="0" relativeHeight="251659264" behindDoc="0" locked="0" layoutInCell="1" allowOverlap="1" wp14:anchorId="24570C9E" wp14:editId="3A8BC976">
                <wp:simplePos x="0" y="0"/>
                <wp:positionH relativeFrom="column">
                  <wp:posOffset>600075</wp:posOffset>
                </wp:positionH>
                <wp:positionV relativeFrom="paragraph">
                  <wp:posOffset>208915</wp:posOffset>
                </wp:positionV>
                <wp:extent cx="5029200" cy="1997710"/>
                <wp:effectExtent l="3175" t="5715" r="9525" b="15875"/>
                <wp:wrapNone/>
                <wp:docPr id="29"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997710"/>
                        </a:xfrm>
                        <a:prstGeom prst="rect">
                          <a:avLst/>
                        </a:prstGeom>
                        <a:solidFill>
                          <a:srgbClr val="BFBA84">
                            <a:alpha val="44000"/>
                          </a:srgbClr>
                        </a:solidFill>
                        <a:ln w="9525">
                          <a:solidFill>
                            <a:srgbClr val="000000"/>
                          </a:solidFill>
                          <a:miter lim="800000"/>
                          <a:headEnd/>
                          <a:tailEnd/>
                        </a:ln>
                      </wps:spPr>
                      <wps:txbx>
                        <w:txbxContent>
                          <w:p w14:paraId="5865BD35" w14:textId="77777777" w:rsidR="00D112E9" w:rsidRPr="00FA2019" w:rsidRDefault="00D112E9" w:rsidP="00FA2019">
                            <w:pPr>
                              <w:pStyle w:val="RolloverHeading"/>
                              <w:spacing w:before="120" w:after="0"/>
                              <w:ind w:left="0"/>
                              <w:rPr>
                                <w:color w:val="auto"/>
                                <w:sz w:val="22"/>
                                <w:szCs w:val="22"/>
                              </w:rPr>
                            </w:pPr>
                            <w:r w:rsidRPr="00FA2019">
                              <w:rPr>
                                <w:color w:val="auto"/>
                                <w:sz w:val="22"/>
                                <w:szCs w:val="22"/>
                              </w:rPr>
                              <w:t>Case Study Three - Disability Reducing Term Insurance</w:t>
                            </w:r>
                          </w:p>
                          <w:p w14:paraId="5218828E" w14:textId="77777777" w:rsidR="00D112E9" w:rsidRPr="00FA2019" w:rsidRDefault="00D112E9" w:rsidP="004A0BA5">
                            <w:pPr>
                              <w:pStyle w:val="RolloverText"/>
                              <w:ind w:left="360"/>
                              <w:rPr>
                                <w:b/>
                                <w:color w:val="auto"/>
                                <w:sz w:val="20"/>
                              </w:rPr>
                            </w:pPr>
                          </w:p>
                          <w:p w14:paraId="1155556F" w14:textId="77777777" w:rsidR="00D112E9" w:rsidRPr="00FA2019" w:rsidRDefault="00D112E9" w:rsidP="004A0BA5">
                            <w:pPr>
                              <w:pStyle w:val="RolloverText"/>
                              <w:ind w:left="360"/>
                              <w:rPr>
                                <w:b/>
                                <w:color w:val="auto"/>
                                <w:sz w:val="20"/>
                              </w:rPr>
                            </w:pPr>
                            <w:r w:rsidRPr="00FA2019">
                              <w:rPr>
                                <w:b/>
                                <w:color w:val="auto"/>
                                <w:sz w:val="20"/>
                              </w:rPr>
                              <w:t>Mr. Jones’ Needs</w:t>
                            </w:r>
                          </w:p>
                          <w:p w14:paraId="11BB409E" w14:textId="77777777" w:rsidR="00D112E9" w:rsidRPr="00FA2019" w:rsidRDefault="00D112E9" w:rsidP="004A0BA5">
                            <w:pPr>
                              <w:pStyle w:val="RolloverText"/>
                              <w:ind w:left="360"/>
                              <w:rPr>
                                <w:b/>
                                <w:color w:val="auto"/>
                                <w:sz w:val="20"/>
                              </w:rPr>
                            </w:pPr>
                          </w:p>
                          <w:p w14:paraId="57AAB734" w14:textId="77777777" w:rsidR="00D112E9" w:rsidRPr="00FA2019" w:rsidRDefault="00D112E9" w:rsidP="004A0BA5">
                            <w:pPr>
                              <w:pStyle w:val="RolloverText"/>
                              <w:ind w:left="360"/>
                              <w:rPr>
                                <w:color w:val="auto"/>
                                <w:sz w:val="20"/>
                              </w:rPr>
                            </w:pPr>
                            <w:r w:rsidRPr="00FA2019">
                              <w:rPr>
                                <w:color w:val="auto"/>
                                <w:sz w:val="20"/>
                              </w:rPr>
                              <w:t>Sam Jones, DMD, has worked in the office of Jim Baker, DMD, for two years. Dr. Baker has decided to retire and Dr. Jones wishes to purchase the practice. They agree on a price of $250,000.  Dr. Jones finds a lender who will loan him $250,000 with terms of 9% payable in monthly installments over ten years. While he can afford to make these payments, Dr. Jones, as well as his creditor, is concerned about how to cover this liability in the event of his disability or death prior to the repayment of the loan.</w:t>
                            </w:r>
                          </w:p>
                          <w:p w14:paraId="4B431C82" w14:textId="77777777" w:rsidR="00D112E9" w:rsidRDefault="00D112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570C9E" id="Text_x0020_Box_x0020_263" o:spid="_x0000_s1033" type="#_x0000_t202" style="position:absolute;margin-left:47.25pt;margin-top:16.45pt;width:396pt;height:15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" fillcolor="#bfba84">
                <v:fill opacity="28784f"/>
                <v:textbox>
                  <w:txbxContent>
                    <w:p w14:paraId="5865BD35" w14:textId="77777777" w:rsidR="00D112E9" w:rsidRPr="00FA2019" w:rsidRDefault="00D112E9" w:rsidP="00FA2019">
                      <w:pPr>
                        <w:pStyle w:val="RolloverHeading"/>
                        <w:spacing w:before="120" w:after="0"/>
                        <w:ind w:left="0"/>
                        <w:rPr>
                          <w:color w:val="auto"/>
                          <w:sz w:val="22"/>
                          <w:szCs w:val="22"/>
                        </w:rPr>
                      </w:pPr>
                      <w:r w:rsidRPr="00FA2019">
                        <w:rPr>
                          <w:color w:val="auto"/>
                          <w:sz w:val="22"/>
                          <w:szCs w:val="22"/>
                        </w:rPr>
                        <w:t>Case Study Three - Disability Reducing Term Insurance</w:t>
                      </w:r>
                    </w:p>
                    <w:p w14:paraId="5218828E" w14:textId="77777777" w:rsidR="00D112E9" w:rsidRPr="00FA2019" w:rsidRDefault="00D112E9" w:rsidP="004A0BA5">
                      <w:pPr>
                        <w:pStyle w:val="RolloverText"/>
                        <w:ind w:left="360"/>
                        <w:rPr>
                          <w:b/>
                          <w:color w:val="auto"/>
                          <w:sz w:val="20"/>
                        </w:rPr>
                      </w:pPr>
                    </w:p>
                    <w:p w14:paraId="1155556F" w14:textId="77777777" w:rsidR="00D112E9" w:rsidRPr="00FA2019" w:rsidRDefault="00D112E9" w:rsidP="004A0BA5">
                      <w:pPr>
                        <w:pStyle w:val="RolloverText"/>
                        <w:ind w:left="360"/>
                        <w:rPr>
                          <w:b/>
                          <w:color w:val="auto"/>
                          <w:sz w:val="20"/>
                        </w:rPr>
                      </w:pPr>
                      <w:r w:rsidRPr="00FA2019">
                        <w:rPr>
                          <w:b/>
                          <w:color w:val="auto"/>
                          <w:sz w:val="20"/>
                        </w:rPr>
                        <w:t>Mr. Jones’ Needs</w:t>
                      </w:r>
                    </w:p>
                    <w:p w14:paraId="11BB409E" w14:textId="77777777" w:rsidR="00D112E9" w:rsidRPr="00FA2019" w:rsidRDefault="00D112E9" w:rsidP="004A0BA5">
                      <w:pPr>
                        <w:pStyle w:val="RolloverText"/>
                        <w:ind w:left="360"/>
                        <w:rPr>
                          <w:b/>
                          <w:color w:val="auto"/>
                          <w:sz w:val="20"/>
                        </w:rPr>
                      </w:pPr>
                    </w:p>
                    <w:p w14:paraId="57AAB734" w14:textId="77777777" w:rsidR="00D112E9" w:rsidRPr="00FA2019" w:rsidRDefault="00D112E9" w:rsidP="004A0BA5">
                      <w:pPr>
                        <w:pStyle w:val="RolloverText"/>
                        <w:ind w:left="360"/>
                        <w:rPr>
                          <w:color w:val="auto"/>
                          <w:sz w:val="20"/>
                        </w:rPr>
                      </w:pPr>
                      <w:r w:rsidRPr="00FA2019">
                        <w:rPr>
                          <w:color w:val="auto"/>
                          <w:sz w:val="20"/>
                        </w:rPr>
                        <w:t>Sam Jones, DMD, has worked in the office of Jim Baker, DMD, for two years. Dr. Baker has decided to retire and Dr. Jones wishes to purchase the practice. They agree on a price of $250,000.  Dr. Jones finds a lender who will loan him $250,000 with terms of 9% payable in monthly installments over ten years. While he can afford to make these payments, Dr. Jones, as well as his creditor, is concerned about how to cover this liability in the event of his disability or death prior to the repayment of the loan.</w:t>
                      </w:r>
                    </w:p>
                    <w:p w14:paraId="4B431C82" w14:textId="77777777" w:rsidR="00D112E9" w:rsidRDefault="00D112E9"/>
                  </w:txbxContent>
                </v:textbox>
              </v:shape>
            </w:pict>
          </mc:Fallback>
        </mc:AlternateContent>
      </w:r>
    </w:p>
    <w:p w14:paraId="48DCD172" w14:textId="77777777" w:rsidR="00D61A5A" w:rsidRDefault="00D61A5A" w:rsidP="004A0BA5">
      <w:pPr>
        <w:pStyle w:val="RolloverHeading"/>
        <w:ind w:left="0"/>
      </w:pPr>
    </w:p>
    <w:p w14:paraId="5A5BD356" w14:textId="77777777" w:rsidR="00D61A5A" w:rsidRDefault="00D61A5A" w:rsidP="004A0BA5">
      <w:pPr>
        <w:pStyle w:val="RolloverHeading"/>
        <w:ind w:left="0"/>
      </w:pPr>
    </w:p>
    <w:p w14:paraId="0FC76AAE" w14:textId="77777777" w:rsidR="00D61A5A" w:rsidRDefault="00D61A5A" w:rsidP="004A0BA5">
      <w:pPr>
        <w:pStyle w:val="RolloverHeading"/>
        <w:ind w:left="0"/>
      </w:pPr>
    </w:p>
    <w:p w14:paraId="70543FEB" w14:textId="77777777" w:rsidR="00D61A5A" w:rsidRDefault="00D61A5A" w:rsidP="004A0BA5">
      <w:pPr>
        <w:pStyle w:val="RolloverHeading"/>
        <w:ind w:left="0"/>
      </w:pPr>
    </w:p>
    <w:p w14:paraId="6B2508BD" w14:textId="77777777" w:rsidR="001A60A3" w:rsidRDefault="001A60A3" w:rsidP="001A60A3">
      <w:pPr>
        <w:pStyle w:val="RolloverText"/>
        <w:ind w:left="0"/>
      </w:pPr>
    </w:p>
    <w:p w14:paraId="06CD29EF" w14:textId="77777777" w:rsidR="001A60A3" w:rsidRPr="008F6DC4" w:rsidRDefault="001A60A3" w:rsidP="001A60A3">
      <w:pPr>
        <w:rPr>
          <w:sz w:val="20"/>
        </w:rPr>
      </w:pPr>
    </w:p>
    <w:tbl>
      <w:tblPr>
        <w:tblW w:w="0" w:type="auto"/>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ook w:val="01E0" w:firstRow="1" w:lastRow="1" w:firstColumn="1" w:lastColumn="1" w:noHBand="0" w:noVBand="0"/>
      </w:tblPr>
      <w:tblGrid>
        <w:gridCol w:w="9576"/>
      </w:tblGrid>
      <w:tr w:rsidR="001A60A3" w:rsidRPr="008F6DC4" w14:paraId="1C25861E" w14:textId="77777777" w:rsidTr="00C04DB7">
        <w:tc>
          <w:tcPr>
            <w:tcW w:w="9576" w:type="dxa"/>
            <w:shd w:val="clear" w:color="auto" w:fill="FFFFFF"/>
            <w:tcMar>
              <w:top w:w="72" w:type="dxa"/>
              <w:left w:w="115" w:type="dxa"/>
              <w:bottom w:w="72" w:type="dxa"/>
              <w:right w:w="115" w:type="dxa"/>
            </w:tcMar>
          </w:tcPr>
          <w:tbl>
            <w:tblPr>
              <w:tblW w:w="86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715"/>
              <w:gridCol w:w="7920"/>
            </w:tblGrid>
            <w:tr w:rsidR="001A60A3" w:rsidRPr="00550671" w14:paraId="333AA5FC" w14:textId="77777777" w:rsidTr="00C04DB7">
              <w:tc>
                <w:tcPr>
                  <w:tcW w:w="715" w:type="dxa"/>
                  <w:tcBorders>
                    <w:top w:val="single" w:sz="4" w:space="0" w:color="FFFFFF"/>
                    <w:left w:val="single" w:sz="4" w:space="0" w:color="FFFFFF"/>
                    <w:bottom w:val="single" w:sz="4" w:space="0" w:color="FFFFFF"/>
                    <w:right w:val="single" w:sz="4" w:space="0" w:color="FFFFFF"/>
                  </w:tcBorders>
                  <w:shd w:val="clear" w:color="auto" w:fill="FFFFFF"/>
                  <w:tcMar>
                    <w:top w:w="72" w:type="dxa"/>
                    <w:left w:w="115" w:type="dxa"/>
                    <w:bottom w:w="72" w:type="dxa"/>
                    <w:right w:w="115" w:type="dxa"/>
                  </w:tcMar>
                </w:tcPr>
                <w:p w14:paraId="07CE5F43" w14:textId="77777777" w:rsidR="001A60A3" w:rsidRPr="00550671" w:rsidRDefault="002C3E2F" w:rsidP="00C04DB7">
                  <w:pPr>
                    <w:pStyle w:val="NormalWeb"/>
                    <w:spacing w:after="240"/>
                    <w:rPr>
                      <w:rFonts w:cs="Arial"/>
                    </w:rPr>
                  </w:pPr>
                  <w:r>
                    <w:rPr>
                      <w:rFonts w:cs="Arial"/>
                      <w:noProof/>
                    </w:rPr>
                    <w:drawing>
                      <wp:inline distT="0" distB="0" distL="0" distR="0" wp14:anchorId="1FBC9953" wp14:editId="2152B662">
                        <wp:extent cx="304800" cy="304800"/>
                        <wp:effectExtent l="0" t="0" r="0" b="0"/>
                        <wp:docPr id="11" name="Picture 5"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Icon_32p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72" w:type="dxa"/>
                    <w:bottom w:w="72" w:type="dxa"/>
                  </w:tcMar>
                  <w:vAlign w:val="center"/>
                </w:tcPr>
                <w:p w14:paraId="132951FA" w14:textId="77777777" w:rsidR="001A60A3" w:rsidRPr="00550671" w:rsidRDefault="001A60A3" w:rsidP="00C04DB7">
                  <w:pPr>
                    <w:pStyle w:val="NormalWeb"/>
                    <w:spacing w:after="240"/>
                    <w:rPr>
                      <w:rFonts w:cs="Arial"/>
                    </w:rPr>
                  </w:pPr>
                  <w:r w:rsidRPr="00550671">
                    <w:rPr>
                      <w:rFonts w:cs="Arial"/>
                      <w:b/>
                      <w:color w:val="FF0000"/>
                    </w:rPr>
                    <w:t xml:space="preserve">Click the icon to view </w:t>
                  </w:r>
                  <w:r>
                    <w:rPr>
                      <w:rFonts w:cs="Arial"/>
                      <w:b/>
                      <w:color w:val="FF0000"/>
                    </w:rPr>
                    <w:t>the solution</w:t>
                  </w:r>
                  <w:r w:rsidRPr="00550671">
                    <w:rPr>
                      <w:rFonts w:cs="Arial"/>
                      <w:b/>
                      <w:color w:val="FF0000"/>
                    </w:rPr>
                    <w:t>.</w:t>
                  </w:r>
                </w:p>
              </w:tc>
            </w:tr>
          </w:tbl>
          <w:p w14:paraId="6BFE76EE" w14:textId="77777777" w:rsidR="001A60A3" w:rsidRPr="008F6DC4" w:rsidRDefault="001A60A3" w:rsidP="00C04DB7">
            <w:pPr>
              <w:rPr>
                <w:b/>
                <w:color w:val="800000"/>
                <w:sz w:val="20"/>
              </w:rPr>
            </w:pPr>
          </w:p>
        </w:tc>
      </w:tr>
      <w:tr w:rsidR="001A60A3" w:rsidRPr="008F6DC4" w14:paraId="4FEF79EB" w14:textId="77777777" w:rsidTr="00C04DB7">
        <w:tc>
          <w:tcPr>
            <w:tcW w:w="9576" w:type="dxa"/>
            <w:shd w:val="clear" w:color="auto" w:fill="DBD9B9"/>
            <w:tcMar>
              <w:top w:w="72" w:type="dxa"/>
              <w:left w:w="115" w:type="dxa"/>
              <w:bottom w:w="72" w:type="dxa"/>
              <w:right w:w="115" w:type="dxa"/>
            </w:tcMar>
          </w:tcPr>
          <w:p w14:paraId="6696F7E6" w14:textId="77777777" w:rsidR="001A60A3" w:rsidRPr="008F6DC4" w:rsidRDefault="001A60A3" w:rsidP="00C04DB7">
            <w:pPr>
              <w:rPr>
                <w:b/>
                <w:sz w:val="20"/>
              </w:rPr>
            </w:pPr>
            <w:r>
              <w:rPr>
                <w:b/>
                <w:sz w:val="20"/>
              </w:rPr>
              <w:t>Solution</w:t>
            </w:r>
            <w:r w:rsidRPr="008F6DC4">
              <w:rPr>
                <w:b/>
                <w:sz w:val="20"/>
              </w:rPr>
              <w:br/>
            </w:r>
          </w:p>
          <w:p w14:paraId="48B12BF0" w14:textId="77777777" w:rsidR="001A60A3" w:rsidRPr="00B81BBF" w:rsidRDefault="001A60A3" w:rsidP="00C04DB7">
            <w:pPr>
              <w:rPr>
                <w:sz w:val="20"/>
              </w:rPr>
            </w:pPr>
            <w:r w:rsidRPr="001A60A3">
              <w:rPr>
                <w:sz w:val="20"/>
              </w:rPr>
              <w:t xml:space="preserve">A "disability reducing term insurance" policy is designed specifically to make a needed level of loan payments for up to the life of the loan in the event of a borrower's long-term disability. The policy's benefit payments are assigned to the lender. In this case, Dr. Jones could also purchase a $250,000 term life insurance policy that is assigned to the creditor for the loan balance. The assigned insurance coverages reduce the risk to the lender and to Dr. Jones. In addition,  the lender may reduce the interest rate on the loan. The lower interest rate may more than cover the cost of the insurance. </w:t>
            </w:r>
          </w:p>
        </w:tc>
      </w:tr>
    </w:tbl>
    <w:p w14:paraId="3124FD25" w14:textId="77777777" w:rsidR="00D61A5A" w:rsidRPr="00FA2019" w:rsidRDefault="00D61A5A" w:rsidP="004A0BA5">
      <w:pPr>
        <w:pStyle w:val="RolloverHeading"/>
        <w:ind w:left="0"/>
        <w:rPr>
          <w:color w:val="auto"/>
          <w:sz w:val="20"/>
        </w:rPr>
      </w:pPr>
      <w:r w:rsidRPr="00FA2019">
        <w:rPr>
          <w:color w:val="auto"/>
          <w:sz w:val="20"/>
        </w:rPr>
        <w:t>A Note about Working with Young Professionals</w:t>
      </w:r>
    </w:p>
    <w:p w14:paraId="731046EF" w14:textId="77777777" w:rsidR="00B63862" w:rsidRPr="00FA2019" w:rsidRDefault="00D61A5A" w:rsidP="004A0BA5">
      <w:pPr>
        <w:pStyle w:val="RolloverText"/>
        <w:ind w:left="0"/>
        <w:rPr>
          <w:color w:val="auto"/>
          <w:sz w:val="20"/>
        </w:rPr>
      </w:pPr>
      <w:r w:rsidRPr="00FA2019">
        <w:rPr>
          <w:color w:val="auto"/>
          <w:sz w:val="20"/>
        </w:rPr>
        <w:t>M</w:t>
      </w:r>
      <w:r w:rsidR="00040DB0" w:rsidRPr="00FA2019">
        <w:rPr>
          <w:color w:val="auto"/>
          <w:sz w:val="20"/>
        </w:rPr>
        <w:t>any young professionals</w:t>
      </w:r>
      <w:r w:rsidR="00B63862" w:rsidRPr="00FA2019">
        <w:rPr>
          <w:color w:val="auto"/>
          <w:sz w:val="20"/>
        </w:rPr>
        <w:t>,</w:t>
      </w:r>
      <w:r w:rsidR="00040DB0" w:rsidRPr="00FA2019">
        <w:rPr>
          <w:color w:val="auto"/>
          <w:sz w:val="20"/>
        </w:rPr>
        <w:t xml:space="preserve"> including physicians, dentists, attorneys, CPAs, veterinarians, etc., will have minimal income but a substantial potential for earning future income. Many insurance companies will issue coverage to individuals</w:t>
      </w:r>
      <w:r w:rsidRPr="00FA2019">
        <w:rPr>
          <w:color w:val="auto"/>
          <w:sz w:val="20"/>
        </w:rPr>
        <w:t>,</w:t>
      </w:r>
      <w:r w:rsidR="00040DB0" w:rsidRPr="00FA2019">
        <w:rPr>
          <w:color w:val="auto"/>
          <w:sz w:val="20"/>
        </w:rPr>
        <w:t xml:space="preserve"> ranging from</w:t>
      </w:r>
      <w:r w:rsidR="00A60A7F" w:rsidRPr="00FA2019">
        <w:rPr>
          <w:color w:val="auto"/>
          <w:sz w:val="20"/>
        </w:rPr>
        <w:t xml:space="preserve"> professional students to first-</w:t>
      </w:r>
      <w:r w:rsidR="00040DB0" w:rsidRPr="00FA2019">
        <w:rPr>
          <w:color w:val="auto"/>
          <w:sz w:val="20"/>
        </w:rPr>
        <w:t>year working professionals</w:t>
      </w:r>
      <w:r w:rsidRPr="00FA2019">
        <w:rPr>
          <w:color w:val="auto"/>
          <w:sz w:val="20"/>
        </w:rPr>
        <w:t>,</w:t>
      </w:r>
      <w:r w:rsidR="00040DB0" w:rsidRPr="00FA2019">
        <w:rPr>
          <w:color w:val="auto"/>
          <w:sz w:val="20"/>
        </w:rPr>
        <w:t xml:space="preserve"> regardless of </w:t>
      </w:r>
      <w:r w:rsidR="0093367E" w:rsidRPr="00FA2019">
        <w:rPr>
          <w:color w:val="auto"/>
          <w:sz w:val="20"/>
        </w:rPr>
        <w:t xml:space="preserve">their current </w:t>
      </w:r>
      <w:r w:rsidR="00040DB0" w:rsidRPr="00FA2019">
        <w:rPr>
          <w:color w:val="auto"/>
          <w:sz w:val="20"/>
        </w:rPr>
        <w:t xml:space="preserve">earned income level. Monthly indemnity benefits may range from $1,000 to $4,500 per month, depending on profession and professional status. In addition, step-rated or graded premiums may allow a young professional to acquire substantial coverage at very low initial rates and "lock-in" guaranteed rates at a young and often "healthy" rate. </w:t>
      </w:r>
    </w:p>
    <w:p w14:paraId="527E3E80" w14:textId="77777777" w:rsidR="00B63862" w:rsidRPr="00FA2019" w:rsidRDefault="00B63862" w:rsidP="004A0BA5">
      <w:pPr>
        <w:pStyle w:val="RolloverText"/>
        <w:ind w:left="0"/>
        <w:rPr>
          <w:color w:val="auto"/>
          <w:sz w:val="20"/>
        </w:rPr>
      </w:pPr>
    </w:p>
    <w:p w14:paraId="5030A21F" w14:textId="77777777" w:rsidR="00040DB0" w:rsidRPr="00FA2019" w:rsidRDefault="00040DB0" w:rsidP="004A0BA5">
      <w:pPr>
        <w:pStyle w:val="RolloverText"/>
        <w:ind w:left="0"/>
        <w:rPr>
          <w:color w:val="auto"/>
          <w:sz w:val="20"/>
        </w:rPr>
      </w:pPr>
      <w:r w:rsidRPr="00FA2019">
        <w:rPr>
          <w:color w:val="auto"/>
          <w:sz w:val="20"/>
        </w:rPr>
        <w:t xml:space="preserve">A financial professional may do a young professional a significant service by assisting </w:t>
      </w:r>
      <w:r w:rsidR="00D61A5A" w:rsidRPr="00FA2019">
        <w:rPr>
          <w:color w:val="auto"/>
          <w:sz w:val="20"/>
        </w:rPr>
        <w:t xml:space="preserve">him or her </w:t>
      </w:r>
      <w:r w:rsidR="00A84766" w:rsidRPr="00FA2019">
        <w:rPr>
          <w:color w:val="auto"/>
          <w:sz w:val="20"/>
        </w:rPr>
        <w:t xml:space="preserve">in </w:t>
      </w:r>
      <w:r w:rsidRPr="00FA2019">
        <w:rPr>
          <w:color w:val="auto"/>
          <w:sz w:val="20"/>
        </w:rPr>
        <w:t>acquir</w:t>
      </w:r>
      <w:r w:rsidR="00A84766" w:rsidRPr="00FA2019">
        <w:rPr>
          <w:color w:val="auto"/>
          <w:sz w:val="20"/>
        </w:rPr>
        <w:t>ing</w:t>
      </w:r>
      <w:r w:rsidRPr="00FA2019">
        <w:rPr>
          <w:color w:val="auto"/>
          <w:sz w:val="20"/>
        </w:rPr>
        <w:t xml:space="preserve"> this coverage at a young age</w:t>
      </w:r>
      <w:r w:rsidR="00D61A5A" w:rsidRPr="00FA2019">
        <w:rPr>
          <w:color w:val="auto"/>
          <w:sz w:val="20"/>
        </w:rPr>
        <w:t>. This will also allow the financial professional to</w:t>
      </w:r>
      <w:r w:rsidRPr="00FA2019">
        <w:rPr>
          <w:color w:val="auto"/>
          <w:sz w:val="20"/>
        </w:rPr>
        <w:t xml:space="preserve"> establish a </w:t>
      </w:r>
      <w:r w:rsidR="00550B42" w:rsidRPr="00FA2019">
        <w:rPr>
          <w:color w:val="auto"/>
          <w:sz w:val="20"/>
        </w:rPr>
        <w:t>long-term</w:t>
      </w:r>
      <w:r w:rsidRPr="00FA2019">
        <w:rPr>
          <w:color w:val="auto"/>
          <w:sz w:val="20"/>
        </w:rPr>
        <w:t xml:space="preserve"> relationship with a client who has substantial future potential for wealth management services.</w:t>
      </w:r>
    </w:p>
    <w:p w14:paraId="74C84F22" w14:textId="77777777" w:rsidR="00E476D7" w:rsidRPr="000D61D2" w:rsidRDefault="00AD0BD4" w:rsidP="000D61D2">
      <w:pPr>
        <w:pStyle w:val="Heading1"/>
      </w:pPr>
      <w:r w:rsidRPr="00FA2019">
        <w:rPr>
          <w:sz w:val="20"/>
          <w:szCs w:val="20"/>
        </w:rPr>
        <w:br w:type="page"/>
      </w:r>
      <w:r w:rsidR="000D61D2" w:rsidRPr="000D61D2">
        <w:rPr>
          <w:szCs w:val="20"/>
        </w:rPr>
        <w:lastRenderedPageBreak/>
        <w:t xml:space="preserve">Segment 3 - </w:t>
      </w:r>
      <w:r w:rsidR="00E476D7" w:rsidRPr="000D61D2">
        <w:t>Disability Risk Management for Pr</w:t>
      </w:r>
      <w:r w:rsidR="00D30B66" w:rsidRPr="000D61D2">
        <w:t>ofessionals and Self-E</w:t>
      </w:r>
      <w:r w:rsidR="00E476D7" w:rsidRPr="000D61D2">
        <w:t>mployed With Employees and/or Partners</w:t>
      </w:r>
    </w:p>
    <w:p w14:paraId="4390BD51" w14:textId="77777777" w:rsidR="0027686D" w:rsidRPr="0027686D" w:rsidRDefault="0027686D" w:rsidP="00DD6157">
      <w:pPr>
        <w:pStyle w:val="Heading1"/>
        <w:rPr>
          <w:szCs w:val="20"/>
        </w:rPr>
      </w:pPr>
    </w:p>
    <w:p w14:paraId="22BBB0E8" w14:textId="77777777" w:rsidR="000E3FD6" w:rsidRPr="005017FB" w:rsidRDefault="000E3FD6" w:rsidP="0027686D">
      <w:pPr>
        <w:rPr>
          <w:sz w:val="20"/>
        </w:rPr>
      </w:pPr>
      <w:r w:rsidRPr="005017FB">
        <w:rPr>
          <w:sz w:val="20"/>
        </w:rPr>
        <w:t xml:space="preserve">In addition to the needs previously discussed, the business owner or professional with employees has an additional need: addressing the risk of disability of one or more employees. </w:t>
      </w:r>
      <w:r w:rsidR="004E741A" w:rsidRPr="005017FB">
        <w:rPr>
          <w:sz w:val="20"/>
        </w:rPr>
        <w:t xml:space="preserve">A particularly difficult issue for an owner of a business or professional </w:t>
      </w:r>
      <w:r w:rsidR="00435F35" w:rsidRPr="005017FB">
        <w:rPr>
          <w:sz w:val="20"/>
        </w:rPr>
        <w:t xml:space="preserve">practice is to determine how long and how much to pay an employee in the event of </w:t>
      </w:r>
      <w:r w:rsidR="00731F60" w:rsidRPr="005017FB">
        <w:rPr>
          <w:sz w:val="20"/>
        </w:rPr>
        <w:t xml:space="preserve">the employee's </w:t>
      </w:r>
      <w:r w:rsidR="00435F35" w:rsidRPr="005017FB">
        <w:rPr>
          <w:sz w:val="20"/>
        </w:rPr>
        <w:t xml:space="preserve">disability. This situation can be particularly acute when </w:t>
      </w:r>
      <w:r w:rsidR="00BA3E23" w:rsidRPr="005017FB">
        <w:rPr>
          <w:sz w:val="20"/>
        </w:rPr>
        <w:t xml:space="preserve">a </w:t>
      </w:r>
      <w:r w:rsidR="00550B42" w:rsidRPr="005017FB">
        <w:rPr>
          <w:sz w:val="20"/>
        </w:rPr>
        <w:t>long-term</w:t>
      </w:r>
      <w:r w:rsidR="00BA3E23" w:rsidRPr="005017FB">
        <w:rPr>
          <w:sz w:val="20"/>
        </w:rPr>
        <w:t xml:space="preserve"> </w:t>
      </w:r>
      <w:r w:rsidR="00435F35" w:rsidRPr="005017FB">
        <w:rPr>
          <w:sz w:val="20"/>
        </w:rPr>
        <w:t xml:space="preserve">employee is </w:t>
      </w:r>
      <w:r w:rsidR="00BA3E23" w:rsidRPr="005017FB">
        <w:rPr>
          <w:sz w:val="20"/>
        </w:rPr>
        <w:t>disabled</w:t>
      </w:r>
      <w:r w:rsidR="00435F35" w:rsidRPr="005017FB">
        <w:rPr>
          <w:sz w:val="20"/>
        </w:rPr>
        <w:t xml:space="preserve"> and earns substantial compensation</w:t>
      </w:r>
      <w:r w:rsidR="000F0F04" w:rsidRPr="005017FB">
        <w:rPr>
          <w:sz w:val="20"/>
        </w:rPr>
        <w:t xml:space="preserve">. </w:t>
      </w:r>
      <w:r w:rsidRPr="005017FB">
        <w:rPr>
          <w:sz w:val="20"/>
        </w:rPr>
        <w:t>Such needs can be addressed through Qualified Sick-Pay or Salary Continuation Plans.</w:t>
      </w:r>
    </w:p>
    <w:p w14:paraId="157E7E03" w14:textId="77777777" w:rsidR="000E3FD6" w:rsidRPr="005017FB" w:rsidRDefault="000E3FD6" w:rsidP="000E3FD6">
      <w:pPr>
        <w:pStyle w:val="Heading3"/>
        <w:rPr>
          <w:sz w:val="22"/>
          <w:szCs w:val="22"/>
        </w:rPr>
      </w:pPr>
      <w:r w:rsidRPr="005017FB">
        <w:rPr>
          <w:sz w:val="22"/>
          <w:szCs w:val="22"/>
        </w:rPr>
        <w:t>Qualified Sick-Pay or Salary Continuation Plans</w:t>
      </w:r>
      <w:r w:rsidR="0011299F" w:rsidRPr="005017FB">
        <w:rPr>
          <w:sz w:val="22"/>
          <w:szCs w:val="22"/>
        </w:rPr>
        <w:t xml:space="preserve"> *</w:t>
      </w:r>
    </w:p>
    <w:p w14:paraId="30B508BD" w14:textId="77777777" w:rsidR="0027686D" w:rsidRPr="005017FB" w:rsidRDefault="0069232E" w:rsidP="0027686D">
      <w:pPr>
        <w:rPr>
          <w:bCs/>
          <w:sz w:val="20"/>
        </w:rPr>
      </w:pPr>
      <w:r w:rsidRPr="005017FB">
        <w:rPr>
          <w:bCs/>
          <w:sz w:val="20"/>
        </w:rPr>
        <w:t xml:space="preserve">A formal Qualified Sick-Pay Plan or Salary Continuation Plan funded by disability income policies can resolve </w:t>
      </w:r>
      <w:r w:rsidR="00711AB1" w:rsidRPr="005017FB">
        <w:rPr>
          <w:bCs/>
          <w:sz w:val="20"/>
        </w:rPr>
        <w:t xml:space="preserve">the following </w:t>
      </w:r>
      <w:r w:rsidR="00BA3E23" w:rsidRPr="005017FB">
        <w:rPr>
          <w:bCs/>
          <w:sz w:val="20"/>
        </w:rPr>
        <w:t xml:space="preserve">potential </w:t>
      </w:r>
      <w:r w:rsidRPr="005017FB">
        <w:rPr>
          <w:bCs/>
          <w:sz w:val="20"/>
        </w:rPr>
        <w:t>problems and risks before they occur:</w:t>
      </w:r>
    </w:p>
    <w:p w14:paraId="2C1D17B9" w14:textId="77777777" w:rsidR="0069232E" w:rsidRPr="005017FB" w:rsidRDefault="0069232E" w:rsidP="0027686D">
      <w:pPr>
        <w:rPr>
          <w:bCs/>
          <w:sz w:val="20"/>
        </w:rPr>
      </w:pPr>
    </w:p>
    <w:p w14:paraId="7323DE9C" w14:textId="77777777" w:rsidR="0069232E" w:rsidRPr="005017FB" w:rsidRDefault="0069232E" w:rsidP="00D30B66">
      <w:pPr>
        <w:pStyle w:val="TextBullet1"/>
        <w:spacing w:after="120"/>
        <w:rPr>
          <w:sz w:val="20"/>
        </w:rPr>
      </w:pPr>
      <w:r w:rsidRPr="005017FB">
        <w:rPr>
          <w:sz w:val="20"/>
        </w:rPr>
        <w:t xml:space="preserve">The potentially very substantial </w:t>
      </w:r>
      <w:r w:rsidR="004242DA" w:rsidRPr="005017FB">
        <w:rPr>
          <w:sz w:val="20"/>
        </w:rPr>
        <w:t>liability or benefit is assumed by an insurance company.</w:t>
      </w:r>
    </w:p>
    <w:p w14:paraId="421FEEAC" w14:textId="77777777" w:rsidR="004242DA" w:rsidRPr="005017FB" w:rsidRDefault="004242DA" w:rsidP="00D30B66">
      <w:pPr>
        <w:pStyle w:val="TextBullet1"/>
        <w:spacing w:after="120"/>
        <w:rPr>
          <w:sz w:val="20"/>
        </w:rPr>
      </w:pPr>
      <w:r w:rsidRPr="005017FB">
        <w:rPr>
          <w:sz w:val="20"/>
        </w:rPr>
        <w:t>All covered employees feel a greater sense of security</w:t>
      </w:r>
      <w:r w:rsidR="00711AB1" w:rsidRPr="005017FB">
        <w:rPr>
          <w:sz w:val="20"/>
        </w:rPr>
        <w:t>.</w:t>
      </w:r>
    </w:p>
    <w:p w14:paraId="5E141AD1" w14:textId="77777777" w:rsidR="004242DA" w:rsidRPr="005017FB" w:rsidRDefault="004242DA" w:rsidP="00D30B66">
      <w:pPr>
        <w:pStyle w:val="TextBullet1"/>
        <w:spacing w:after="120"/>
        <w:rPr>
          <w:sz w:val="20"/>
        </w:rPr>
      </w:pPr>
      <w:r w:rsidRPr="005017FB">
        <w:rPr>
          <w:sz w:val="20"/>
        </w:rPr>
        <w:t>The employer is not burdened with subjective decisions regarding a disability</w:t>
      </w:r>
      <w:r w:rsidR="00FD577F" w:rsidRPr="005017FB">
        <w:rPr>
          <w:sz w:val="20"/>
        </w:rPr>
        <w:t>, e.g.</w:t>
      </w:r>
      <w:r w:rsidR="00A60A7F" w:rsidRPr="005017FB">
        <w:rPr>
          <w:sz w:val="20"/>
        </w:rPr>
        <w:t>,</w:t>
      </w:r>
      <w:r w:rsidR="00FD577F" w:rsidRPr="005017FB">
        <w:rPr>
          <w:sz w:val="20"/>
        </w:rPr>
        <w:t xml:space="preserve"> </w:t>
      </w:r>
      <w:r w:rsidRPr="005017FB">
        <w:rPr>
          <w:sz w:val="20"/>
        </w:rPr>
        <w:t>when</w:t>
      </w:r>
      <w:r w:rsidR="00A60A7F" w:rsidRPr="005017FB">
        <w:rPr>
          <w:sz w:val="20"/>
        </w:rPr>
        <w:t xml:space="preserve"> does disability begin,</w:t>
      </w:r>
      <w:r w:rsidRPr="005017FB">
        <w:rPr>
          <w:sz w:val="20"/>
        </w:rPr>
        <w:t xml:space="preserve"> how much to pay</w:t>
      </w:r>
      <w:r w:rsidR="00A60A7F" w:rsidRPr="005017FB">
        <w:rPr>
          <w:sz w:val="20"/>
        </w:rPr>
        <w:t>,</w:t>
      </w:r>
      <w:r w:rsidRPr="005017FB">
        <w:rPr>
          <w:sz w:val="20"/>
        </w:rPr>
        <w:t xml:space="preserve"> when does the disability end</w:t>
      </w:r>
      <w:r w:rsidR="00A60A7F" w:rsidRPr="005017FB">
        <w:rPr>
          <w:sz w:val="20"/>
        </w:rPr>
        <w:t>,</w:t>
      </w:r>
      <w:r w:rsidRPr="005017FB">
        <w:rPr>
          <w:sz w:val="20"/>
        </w:rPr>
        <w:t xml:space="preserve"> </w:t>
      </w:r>
      <w:r w:rsidR="00FD577F" w:rsidRPr="005017FB">
        <w:rPr>
          <w:sz w:val="20"/>
        </w:rPr>
        <w:t xml:space="preserve">how to deal with </w:t>
      </w:r>
      <w:r w:rsidRPr="005017FB">
        <w:rPr>
          <w:sz w:val="20"/>
        </w:rPr>
        <w:t>recovery</w:t>
      </w:r>
      <w:r w:rsidR="00FD577F" w:rsidRPr="005017FB">
        <w:rPr>
          <w:sz w:val="20"/>
        </w:rPr>
        <w:t>,</w:t>
      </w:r>
      <w:r w:rsidRPr="005017FB">
        <w:rPr>
          <w:sz w:val="20"/>
        </w:rPr>
        <w:t xml:space="preserve"> relapse, </w:t>
      </w:r>
      <w:r w:rsidR="00FD577F" w:rsidRPr="005017FB">
        <w:rPr>
          <w:sz w:val="20"/>
        </w:rPr>
        <w:t xml:space="preserve">or </w:t>
      </w:r>
      <w:r w:rsidRPr="005017FB">
        <w:rPr>
          <w:sz w:val="20"/>
        </w:rPr>
        <w:t>reha</w:t>
      </w:r>
      <w:r w:rsidR="000B6F22" w:rsidRPr="005017FB">
        <w:rPr>
          <w:sz w:val="20"/>
        </w:rPr>
        <w:t>bilitation</w:t>
      </w:r>
      <w:r w:rsidR="00A60A7F" w:rsidRPr="005017FB">
        <w:rPr>
          <w:sz w:val="20"/>
        </w:rPr>
        <w:t>,</w:t>
      </w:r>
      <w:r w:rsidRPr="005017FB">
        <w:rPr>
          <w:sz w:val="20"/>
        </w:rPr>
        <w:t xml:space="preserve"> etc.</w:t>
      </w:r>
    </w:p>
    <w:p w14:paraId="4455B811" w14:textId="77777777" w:rsidR="004242DA" w:rsidRPr="005017FB" w:rsidRDefault="004242DA" w:rsidP="00D30B66">
      <w:pPr>
        <w:pStyle w:val="TextBullet1"/>
        <w:spacing w:after="120"/>
        <w:rPr>
          <w:sz w:val="20"/>
        </w:rPr>
      </w:pPr>
      <w:r w:rsidRPr="005017FB">
        <w:rPr>
          <w:sz w:val="20"/>
        </w:rPr>
        <w:t>Employees can share in the cost of coverage.</w:t>
      </w:r>
    </w:p>
    <w:p w14:paraId="27832C7C" w14:textId="77777777" w:rsidR="004242DA" w:rsidRPr="005017FB" w:rsidRDefault="004242DA" w:rsidP="00D30B66">
      <w:pPr>
        <w:pStyle w:val="TextBullet1"/>
        <w:spacing w:after="120"/>
        <w:rPr>
          <w:sz w:val="20"/>
        </w:rPr>
      </w:pPr>
      <w:r w:rsidRPr="005017FB">
        <w:rPr>
          <w:sz w:val="20"/>
        </w:rPr>
        <w:t xml:space="preserve">The </w:t>
      </w:r>
      <w:r w:rsidR="0025723A" w:rsidRPr="005017FB">
        <w:rPr>
          <w:sz w:val="20"/>
        </w:rPr>
        <w:t>premium cost of even a small group</w:t>
      </w:r>
      <w:r w:rsidRPr="005017FB">
        <w:rPr>
          <w:sz w:val="20"/>
        </w:rPr>
        <w:t xml:space="preserve"> will likely be discounted and underwriting may be liberalized.</w:t>
      </w:r>
    </w:p>
    <w:p w14:paraId="6E4E4F62" w14:textId="77777777" w:rsidR="004242DA" w:rsidRPr="005017FB" w:rsidRDefault="00867FFE" w:rsidP="00D30B66">
      <w:pPr>
        <w:pStyle w:val="TextBullet1"/>
        <w:spacing w:after="120"/>
        <w:rPr>
          <w:sz w:val="20"/>
        </w:rPr>
      </w:pPr>
      <w:r w:rsidRPr="005017FB">
        <w:rPr>
          <w:sz w:val="20"/>
        </w:rPr>
        <w:t>No adverse income tax consequences will result</w:t>
      </w:r>
      <w:r w:rsidR="0025723A" w:rsidRPr="005017FB">
        <w:rPr>
          <w:sz w:val="20"/>
        </w:rPr>
        <w:t xml:space="preserve"> that can occur without a Qualified Sick-Pay Plan</w:t>
      </w:r>
      <w:r w:rsidRPr="005017FB">
        <w:rPr>
          <w:sz w:val="20"/>
        </w:rPr>
        <w:t>.</w:t>
      </w:r>
    </w:p>
    <w:p w14:paraId="4D486799" w14:textId="77777777" w:rsidR="00867FFE" w:rsidRPr="005017FB" w:rsidRDefault="00A60A7F" w:rsidP="00D30B66">
      <w:pPr>
        <w:pStyle w:val="TextBullet1"/>
        <w:spacing w:after="120"/>
        <w:rPr>
          <w:sz w:val="20"/>
        </w:rPr>
      </w:pPr>
      <w:bookmarkStart w:id="1" w:name="OLE_LINK3"/>
      <w:bookmarkStart w:id="2" w:name="OLE_LINK4"/>
      <w:r w:rsidRPr="005017FB">
        <w:rPr>
          <w:sz w:val="20"/>
        </w:rPr>
        <w:t>It provides flexibility</w:t>
      </w:r>
      <w:r w:rsidR="00FD577F" w:rsidRPr="005017FB">
        <w:rPr>
          <w:sz w:val="20"/>
        </w:rPr>
        <w:t xml:space="preserve"> in that the details</w:t>
      </w:r>
      <w:r w:rsidR="00867FFE" w:rsidRPr="005017FB">
        <w:rPr>
          <w:sz w:val="20"/>
        </w:rPr>
        <w:t xml:space="preserve"> of coverage can vary per class of employees.</w:t>
      </w:r>
      <w:bookmarkEnd w:id="1"/>
      <w:bookmarkEnd w:id="2"/>
    </w:p>
    <w:p w14:paraId="6DBB424E" w14:textId="77777777" w:rsidR="00A60A7F" w:rsidRPr="005017FB" w:rsidRDefault="00A60A7F" w:rsidP="00A60A7F">
      <w:pPr>
        <w:pStyle w:val="TextBullet1"/>
        <w:numPr>
          <w:ilvl w:val="0"/>
          <w:numId w:val="0"/>
        </w:numPr>
        <w:spacing w:after="120"/>
        <w:ind w:left="1080" w:hanging="360"/>
        <w:rPr>
          <w:sz w:val="20"/>
        </w:rPr>
      </w:pPr>
    </w:p>
    <w:p w14:paraId="43EB8F7D" w14:textId="77777777" w:rsidR="00A60A7F" w:rsidRPr="005017FB" w:rsidRDefault="00A60A7F" w:rsidP="00A60A7F">
      <w:pPr>
        <w:pStyle w:val="NormalWeb"/>
        <w:tabs>
          <w:tab w:val="left" w:pos="9480"/>
        </w:tabs>
        <w:ind w:right="720"/>
        <w:rPr>
          <w:rFonts w:ascii="Arial" w:hAnsi="Arial" w:cs="Arial"/>
          <w:i/>
        </w:rPr>
      </w:pPr>
      <w:r w:rsidRPr="005017FB">
        <w:rPr>
          <w:rFonts w:ascii="Arial" w:hAnsi="Arial" w:cs="Arial"/>
          <w:i/>
        </w:rPr>
        <w:t>*It is beyond the scope of this course to provide a detailed discussion of corporate Qualified Sick-Pay and Salary Continuation Plans (two commonly used names for the same plan) that provide disability benefits to employees. However, if a plan of some type is not in place for a specified class of employees, communicated to employees, and enforceable by employees, any disability payments to employees or owner-employees of the business are not deductible to the business and taxable income to the employee.</w:t>
      </w:r>
    </w:p>
    <w:p w14:paraId="3EEC90A4" w14:textId="77777777" w:rsidR="00A60A7F" w:rsidRDefault="00A60A7F" w:rsidP="00A60A7F">
      <w:pPr>
        <w:pStyle w:val="TextBullet1"/>
        <w:numPr>
          <w:ilvl w:val="0"/>
          <w:numId w:val="0"/>
        </w:numPr>
        <w:spacing w:after="120"/>
        <w:ind w:left="1080" w:hanging="360"/>
      </w:pPr>
    </w:p>
    <w:p w14:paraId="1475C271" w14:textId="77777777" w:rsidR="0006690C" w:rsidRPr="00867FFE" w:rsidRDefault="000E3FD6" w:rsidP="000E3FD6">
      <w:pPr>
        <w:pStyle w:val="Heading1"/>
      </w:pPr>
      <w:r>
        <w:br w:type="page"/>
      </w:r>
      <w:r w:rsidR="00F937A1">
        <w:lastRenderedPageBreak/>
        <w:t>Case Study</w:t>
      </w:r>
      <w:r w:rsidR="00CC242C">
        <w:t xml:space="preserve"> </w:t>
      </w:r>
      <w:r>
        <w:t xml:space="preserve">Four </w:t>
      </w:r>
      <w:r w:rsidR="0006690C">
        <w:t xml:space="preserve">- </w:t>
      </w:r>
      <w:r w:rsidR="00B54F1A">
        <w:t xml:space="preserve">A </w:t>
      </w:r>
      <w:r w:rsidR="0006690C" w:rsidRPr="00867FFE">
        <w:t>Qualified Sick-Pay or Salary Continuation Plan</w:t>
      </w:r>
    </w:p>
    <w:p w14:paraId="04B11AE2" w14:textId="77777777" w:rsidR="000E3FD6" w:rsidRDefault="000E3FD6" w:rsidP="0006690C">
      <w:pPr>
        <w:pStyle w:val="RolloverText"/>
        <w:rPr>
          <w:b/>
        </w:rPr>
      </w:pPr>
    </w:p>
    <w:p w14:paraId="1960FB90" w14:textId="77777777" w:rsidR="002306BE" w:rsidRPr="005017FB" w:rsidRDefault="000E3FD6" w:rsidP="00D65530">
      <w:pPr>
        <w:pStyle w:val="TextBullet1"/>
        <w:numPr>
          <w:ilvl w:val="0"/>
          <w:numId w:val="0"/>
        </w:numPr>
        <w:spacing w:after="120"/>
        <w:rPr>
          <w:b/>
          <w:color w:val="FF0000"/>
          <w:sz w:val="20"/>
        </w:rPr>
      </w:pPr>
      <w:r w:rsidRPr="005017FB">
        <w:rPr>
          <w:sz w:val="20"/>
        </w:rPr>
        <w:t>The following case study illustra</w:t>
      </w:r>
      <w:r w:rsidR="00D65530" w:rsidRPr="005017FB">
        <w:rPr>
          <w:sz w:val="20"/>
        </w:rPr>
        <w:t>tes the use of a Qualified Sick Pay or Salary Continuation P</w:t>
      </w:r>
      <w:r w:rsidRPr="005017FB">
        <w:rPr>
          <w:sz w:val="20"/>
        </w:rPr>
        <w:t>lan.</w:t>
      </w:r>
      <w:r w:rsidR="00D65530" w:rsidRPr="005017FB">
        <w:rPr>
          <w:sz w:val="20"/>
        </w:rPr>
        <w:t xml:space="preserve"> </w:t>
      </w:r>
      <w:r w:rsidR="00D65530" w:rsidRPr="005017FB">
        <w:rPr>
          <w:b/>
          <w:color w:val="FF0000"/>
          <w:sz w:val="20"/>
        </w:rPr>
        <w:t xml:space="preserve"> </w:t>
      </w:r>
    </w:p>
    <w:p w14:paraId="389F8447" w14:textId="77777777" w:rsidR="002306BE" w:rsidRPr="005017FB" w:rsidRDefault="002306BE" w:rsidP="00D65530">
      <w:pPr>
        <w:pStyle w:val="TextBullet1"/>
        <w:numPr>
          <w:ilvl w:val="0"/>
          <w:numId w:val="0"/>
        </w:numPr>
        <w:spacing w:after="120"/>
        <w:rPr>
          <w:b/>
          <w:color w:val="FF0000"/>
          <w:sz w:val="20"/>
        </w:rPr>
      </w:pPr>
    </w:p>
    <w:p w14:paraId="5AA25DC6" w14:textId="77777777" w:rsidR="001A60A3" w:rsidRDefault="002C3E2F" w:rsidP="00D627B0">
      <w:pPr>
        <w:pStyle w:val="RolloverText"/>
        <w:ind w:left="0"/>
        <w:rPr>
          <w:sz w:val="20"/>
        </w:rPr>
      </w:pPr>
      <w:r>
        <w:rPr>
          <w:noProof/>
        </w:rPr>
        <mc:AlternateContent>
          <mc:Choice Requires="wps">
            <w:drawing>
              <wp:anchor distT="0" distB="0" distL="114300" distR="114300" simplePos="0" relativeHeight="251660288" behindDoc="0" locked="0" layoutInCell="1" allowOverlap="1" wp14:anchorId="7D2B8E09" wp14:editId="0AF4F791">
                <wp:simplePos x="0" y="0"/>
                <wp:positionH relativeFrom="column">
                  <wp:posOffset>0</wp:posOffset>
                </wp:positionH>
                <wp:positionV relativeFrom="paragraph">
                  <wp:posOffset>56515</wp:posOffset>
                </wp:positionV>
                <wp:extent cx="5953125" cy="3799840"/>
                <wp:effectExtent l="0" t="5715" r="15875" b="17145"/>
                <wp:wrapSquare wrapText="bothSides"/>
                <wp:docPr id="28"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799840"/>
                        </a:xfrm>
                        <a:prstGeom prst="rect">
                          <a:avLst/>
                        </a:prstGeom>
                        <a:solidFill>
                          <a:srgbClr val="BFBA84"/>
                        </a:solidFill>
                        <a:ln w="9525">
                          <a:solidFill>
                            <a:srgbClr val="000000"/>
                          </a:solidFill>
                          <a:miter lim="800000"/>
                          <a:headEnd/>
                          <a:tailEnd/>
                        </a:ln>
                      </wps:spPr>
                      <wps:txbx>
                        <w:txbxContent>
                          <w:p w14:paraId="49A6BC66" w14:textId="77777777" w:rsidR="00D112E9" w:rsidRPr="005017FB" w:rsidRDefault="00D112E9" w:rsidP="005017FB">
                            <w:pPr>
                              <w:pStyle w:val="BodyText"/>
                              <w:rPr>
                                <w:b/>
                                <w:sz w:val="22"/>
                                <w:szCs w:val="22"/>
                              </w:rPr>
                            </w:pPr>
                            <w:r w:rsidRPr="005017FB">
                              <w:rPr>
                                <w:b/>
                                <w:sz w:val="22"/>
                                <w:szCs w:val="22"/>
                              </w:rPr>
                              <w:t>Smith and Weeks</w:t>
                            </w:r>
                          </w:p>
                          <w:p w14:paraId="1C967989" w14:textId="77777777" w:rsidR="00D112E9" w:rsidRDefault="00D112E9" w:rsidP="00D65530">
                            <w:pPr>
                              <w:pStyle w:val="RolloverText"/>
                              <w:ind w:left="720"/>
                              <w:rPr>
                                <w:b/>
                              </w:rPr>
                            </w:pPr>
                          </w:p>
                          <w:tbl>
                            <w:tblPr>
                              <w:tblW w:w="0" w:type="auto"/>
                              <w:tblInd w:w="295" w:type="dxa"/>
                              <w:tblLook w:val="01E0" w:firstRow="1" w:lastRow="1" w:firstColumn="1" w:lastColumn="1" w:noHBand="0" w:noVBand="0"/>
                            </w:tblPr>
                            <w:tblGrid>
                              <w:gridCol w:w="4637"/>
                              <w:gridCol w:w="4355"/>
                            </w:tblGrid>
                            <w:tr w:rsidR="00D112E9" w:rsidRPr="00C11834" w14:paraId="60B1DC58" w14:textId="77777777" w:rsidTr="00C11834">
                              <w:trPr>
                                <w:trHeight w:val="2078"/>
                              </w:trPr>
                              <w:tc>
                                <w:tcPr>
                                  <w:tcW w:w="4675" w:type="dxa"/>
                                  <w:shd w:val="clear" w:color="auto" w:fill="auto"/>
                                </w:tcPr>
                                <w:p w14:paraId="53C14680" w14:textId="77777777" w:rsidR="00D112E9" w:rsidRPr="00C11834" w:rsidRDefault="00D112E9" w:rsidP="001A60A3">
                                  <w:pPr>
                                    <w:pStyle w:val="BodyText"/>
                                    <w:rPr>
                                      <w:sz w:val="20"/>
                                      <w:szCs w:val="20"/>
                                    </w:rPr>
                                  </w:pPr>
                                  <w:r w:rsidRPr="00C11834">
                                    <w:rPr>
                                      <w:sz w:val="20"/>
                                      <w:szCs w:val="20"/>
                                    </w:rPr>
                                    <w:t>Smith and Weeks is a small law firm that specializes in litigation. Sam Smith and Wally Weeks practice as equal law partners. They have two associate attorneys who are paid $60,000 per year and three staff members who are paid an average of $36,000 per year.</w:t>
                                  </w:r>
                                  <w:r w:rsidRPr="00C11834" w:rsidDel="00867FFE">
                                    <w:rPr>
                                      <w:sz w:val="20"/>
                                      <w:szCs w:val="20"/>
                                    </w:rPr>
                                    <w:t xml:space="preserve"> </w:t>
                                  </w:r>
                                  <w:r w:rsidRPr="00C11834">
                                    <w:rPr>
                                      <w:sz w:val="20"/>
                                      <w:szCs w:val="20"/>
                                    </w:rPr>
                                    <w:t xml:space="preserve">The two partners have variable incomes from year to year, but their net annual incomes average about $500,000. The two partners are primarily interested in disability coverage for themselves, but they recognize the benefits of providing coverages for their associates and staff. </w:t>
                                  </w:r>
                                  <w:r w:rsidRPr="00C11834">
                                    <w:rPr>
                                      <w:sz w:val="20"/>
                                      <w:szCs w:val="20"/>
                                    </w:rPr>
                                    <w:br/>
                                  </w:r>
                                </w:p>
                              </w:tc>
                              <w:tc>
                                <w:tcPr>
                                  <w:tcW w:w="4390" w:type="dxa"/>
                                  <w:shd w:val="clear" w:color="auto" w:fill="E7E6CF"/>
                                </w:tcPr>
                                <w:p w14:paraId="38BA6C26" w14:textId="77777777" w:rsidR="00D112E9" w:rsidRPr="00C11834" w:rsidRDefault="00D112E9" w:rsidP="00C11834">
                                  <w:pPr>
                                    <w:numPr>
                                      <w:ilvl w:val="0"/>
                                      <w:numId w:val="17"/>
                                    </w:numPr>
                                    <w:spacing w:before="120"/>
                                    <w:rPr>
                                      <w:sz w:val="20"/>
                                    </w:rPr>
                                  </w:pPr>
                                  <w:r w:rsidRPr="00C11834">
                                    <w:rPr>
                                      <w:sz w:val="20"/>
                                    </w:rPr>
                                    <w:t>48% of small businesses fail due to a disability in the business</w:t>
                                  </w:r>
                                </w:p>
                                <w:p w14:paraId="62D3CADD" w14:textId="77777777" w:rsidR="00D112E9" w:rsidRPr="00C11834" w:rsidRDefault="00D112E9" w:rsidP="00C11834">
                                  <w:pPr>
                                    <w:numPr>
                                      <w:ilvl w:val="0"/>
                                      <w:numId w:val="17"/>
                                    </w:numPr>
                                    <w:spacing w:before="120"/>
                                    <w:rPr>
                                      <w:sz w:val="20"/>
                                    </w:rPr>
                                  </w:pPr>
                                  <w:r w:rsidRPr="00C11834">
                                    <w:rPr>
                                      <w:sz w:val="20"/>
                                    </w:rPr>
                                    <w:t xml:space="preserve">70% of small businesses DO NOT provide disability protection for employees </w:t>
                                  </w:r>
                                </w:p>
                                <w:p w14:paraId="721A710D" w14:textId="77777777" w:rsidR="00D112E9" w:rsidRPr="00C11834" w:rsidRDefault="00D112E9" w:rsidP="001A60A3">
                                  <w:pPr>
                                    <w:rPr>
                                      <w:sz w:val="20"/>
                                    </w:rPr>
                                  </w:pPr>
                                </w:p>
                                <w:p w14:paraId="7B6FE7B8" w14:textId="77777777" w:rsidR="00D112E9" w:rsidRPr="00C11834" w:rsidRDefault="00D112E9" w:rsidP="00C11834">
                                  <w:pPr>
                                    <w:ind w:left="-20"/>
                                    <w:jc w:val="both"/>
                                    <w:rPr>
                                      <w:i/>
                                      <w:sz w:val="16"/>
                                      <w:szCs w:val="16"/>
                                    </w:rPr>
                                  </w:pPr>
                                  <w:r w:rsidRPr="00C11834">
                                    <w:rPr>
                                      <w:i/>
                                      <w:sz w:val="16"/>
                                      <w:szCs w:val="16"/>
                                    </w:rPr>
                                    <w:t xml:space="preserve"> Source: LIMRA International</w:t>
                                  </w:r>
                                </w:p>
                                <w:p w14:paraId="0F19828C" w14:textId="77777777" w:rsidR="00D112E9" w:rsidRPr="00C11834" w:rsidRDefault="00D112E9" w:rsidP="00C11834">
                                  <w:pPr>
                                    <w:pStyle w:val="RolloverText"/>
                                    <w:ind w:left="0"/>
                                    <w:rPr>
                                      <w:b/>
                                    </w:rPr>
                                  </w:pPr>
                                </w:p>
                              </w:tc>
                            </w:tr>
                          </w:tbl>
                          <w:p w14:paraId="225F119C" w14:textId="77777777" w:rsidR="00D112E9" w:rsidRPr="005017FB" w:rsidRDefault="00D112E9" w:rsidP="001A60A3">
                            <w:pPr>
                              <w:pStyle w:val="BodyText"/>
                              <w:ind w:left="360"/>
                              <w:rPr>
                                <w:sz w:val="20"/>
                                <w:szCs w:val="20"/>
                              </w:rPr>
                            </w:pPr>
                            <w:r w:rsidRPr="005017FB">
                              <w:rPr>
                                <w:sz w:val="20"/>
                                <w:szCs w:val="20"/>
                              </w:rPr>
                              <w:t xml:space="preserve">The associates seem to turn over about every two to three years. Staff turns over a little more slowly. Because of the turnover, the partners want to minimize the cost of coverage for the employees. </w:t>
                            </w:r>
                          </w:p>
                          <w:p w14:paraId="343347E4" w14:textId="77777777" w:rsidR="00D112E9" w:rsidRPr="005017FB" w:rsidRDefault="00D112E9" w:rsidP="001A60A3">
                            <w:pPr>
                              <w:pStyle w:val="BodyText"/>
                              <w:ind w:left="360"/>
                              <w:rPr>
                                <w:sz w:val="20"/>
                                <w:szCs w:val="20"/>
                              </w:rPr>
                            </w:pPr>
                          </w:p>
                          <w:p w14:paraId="2E59D4D7" w14:textId="77777777" w:rsidR="00D112E9" w:rsidRPr="005017FB" w:rsidRDefault="00D112E9" w:rsidP="001A60A3">
                            <w:pPr>
                              <w:pStyle w:val="BodyText"/>
                              <w:ind w:left="360"/>
                              <w:rPr>
                                <w:sz w:val="20"/>
                                <w:szCs w:val="20"/>
                              </w:rPr>
                            </w:pPr>
                            <w:r w:rsidRPr="005017FB">
                              <w:rPr>
                                <w:sz w:val="20"/>
                                <w:szCs w:val="20"/>
                              </w:rPr>
                              <w:t>Both partners are in their early forties. Associates and staff are all under forty. Currently all of the employees are healthy.</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2B8E09" id="_x0000_t202" coordsize="21600,21600" o:spt="202" path="m0,0l0,21600,21600,21600,21600,0xe">
                <v:stroke joinstyle="miter"/>
                <v:path gradientshapeok="t" o:connecttype="rect"/>
              </v:shapetype>
              <v:shape id="Text Box 265" o:spid="_x0000_s1034" type="#_x0000_t202" style="position:absolute;margin-left:0;margin-top:4.45pt;width:468.75pt;height:299.2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" fillcolor="#bfba84">
                <v:textbox>
                  <w:txbxContent>
                    <w:p w14:paraId="49A6BC66" w14:textId="77777777" w:rsidR="00D112E9" w:rsidRPr="005017FB" w:rsidRDefault="00D112E9" w:rsidP="005017FB">
                      <w:pPr>
                        <w:pStyle w:val="BodyText"/>
                        <w:rPr>
                          <w:b/>
                          <w:sz w:val="22"/>
                          <w:szCs w:val="22"/>
                        </w:rPr>
                      </w:pPr>
                      <w:r w:rsidRPr="005017FB">
                        <w:rPr>
                          <w:b/>
                          <w:sz w:val="22"/>
                          <w:szCs w:val="22"/>
                        </w:rPr>
                        <w:t>Smith and Weeks</w:t>
                      </w:r>
                    </w:p>
                    <w:p w14:paraId="1C967989" w14:textId="77777777" w:rsidR="00D112E9" w:rsidRDefault="00D112E9" w:rsidP="00D65530">
                      <w:pPr>
                        <w:pStyle w:val="RolloverText"/>
                        <w:ind w:left="720"/>
                        <w:rPr>
                          <w:b/>
                        </w:rPr>
                      </w:pPr>
                    </w:p>
                    <w:tbl>
                      <w:tblPr>
                        <w:tblW w:w="0" w:type="auto"/>
                        <w:tblInd w:w="295" w:type="dxa"/>
                        <w:tblLook w:val="01E0" w:firstRow="1" w:lastRow="1" w:firstColumn="1" w:lastColumn="1" w:noHBand="0" w:noVBand="0"/>
                      </w:tblPr>
                      <w:tblGrid>
                        <w:gridCol w:w="4637"/>
                        <w:gridCol w:w="4355"/>
                      </w:tblGrid>
                      <w:tr w:rsidR="00D112E9" w:rsidRPr="00C11834" w14:paraId="60B1DC58" w14:textId="77777777" w:rsidTr="00C11834">
                        <w:trPr>
                          <w:trHeight w:val="2078"/>
                        </w:trPr>
                        <w:tc>
                          <w:tcPr>
                            <w:tcW w:w="4675" w:type="dxa"/>
                            <w:shd w:val="clear" w:color="auto" w:fill="auto"/>
                          </w:tcPr>
                          <w:p w14:paraId="53C14680" w14:textId="77777777" w:rsidR="00D112E9" w:rsidRPr="00C11834" w:rsidRDefault="00D112E9" w:rsidP="001A60A3">
                            <w:pPr>
                              <w:pStyle w:val="BodyText"/>
                              <w:rPr>
                                <w:sz w:val="20"/>
                                <w:szCs w:val="20"/>
                              </w:rPr>
                            </w:pPr>
                            <w:r w:rsidRPr="00C11834">
                              <w:rPr>
                                <w:sz w:val="20"/>
                                <w:szCs w:val="20"/>
                              </w:rPr>
                              <w:t>Smith and Weeks is a small law firm that specializes in litigation. Sam Smith and Wally Weeks practice as equal law partners. They have two associate attorneys who are paid $60,000 per year and three staff members who are paid an average of $36,000 per year.</w:t>
                            </w:r>
                            <w:r w:rsidRPr="00C11834" w:rsidDel="00867FFE">
                              <w:rPr>
                                <w:sz w:val="20"/>
                                <w:szCs w:val="20"/>
                              </w:rPr>
                              <w:t xml:space="preserve"> </w:t>
                            </w:r>
                            <w:r w:rsidRPr="00C11834">
                              <w:rPr>
                                <w:sz w:val="20"/>
                                <w:szCs w:val="20"/>
                              </w:rPr>
                              <w:t xml:space="preserve">The two partners have variable incomes from year to year, but their net annual incomes average about $500,000. The two partners are primarily interested in disability coverage for themselves, but they recognize the benefits of providing coverages for their associates and staff. </w:t>
                            </w:r>
                            <w:r w:rsidRPr="00C11834">
                              <w:rPr>
                                <w:sz w:val="20"/>
                                <w:szCs w:val="20"/>
                              </w:rPr>
                              <w:br/>
                            </w:r>
                          </w:p>
                        </w:tc>
                        <w:tc>
                          <w:tcPr>
                            <w:tcW w:w="4390" w:type="dxa"/>
                            <w:shd w:val="clear" w:color="auto" w:fill="E7E6CF"/>
                          </w:tcPr>
                          <w:p w14:paraId="38BA6C26" w14:textId="77777777" w:rsidR="00D112E9" w:rsidRPr="00C11834" w:rsidRDefault="00D112E9" w:rsidP="00C11834">
                            <w:pPr>
                              <w:numPr>
                                <w:ilvl w:val="0"/>
                                <w:numId w:val="17"/>
                              </w:numPr>
                              <w:spacing w:before="120"/>
                              <w:rPr>
                                <w:sz w:val="20"/>
                              </w:rPr>
                            </w:pPr>
                            <w:r w:rsidRPr="00C11834">
                              <w:rPr>
                                <w:sz w:val="20"/>
                              </w:rPr>
                              <w:t>48% of small businesses fail due to a disability in the business</w:t>
                            </w:r>
                          </w:p>
                          <w:p w14:paraId="62D3CADD" w14:textId="77777777" w:rsidR="00D112E9" w:rsidRPr="00C11834" w:rsidRDefault="00D112E9" w:rsidP="00C11834">
                            <w:pPr>
                              <w:numPr>
                                <w:ilvl w:val="0"/>
                                <w:numId w:val="17"/>
                              </w:numPr>
                              <w:spacing w:before="120"/>
                              <w:rPr>
                                <w:sz w:val="20"/>
                              </w:rPr>
                            </w:pPr>
                            <w:r w:rsidRPr="00C11834">
                              <w:rPr>
                                <w:sz w:val="20"/>
                              </w:rPr>
                              <w:t xml:space="preserve">70% of small businesses DO NOT provide disability protection for employees </w:t>
                            </w:r>
                          </w:p>
                          <w:p w14:paraId="721A710D" w14:textId="77777777" w:rsidR="00D112E9" w:rsidRPr="00C11834" w:rsidRDefault="00D112E9" w:rsidP="001A60A3">
                            <w:pPr>
                              <w:rPr>
                                <w:sz w:val="20"/>
                              </w:rPr>
                            </w:pPr>
                          </w:p>
                          <w:p w14:paraId="7B6FE7B8" w14:textId="77777777" w:rsidR="00D112E9" w:rsidRPr="00C11834" w:rsidRDefault="00D112E9" w:rsidP="00C11834">
                            <w:pPr>
                              <w:ind w:left="-20"/>
                              <w:jc w:val="both"/>
                              <w:rPr>
                                <w:i/>
                                <w:sz w:val="16"/>
                                <w:szCs w:val="16"/>
                              </w:rPr>
                            </w:pPr>
                            <w:r w:rsidRPr="00C11834">
                              <w:rPr>
                                <w:i/>
                                <w:sz w:val="16"/>
                                <w:szCs w:val="16"/>
                              </w:rPr>
                              <w:t xml:space="preserve"> Source: LIMRA International</w:t>
                            </w:r>
                          </w:p>
                          <w:p w14:paraId="0F19828C" w14:textId="77777777" w:rsidR="00D112E9" w:rsidRPr="00C11834" w:rsidRDefault="00D112E9" w:rsidP="00C11834">
                            <w:pPr>
                              <w:pStyle w:val="RolloverText"/>
                              <w:ind w:left="0"/>
                              <w:rPr>
                                <w:b/>
                              </w:rPr>
                            </w:pPr>
                          </w:p>
                        </w:tc>
                      </w:tr>
                    </w:tbl>
                    <w:p w14:paraId="225F119C" w14:textId="77777777" w:rsidR="00D112E9" w:rsidRPr="005017FB" w:rsidRDefault="00D112E9" w:rsidP="001A60A3">
                      <w:pPr>
                        <w:pStyle w:val="BodyText"/>
                        <w:ind w:left="360"/>
                        <w:rPr>
                          <w:sz w:val="20"/>
                          <w:szCs w:val="20"/>
                        </w:rPr>
                      </w:pPr>
                      <w:r w:rsidRPr="005017FB">
                        <w:rPr>
                          <w:sz w:val="20"/>
                          <w:szCs w:val="20"/>
                        </w:rPr>
                        <w:t xml:space="preserve">The associates seem to turn over about every two to three years. Staff turns over a little more slowly. Because of the turnover, the partners want to minimize the cost of coverage for the employees. </w:t>
                      </w:r>
                    </w:p>
                    <w:p w14:paraId="343347E4" w14:textId="77777777" w:rsidR="00D112E9" w:rsidRPr="005017FB" w:rsidRDefault="00D112E9" w:rsidP="001A60A3">
                      <w:pPr>
                        <w:pStyle w:val="BodyText"/>
                        <w:ind w:left="360"/>
                        <w:rPr>
                          <w:sz w:val="20"/>
                          <w:szCs w:val="20"/>
                        </w:rPr>
                      </w:pPr>
                    </w:p>
                    <w:p w14:paraId="2E59D4D7" w14:textId="77777777" w:rsidR="00D112E9" w:rsidRPr="005017FB" w:rsidRDefault="00D112E9" w:rsidP="001A60A3">
                      <w:pPr>
                        <w:pStyle w:val="BodyText"/>
                        <w:ind w:left="360"/>
                        <w:rPr>
                          <w:sz w:val="20"/>
                          <w:szCs w:val="20"/>
                        </w:rPr>
                      </w:pPr>
                      <w:r w:rsidRPr="005017FB">
                        <w:rPr>
                          <w:sz w:val="20"/>
                          <w:szCs w:val="20"/>
                        </w:rPr>
                        <w:t>Both partners are in their early forties. Associates and staff are all under forty. Currently all of the employees are healthy.</w:t>
                      </w:r>
                    </w:p>
                  </w:txbxContent>
                </v:textbox>
                <w10:wrap type="square"/>
              </v:shape>
            </w:pict>
          </mc:Fallback>
        </mc:AlternateContent>
      </w:r>
    </w:p>
    <w:p w14:paraId="21F467CC" w14:textId="77777777" w:rsidR="001A60A3" w:rsidRPr="001A60A3" w:rsidRDefault="001A60A3" w:rsidP="001A60A3"/>
    <w:p w14:paraId="383EC20B" w14:textId="77777777" w:rsidR="001A60A3" w:rsidRDefault="001A60A3" w:rsidP="001A60A3">
      <w:pPr>
        <w:rPr>
          <w:sz w:val="20"/>
        </w:rPr>
      </w:pPr>
    </w:p>
    <w:p w14:paraId="5AA6FE08" w14:textId="77777777" w:rsidR="001A60A3" w:rsidRPr="008F6DC4" w:rsidRDefault="001A60A3" w:rsidP="001A60A3">
      <w:pPr>
        <w:rPr>
          <w:sz w:val="20"/>
        </w:rPr>
      </w:pPr>
    </w:p>
    <w:tbl>
      <w:tblPr>
        <w:tblW w:w="0" w:type="auto"/>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ook w:val="01E0" w:firstRow="1" w:lastRow="1" w:firstColumn="1" w:lastColumn="1" w:noHBand="0" w:noVBand="0"/>
      </w:tblPr>
      <w:tblGrid>
        <w:gridCol w:w="9576"/>
      </w:tblGrid>
      <w:tr w:rsidR="001A60A3" w:rsidRPr="008F6DC4" w14:paraId="653D0AE1" w14:textId="77777777" w:rsidTr="00C04DB7">
        <w:tc>
          <w:tcPr>
            <w:tcW w:w="9576" w:type="dxa"/>
            <w:shd w:val="clear" w:color="auto" w:fill="FFFFFF"/>
            <w:tcMar>
              <w:top w:w="72" w:type="dxa"/>
              <w:left w:w="115" w:type="dxa"/>
              <w:bottom w:w="72" w:type="dxa"/>
              <w:right w:w="115" w:type="dxa"/>
            </w:tcMar>
          </w:tcPr>
          <w:tbl>
            <w:tblPr>
              <w:tblW w:w="86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715"/>
              <w:gridCol w:w="7920"/>
            </w:tblGrid>
            <w:tr w:rsidR="001A60A3" w:rsidRPr="00550671" w14:paraId="3AB2D823" w14:textId="77777777" w:rsidTr="00C04DB7">
              <w:tc>
                <w:tcPr>
                  <w:tcW w:w="715" w:type="dxa"/>
                  <w:tcBorders>
                    <w:top w:val="single" w:sz="4" w:space="0" w:color="FFFFFF"/>
                    <w:left w:val="single" w:sz="4" w:space="0" w:color="FFFFFF"/>
                    <w:bottom w:val="single" w:sz="4" w:space="0" w:color="FFFFFF"/>
                    <w:right w:val="single" w:sz="4" w:space="0" w:color="FFFFFF"/>
                  </w:tcBorders>
                  <w:shd w:val="clear" w:color="auto" w:fill="FFFFFF"/>
                  <w:tcMar>
                    <w:top w:w="72" w:type="dxa"/>
                    <w:left w:w="115" w:type="dxa"/>
                    <w:bottom w:w="72" w:type="dxa"/>
                    <w:right w:w="115" w:type="dxa"/>
                  </w:tcMar>
                </w:tcPr>
                <w:p w14:paraId="536C512C" w14:textId="77777777" w:rsidR="001A60A3" w:rsidRPr="00550671" w:rsidRDefault="002C3E2F" w:rsidP="00C04DB7">
                  <w:pPr>
                    <w:pStyle w:val="NormalWeb"/>
                    <w:spacing w:after="240"/>
                    <w:rPr>
                      <w:rFonts w:cs="Arial"/>
                    </w:rPr>
                  </w:pPr>
                  <w:r>
                    <w:rPr>
                      <w:rFonts w:cs="Arial"/>
                      <w:noProof/>
                    </w:rPr>
                    <w:drawing>
                      <wp:inline distT="0" distB="0" distL="0" distR="0" wp14:anchorId="72CA38BC" wp14:editId="52EF73F0">
                        <wp:extent cx="304800" cy="304800"/>
                        <wp:effectExtent l="0" t="0" r="0" b="0"/>
                        <wp:docPr id="12" name="Picture 5"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Icon_32p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72" w:type="dxa"/>
                    <w:bottom w:w="72" w:type="dxa"/>
                  </w:tcMar>
                  <w:vAlign w:val="center"/>
                </w:tcPr>
                <w:p w14:paraId="7D72DDC5" w14:textId="77777777" w:rsidR="001A60A3" w:rsidRPr="00550671" w:rsidRDefault="001A60A3" w:rsidP="00C04DB7">
                  <w:pPr>
                    <w:pStyle w:val="NormalWeb"/>
                    <w:spacing w:after="240"/>
                    <w:rPr>
                      <w:rFonts w:cs="Arial"/>
                    </w:rPr>
                  </w:pPr>
                  <w:r w:rsidRPr="00550671">
                    <w:rPr>
                      <w:rFonts w:cs="Arial"/>
                      <w:b/>
                      <w:color w:val="FF0000"/>
                    </w:rPr>
                    <w:t xml:space="preserve">Click the icon to view </w:t>
                  </w:r>
                  <w:r>
                    <w:rPr>
                      <w:rFonts w:cs="Arial"/>
                      <w:b/>
                      <w:color w:val="FF0000"/>
                    </w:rPr>
                    <w:t>the solution</w:t>
                  </w:r>
                  <w:r w:rsidRPr="00550671">
                    <w:rPr>
                      <w:rFonts w:cs="Arial"/>
                      <w:b/>
                      <w:color w:val="FF0000"/>
                    </w:rPr>
                    <w:t>.</w:t>
                  </w:r>
                </w:p>
              </w:tc>
            </w:tr>
          </w:tbl>
          <w:p w14:paraId="7A1A7D12" w14:textId="77777777" w:rsidR="001A60A3" w:rsidRPr="008F6DC4" w:rsidRDefault="001A60A3" w:rsidP="00C04DB7">
            <w:pPr>
              <w:rPr>
                <w:b/>
                <w:color w:val="800000"/>
                <w:sz w:val="20"/>
              </w:rPr>
            </w:pPr>
          </w:p>
        </w:tc>
      </w:tr>
      <w:tr w:rsidR="001A60A3" w:rsidRPr="008F6DC4" w14:paraId="023281F6" w14:textId="77777777" w:rsidTr="00C04DB7">
        <w:tc>
          <w:tcPr>
            <w:tcW w:w="9576" w:type="dxa"/>
            <w:shd w:val="clear" w:color="auto" w:fill="DBD9B9"/>
            <w:tcMar>
              <w:top w:w="72" w:type="dxa"/>
              <w:left w:w="115" w:type="dxa"/>
              <w:bottom w:w="72" w:type="dxa"/>
              <w:right w:w="115" w:type="dxa"/>
            </w:tcMar>
          </w:tcPr>
          <w:p w14:paraId="71D756F1" w14:textId="77777777" w:rsidR="001A60A3" w:rsidRPr="008F6DC4" w:rsidRDefault="001A60A3" w:rsidP="00C04DB7">
            <w:pPr>
              <w:rPr>
                <w:b/>
                <w:sz w:val="20"/>
              </w:rPr>
            </w:pPr>
            <w:r>
              <w:rPr>
                <w:b/>
                <w:sz w:val="20"/>
              </w:rPr>
              <w:t>Solution</w:t>
            </w:r>
            <w:r w:rsidRPr="008F6DC4">
              <w:rPr>
                <w:b/>
                <w:sz w:val="20"/>
              </w:rPr>
              <w:br/>
            </w:r>
          </w:p>
          <w:p w14:paraId="6D2F4965" w14:textId="77777777" w:rsidR="001A60A3" w:rsidRPr="001A60A3" w:rsidRDefault="001A60A3" w:rsidP="001A60A3">
            <w:pPr>
              <w:rPr>
                <w:sz w:val="20"/>
              </w:rPr>
            </w:pPr>
            <w:r w:rsidRPr="001A60A3">
              <w:rPr>
                <w:sz w:val="20"/>
              </w:rPr>
              <w:t>The optimal plan of quality would be to insure all members of the firm with individual noncancellable and guaranteed renewable policies. However, the partners want to minimize cost and the turnover would cause increased administration and possibly greater underwriting difficulties as employees turn over. Therefore, the financial professional proposes the following levels of coverage to fund a Qualified Sick-Pay Plan:</w:t>
            </w:r>
          </w:p>
          <w:p w14:paraId="4A1F8C9F" w14:textId="77777777" w:rsidR="001A60A3" w:rsidRPr="001A60A3" w:rsidRDefault="001A60A3" w:rsidP="001A60A3">
            <w:pPr>
              <w:rPr>
                <w:sz w:val="20"/>
              </w:rPr>
            </w:pPr>
          </w:p>
          <w:p w14:paraId="37627D03" w14:textId="77777777" w:rsidR="001A60A3" w:rsidRPr="001A60A3" w:rsidRDefault="001A60A3" w:rsidP="001A60A3">
            <w:pPr>
              <w:ind w:left="720"/>
              <w:rPr>
                <w:sz w:val="20"/>
              </w:rPr>
            </w:pPr>
            <w:r w:rsidRPr="001A60A3">
              <w:rPr>
                <w:sz w:val="20"/>
              </w:rPr>
              <w:t xml:space="preserve">Level 1:  Add group LTD coverage with their existing group medical insurance carrier. The Elimination Period would typically be 90 or 180 days. This coverage would provide 60% of compensation up to $3,000 of monthly earnings (i.e., a maximum monthly benefit of $1,800) for all employees. They may wish to add group STD for the five employees, which would provide benefits with a shorter Elimination Period, with a Maximum Benefit Period of 90 to 180 days. </w:t>
            </w:r>
          </w:p>
          <w:p w14:paraId="5862C058" w14:textId="77777777" w:rsidR="001A60A3" w:rsidRPr="001A60A3" w:rsidRDefault="001A60A3" w:rsidP="001A60A3">
            <w:pPr>
              <w:ind w:left="720"/>
              <w:rPr>
                <w:sz w:val="20"/>
              </w:rPr>
            </w:pPr>
          </w:p>
          <w:p w14:paraId="5F79CB28" w14:textId="77777777" w:rsidR="001A60A3" w:rsidRPr="001A60A3" w:rsidRDefault="001A60A3" w:rsidP="001A60A3">
            <w:pPr>
              <w:ind w:left="720"/>
              <w:rPr>
                <w:sz w:val="20"/>
              </w:rPr>
            </w:pPr>
            <w:r w:rsidRPr="001A60A3">
              <w:rPr>
                <w:sz w:val="20"/>
              </w:rPr>
              <w:t xml:space="preserve">Level 2:  Purchase bar association coverage for the four attorneys for an additional monthly benefit of $1,500. This coverage is portable for the associates and provides them with up to $3,300 as a total monthly benefit. </w:t>
            </w:r>
          </w:p>
          <w:p w14:paraId="5E73998B" w14:textId="77777777" w:rsidR="001A60A3" w:rsidRPr="001A60A3" w:rsidRDefault="001A60A3" w:rsidP="001A60A3">
            <w:pPr>
              <w:ind w:left="720"/>
              <w:rPr>
                <w:sz w:val="20"/>
              </w:rPr>
            </w:pPr>
          </w:p>
          <w:p w14:paraId="13D64570" w14:textId="77777777" w:rsidR="001A60A3" w:rsidRPr="001A60A3" w:rsidRDefault="001A60A3" w:rsidP="001A60A3">
            <w:pPr>
              <w:ind w:left="720"/>
              <w:rPr>
                <w:sz w:val="20"/>
              </w:rPr>
            </w:pPr>
            <w:r w:rsidRPr="001A60A3">
              <w:rPr>
                <w:sz w:val="20"/>
              </w:rPr>
              <w:t>Level 3:  Purchase individual "noncan</w:t>
            </w:r>
            <w:r w:rsidR="00180973">
              <w:rPr>
                <w:sz w:val="20"/>
              </w:rPr>
              <w:t>cellable</w:t>
            </w:r>
            <w:r w:rsidRPr="001A60A3">
              <w:rPr>
                <w:sz w:val="20"/>
              </w:rPr>
              <w:t xml:space="preserve">" and guaranteed renewable policies on the attorneys to the maximum that underwriters will allow, with due consideration to their personal financial statements. They will probably be able to acquire at least $10,000 of monthly benefit plus a Retirement Protection Benefit Rider. The office manager, who is paid $60,000 per year, would also receive an individual policy for $1,200 of monthly indemnity to assure full coverage at 60% of earnings. </w:t>
            </w:r>
          </w:p>
          <w:p w14:paraId="1E32884C" w14:textId="77777777" w:rsidR="001A60A3" w:rsidRDefault="001A60A3" w:rsidP="00C04DB7">
            <w:pPr>
              <w:rPr>
                <w:sz w:val="20"/>
              </w:rPr>
            </w:pPr>
          </w:p>
          <w:p w14:paraId="13A37E57" w14:textId="77777777" w:rsidR="001A60A3" w:rsidRPr="00B81BBF" w:rsidRDefault="002C3E2F" w:rsidP="00C04DB7">
            <w:pPr>
              <w:rPr>
                <w:sz w:val="20"/>
              </w:rPr>
            </w:pPr>
            <w:r>
              <w:rPr>
                <w:b/>
                <w:noProof/>
                <w:color w:val="FF0000"/>
                <w:sz w:val="20"/>
              </w:rPr>
              <mc:AlternateContent>
                <mc:Choice Requires="wps">
                  <w:drawing>
                    <wp:anchor distT="0" distB="0" distL="114300" distR="114300" simplePos="0" relativeHeight="251663360" behindDoc="0" locked="0" layoutInCell="1" allowOverlap="1" wp14:anchorId="473FB0E7" wp14:editId="71726B47">
                      <wp:simplePos x="0" y="0"/>
                      <wp:positionH relativeFrom="column">
                        <wp:posOffset>457200</wp:posOffset>
                      </wp:positionH>
                      <wp:positionV relativeFrom="paragraph">
                        <wp:posOffset>146050</wp:posOffset>
                      </wp:positionV>
                      <wp:extent cx="271780" cy="271145"/>
                      <wp:effectExtent l="12700" t="19050" r="33020" b="40005"/>
                      <wp:wrapNone/>
                      <wp:docPr id="27" name="Lin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780" cy="27114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8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5pt" to="57.4pt,3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">
                      <v:stroke endarrow="block"/>
                      <v:shadow opacity="49150f"/>
                    </v:line>
                  </w:pict>
                </mc:Fallback>
              </mc:AlternateContent>
            </w:r>
            <w:r w:rsidR="001A60A3" w:rsidRPr="00B80588">
              <w:rPr>
                <w:b/>
                <w:color w:val="FF0000"/>
                <w:sz w:val="20"/>
              </w:rPr>
              <w:t xml:space="preserve">Click </w:t>
            </w:r>
            <w:r w:rsidR="001A60A3" w:rsidRPr="001A60A3">
              <w:rPr>
                <w:b/>
                <w:color w:val="0000FF"/>
                <w:sz w:val="20"/>
                <w:u w:val="single"/>
              </w:rPr>
              <w:t>here</w:t>
            </w:r>
            <w:r w:rsidR="001A60A3" w:rsidRPr="00B80588">
              <w:rPr>
                <w:b/>
                <w:color w:val="FF0000"/>
                <w:sz w:val="20"/>
              </w:rPr>
              <w:t xml:space="preserve"> to view the additional concerns</w:t>
            </w:r>
          </w:p>
        </w:tc>
      </w:tr>
    </w:tbl>
    <w:p w14:paraId="66B0703D" w14:textId="77777777" w:rsidR="001A60A3" w:rsidRDefault="002C3E2F" w:rsidP="006253AC">
      <w:pPr>
        <w:pStyle w:val="RolloverHeading"/>
        <w:ind w:left="0"/>
      </w:pPr>
      <w:r>
        <w:rPr>
          <w:noProof/>
        </w:rPr>
        <w:lastRenderedPageBreak/>
        <mc:AlternateContent>
          <mc:Choice Requires="wps">
            <w:drawing>
              <wp:inline distT="0" distB="0" distL="0" distR="0" wp14:anchorId="4D8A6912" wp14:editId="327E4887">
                <wp:extent cx="5953125" cy="4874260"/>
                <wp:effectExtent l="0" t="0" r="16510" b="26670"/>
                <wp:docPr id="26"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874260"/>
                        </a:xfrm>
                        <a:prstGeom prst="rect">
                          <a:avLst/>
                        </a:prstGeom>
                        <a:solidFill>
                          <a:schemeClr val="bg1">
                            <a:lumMod val="85000"/>
                          </a:schemeClr>
                        </a:solidFill>
                        <a:ln w="9525">
                          <a:solidFill>
                            <a:srgbClr val="000000"/>
                          </a:solidFill>
                          <a:miter lim="800000"/>
                          <a:headEnd/>
                          <a:tailEnd/>
                        </a:ln>
                      </wps:spPr>
                      <wps:txbx>
                        <w:txbxContent>
                          <w:p w14:paraId="09396398" w14:textId="77777777" w:rsidR="00D112E9" w:rsidRPr="006857CF" w:rsidRDefault="00D112E9" w:rsidP="006253AC">
                            <w:pPr>
                              <w:pStyle w:val="RolloverHeading"/>
                              <w:ind w:left="0"/>
                              <w:rPr>
                                <w:rFonts w:ascii="Verdana" w:hAnsi="Verdana"/>
                                <w:sz w:val="20"/>
                              </w:rPr>
                            </w:pPr>
                            <w:r w:rsidRPr="006857CF">
                              <w:rPr>
                                <w:rFonts w:ascii="Verdana" w:hAnsi="Verdana"/>
                                <w:sz w:val="20"/>
                              </w:rPr>
                              <w:t>Three Additional Concerns of Disability Risk Management</w:t>
                            </w:r>
                          </w:p>
                          <w:p w14:paraId="79AE7FED" w14:textId="77777777" w:rsidR="00D112E9" w:rsidRPr="006857CF" w:rsidRDefault="00D112E9" w:rsidP="006253AC">
                            <w:pPr>
                              <w:pStyle w:val="RolloverText"/>
                              <w:tabs>
                                <w:tab w:val="left" w:pos="720"/>
                              </w:tabs>
                              <w:ind w:left="720" w:hanging="360"/>
                              <w:rPr>
                                <w:rFonts w:ascii="Verdana" w:hAnsi="Verdana"/>
                                <w:sz w:val="20"/>
                              </w:rPr>
                            </w:pPr>
                            <w:r w:rsidRPr="006857CF">
                              <w:rPr>
                                <w:rFonts w:ascii="Verdana" w:hAnsi="Verdana"/>
                                <w:sz w:val="20"/>
                              </w:rPr>
                              <w:t>1.</w:t>
                            </w:r>
                            <w:r w:rsidRPr="006857CF">
                              <w:rPr>
                                <w:rFonts w:ascii="Verdana" w:hAnsi="Verdana"/>
                                <w:sz w:val="20"/>
                              </w:rPr>
                              <w:tab/>
                              <w:t xml:space="preserve">Depending on the nature of the practice, the partners may be interested in, and may be able to acquire, Professional Disability Overhead Expense insurance to cover some overhead expenses in the event a key partner is disabled for several months or long-term. </w:t>
                            </w:r>
                          </w:p>
                          <w:p w14:paraId="366EB2C4" w14:textId="77777777" w:rsidR="00D112E9" w:rsidRPr="006857CF" w:rsidRDefault="00D112E9" w:rsidP="006253AC">
                            <w:pPr>
                              <w:pStyle w:val="RolloverText"/>
                              <w:tabs>
                                <w:tab w:val="left" w:pos="720"/>
                              </w:tabs>
                              <w:ind w:left="720"/>
                              <w:rPr>
                                <w:rFonts w:ascii="Verdana" w:hAnsi="Verdana"/>
                                <w:sz w:val="20"/>
                              </w:rPr>
                            </w:pPr>
                          </w:p>
                          <w:p w14:paraId="4FCCD2DB" w14:textId="110A5D12" w:rsidR="00D112E9" w:rsidRPr="006857CF" w:rsidRDefault="00D112E9" w:rsidP="006253AC">
                            <w:pPr>
                              <w:pStyle w:val="RolloverText"/>
                              <w:tabs>
                                <w:tab w:val="left" w:pos="720"/>
                              </w:tabs>
                              <w:ind w:left="720" w:hanging="360"/>
                              <w:rPr>
                                <w:rFonts w:ascii="Verdana" w:hAnsi="Verdana"/>
                                <w:sz w:val="20"/>
                              </w:rPr>
                            </w:pPr>
                            <w:r w:rsidRPr="006857CF">
                              <w:rPr>
                                <w:rFonts w:ascii="Verdana" w:hAnsi="Verdana"/>
                                <w:sz w:val="20"/>
                              </w:rPr>
                              <w:t>2.</w:t>
                            </w:r>
                            <w:r w:rsidRPr="006857CF">
                              <w:rPr>
                                <w:rFonts w:ascii="Verdana" w:hAnsi="Verdana"/>
                                <w:sz w:val="20"/>
                              </w:rPr>
                              <w:tab/>
                              <w:t>In addition, the two partners should address the need to establish a buy-sell agreement that should address the prudence of funding a buy-out in the event of a partner's long-term disability. *</w:t>
                            </w:r>
                          </w:p>
                          <w:p w14:paraId="7FC20A99" w14:textId="77777777" w:rsidR="00D112E9" w:rsidRPr="006857CF" w:rsidRDefault="00D112E9" w:rsidP="006253AC">
                            <w:pPr>
                              <w:pStyle w:val="RolloverText"/>
                              <w:tabs>
                                <w:tab w:val="left" w:pos="720"/>
                              </w:tabs>
                              <w:ind w:left="720"/>
                              <w:rPr>
                                <w:rFonts w:ascii="Verdana" w:hAnsi="Verdana"/>
                                <w:sz w:val="20"/>
                              </w:rPr>
                            </w:pPr>
                          </w:p>
                          <w:p w14:paraId="521D9720" w14:textId="55A12E0A" w:rsidR="00D112E9" w:rsidRPr="006857CF" w:rsidRDefault="00D112E9" w:rsidP="006253AC">
                            <w:pPr>
                              <w:pStyle w:val="RolloverText"/>
                              <w:tabs>
                                <w:tab w:val="left" w:pos="720"/>
                              </w:tabs>
                              <w:ind w:left="720" w:hanging="360"/>
                              <w:rPr>
                                <w:rFonts w:ascii="Verdana" w:hAnsi="Verdana"/>
                                <w:sz w:val="20"/>
                              </w:rPr>
                            </w:pPr>
                            <w:r w:rsidRPr="006857CF">
                              <w:rPr>
                                <w:rFonts w:ascii="Verdana" w:hAnsi="Verdana"/>
                                <w:sz w:val="20"/>
                              </w:rPr>
                              <w:t>3.</w:t>
                            </w:r>
                            <w:r w:rsidRPr="006857CF">
                              <w:rPr>
                                <w:rFonts w:ascii="Verdana" w:hAnsi="Verdana"/>
                                <w:sz w:val="20"/>
                              </w:rPr>
                              <w:tab/>
                              <w:t>Finally, the small business will often borrow substantial sums to capitalize the start or expansion of the business. These loans often require personal guarantees for the owners, which put their personal income and assets at risk. Disability Reducing Term Insurance can mitigate the risk of jeopardizing business and personal assets to guarantee payment of loans, salary or performance guarantees, and purchase agreements. *</w:t>
                            </w:r>
                          </w:p>
                          <w:p w14:paraId="543B9717" w14:textId="77777777" w:rsidR="00D112E9" w:rsidRPr="006857CF" w:rsidRDefault="00D112E9" w:rsidP="006253AC">
                            <w:pPr>
                              <w:pStyle w:val="RolloverText"/>
                              <w:rPr>
                                <w:rFonts w:ascii="Verdana" w:hAnsi="Verdana"/>
                                <w:sz w:val="20"/>
                              </w:rPr>
                            </w:pPr>
                          </w:p>
                          <w:p w14:paraId="0D203FD9" w14:textId="77777777" w:rsidR="00D112E9" w:rsidRPr="006857CF" w:rsidRDefault="00D112E9" w:rsidP="006253AC">
                            <w:pPr>
                              <w:pStyle w:val="RolloverText"/>
                              <w:ind w:left="0"/>
                              <w:rPr>
                                <w:rFonts w:ascii="Verdana" w:hAnsi="Verdana"/>
                                <w:sz w:val="20"/>
                              </w:rPr>
                            </w:pPr>
                            <w:r w:rsidRPr="006857CF">
                              <w:rPr>
                                <w:rFonts w:ascii="Verdana" w:hAnsi="Verdana"/>
                                <w:sz w:val="20"/>
                              </w:rPr>
                              <w:t xml:space="preserve">Note that in this case study, as opposed to Jack Driver in Case Study One, tailoring coverage to each individual is not a primary driver or objective. The employers want coverage for themselves, but they also want to provide benefits for their employees as well as "hiring" insurance companies as intermediaries to resolve a difficult situation if an employee becomes disabled. </w:t>
                            </w:r>
                          </w:p>
                          <w:p w14:paraId="293E304A" w14:textId="77777777" w:rsidR="00D112E9" w:rsidRPr="006857CF" w:rsidRDefault="00D112E9" w:rsidP="006253AC">
                            <w:pPr>
                              <w:pStyle w:val="RolloverText"/>
                              <w:ind w:left="0"/>
                              <w:rPr>
                                <w:rFonts w:ascii="Verdana" w:hAnsi="Verdana"/>
                                <w:sz w:val="20"/>
                              </w:rPr>
                            </w:pPr>
                          </w:p>
                          <w:p w14:paraId="51CF5329" w14:textId="77777777" w:rsidR="00D112E9" w:rsidRPr="006857CF" w:rsidRDefault="00D112E9" w:rsidP="006253AC">
                            <w:pPr>
                              <w:pStyle w:val="RolloverText"/>
                              <w:ind w:left="0"/>
                              <w:rPr>
                                <w:rFonts w:ascii="Verdana" w:hAnsi="Verdana"/>
                                <w:sz w:val="20"/>
                              </w:rPr>
                            </w:pPr>
                          </w:p>
                          <w:p w14:paraId="19B6224A" w14:textId="77777777" w:rsidR="00D112E9" w:rsidRPr="004A1390" w:rsidRDefault="00D112E9" w:rsidP="006253AC">
                            <w:pPr>
                              <w:pStyle w:val="RolloverText"/>
                              <w:ind w:left="0"/>
                              <w:rPr>
                                <w:rFonts w:ascii="Verdana" w:hAnsi="Verdana"/>
                                <w:i/>
                                <w:sz w:val="16"/>
                                <w:szCs w:val="16"/>
                              </w:rPr>
                            </w:pPr>
                            <w:r w:rsidRPr="004A1390">
                              <w:rPr>
                                <w:rFonts w:ascii="Verdana" w:hAnsi="Verdana"/>
                                <w:i/>
                                <w:sz w:val="16"/>
                                <w:szCs w:val="16"/>
                              </w:rPr>
                              <w:t>* These business risks are discussed in more detail in our Business Continuation and Business Succession courses.</w:t>
                            </w:r>
                          </w:p>
                        </w:txbxContent>
                      </wps:txbx>
                      <wps:bodyPr rot="0" vert="horz" wrap="none" lIns="91440" tIns="45720" rIns="91440" bIns="45720" anchor="t" anchorCtr="0" upright="1">
                        <a:spAutoFit/>
                      </wps:bodyPr>
                    </wps:wsp>
                  </a:graphicData>
                </a:graphic>
              </wp:inline>
            </w:drawing>
          </mc:Choice>
          <mc:Fallback>
            <w:pict>
              <v:shape w14:anchorId="4D8A6912" id="Text_x0020_Box_x0020_279" o:spid="_x0000_s1035" type="#_x0000_t202" style="width:468.75pt;height:383.8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" fillcolor="#d8d8d8 [2732]">
                <v:textbox style="mso-fit-shape-to-text:t">
                  <w:txbxContent>
                    <w:p w14:paraId="09396398" w14:textId="77777777" w:rsidR="00D112E9" w:rsidRPr="006857CF" w:rsidRDefault="00D112E9" w:rsidP="006253AC">
                      <w:pPr>
                        <w:pStyle w:val="RolloverHeading"/>
                        <w:ind w:left="0"/>
                        <w:rPr>
                          <w:rFonts w:ascii="Verdana" w:hAnsi="Verdana"/>
                          <w:sz w:val="20"/>
                        </w:rPr>
                      </w:pPr>
                      <w:r w:rsidRPr="006857CF">
                        <w:rPr>
                          <w:rFonts w:ascii="Verdana" w:hAnsi="Verdana"/>
                          <w:sz w:val="20"/>
                        </w:rPr>
                        <w:t>Three Additional Concerns of Disability Risk Management</w:t>
                      </w:r>
                    </w:p>
                    <w:p w14:paraId="79AE7FED" w14:textId="77777777" w:rsidR="00D112E9" w:rsidRPr="006857CF" w:rsidRDefault="00D112E9" w:rsidP="006253AC">
                      <w:pPr>
                        <w:pStyle w:val="RolloverText"/>
                        <w:tabs>
                          <w:tab w:val="left" w:pos="720"/>
                        </w:tabs>
                        <w:ind w:left="720" w:hanging="360"/>
                        <w:rPr>
                          <w:rFonts w:ascii="Verdana" w:hAnsi="Verdana"/>
                          <w:sz w:val="20"/>
                        </w:rPr>
                      </w:pPr>
                      <w:r w:rsidRPr="006857CF">
                        <w:rPr>
                          <w:rFonts w:ascii="Verdana" w:hAnsi="Verdana"/>
                          <w:sz w:val="20"/>
                        </w:rPr>
                        <w:t>1.</w:t>
                      </w:r>
                      <w:r w:rsidRPr="006857CF">
                        <w:rPr>
                          <w:rFonts w:ascii="Verdana" w:hAnsi="Verdana"/>
                          <w:sz w:val="20"/>
                        </w:rPr>
                        <w:tab/>
                        <w:t xml:space="preserve">Depending on the nature of the practice, the partners may be interested in, and may be able to acquire, Professional Disability Overhead Expense insurance to cover some overhead expenses in the event a key partner is disabled for several months or long-term. </w:t>
                      </w:r>
                    </w:p>
                    <w:p w14:paraId="366EB2C4" w14:textId="77777777" w:rsidR="00D112E9" w:rsidRPr="006857CF" w:rsidRDefault="00D112E9" w:rsidP="006253AC">
                      <w:pPr>
                        <w:pStyle w:val="RolloverText"/>
                        <w:tabs>
                          <w:tab w:val="left" w:pos="720"/>
                        </w:tabs>
                        <w:ind w:left="720"/>
                        <w:rPr>
                          <w:rFonts w:ascii="Verdana" w:hAnsi="Verdana"/>
                          <w:sz w:val="20"/>
                        </w:rPr>
                      </w:pPr>
                    </w:p>
                    <w:p w14:paraId="4FCCD2DB" w14:textId="110A5D12" w:rsidR="00D112E9" w:rsidRPr="006857CF" w:rsidRDefault="00D112E9" w:rsidP="006253AC">
                      <w:pPr>
                        <w:pStyle w:val="RolloverText"/>
                        <w:tabs>
                          <w:tab w:val="left" w:pos="720"/>
                        </w:tabs>
                        <w:ind w:left="720" w:hanging="360"/>
                        <w:rPr>
                          <w:rFonts w:ascii="Verdana" w:hAnsi="Verdana"/>
                          <w:sz w:val="20"/>
                        </w:rPr>
                      </w:pPr>
                      <w:r w:rsidRPr="006857CF">
                        <w:rPr>
                          <w:rFonts w:ascii="Verdana" w:hAnsi="Verdana"/>
                          <w:sz w:val="20"/>
                        </w:rPr>
                        <w:t>2.</w:t>
                      </w:r>
                      <w:r w:rsidRPr="006857CF">
                        <w:rPr>
                          <w:rFonts w:ascii="Verdana" w:hAnsi="Verdana"/>
                          <w:sz w:val="20"/>
                        </w:rPr>
                        <w:tab/>
                        <w:t>In addition, the two partners should address the need to establish a buy-sell agreement that should address the prudence of funding a buy-out in the event of a partner's long-term disability. *</w:t>
                      </w:r>
                    </w:p>
                    <w:p w14:paraId="7FC20A99" w14:textId="77777777" w:rsidR="00D112E9" w:rsidRPr="006857CF" w:rsidRDefault="00D112E9" w:rsidP="006253AC">
                      <w:pPr>
                        <w:pStyle w:val="RolloverText"/>
                        <w:tabs>
                          <w:tab w:val="left" w:pos="720"/>
                        </w:tabs>
                        <w:ind w:left="720"/>
                        <w:rPr>
                          <w:rFonts w:ascii="Verdana" w:hAnsi="Verdana"/>
                          <w:sz w:val="20"/>
                        </w:rPr>
                      </w:pPr>
                    </w:p>
                    <w:p w14:paraId="521D9720" w14:textId="55A12E0A" w:rsidR="00D112E9" w:rsidRPr="006857CF" w:rsidRDefault="00D112E9" w:rsidP="006253AC">
                      <w:pPr>
                        <w:pStyle w:val="RolloverText"/>
                        <w:tabs>
                          <w:tab w:val="left" w:pos="720"/>
                        </w:tabs>
                        <w:ind w:left="720" w:hanging="360"/>
                        <w:rPr>
                          <w:rFonts w:ascii="Verdana" w:hAnsi="Verdana"/>
                          <w:sz w:val="20"/>
                        </w:rPr>
                      </w:pPr>
                      <w:r w:rsidRPr="006857CF">
                        <w:rPr>
                          <w:rFonts w:ascii="Verdana" w:hAnsi="Verdana"/>
                          <w:sz w:val="20"/>
                        </w:rPr>
                        <w:t>3.</w:t>
                      </w:r>
                      <w:r w:rsidRPr="006857CF">
                        <w:rPr>
                          <w:rFonts w:ascii="Verdana" w:hAnsi="Verdana"/>
                          <w:sz w:val="20"/>
                        </w:rPr>
                        <w:tab/>
                        <w:t>Finally, the small business will often borrow substantial sums to capitalize the start or expansion of the business. These loans often require personal guarantees for the owners, which put their personal income and assets at risk. Disability Reducing Term Insurance can mitigate the risk of jeopardizing business and personal assets to guarantee payment of loans, salary or performance guarantees, and purchase agreements. *</w:t>
                      </w:r>
                    </w:p>
                    <w:p w14:paraId="543B9717" w14:textId="77777777" w:rsidR="00D112E9" w:rsidRPr="006857CF" w:rsidRDefault="00D112E9" w:rsidP="006253AC">
                      <w:pPr>
                        <w:pStyle w:val="RolloverText"/>
                        <w:rPr>
                          <w:rFonts w:ascii="Verdana" w:hAnsi="Verdana"/>
                          <w:sz w:val="20"/>
                        </w:rPr>
                      </w:pPr>
                    </w:p>
                    <w:p w14:paraId="0D203FD9" w14:textId="77777777" w:rsidR="00D112E9" w:rsidRPr="006857CF" w:rsidRDefault="00D112E9" w:rsidP="006253AC">
                      <w:pPr>
                        <w:pStyle w:val="RolloverText"/>
                        <w:ind w:left="0"/>
                        <w:rPr>
                          <w:rFonts w:ascii="Verdana" w:hAnsi="Verdana"/>
                          <w:sz w:val="20"/>
                        </w:rPr>
                      </w:pPr>
                      <w:r w:rsidRPr="006857CF">
                        <w:rPr>
                          <w:rFonts w:ascii="Verdana" w:hAnsi="Verdana"/>
                          <w:sz w:val="20"/>
                        </w:rPr>
                        <w:t xml:space="preserve">Note that in this case study, as opposed to Jack Driver in Case Study One, tailoring coverage to each individual is not a primary driver or objective. The employers want coverage for themselves, but they also want to provide benefits for their employees as well as "hiring" insurance companies as intermediaries to resolve a difficult situation if an employee becomes disabled. </w:t>
                      </w:r>
                    </w:p>
                    <w:p w14:paraId="293E304A" w14:textId="77777777" w:rsidR="00D112E9" w:rsidRPr="006857CF" w:rsidRDefault="00D112E9" w:rsidP="006253AC">
                      <w:pPr>
                        <w:pStyle w:val="RolloverText"/>
                        <w:ind w:left="0"/>
                        <w:rPr>
                          <w:rFonts w:ascii="Verdana" w:hAnsi="Verdana"/>
                          <w:sz w:val="20"/>
                        </w:rPr>
                      </w:pPr>
                    </w:p>
                    <w:p w14:paraId="51CF5329" w14:textId="77777777" w:rsidR="00D112E9" w:rsidRPr="006857CF" w:rsidRDefault="00D112E9" w:rsidP="006253AC">
                      <w:pPr>
                        <w:pStyle w:val="RolloverText"/>
                        <w:ind w:left="0"/>
                        <w:rPr>
                          <w:rFonts w:ascii="Verdana" w:hAnsi="Verdana"/>
                          <w:sz w:val="20"/>
                        </w:rPr>
                      </w:pPr>
                    </w:p>
                    <w:p w14:paraId="19B6224A" w14:textId="77777777" w:rsidR="00D112E9" w:rsidRPr="004A1390" w:rsidRDefault="00D112E9" w:rsidP="006253AC">
                      <w:pPr>
                        <w:pStyle w:val="RolloverText"/>
                        <w:ind w:left="0"/>
                        <w:rPr>
                          <w:rFonts w:ascii="Verdana" w:hAnsi="Verdana"/>
                          <w:i/>
                          <w:sz w:val="16"/>
                          <w:szCs w:val="16"/>
                        </w:rPr>
                      </w:pPr>
                      <w:r w:rsidRPr="004A1390">
                        <w:rPr>
                          <w:rFonts w:ascii="Verdana" w:hAnsi="Verdana"/>
                          <w:i/>
                          <w:sz w:val="16"/>
                          <w:szCs w:val="16"/>
                        </w:rPr>
                        <w:t>* These business risks are discussed in more detail in our Business Continuation and Business Succession courses.</w:t>
                      </w:r>
                    </w:p>
                  </w:txbxContent>
                </v:textbox>
                <w10:anchorlock/>
              </v:shape>
            </w:pict>
          </mc:Fallback>
        </mc:AlternateContent>
      </w:r>
    </w:p>
    <w:p w14:paraId="19CEC502" w14:textId="77777777" w:rsidR="006253AC" w:rsidRDefault="006253AC" w:rsidP="006253AC">
      <w:pPr>
        <w:pStyle w:val="RolloverHeading"/>
        <w:ind w:left="0"/>
      </w:pPr>
    </w:p>
    <w:p w14:paraId="2C6896F9" w14:textId="77777777" w:rsidR="006253AC" w:rsidRPr="008F6DC4" w:rsidRDefault="006253AC" w:rsidP="006253AC">
      <w:pPr>
        <w:pStyle w:val="RolloverHeading"/>
        <w:ind w:left="0"/>
      </w:pPr>
    </w:p>
    <w:p w14:paraId="43749F9B" w14:textId="77777777" w:rsidR="001A60A3" w:rsidRPr="001A60A3" w:rsidRDefault="001A60A3" w:rsidP="001A60A3">
      <w:pPr>
        <w:pStyle w:val="RolloverText"/>
      </w:pPr>
    </w:p>
    <w:p w14:paraId="6C1BCC48" w14:textId="77777777" w:rsidR="002A5926" w:rsidRDefault="006D637C" w:rsidP="00A60A7F">
      <w:pPr>
        <w:pStyle w:val="Heading1"/>
      </w:pPr>
      <w:r>
        <w:br w:type="page"/>
      </w:r>
      <w:r w:rsidR="002A5926">
        <w:lastRenderedPageBreak/>
        <w:t>Multi-Life D</w:t>
      </w:r>
      <w:r w:rsidR="00AA3014">
        <w:t>isability Insurance</w:t>
      </w:r>
    </w:p>
    <w:p w14:paraId="0178D13C" w14:textId="77777777" w:rsidR="002A5926" w:rsidRDefault="002A5926" w:rsidP="001B5DE8">
      <w:pPr>
        <w:pStyle w:val="Heading1"/>
      </w:pPr>
    </w:p>
    <w:p w14:paraId="12FF8DA4" w14:textId="57230DB0" w:rsidR="000534A9" w:rsidRPr="009F653E" w:rsidRDefault="000534A9" w:rsidP="001B5DE8">
      <w:pPr>
        <w:pStyle w:val="Heading1"/>
        <w:rPr>
          <w:b w:val="0"/>
          <w:color w:val="auto"/>
          <w:sz w:val="20"/>
          <w:szCs w:val="20"/>
        </w:rPr>
      </w:pPr>
      <w:r w:rsidRPr="009F653E">
        <w:rPr>
          <w:b w:val="0"/>
          <w:color w:val="auto"/>
          <w:sz w:val="20"/>
          <w:szCs w:val="20"/>
        </w:rPr>
        <w:t>A</w:t>
      </w:r>
      <w:r w:rsidR="00664CB7" w:rsidRPr="009F653E">
        <w:rPr>
          <w:b w:val="0"/>
          <w:color w:val="auto"/>
          <w:sz w:val="20"/>
          <w:szCs w:val="20"/>
        </w:rPr>
        <w:t xml:space="preserve"> substantial opportunity to leverage sales</w:t>
      </w:r>
      <w:r w:rsidRPr="009F653E">
        <w:rPr>
          <w:b w:val="0"/>
          <w:color w:val="auto"/>
          <w:sz w:val="20"/>
          <w:szCs w:val="20"/>
        </w:rPr>
        <w:t xml:space="preserve"> of individual disability income policies</w:t>
      </w:r>
      <w:r w:rsidR="00664CB7" w:rsidRPr="009F653E">
        <w:rPr>
          <w:b w:val="0"/>
          <w:color w:val="auto"/>
          <w:sz w:val="20"/>
          <w:szCs w:val="20"/>
        </w:rPr>
        <w:t xml:space="preserve"> in "Multi-Life" cases</w:t>
      </w:r>
      <w:r w:rsidRPr="009F653E">
        <w:rPr>
          <w:b w:val="0"/>
          <w:color w:val="auto"/>
          <w:sz w:val="20"/>
          <w:szCs w:val="20"/>
        </w:rPr>
        <w:t xml:space="preserve"> exists in virtually any institution that employs large numbers of employees that include higher income executives or professionals</w:t>
      </w:r>
      <w:r w:rsidR="00664CB7" w:rsidRPr="009F653E">
        <w:rPr>
          <w:b w:val="0"/>
          <w:color w:val="auto"/>
          <w:sz w:val="20"/>
          <w:szCs w:val="20"/>
        </w:rPr>
        <w:t xml:space="preserve">. </w:t>
      </w:r>
      <w:r w:rsidR="00A71872" w:rsidRPr="009F653E">
        <w:rPr>
          <w:b w:val="0"/>
          <w:color w:val="auto"/>
          <w:sz w:val="20"/>
          <w:szCs w:val="20"/>
        </w:rPr>
        <w:t xml:space="preserve">A multi-life case is defined as a sale of individual disability income policies to a group of </w:t>
      </w:r>
      <w:r w:rsidR="00821F94" w:rsidRPr="009F653E">
        <w:rPr>
          <w:b w:val="0"/>
          <w:color w:val="auto"/>
          <w:sz w:val="20"/>
          <w:szCs w:val="20"/>
        </w:rPr>
        <w:t xml:space="preserve">employer-selected </w:t>
      </w:r>
      <w:r w:rsidR="00A71872" w:rsidRPr="009F653E">
        <w:rPr>
          <w:b w:val="0"/>
          <w:color w:val="auto"/>
          <w:sz w:val="20"/>
          <w:szCs w:val="20"/>
        </w:rPr>
        <w:t xml:space="preserve">employees. Premiums are typically either paid by the employer, paid by the employee, or by both the employer and the employee. </w:t>
      </w:r>
      <w:r w:rsidR="00821F94" w:rsidRPr="009F653E">
        <w:rPr>
          <w:b w:val="0"/>
          <w:color w:val="auto"/>
          <w:sz w:val="20"/>
          <w:szCs w:val="20"/>
        </w:rPr>
        <w:t>Purchasing individual policies as a group can provide</w:t>
      </w:r>
      <w:r w:rsidR="00664CB7" w:rsidRPr="009F653E">
        <w:rPr>
          <w:b w:val="0"/>
          <w:color w:val="auto"/>
          <w:sz w:val="20"/>
          <w:szCs w:val="20"/>
        </w:rPr>
        <w:t xml:space="preserve"> substantial benefits to employers, employee</w:t>
      </w:r>
      <w:r w:rsidR="000A358A" w:rsidRPr="009F653E">
        <w:rPr>
          <w:b w:val="0"/>
          <w:color w:val="auto"/>
          <w:sz w:val="20"/>
          <w:szCs w:val="20"/>
        </w:rPr>
        <w:t xml:space="preserve"> executives</w:t>
      </w:r>
      <w:r w:rsidR="00664CB7" w:rsidRPr="009F653E">
        <w:rPr>
          <w:b w:val="0"/>
          <w:color w:val="auto"/>
          <w:sz w:val="20"/>
          <w:szCs w:val="20"/>
        </w:rPr>
        <w:t xml:space="preserve"> and financial professionals</w:t>
      </w:r>
      <w:r w:rsidRPr="009F653E">
        <w:rPr>
          <w:b w:val="0"/>
          <w:color w:val="auto"/>
          <w:sz w:val="20"/>
          <w:szCs w:val="20"/>
        </w:rPr>
        <w:t xml:space="preserve">. There are </w:t>
      </w:r>
      <w:r w:rsidR="00D112E9">
        <w:rPr>
          <w:b w:val="0"/>
          <w:color w:val="auto"/>
          <w:sz w:val="20"/>
          <w:szCs w:val="20"/>
        </w:rPr>
        <w:t>several</w:t>
      </w:r>
      <w:r w:rsidRPr="009F653E">
        <w:rPr>
          <w:b w:val="0"/>
          <w:color w:val="auto"/>
          <w:sz w:val="20"/>
          <w:szCs w:val="20"/>
        </w:rPr>
        <w:t xml:space="preserve"> factors that are primary "drivers" for multi-life disability sales:</w:t>
      </w:r>
    </w:p>
    <w:p w14:paraId="70E991CF" w14:textId="77777777" w:rsidR="000534A9" w:rsidRDefault="000534A9" w:rsidP="001B5DE8">
      <w:pPr>
        <w:pStyle w:val="Heading1"/>
        <w:rPr>
          <w:b w:val="0"/>
          <w:color w:val="auto"/>
          <w:sz w:val="24"/>
          <w:szCs w:val="24"/>
        </w:rPr>
      </w:pPr>
    </w:p>
    <w:p w14:paraId="4B8BB79C" w14:textId="77777777" w:rsidR="009F653E" w:rsidRDefault="001A60A3" w:rsidP="0091086F">
      <w:r w:rsidRPr="009F653E">
        <w:rPr>
          <w:b/>
          <w:sz w:val="22"/>
          <w:szCs w:val="22"/>
        </w:rPr>
        <w:t>Multi-Life Sale Drivers</w:t>
      </w:r>
    </w:p>
    <w:p w14:paraId="4A0FB237" w14:textId="77777777" w:rsidR="001A60A3" w:rsidRPr="008F6DC4" w:rsidRDefault="001A60A3" w:rsidP="001A60A3">
      <w:pPr>
        <w:rPr>
          <w:sz w:val="20"/>
        </w:rPr>
      </w:pPr>
    </w:p>
    <w:p w14:paraId="5734B9F3" w14:textId="77777777" w:rsidR="001A60A3" w:rsidRPr="008F6DC4" w:rsidRDefault="001A60A3" w:rsidP="001A60A3">
      <w:pPr>
        <w:rPr>
          <w:sz w:val="2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0"/>
      </w:tblGrid>
      <w:tr w:rsidR="001A60A3" w:rsidRPr="00550671" w14:paraId="61967908" w14:textId="77777777" w:rsidTr="00C04DB7">
        <w:tc>
          <w:tcPr>
            <w:tcW w:w="5400" w:type="dxa"/>
          </w:tcPr>
          <w:p w14:paraId="1CCE948B" w14:textId="77777777" w:rsidR="001A60A3" w:rsidRPr="00550671" w:rsidRDefault="001A60A3" w:rsidP="00C04DB7">
            <w:pPr>
              <w:rPr>
                <w:sz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84"/>
              <w:gridCol w:w="4290"/>
            </w:tblGrid>
            <w:tr w:rsidR="001A60A3" w:rsidRPr="00550671" w14:paraId="27A9B367" w14:textId="77777777" w:rsidTr="00C04DB7">
              <w:tc>
                <w:tcPr>
                  <w:tcW w:w="895" w:type="dxa"/>
                  <w:tcBorders>
                    <w:top w:val="single" w:sz="4" w:space="0" w:color="FFFFFF"/>
                    <w:left w:val="single" w:sz="4" w:space="0" w:color="FFFFFF"/>
                    <w:bottom w:val="single" w:sz="4" w:space="0" w:color="FFFFFF"/>
                    <w:right w:val="single" w:sz="4" w:space="0" w:color="FFFFFF"/>
                  </w:tcBorders>
                </w:tcPr>
                <w:p w14:paraId="3C25563D" w14:textId="77777777" w:rsidR="001A60A3" w:rsidRPr="00550671" w:rsidRDefault="002C3E2F" w:rsidP="00C04DB7">
                  <w:pPr>
                    <w:rPr>
                      <w:sz w:val="20"/>
                    </w:rPr>
                  </w:pPr>
                  <w:r>
                    <w:rPr>
                      <w:noProof/>
                      <w:sz w:val="20"/>
                    </w:rPr>
                    <w:drawing>
                      <wp:inline distT="0" distB="0" distL="0" distR="0" wp14:anchorId="26646BCB" wp14:editId="75880650">
                        <wp:extent cx="304800" cy="304800"/>
                        <wp:effectExtent l="0" t="0" r="0" b="0"/>
                        <wp:docPr id="14" name="Picture 1" descr="Media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Icon_32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505" w:type="dxa"/>
                  <w:tcBorders>
                    <w:top w:val="single" w:sz="4" w:space="0" w:color="FFFFFF"/>
                    <w:left w:val="single" w:sz="4" w:space="0" w:color="FFFFFF"/>
                    <w:bottom w:val="single" w:sz="4" w:space="0" w:color="FFFFFF"/>
                    <w:right w:val="single" w:sz="4" w:space="0" w:color="FFFFFF"/>
                  </w:tcBorders>
                  <w:vAlign w:val="center"/>
                </w:tcPr>
                <w:p w14:paraId="7F6A2F68" w14:textId="77777777" w:rsidR="001A60A3" w:rsidRPr="00550671" w:rsidRDefault="001A60A3" w:rsidP="00C04DB7">
                  <w:pPr>
                    <w:rPr>
                      <w:rStyle w:val="Strong"/>
                      <w:color w:val="FF0000"/>
                      <w:sz w:val="20"/>
                    </w:rPr>
                  </w:pPr>
                  <w:r w:rsidRPr="00550671">
                    <w:rPr>
                      <w:rStyle w:val="Strong"/>
                      <w:color w:val="FF0000"/>
                      <w:sz w:val="20"/>
                    </w:rPr>
                    <w:t>Click the icon to learn more.</w:t>
                  </w:r>
                </w:p>
              </w:tc>
            </w:tr>
            <w:tr w:rsidR="001A60A3" w:rsidRPr="00550671" w14:paraId="6732C87C" w14:textId="77777777" w:rsidTr="00C04DB7">
              <w:tc>
                <w:tcPr>
                  <w:tcW w:w="895" w:type="dxa"/>
                  <w:tcBorders>
                    <w:top w:val="single" w:sz="4" w:space="0" w:color="FFFFFF"/>
                    <w:left w:val="single" w:sz="4" w:space="0" w:color="FFFFFF"/>
                    <w:bottom w:val="single" w:sz="4" w:space="0" w:color="FFFFFF"/>
                    <w:right w:val="single" w:sz="4" w:space="0" w:color="FFFFFF"/>
                  </w:tcBorders>
                </w:tcPr>
                <w:p w14:paraId="34542B65" w14:textId="77777777" w:rsidR="001A60A3" w:rsidRPr="00550671" w:rsidRDefault="001A60A3" w:rsidP="00C04DB7">
                  <w:pPr>
                    <w:rPr>
                      <w:sz w:val="20"/>
                    </w:rPr>
                  </w:pPr>
                </w:p>
              </w:tc>
              <w:tc>
                <w:tcPr>
                  <w:tcW w:w="4505" w:type="dxa"/>
                  <w:tcBorders>
                    <w:top w:val="single" w:sz="4" w:space="0" w:color="FFFFFF"/>
                    <w:left w:val="single" w:sz="4" w:space="0" w:color="FFFFFF"/>
                    <w:bottom w:val="single" w:sz="4" w:space="0" w:color="FFFFFF"/>
                    <w:right w:val="single" w:sz="4" w:space="0" w:color="FFFFFF"/>
                  </w:tcBorders>
                </w:tcPr>
                <w:p w14:paraId="1C118547" w14:textId="77777777" w:rsidR="001A60A3" w:rsidRPr="00550671" w:rsidRDefault="001A60A3" w:rsidP="00C04DB7">
                  <w:pPr>
                    <w:rPr>
                      <w:sz w:val="20"/>
                    </w:rPr>
                  </w:pPr>
                </w:p>
              </w:tc>
            </w:tr>
          </w:tbl>
          <w:p w14:paraId="22423921" w14:textId="77777777" w:rsidR="001A60A3" w:rsidRPr="00550671" w:rsidRDefault="001A60A3" w:rsidP="00C04DB7">
            <w:pPr>
              <w:rPr>
                <w:sz w:val="20"/>
              </w:rPr>
            </w:pPr>
          </w:p>
        </w:tc>
      </w:tr>
    </w:tbl>
    <w:p w14:paraId="64AE2423" w14:textId="77777777" w:rsidR="001A60A3" w:rsidRPr="008F6DC4" w:rsidRDefault="001A60A3" w:rsidP="001A60A3">
      <w:pPr>
        <w:rPr>
          <w:sz w:val="20"/>
        </w:rPr>
      </w:pPr>
    </w:p>
    <w:p w14:paraId="07AD32B4" w14:textId="77777777" w:rsidR="009F653E" w:rsidRDefault="009F653E" w:rsidP="00E46EF8"/>
    <w:tbl>
      <w:tblPr>
        <w:tblW w:w="0" w:type="auto"/>
        <w:tblBorders>
          <w:top w:val="single" w:sz="4" w:space="0" w:color="AF6F29"/>
          <w:left w:val="single" w:sz="4" w:space="0" w:color="AF6F29"/>
          <w:bottom w:val="single" w:sz="4" w:space="0" w:color="AF6F29"/>
          <w:right w:val="single" w:sz="4" w:space="0" w:color="AF6F29"/>
          <w:insideH w:val="single" w:sz="4" w:space="0" w:color="AF6F29"/>
          <w:insideV w:val="single" w:sz="4" w:space="0" w:color="AF6F29"/>
        </w:tblBorders>
        <w:tblLayout w:type="fixed"/>
        <w:tblCellMar>
          <w:top w:w="72" w:type="dxa"/>
          <w:left w:w="115" w:type="dxa"/>
          <w:bottom w:w="72" w:type="dxa"/>
          <w:right w:w="115" w:type="dxa"/>
        </w:tblCellMar>
        <w:tblLook w:val="00A0" w:firstRow="1" w:lastRow="0" w:firstColumn="1" w:lastColumn="0" w:noHBand="0" w:noVBand="0"/>
      </w:tblPr>
      <w:tblGrid>
        <w:gridCol w:w="4968"/>
        <w:gridCol w:w="4608"/>
      </w:tblGrid>
      <w:tr w:rsidR="001151CB" w:rsidRPr="00EA08F0" w14:paraId="5F02E3C7" w14:textId="77777777" w:rsidTr="00CF300A">
        <w:tc>
          <w:tcPr>
            <w:tcW w:w="9576" w:type="dxa"/>
            <w:gridSpan w:val="2"/>
            <w:shd w:val="clear" w:color="auto" w:fill="AF6F29"/>
          </w:tcPr>
          <w:p w14:paraId="1A7ECAA8" w14:textId="77777777" w:rsidR="001151CB" w:rsidRDefault="001151CB" w:rsidP="00CF300A">
            <w:pPr>
              <w:pStyle w:val="Heading3"/>
              <w:rPr>
                <w:color w:val="FFFFFF"/>
              </w:rPr>
            </w:pPr>
            <w:r>
              <w:rPr>
                <w:color w:val="FFFFFF"/>
              </w:rPr>
              <w:t>Multi-Life Sale Drivers</w:t>
            </w:r>
          </w:p>
          <w:p w14:paraId="0D314967" w14:textId="77777777" w:rsidR="001151CB" w:rsidRPr="00EA08F0" w:rsidRDefault="001151CB" w:rsidP="00CF300A"/>
          <w:p w14:paraId="36D9BB00" w14:textId="77777777" w:rsidR="001151CB" w:rsidRPr="002F3ECB" w:rsidRDefault="001151CB" w:rsidP="00CF300A">
            <w:r w:rsidRPr="002F3ECB">
              <w:t>Presented by</w:t>
            </w:r>
            <w:r w:rsidRPr="002F3ECB">
              <w:rPr>
                <w:b/>
                <w:bCs/>
              </w:rPr>
              <w:t xml:space="preserve"> J. W. Burriss  </w:t>
            </w:r>
          </w:p>
          <w:p w14:paraId="59E7CCE2" w14:textId="77777777" w:rsidR="001151CB" w:rsidRPr="00EA08F0" w:rsidRDefault="001151CB" w:rsidP="00CF300A"/>
          <w:tbl>
            <w:tblPr>
              <w:tblW w:w="0" w:type="auto"/>
              <w:tblBorders>
                <w:top w:val="single" w:sz="4" w:space="0" w:color="AF6F29"/>
                <w:left w:val="single" w:sz="4" w:space="0" w:color="AF6F29"/>
                <w:bottom w:val="single" w:sz="4" w:space="0" w:color="AF6F29"/>
                <w:right w:val="single" w:sz="4" w:space="0" w:color="AF6F29"/>
                <w:insideH w:val="single" w:sz="4" w:space="0" w:color="AF6F29"/>
                <w:insideV w:val="single" w:sz="4" w:space="0" w:color="AF6F29"/>
              </w:tblBorders>
              <w:tblLayout w:type="fixed"/>
              <w:tblLook w:val="00A0" w:firstRow="1" w:lastRow="0" w:firstColumn="1" w:lastColumn="0" w:noHBand="0" w:noVBand="0"/>
            </w:tblPr>
            <w:tblGrid>
              <w:gridCol w:w="7290"/>
              <w:gridCol w:w="2055"/>
            </w:tblGrid>
            <w:tr w:rsidR="001151CB" w:rsidRPr="0003760D" w14:paraId="5CAB3526" w14:textId="77777777" w:rsidTr="00CF300A">
              <w:tc>
                <w:tcPr>
                  <w:tcW w:w="7290" w:type="dxa"/>
                  <w:tcBorders>
                    <w:top w:val="single" w:sz="4" w:space="0" w:color="AF6F29"/>
                    <w:left w:val="single" w:sz="4" w:space="0" w:color="AF6F29"/>
                    <w:bottom w:val="single" w:sz="4" w:space="0" w:color="AF6F29"/>
                    <w:right w:val="single" w:sz="4" w:space="0" w:color="AF6F29"/>
                  </w:tcBorders>
                </w:tcPr>
                <w:p w14:paraId="2CABEACC" w14:textId="77777777" w:rsidR="001151CB" w:rsidRPr="001151CB" w:rsidRDefault="001151CB" w:rsidP="00CF300A">
                  <w:pPr>
                    <w:rPr>
                      <w:sz w:val="20"/>
                    </w:rPr>
                  </w:pPr>
                  <w:r w:rsidRPr="001151CB">
                    <w:rPr>
                      <w:sz w:val="20"/>
                    </w:rPr>
                    <w:t>A graduate of Emory University, Woody Burriss is a CFP® Professional with more than 35 years of experience in the Financial Services industry. Additionally, he has earned the Chartered Life Underwriter, Chartered Financial Consultant, and Chartered Advisor for Senior Living designations from The American College.</w:t>
                  </w:r>
                </w:p>
                <w:p w14:paraId="5A5B4EC7" w14:textId="77777777" w:rsidR="001151CB" w:rsidRPr="0003760D" w:rsidRDefault="001151CB" w:rsidP="00CF300A"/>
              </w:tc>
              <w:tc>
                <w:tcPr>
                  <w:tcW w:w="2055" w:type="dxa"/>
                  <w:tcBorders>
                    <w:top w:val="single" w:sz="4" w:space="0" w:color="AF6F29"/>
                    <w:left w:val="single" w:sz="4" w:space="0" w:color="AF6F29"/>
                    <w:bottom w:val="single" w:sz="4" w:space="0" w:color="AF6F29"/>
                    <w:right w:val="single" w:sz="4" w:space="0" w:color="AF6F29"/>
                  </w:tcBorders>
                </w:tcPr>
                <w:p w14:paraId="7BEA0ABF" w14:textId="77777777" w:rsidR="001151CB" w:rsidRPr="0003760D" w:rsidRDefault="002C3E2F" w:rsidP="00CF300A">
                  <w:r>
                    <w:rPr>
                      <w:noProof/>
                    </w:rPr>
                    <w:drawing>
                      <wp:inline distT="0" distB="0" distL="0" distR="0" wp14:anchorId="7E671469" wp14:editId="5386E8F8">
                        <wp:extent cx="855345" cy="8636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5345" cy="863600"/>
                                </a:xfrm>
                                <a:prstGeom prst="rect">
                                  <a:avLst/>
                                </a:prstGeom>
                                <a:noFill/>
                                <a:ln>
                                  <a:noFill/>
                                </a:ln>
                              </pic:spPr>
                            </pic:pic>
                          </a:graphicData>
                        </a:graphic>
                      </wp:inline>
                    </w:drawing>
                  </w:r>
                </w:p>
              </w:tc>
            </w:tr>
          </w:tbl>
          <w:p w14:paraId="2F22E512" w14:textId="77777777" w:rsidR="001151CB" w:rsidRPr="00EA08F0" w:rsidRDefault="001151CB" w:rsidP="00CF300A"/>
          <w:p w14:paraId="68BABD73" w14:textId="77777777" w:rsidR="001151CB" w:rsidRPr="00EA08F0" w:rsidRDefault="001151CB" w:rsidP="00CF300A"/>
        </w:tc>
      </w:tr>
      <w:tr w:rsidR="001151CB" w:rsidRPr="00EA08F0" w14:paraId="16A4C6B7" w14:textId="77777777" w:rsidTr="00CF300A">
        <w:tc>
          <w:tcPr>
            <w:tcW w:w="4968" w:type="dxa"/>
          </w:tcPr>
          <w:p w14:paraId="0CE944EE" w14:textId="0F9E88BD" w:rsidR="001151CB" w:rsidRPr="001151CB" w:rsidRDefault="001151CB" w:rsidP="00CF300A">
            <w:pPr>
              <w:rPr>
                <w:sz w:val="20"/>
              </w:rPr>
            </w:pPr>
            <w:r w:rsidRPr="001151CB">
              <w:rPr>
                <w:sz w:val="20"/>
              </w:rPr>
              <w:t xml:space="preserve">A typical group </w:t>
            </w:r>
            <w:r w:rsidR="005B1BA0" w:rsidRPr="001151CB">
              <w:rPr>
                <w:sz w:val="20"/>
              </w:rPr>
              <w:t>long-term</w:t>
            </w:r>
            <w:r w:rsidRPr="001151CB">
              <w:rPr>
                <w:sz w:val="20"/>
              </w:rPr>
              <w:t xml:space="preserve"> disability plan discriminates against higher income executives. A group plan will usually provide a benefit of 50% to 70% of salary with a maximum income benefit that is relatively modest for the higher paid executive. For example, a maximum benefit of $5,000 per month is not a substantive benefit to an executive earning $500,000 a year. </w:t>
            </w:r>
          </w:p>
          <w:p w14:paraId="6C0606B2" w14:textId="77777777" w:rsidR="001151CB" w:rsidRPr="001151CB" w:rsidRDefault="001151CB" w:rsidP="00CF300A">
            <w:pPr>
              <w:rPr>
                <w:sz w:val="20"/>
              </w:rPr>
            </w:pPr>
          </w:p>
        </w:tc>
        <w:tc>
          <w:tcPr>
            <w:tcW w:w="4608" w:type="dxa"/>
          </w:tcPr>
          <w:p w14:paraId="3E3BC942" w14:textId="77777777" w:rsidR="001151CB" w:rsidRPr="00EA08F0" w:rsidRDefault="002C3E2F" w:rsidP="00CF300A">
            <w:pPr>
              <w:jc w:val="center"/>
            </w:pPr>
            <w:r>
              <w:rPr>
                <w:noProof/>
              </w:rPr>
              <w:drawing>
                <wp:inline distT="0" distB="0" distL="0" distR="0" wp14:anchorId="79A4506D" wp14:editId="2FAE59BD">
                  <wp:extent cx="26924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2400" cy="2743200"/>
                          </a:xfrm>
                          <a:prstGeom prst="rect">
                            <a:avLst/>
                          </a:prstGeom>
                          <a:noFill/>
                          <a:ln>
                            <a:noFill/>
                          </a:ln>
                        </pic:spPr>
                      </pic:pic>
                    </a:graphicData>
                  </a:graphic>
                </wp:inline>
              </w:drawing>
            </w:r>
          </w:p>
        </w:tc>
      </w:tr>
      <w:tr w:rsidR="001151CB" w:rsidRPr="00EA08F0" w14:paraId="095B9C3B" w14:textId="77777777" w:rsidTr="00CF300A">
        <w:tc>
          <w:tcPr>
            <w:tcW w:w="4968" w:type="dxa"/>
            <w:shd w:val="clear" w:color="auto" w:fill="AF6F29"/>
          </w:tcPr>
          <w:p w14:paraId="4A6816DF" w14:textId="77777777" w:rsidR="001151CB" w:rsidRPr="001434EB" w:rsidRDefault="001151CB" w:rsidP="00CF300A"/>
        </w:tc>
        <w:tc>
          <w:tcPr>
            <w:tcW w:w="4608" w:type="dxa"/>
            <w:shd w:val="clear" w:color="auto" w:fill="AF6F29"/>
          </w:tcPr>
          <w:p w14:paraId="1642524A" w14:textId="77777777" w:rsidR="001151CB" w:rsidRPr="00EA08F0" w:rsidRDefault="001151CB" w:rsidP="00CF300A"/>
        </w:tc>
      </w:tr>
      <w:tr w:rsidR="001151CB" w:rsidRPr="00EA08F0" w14:paraId="2E41C78E" w14:textId="77777777" w:rsidTr="00CF300A">
        <w:tc>
          <w:tcPr>
            <w:tcW w:w="4968" w:type="dxa"/>
          </w:tcPr>
          <w:p w14:paraId="1A853184" w14:textId="77777777" w:rsidR="001151CB" w:rsidRPr="001151CB" w:rsidRDefault="001151CB" w:rsidP="00CF300A">
            <w:pPr>
              <w:rPr>
                <w:sz w:val="20"/>
              </w:rPr>
            </w:pPr>
            <w:r w:rsidRPr="001151CB">
              <w:rPr>
                <w:sz w:val="20"/>
              </w:rPr>
              <w:t>Group LTD benefits are usually employer-paid or paid for pre-tax by the employee and are thus, taxable income.  As illustrated in the chart, an executive receiving a taxable disability of $6,000 per month could receive substantially less in the gross monthly benefit after income taxes. For an executive earning $40,000 per month, this benefit replaces only about 11% of compensation.</w:t>
            </w:r>
          </w:p>
          <w:p w14:paraId="02C963A2" w14:textId="77777777" w:rsidR="001151CB" w:rsidRPr="001151CB" w:rsidRDefault="001151CB" w:rsidP="00CF300A">
            <w:pPr>
              <w:rPr>
                <w:sz w:val="20"/>
              </w:rPr>
            </w:pPr>
          </w:p>
        </w:tc>
        <w:tc>
          <w:tcPr>
            <w:tcW w:w="4608" w:type="dxa"/>
          </w:tcPr>
          <w:p w14:paraId="02FFE6B1" w14:textId="77777777" w:rsidR="001151CB" w:rsidRPr="00EA08F0" w:rsidRDefault="002C3E2F" w:rsidP="00CF300A">
            <w:pPr>
              <w:jc w:val="center"/>
            </w:pPr>
            <w:r>
              <w:rPr>
                <w:noProof/>
              </w:rPr>
              <w:drawing>
                <wp:inline distT="0" distB="0" distL="0" distR="0" wp14:anchorId="4EB5701E" wp14:editId="219AFB2D">
                  <wp:extent cx="26924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2400" cy="2743200"/>
                          </a:xfrm>
                          <a:prstGeom prst="rect">
                            <a:avLst/>
                          </a:prstGeom>
                          <a:noFill/>
                          <a:ln>
                            <a:noFill/>
                          </a:ln>
                        </pic:spPr>
                      </pic:pic>
                    </a:graphicData>
                  </a:graphic>
                </wp:inline>
              </w:drawing>
            </w:r>
          </w:p>
        </w:tc>
      </w:tr>
      <w:tr w:rsidR="001151CB" w:rsidRPr="00EA08F0" w14:paraId="4C35B5B8" w14:textId="77777777" w:rsidTr="00CF300A">
        <w:tc>
          <w:tcPr>
            <w:tcW w:w="4968" w:type="dxa"/>
            <w:shd w:val="clear" w:color="auto" w:fill="AF6F29"/>
          </w:tcPr>
          <w:p w14:paraId="2C91665A" w14:textId="77777777" w:rsidR="001151CB" w:rsidRPr="00120EC7" w:rsidRDefault="001151CB" w:rsidP="00CF300A"/>
        </w:tc>
        <w:tc>
          <w:tcPr>
            <w:tcW w:w="4608" w:type="dxa"/>
            <w:shd w:val="clear" w:color="auto" w:fill="AF6F29"/>
          </w:tcPr>
          <w:p w14:paraId="61105FBD" w14:textId="77777777" w:rsidR="001151CB" w:rsidRPr="00DF084B" w:rsidRDefault="001151CB" w:rsidP="00CF300A">
            <w:pPr>
              <w:rPr>
                <w:noProof/>
              </w:rPr>
            </w:pPr>
          </w:p>
        </w:tc>
      </w:tr>
      <w:tr w:rsidR="001151CB" w:rsidRPr="00EA08F0" w14:paraId="7C93A9ED" w14:textId="77777777" w:rsidTr="00CF300A">
        <w:tc>
          <w:tcPr>
            <w:tcW w:w="4968" w:type="dxa"/>
          </w:tcPr>
          <w:p w14:paraId="43892870" w14:textId="77777777" w:rsidR="001151CB" w:rsidRPr="001151CB" w:rsidRDefault="001151CB" w:rsidP="00CF300A">
            <w:pPr>
              <w:rPr>
                <w:sz w:val="20"/>
              </w:rPr>
            </w:pPr>
            <w:r w:rsidRPr="001151CB">
              <w:rPr>
                <w:sz w:val="20"/>
              </w:rPr>
              <w:t>An LTD plan typically covers salary and commissions but does not cover compensation such as bonuses, deferred compensation, stock options, and contributions to retirement plans. As this chart illustrates, these additional sources of compensation can make up a significant portion of an executives actual earnings. In this example, the group LTD only covers 12.5% of the executive’s total compensation. After a presumed income tax reduction of benefits at a 28% rate, the net monthly benefit of $4,320 only represents 9% of total compensation. This represents a reverse discrimination of benefits to the higher paid employees.</w:t>
            </w:r>
          </w:p>
        </w:tc>
        <w:tc>
          <w:tcPr>
            <w:tcW w:w="4608" w:type="dxa"/>
          </w:tcPr>
          <w:p w14:paraId="7FE12D4C" w14:textId="77777777" w:rsidR="001151CB" w:rsidRPr="00DF084B" w:rsidRDefault="002C3E2F" w:rsidP="00CF300A">
            <w:pPr>
              <w:jc w:val="center"/>
              <w:rPr>
                <w:noProof/>
              </w:rPr>
            </w:pPr>
            <w:r>
              <w:rPr>
                <w:noProof/>
              </w:rPr>
              <w:drawing>
                <wp:inline distT="0" distB="0" distL="0" distR="0" wp14:anchorId="51A2C3BD" wp14:editId="6C3C140E">
                  <wp:extent cx="2692400"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2400" cy="2743200"/>
                          </a:xfrm>
                          <a:prstGeom prst="rect">
                            <a:avLst/>
                          </a:prstGeom>
                          <a:noFill/>
                          <a:ln>
                            <a:noFill/>
                          </a:ln>
                        </pic:spPr>
                      </pic:pic>
                    </a:graphicData>
                  </a:graphic>
                </wp:inline>
              </w:drawing>
            </w:r>
          </w:p>
        </w:tc>
      </w:tr>
      <w:tr w:rsidR="001151CB" w:rsidRPr="00EA08F0" w14:paraId="1A1BFFB0" w14:textId="77777777" w:rsidTr="00CF300A">
        <w:tc>
          <w:tcPr>
            <w:tcW w:w="9576" w:type="dxa"/>
            <w:gridSpan w:val="2"/>
            <w:shd w:val="clear" w:color="auto" w:fill="AF6F29"/>
          </w:tcPr>
          <w:p w14:paraId="47EAE9E6" w14:textId="77777777" w:rsidR="001151CB" w:rsidRPr="00EA08F0" w:rsidRDefault="001151CB" w:rsidP="00CF300A"/>
        </w:tc>
      </w:tr>
    </w:tbl>
    <w:p w14:paraId="3F2CC254" w14:textId="77777777" w:rsidR="001151CB" w:rsidRDefault="001151CB" w:rsidP="001151CB"/>
    <w:p w14:paraId="3327DD9E" w14:textId="77777777" w:rsidR="001151CB" w:rsidRDefault="001151CB" w:rsidP="001151CB"/>
    <w:p w14:paraId="1B6DCCB8" w14:textId="77777777" w:rsidR="001151CB" w:rsidRDefault="001151CB" w:rsidP="00E46EF8">
      <w:pPr>
        <w:rPr>
          <w:sz w:val="20"/>
        </w:rPr>
      </w:pPr>
    </w:p>
    <w:p w14:paraId="5E536BE9" w14:textId="77777777" w:rsidR="001151CB" w:rsidRDefault="001151CB" w:rsidP="00E46EF8">
      <w:pPr>
        <w:rPr>
          <w:sz w:val="20"/>
        </w:rPr>
      </w:pPr>
    </w:p>
    <w:p w14:paraId="415FA4E8" w14:textId="77777777" w:rsidR="001151CB" w:rsidRDefault="001151CB" w:rsidP="00E46EF8">
      <w:pPr>
        <w:rPr>
          <w:sz w:val="20"/>
        </w:rPr>
      </w:pPr>
    </w:p>
    <w:p w14:paraId="0D463B44" w14:textId="58C063BA" w:rsidR="002306BE" w:rsidRPr="009F653E" w:rsidRDefault="001151CB" w:rsidP="00E46EF8">
      <w:pPr>
        <w:rPr>
          <w:sz w:val="20"/>
        </w:rPr>
      </w:pPr>
      <w:r>
        <w:rPr>
          <w:sz w:val="20"/>
        </w:rPr>
        <w:br w:type="page"/>
      </w:r>
      <w:r w:rsidR="00516C13" w:rsidRPr="009F653E">
        <w:rPr>
          <w:sz w:val="20"/>
        </w:rPr>
        <w:lastRenderedPageBreak/>
        <w:t xml:space="preserve">Statistically, over 90% of individual </w:t>
      </w:r>
      <w:r w:rsidR="00AF4AB6" w:rsidRPr="009F653E">
        <w:rPr>
          <w:sz w:val="20"/>
        </w:rPr>
        <w:t xml:space="preserve">disability income </w:t>
      </w:r>
      <w:r w:rsidR="00516C13" w:rsidRPr="009F653E">
        <w:rPr>
          <w:sz w:val="20"/>
        </w:rPr>
        <w:t xml:space="preserve">multi-life cases are sold to </w:t>
      </w:r>
      <w:r w:rsidR="00516C13" w:rsidRPr="009F653E">
        <w:rPr>
          <w:i/>
          <w:sz w:val="20"/>
        </w:rPr>
        <w:t>supplement</w:t>
      </w:r>
      <w:r w:rsidR="00516C13" w:rsidRPr="009F653E">
        <w:rPr>
          <w:sz w:val="20"/>
        </w:rPr>
        <w:t xml:space="preserve"> e</w:t>
      </w:r>
      <w:r w:rsidR="00CD265C" w:rsidRPr="009F653E">
        <w:rPr>
          <w:sz w:val="20"/>
        </w:rPr>
        <w:t>xisting LTD plans. These custom-</w:t>
      </w:r>
      <w:r w:rsidR="00516C13" w:rsidRPr="009F653E">
        <w:rPr>
          <w:sz w:val="20"/>
        </w:rPr>
        <w:t xml:space="preserve">designed programs provide the following advantages to the employer, executives and financial professional who </w:t>
      </w:r>
      <w:r w:rsidR="005B1BA0" w:rsidRPr="009F653E">
        <w:rPr>
          <w:sz w:val="20"/>
        </w:rPr>
        <w:t>sell</w:t>
      </w:r>
      <w:r w:rsidR="00516C13" w:rsidRPr="009F653E">
        <w:rPr>
          <w:sz w:val="20"/>
        </w:rPr>
        <w:t xml:space="preserve"> or </w:t>
      </w:r>
      <w:r w:rsidR="005B1BA0" w:rsidRPr="009F653E">
        <w:rPr>
          <w:sz w:val="20"/>
        </w:rPr>
        <w:t>introduce</w:t>
      </w:r>
      <w:r w:rsidR="00516C13" w:rsidRPr="009F653E">
        <w:rPr>
          <w:sz w:val="20"/>
        </w:rPr>
        <w:t xml:space="preserve"> a mul</w:t>
      </w:r>
      <w:r w:rsidR="000752DB" w:rsidRPr="009F653E">
        <w:rPr>
          <w:sz w:val="20"/>
        </w:rPr>
        <w:t>t</w:t>
      </w:r>
      <w:r w:rsidR="00516C13" w:rsidRPr="009F653E">
        <w:rPr>
          <w:sz w:val="20"/>
        </w:rPr>
        <w:t>i-life specialist to the prospect</w:t>
      </w:r>
      <w:r w:rsidR="00C135AC" w:rsidRPr="009F653E">
        <w:rPr>
          <w:sz w:val="20"/>
        </w:rPr>
        <w:t xml:space="preserve">. </w:t>
      </w:r>
    </w:p>
    <w:p w14:paraId="5A5C5128" w14:textId="77777777" w:rsidR="002306BE" w:rsidRPr="009F653E" w:rsidRDefault="002306BE" w:rsidP="00E46EF8">
      <w:pPr>
        <w:rPr>
          <w:sz w:val="20"/>
        </w:rPr>
      </w:pPr>
    </w:p>
    <w:p w14:paraId="22A240E0" w14:textId="77777777" w:rsidR="00516C13" w:rsidRDefault="00C135AC" w:rsidP="00E46EF8">
      <w:pPr>
        <w:rPr>
          <w:b/>
          <w:color w:val="FF0000"/>
          <w:sz w:val="20"/>
        </w:rPr>
      </w:pPr>
      <w:r w:rsidRPr="009F653E">
        <w:rPr>
          <w:b/>
          <w:color w:val="FF0000"/>
          <w:sz w:val="20"/>
        </w:rPr>
        <w:t>Click each heading to learn more.</w:t>
      </w:r>
    </w:p>
    <w:p w14:paraId="459FA6F1" w14:textId="77777777" w:rsidR="00415776" w:rsidRDefault="00415776" w:rsidP="00E46EF8">
      <w:pPr>
        <w:rPr>
          <w:b/>
          <w:color w:val="FF0000"/>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415776" w:rsidRPr="0012530E" w14:paraId="24F5024B"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18D45607" w14:textId="77777777" w:rsidR="00415776" w:rsidRPr="0012530E" w:rsidRDefault="00415776" w:rsidP="00415776">
            <w:pPr>
              <w:rPr>
                <w:b/>
                <w:color w:val="FFFFFF"/>
                <w:sz w:val="20"/>
              </w:rPr>
            </w:pPr>
            <w:r>
              <w:rPr>
                <w:b/>
                <w:color w:val="FFFFFF"/>
                <w:sz w:val="20"/>
              </w:rPr>
              <w:t>Multi-Life Disability Insurance Plan Advantages to the Employer</w:t>
            </w:r>
          </w:p>
        </w:tc>
      </w:tr>
      <w:tr w:rsidR="00415776" w:rsidRPr="0012530E" w14:paraId="026A0F70"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6665B01D" w14:textId="77777777" w:rsidR="00415776" w:rsidRDefault="00415776" w:rsidP="00415776">
            <w:pPr>
              <w:pStyle w:val="AccordianWidgetBullets"/>
            </w:pPr>
            <w:r>
              <w:t>It provides f</w:t>
            </w:r>
            <w:r w:rsidRPr="00C135AC">
              <w:t>lexibility</w:t>
            </w:r>
            <w:r>
              <w:t>. The d</w:t>
            </w:r>
            <w:r w:rsidRPr="00C135AC">
              <w:t>etails of coverage can vary per class of employees.</w:t>
            </w:r>
          </w:p>
          <w:p w14:paraId="66224391" w14:textId="77777777" w:rsidR="00415776" w:rsidRPr="00C135AC" w:rsidRDefault="00415776" w:rsidP="00415776">
            <w:pPr>
              <w:pStyle w:val="AccordianWidgetBullets"/>
            </w:pPr>
            <w:r>
              <w:t>Resolves the issue of "reverse discrimination" of disability benefits provided to higher-paid employees.</w:t>
            </w:r>
          </w:p>
          <w:p w14:paraId="4B86F541" w14:textId="77777777" w:rsidR="00415776" w:rsidRPr="00C135AC" w:rsidRDefault="00415776" w:rsidP="00415776">
            <w:pPr>
              <w:pStyle w:val="AccordianWidgetBullets"/>
            </w:pPr>
            <w:r>
              <w:t>It provides cost-</w:t>
            </w:r>
            <w:r w:rsidRPr="00C135AC">
              <w:t>effective, tailored, high quality coverage for key employees.</w:t>
            </w:r>
          </w:p>
          <w:p w14:paraId="137BA7D1" w14:textId="77777777" w:rsidR="00415776" w:rsidRPr="00C135AC" w:rsidRDefault="00415776" w:rsidP="00415776">
            <w:pPr>
              <w:pStyle w:val="AccordianWidgetBullets"/>
            </w:pPr>
            <w:r>
              <w:t xml:space="preserve">Since </w:t>
            </w:r>
            <w:r w:rsidRPr="00C135AC">
              <w:t>LTD plan</w:t>
            </w:r>
            <w:r>
              <w:t xml:space="preserve"> pricing is</w:t>
            </w:r>
            <w:r w:rsidRPr="00C135AC">
              <w:t xml:space="preserve"> based on </w:t>
            </w:r>
            <w:r>
              <w:t xml:space="preserve">the insurer’s </w:t>
            </w:r>
            <w:r w:rsidRPr="00C135AC">
              <w:t>experience</w:t>
            </w:r>
            <w:r>
              <w:t xml:space="preserve"> with claims,</w:t>
            </w:r>
            <w:r w:rsidRPr="00C135AC">
              <w:t xml:space="preserve"> costs can vary significantly from year to year. Multi-life plans funded with individual noncan</w:t>
            </w:r>
            <w:r w:rsidR="00A432F2">
              <w:t>cellable</w:t>
            </w:r>
            <w:r w:rsidRPr="00C135AC">
              <w:t xml:space="preserve"> and guaranteed renewable contracts have predictable/guaranteed costs.</w:t>
            </w:r>
          </w:p>
          <w:p w14:paraId="09E1B14E" w14:textId="77777777" w:rsidR="00415776" w:rsidRPr="00C135AC" w:rsidRDefault="00415776" w:rsidP="00415776">
            <w:pPr>
              <w:pStyle w:val="AccordianWidgetBullets"/>
            </w:pPr>
            <w:r w:rsidRPr="00C135AC">
              <w:t>Executives are more willing to participate in the cost of a plan that is of optimal quality, substantially discounted, easy to acquire, and portable.</w:t>
            </w:r>
          </w:p>
          <w:p w14:paraId="325BAF8A" w14:textId="77777777" w:rsidR="00415776" w:rsidRPr="0012530E" w:rsidRDefault="00415776" w:rsidP="00415776">
            <w:pPr>
              <w:pStyle w:val="AccordianWidgetBullets"/>
            </w:pPr>
            <w:r w:rsidRPr="00C135AC">
              <w:t>The employer is not burdened with subjective decisions regarding a disability</w:t>
            </w:r>
            <w:r>
              <w:t>, e.g.,</w:t>
            </w:r>
            <w:r w:rsidRPr="00C135AC">
              <w:t xml:space="preserve"> when</w:t>
            </w:r>
            <w:r>
              <w:t xml:space="preserve"> does disability begin,</w:t>
            </w:r>
            <w:r w:rsidRPr="00C135AC">
              <w:t xml:space="preserve"> how much to pay</w:t>
            </w:r>
            <w:r>
              <w:t>,</w:t>
            </w:r>
            <w:r w:rsidRPr="00C135AC">
              <w:t xml:space="preserve"> when does the disability end</w:t>
            </w:r>
            <w:r>
              <w:t>,</w:t>
            </w:r>
            <w:r w:rsidRPr="00C135AC">
              <w:t xml:space="preserve"> </w:t>
            </w:r>
            <w:r>
              <w:t xml:space="preserve">how to deal with </w:t>
            </w:r>
            <w:r w:rsidRPr="00C135AC">
              <w:t>recovery</w:t>
            </w:r>
            <w:r>
              <w:t xml:space="preserve">, </w:t>
            </w:r>
            <w:r w:rsidRPr="00C135AC">
              <w:t xml:space="preserve">relapse, </w:t>
            </w:r>
            <w:r>
              <w:t xml:space="preserve">or </w:t>
            </w:r>
            <w:r w:rsidRPr="00C135AC">
              <w:t>rehabilitation</w:t>
            </w:r>
            <w:r>
              <w:t>,</w:t>
            </w:r>
            <w:r w:rsidRPr="00C135AC">
              <w:t xml:space="preserve"> etc.</w:t>
            </w:r>
          </w:p>
        </w:tc>
      </w:tr>
      <w:tr w:rsidR="00415776" w:rsidRPr="0012530E" w14:paraId="3778DC38"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39DEE80C" w14:textId="77777777" w:rsidR="00415776" w:rsidRPr="0012530E" w:rsidRDefault="00415776" w:rsidP="00415776">
            <w:pPr>
              <w:rPr>
                <w:b/>
                <w:color w:val="FFFFFF"/>
                <w:sz w:val="20"/>
              </w:rPr>
            </w:pPr>
            <w:r>
              <w:rPr>
                <w:b/>
                <w:color w:val="FFFFFF"/>
                <w:sz w:val="20"/>
              </w:rPr>
              <w:t>Multi-Life Disability Insurance Plan Advantages to the Employees</w:t>
            </w:r>
          </w:p>
        </w:tc>
      </w:tr>
      <w:tr w:rsidR="00415776" w:rsidRPr="0012530E" w14:paraId="71CCD42C"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32A5223E" w14:textId="77777777" w:rsidR="00415776" w:rsidRDefault="00415776" w:rsidP="00415776">
            <w:pPr>
              <w:pStyle w:val="AccordianWidgetBullets"/>
            </w:pPr>
            <w:r>
              <w:t>Rate d</w:t>
            </w:r>
            <w:r w:rsidRPr="00C135AC">
              <w:t>iscounts</w:t>
            </w:r>
            <w:r>
              <w:t xml:space="preserve"> are</w:t>
            </w:r>
            <w:r w:rsidRPr="00C135AC">
              <w:t xml:space="preserve"> typically as high as 35%</w:t>
            </w:r>
            <w:r>
              <w:t>.</w:t>
            </w:r>
          </w:p>
          <w:p w14:paraId="041F6C75" w14:textId="67BEB80D" w:rsidR="00415776" w:rsidRPr="00C135AC" w:rsidRDefault="005B1BA0" w:rsidP="00415776">
            <w:pPr>
              <w:pStyle w:val="AccordianWidgetBullets"/>
            </w:pPr>
            <w:r>
              <w:t>Allows a higher-paid employee</w:t>
            </w:r>
            <w:r w:rsidR="00415776">
              <w:t xml:space="preserve"> to insure a higher percentage of their total compensation.</w:t>
            </w:r>
          </w:p>
          <w:p w14:paraId="4490865E" w14:textId="77777777" w:rsidR="00415776" w:rsidRPr="00C135AC" w:rsidRDefault="00415776" w:rsidP="00415776">
            <w:pPr>
              <w:pStyle w:val="AccordianWidgetBullets"/>
            </w:pPr>
            <w:r w:rsidRPr="00C135AC">
              <w:t>Streamlined or guaranteed issue underwriting</w:t>
            </w:r>
            <w:r>
              <w:t>.</w:t>
            </w:r>
          </w:p>
          <w:p w14:paraId="777F9106" w14:textId="77777777" w:rsidR="00415776" w:rsidRPr="00C135AC" w:rsidRDefault="00415776" w:rsidP="00415776">
            <w:pPr>
              <w:pStyle w:val="AccordianWidgetBullets"/>
            </w:pPr>
            <w:r w:rsidRPr="00C135AC">
              <w:t>Portability of coverage</w:t>
            </w:r>
            <w:r>
              <w:t>. The</w:t>
            </w:r>
            <w:r w:rsidRPr="00C135AC">
              <w:t xml:space="preserve"> executive is</w:t>
            </w:r>
            <w:r>
              <w:t xml:space="preserve"> the</w:t>
            </w:r>
            <w:r w:rsidRPr="00C135AC">
              <w:t xml:space="preserve"> owner of</w:t>
            </w:r>
            <w:r>
              <w:t xml:space="preserve"> the</w:t>
            </w:r>
            <w:r w:rsidRPr="00C135AC">
              <w:t xml:space="preserve"> policy.</w:t>
            </w:r>
          </w:p>
          <w:p w14:paraId="73EB7AF4" w14:textId="77777777" w:rsidR="00415776" w:rsidRPr="00C135AC" w:rsidRDefault="00415776" w:rsidP="00415776">
            <w:pPr>
              <w:pStyle w:val="AccordianWidgetBullets"/>
            </w:pPr>
            <w:r w:rsidRPr="00C135AC">
              <w:t xml:space="preserve">Premiums </w:t>
            </w:r>
            <w:r>
              <w:t xml:space="preserve">are conveniently </w:t>
            </w:r>
            <w:r w:rsidRPr="00C135AC">
              <w:t xml:space="preserve">paid via payroll deduction </w:t>
            </w:r>
            <w:r>
              <w:t>and/or</w:t>
            </w:r>
            <w:r w:rsidRPr="00C135AC">
              <w:t xml:space="preserve"> employer paid.</w:t>
            </w:r>
          </w:p>
          <w:p w14:paraId="2BD8D283" w14:textId="77777777" w:rsidR="00415776" w:rsidRPr="00C135AC" w:rsidRDefault="00415776" w:rsidP="00415776">
            <w:pPr>
              <w:pStyle w:val="AccordianWidgetBullets"/>
            </w:pPr>
            <w:r w:rsidRPr="00C135AC">
              <w:t>Superior contract provisions.</w:t>
            </w:r>
          </w:p>
          <w:p w14:paraId="3810A669" w14:textId="77777777" w:rsidR="00415776" w:rsidRPr="009C6941" w:rsidRDefault="00415776" w:rsidP="00415776">
            <w:pPr>
              <w:pStyle w:val="AccordianWidgetBullets"/>
            </w:pPr>
            <w:r w:rsidRPr="00C135AC">
              <w:t>Benefits are not offset by social insurance, LTD, or pension benefits.</w:t>
            </w:r>
          </w:p>
        </w:tc>
      </w:tr>
      <w:tr w:rsidR="00415776" w:rsidRPr="0012530E" w14:paraId="14FF52E2"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59F48781" w14:textId="77777777" w:rsidR="00415776" w:rsidRPr="0012530E" w:rsidRDefault="00415776" w:rsidP="00415776">
            <w:pPr>
              <w:rPr>
                <w:b/>
                <w:color w:val="FFFFFF"/>
                <w:sz w:val="20"/>
              </w:rPr>
            </w:pPr>
            <w:r>
              <w:rPr>
                <w:b/>
                <w:color w:val="FFFFFF"/>
                <w:sz w:val="20"/>
              </w:rPr>
              <w:t>Multi-Life Disability Insurance Plan Advantages to the Financial Professional</w:t>
            </w:r>
          </w:p>
        </w:tc>
      </w:tr>
      <w:tr w:rsidR="00415776" w:rsidRPr="0012530E" w14:paraId="2E946149"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221B549C" w14:textId="77777777" w:rsidR="00415776" w:rsidRPr="00C135AC" w:rsidRDefault="00415776" w:rsidP="00415776">
            <w:pPr>
              <w:pStyle w:val="AccordianWidgetBullets"/>
            </w:pPr>
            <w:r w:rsidRPr="00C135AC">
              <w:t>Leverage of sales efforts.</w:t>
            </w:r>
            <w:r>
              <w:t xml:space="preserve"> Similar to a sale of a 401(k) Plan, one sale to a company can result in a "package" of many individual sales.</w:t>
            </w:r>
          </w:p>
          <w:p w14:paraId="0D89BA78" w14:textId="77777777" w:rsidR="00415776" w:rsidRPr="00C135AC" w:rsidRDefault="00415776" w:rsidP="00415776">
            <w:pPr>
              <w:pStyle w:val="AccordianWidgetBullets"/>
            </w:pPr>
            <w:r w:rsidRPr="00C135AC">
              <w:t>New potential base of multiple clients.</w:t>
            </w:r>
          </w:p>
          <w:p w14:paraId="77C3403E" w14:textId="77777777" w:rsidR="00415776" w:rsidRPr="00C135AC" w:rsidRDefault="00415776" w:rsidP="00415776">
            <w:pPr>
              <w:pStyle w:val="AccordianWidgetBullets"/>
            </w:pPr>
            <w:r w:rsidRPr="00C135AC">
              <w:t>Multi-life sales specialists are typically available to assist with sales and service in this specialized market; the financial representative can often just provide the introduction and benefit from the sale.</w:t>
            </w:r>
          </w:p>
          <w:p w14:paraId="188482A3" w14:textId="77777777" w:rsidR="00415776" w:rsidRPr="0012530E" w:rsidRDefault="00415776" w:rsidP="00415776">
            <w:pPr>
              <w:pStyle w:val="AccordianWidgetBullets"/>
            </w:pPr>
            <w:r w:rsidRPr="00C135AC">
              <w:t>Insurance companies or specialized firms typically provide the substantial administrative services required for these cases.</w:t>
            </w:r>
          </w:p>
        </w:tc>
      </w:tr>
    </w:tbl>
    <w:p w14:paraId="0D64FE98" w14:textId="77777777" w:rsidR="006B3215" w:rsidRDefault="006B3215">
      <w:r>
        <w:br w:type="page"/>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8748"/>
      </w:tblGrid>
      <w:tr w:rsidR="00415776" w:rsidRPr="0012530E" w14:paraId="540BDAE6" w14:textId="77777777" w:rsidTr="00415776">
        <w:tc>
          <w:tcPr>
            <w:tcW w:w="8748" w:type="dxa"/>
            <w:tcBorders>
              <w:bottom w:val="single" w:sz="4" w:space="0" w:color="6CA8CD"/>
            </w:tcBorders>
            <w:shd w:val="clear" w:color="auto" w:fill="6CA8CD"/>
            <w:tcMar>
              <w:top w:w="72" w:type="dxa"/>
              <w:left w:w="115" w:type="dxa"/>
              <w:bottom w:w="72" w:type="dxa"/>
              <w:right w:w="115" w:type="dxa"/>
            </w:tcMar>
          </w:tcPr>
          <w:p w14:paraId="7687D539" w14:textId="77777777" w:rsidR="00415776" w:rsidRPr="0012530E" w:rsidRDefault="00415776" w:rsidP="00415776">
            <w:pPr>
              <w:rPr>
                <w:b/>
                <w:color w:val="FFFFFF"/>
                <w:sz w:val="20"/>
              </w:rPr>
            </w:pPr>
            <w:r>
              <w:rPr>
                <w:b/>
                <w:color w:val="FFFFFF"/>
                <w:sz w:val="20"/>
              </w:rPr>
              <w:lastRenderedPageBreak/>
              <w:t>Who are Ideal Prospects for a Multi-Life Case?</w:t>
            </w:r>
          </w:p>
        </w:tc>
      </w:tr>
      <w:tr w:rsidR="00415776" w:rsidRPr="0012530E" w14:paraId="72FBAE28" w14:textId="77777777" w:rsidTr="00415776">
        <w:tc>
          <w:tcPr>
            <w:tcW w:w="8748" w:type="dxa"/>
            <w:tcBorders>
              <w:top w:val="single" w:sz="4" w:space="0" w:color="6CA8CD"/>
              <w:left w:val="single" w:sz="4" w:space="0" w:color="6CA8CD"/>
              <w:bottom w:val="single" w:sz="4" w:space="0" w:color="6CA8CD"/>
              <w:right w:val="single" w:sz="4" w:space="0" w:color="6CA8CD"/>
            </w:tcBorders>
            <w:shd w:val="clear" w:color="auto" w:fill="FFFFFF"/>
            <w:tcMar>
              <w:top w:w="72" w:type="dxa"/>
              <w:left w:w="115" w:type="dxa"/>
              <w:bottom w:w="72" w:type="dxa"/>
              <w:right w:w="115" w:type="dxa"/>
            </w:tcMar>
          </w:tcPr>
          <w:p w14:paraId="65D998AC" w14:textId="77777777" w:rsidR="00415776" w:rsidRPr="00C135AC" w:rsidRDefault="00415776" w:rsidP="00415776">
            <w:pPr>
              <w:pStyle w:val="AccordianWidgetBullets"/>
            </w:pPr>
            <w:r>
              <w:t>Minimum requirements will</w:t>
            </w:r>
            <w:r w:rsidRPr="00C135AC">
              <w:t xml:space="preserve"> vary by carrier, but </w:t>
            </w:r>
            <w:r>
              <w:t xml:space="preserve">typically there must be </w:t>
            </w:r>
            <w:r w:rsidRPr="00C135AC">
              <w:t xml:space="preserve">at least 20 participants. </w:t>
            </w:r>
            <w:r>
              <w:t xml:space="preserve"> </w:t>
            </w:r>
            <w:r w:rsidRPr="00C135AC">
              <w:t>More lives equals more liberal underwriting, better benefits, and larger discounts.</w:t>
            </w:r>
            <w:r>
              <w:t xml:space="preserve"> (Cases of down to 2 or 3 lives will usually be given 10 - 15% discounts with full underwriting.)</w:t>
            </w:r>
          </w:p>
          <w:p w14:paraId="67C2E6A2" w14:textId="1AA7B0A1" w:rsidR="00415776" w:rsidRPr="00C135AC" w:rsidRDefault="00415776" w:rsidP="00415776">
            <w:pPr>
              <w:pStyle w:val="AccordianWidgetBullets"/>
            </w:pPr>
            <w:r w:rsidRPr="00C135AC">
              <w:t xml:space="preserve">High percentage of </w:t>
            </w:r>
            <w:r w:rsidR="005B1BA0" w:rsidRPr="00C135AC">
              <w:t>white-collar</w:t>
            </w:r>
            <w:r w:rsidRPr="00C135AC">
              <w:t xml:space="preserve"> executives.</w:t>
            </w:r>
            <w:r>
              <w:t xml:space="preserve"> This is the group subject to reverse discrimination of disability benefits.</w:t>
            </w:r>
          </w:p>
          <w:p w14:paraId="3B16C120" w14:textId="77777777" w:rsidR="00415776" w:rsidRPr="0012530E" w:rsidRDefault="00415776" w:rsidP="00415776">
            <w:pPr>
              <w:pStyle w:val="AccordianWidgetBullets"/>
            </w:pPr>
            <w:r w:rsidRPr="00C135AC">
              <w:t xml:space="preserve">Employer-paid </w:t>
            </w:r>
            <w:r>
              <w:t xml:space="preserve">group </w:t>
            </w:r>
            <w:r w:rsidRPr="00C135AC">
              <w:t>LTD in place</w:t>
            </w:r>
            <w:r>
              <w:t xml:space="preserve"> (employer is already sold on need to provide Disability Income Insurance).</w:t>
            </w:r>
          </w:p>
        </w:tc>
      </w:tr>
    </w:tbl>
    <w:p w14:paraId="3C5523F3" w14:textId="77777777" w:rsidR="00EC0598" w:rsidRPr="00E46EF8" w:rsidRDefault="00EC0598" w:rsidP="00E46EF8"/>
    <w:p w14:paraId="2950FF04" w14:textId="77777777" w:rsidR="00273F95" w:rsidRDefault="002A5926" w:rsidP="00CD4EC5">
      <w:pPr>
        <w:pStyle w:val="Heading1"/>
      </w:pPr>
      <w:r>
        <w:br w:type="page"/>
      </w:r>
      <w:r w:rsidR="00D65529">
        <w:lastRenderedPageBreak/>
        <w:t xml:space="preserve">The Disability Insurance </w:t>
      </w:r>
      <w:r w:rsidR="00273F95">
        <w:t>Sales Process</w:t>
      </w:r>
      <w:r w:rsidR="000B1AF2">
        <w:t>: Understand and Engage</w:t>
      </w:r>
    </w:p>
    <w:p w14:paraId="2353F8D9" w14:textId="77777777" w:rsidR="0070128F" w:rsidRDefault="0070128F" w:rsidP="0070128F"/>
    <w:p w14:paraId="677E5FBE" w14:textId="77777777" w:rsidR="00D627B0" w:rsidRPr="00C8344F" w:rsidRDefault="000B6F22" w:rsidP="0070128F">
      <w:pPr>
        <w:rPr>
          <w:sz w:val="20"/>
        </w:rPr>
      </w:pPr>
      <w:r w:rsidRPr="00C8344F">
        <w:rPr>
          <w:sz w:val="20"/>
        </w:rPr>
        <w:t xml:space="preserve">Having discussed the needs and solutions of the three key client segments, let’s now turn our attention to the disability insurance sales process.  </w:t>
      </w:r>
    </w:p>
    <w:p w14:paraId="762BDDBA" w14:textId="77777777" w:rsidR="00D627B0" w:rsidRPr="00C8344F" w:rsidRDefault="00D627B0" w:rsidP="0070128F">
      <w:pPr>
        <w:rPr>
          <w:sz w:val="20"/>
        </w:rPr>
      </w:pPr>
    </w:p>
    <w:p w14:paraId="0BE62362" w14:textId="77777777" w:rsidR="000C1750" w:rsidRDefault="0070128F" w:rsidP="0070128F">
      <w:pPr>
        <w:rPr>
          <w:b/>
          <w:color w:val="FF0000"/>
          <w:sz w:val="20"/>
        </w:rPr>
      </w:pPr>
      <w:r w:rsidRPr="00C8344F">
        <w:rPr>
          <w:sz w:val="20"/>
        </w:rPr>
        <w:t xml:space="preserve">The disability insurance sales process can be broken into </w:t>
      </w:r>
      <w:r w:rsidR="000B1AF2" w:rsidRPr="00C8344F">
        <w:rPr>
          <w:sz w:val="20"/>
        </w:rPr>
        <w:t xml:space="preserve">these </w:t>
      </w:r>
      <w:r w:rsidRPr="00C8344F">
        <w:rPr>
          <w:sz w:val="20"/>
        </w:rPr>
        <w:t>steps.</w:t>
      </w:r>
      <w:r w:rsidR="000B1AF2" w:rsidRPr="00C8344F">
        <w:rPr>
          <w:sz w:val="20"/>
        </w:rPr>
        <w:t xml:space="preserve">  </w:t>
      </w:r>
      <w:r w:rsidR="000B1AF2" w:rsidRPr="00C8344F">
        <w:rPr>
          <w:b/>
          <w:color w:val="FF0000"/>
          <w:sz w:val="20"/>
        </w:rPr>
        <w:t>Click each step to learn more.</w:t>
      </w:r>
    </w:p>
    <w:p w14:paraId="16E80EFE" w14:textId="77777777" w:rsidR="008F2E0C" w:rsidRDefault="008F2E0C" w:rsidP="0070128F">
      <w:pPr>
        <w:rPr>
          <w:b/>
          <w:color w:val="FF0000"/>
          <w:sz w:val="20"/>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left w:w="115" w:type="dxa"/>
          <w:right w:w="115" w:type="dxa"/>
        </w:tblCellMar>
        <w:tblLook w:val="01E0" w:firstRow="1" w:lastRow="1" w:firstColumn="1" w:lastColumn="1" w:noHBand="0" w:noVBand="0"/>
      </w:tblPr>
      <w:tblGrid>
        <w:gridCol w:w="2873"/>
        <w:gridCol w:w="6588"/>
      </w:tblGrid>
      <w:tr w:rsidR="008F2E0C" w:rsidRPr="002B66AC" w14:paraId="3CBFCE31" w14:textId="77777777" w:rsidTr="00620E88">
        <w:tc>
          <w:tcPr>
            <w:tcW w:w="2873" w:type="dxa"/>
            <w:shd w:val="clear" w:color="auto" w:fill="6CA8CD"/>
            <w:tcMar>
              <w:top w:w="72" w:type="dxa"/>
              <w:bottom w:w="72" w:type="dxa"/>
            </w:tcMar>
          </w:tcPr>
          <w:p w14:paraId="5F93D613" w14:textId="77777777" w:rsidR="008F2E0C" w:rsidRPr="002B66AC" w:rsidRDefault="00527820" w:rsidP="00620E88">
            <w:pPr>
              <w:rPr>
                <w:b/>
                <w:sz w:val="20"/>
              </w:rPr>
            </w:pPr>
            <w:r>
              <w:rPr>
                <w:b/>
                <w:sz w:val="20"/>
              </w:rPr>
              <w:t>1.  UNDERSTAND</w:t>
            </w:r>
          </w:p>
          <w:p w14:paraId="458892C2" w14:textId="77777777" w:rsidR="008F2E0C" w:rsidRPr="002B66AC" w:rsidRDefault="008F2E0C" w:rsidP="00620E88">
            <w:pPr>
              <w:rPr>
                <w:b/>
                <w:sz w:val="20"/>
              </w:rPr>
            </w:pPr>
          </w:p>
        </w:tc>
        <w:tc>
          <w:tcPr>
            <w:tcW w:w="6588" w:type="dxa"/>
            <w:tcMar>
              <w:top w:w="72" w:type="dxa"/>
              <w:bottom w:w="72" w:type="dxa"/>
            </w:tcMar>
          </w:tcPr>
          <w:p w14:paraId="2372FFFC" w14:textId="77777777" w:rsidR="00527820" w:rsidRPr="00DE3AA8" w:rsidRDefault="00527820" w:rsidP="00527820">
            <w:pPr>
              <w:pStyle w:val="GlidePanelWidgetText"/>
            </w:pPr>
            <w:r w:rsidRPr="00DE3AA8">
              <w:t>Fully understand the client’s situation:</w:t>
            </w:r>
          </w:p>
          <w:p w14:paraId="0DD3226B" w14:textId="77777777" w:rsidR="00527820" w:rsidRPr="00DE3AA8" w:rsidRDefault="00527820" w:rsidP="00527820">
            <w:pPr>
              <w:pStyle w:val="GlidePanelWidgetText"/>
              <w:rPr>
                <w:u w:val="single"/>
              </w:rPr>
            </w:pPr>
          </w:p>
          <w:p w14:paraId="77DC1B5D" w14:textId="77777777" w:rsidR="00527820" w:rsidRDefault="00527820" w:rsidP="00527820">
            <w:pPr>
              <w:pStyle w:val="AccordianWidgetText"/>
            </w:pPr>
            <w:r w:rsidRPr="00527820">
              <w:rPr>
                <w:u w:val="single"/>
              </w:rPr>
              <w:t>Triggers to look for</w:t>
            </w:r>
            <w:r w:rsidRPr="00527820">
              <w:t>:</w:t>
            </w:r>
          </w:p>
          <w:p w14:paraId="5212BD57" w14:textId="77777777" w:rsidR="00527820" w:rsidRPr="00527820" w:rsidRDefault="00527820" w:rsidP="00527820">
            <w:pPr>
              <w:pStyle w:val="AccordianWidgetText"/>
              <w:rPr>
                <w:u w:val="single"/>
              </w:rPr>
            </w:pPr>
          </w:p>
          <w:p w14:paraId="33F68481" w14:textId="77777777" w:rsidR="00527820" w:rsidRPr="00DE3AA8" w:rsidRDefault="00527820" w:rsidP="00527820">
            <w:pPr>
              <w:pStyle w:val="AccordianWidgetBullets"/>
            </w:pPr>
            <w:r>
              <w:t>A p</w:t>
            </w:r>
            <w:r w:rsidRPr="00DE3AA8">
              <w:t>rimary income earner in a family</w:t>
            </w:r>
            <w:r>
              <w:t xml:space="preserve"> (represents greater risk to the family if that sole income earner became disabled)</w:t>
            </w:r>
          </w:p>
          <w:p w14:paraId="134610CC" w14:textId="77777777" w:rsidR="00527820" w:rsidRPr="00DE3AA8" w:rsidRDefault="00527820" w:rsidP="00527820">
            <w:pPr>
              <w:pStyle w:val="AccordianWidgetBullets"/>
            </w:pPr>
            <w:r w:rsidRPr="00DE3AA8">
              <w:t>Clients</w:t>
            </w:r>
            <w:r>
              <w:t xml:space="preserve"> who</w:t>
            </w:r>
            <w:r w:rsidRPr="00DE3AA8">
              <w:t xml:space="preserve"> rel</w:t>
            </w:r>
            <w:r>
              <w:t>y</w:t>
            </w:r>
            <w:r w:rsidRPr="00DE3AA8">
              <w:t xml:space="preserve"> </w:t>
            </w:r>
            <w:r>
              <w:t xml:space="preserve">primarily </w:t>
            </w:r>
            <w:r w:rsidRPr="00DE3AA8">
              <w:t xml:space="preserve">on current </w:t>
            </w:r>
            <w:r>
              <w:t>earned</w:t>
            </w:r>
            <w:r w:rsidRPr="00DE3AA8">
              <w:t xml:space="preserve"> income </w:t>
            </w:r>
          </w:p>
          <w:p w14:paraId="01FF23FA" w14:textId="77777777" w:rsidR="00527820" w:rsidRPr="00DE3AA8" w:rsidRDefault="00527820" w:rsidP="00527820">
            <w:pPr>
              <w:pStyle w:val="AccordianWidgetBullets"/>
            </w:pPr>
            <w:r w:rsidRPr="00DE3AA8">
              <w:t>Clients with increasing income potential</w:t>
            </w:r>
            <w:r>
              <w:t xml:space="preserve"> (who might lose out on that potential if suffering a disability)</w:t>
            </w:r>
          </w:p>
          <w:p w14:paraId="3413D456" w14:textId="77777777" w:rsidR="00527820" w:rsidRPr="00DE3AA8" w:rsidRDefault="00527820" w:rsidP="00527820">
            <w:pPr>
              <w:pStyle w:val="AccordianWidgetBullets"/>
            </w:pPr>
            <w:r w:rsidRPr="00DE3AA8">
              <w:t>Clients in professional occupations</w:t>
            </w:r>
            <w:r>
              <w:t>, high income executives or business owners</w:t>
            </w:r>
          </w:p>
          <w:p w14:paraId="77C5A8A7" w14:textId="77777777" w:rsidR="00527820" w:rsidRPr="00DE3AA8" w:rsidRDefault="00527820" w:rsidP="00527820">
            <w:pPr>
              <w:ind w:left="2160"/>
              <w:rPr>
                <w:color w:val="0000FF"/>
              </w:rPr>
            </w:pPr>
          </w:p>
          <w:p w14:paraId="74E41576" w14:textId="77777777" w:rsidR="00527820" w:rsidRDefault="00527820" w:rsidP="00527820">
            <w:pPr>
              <w:pStyle w:val="GlidePanelWidgetText"/>
            </w:pPr>
            <w:r w:rsidRPr="00527820">
              <w:rPr>
                <w:u w:val="single"/>
              </w:rPr>
              <w:t>Incremental Profiling requirements</w:t>
            </w:r>
            <w:r w:rsidRPr="00DE3AA8">
              <w:t>:</w:t>
            </w:r>
          </w:p>
          <w:p w14:paraId="6D184760" w14:textId="77777777" w:rsidR="00527820" w:rsidRPr="00DE3AA8" w:rsidRDefault="00527820" w:rsidP="00527820">
            <w:pPr>
              <w:pStyle w:val="GlidePanelWidgetText"/>
            </w:pPr>
          </w:p>
          <w:p w14:paraId="57772349" w14:textId="77777777" w:rsidR="00527820" w:rsidRPr="00DE3AA8" w:rsidRDefault="00527820" w:rsidP="00527820">
            <w:pPr>
              <w:pStyle w:val="AccordianWidgetBullets"/>
            </w:pPr>
            <w:r w:rsidRPr="00DE3AA8">
              <w:t>What types of disability coverage do you have under your corporate benefits plan?</w:t>
            </w:r>
          </w:p>
          <w:p w14:paraId="109199A3" w14:textId="77777777" w:rsidR="008F2E0C" w:rsidRPr="002B66AC" w:rsidRDefault="00527820" w:rsidP="00527820">
            <w:pPr>
              <w:pStyle w:val="AccordianWidgetBullets"/>
            </w:pPr>
            <w:r w:rsidRPr="005222A7">
              <w:t>Have you</w:t>
            </w:r>
            <w:r>
              <w:t>, or do you know anyone who has</w:t>
            </w:r>
            <w:r w:rsidRPr="005222A7">
              <w:t xml:space="preserve"> experienced any significant </w:t>
            </w:r>
            <w:r>
              <w:t>long-term</w:t>
            </w:r>
            <w:r w:rsidRPr="005222A7">
              <w:t xml:space="preserve"> impairment or disability?</w:t>
            </w:r>
          </w:p>
        </w:tc>
      </w:tr>
      <w:tr w:rsidR="008F2E0C" w:rsidRPr="002B66AC" w14:paraId="13203BE0" w14:textId="77777777" w:rsidTr="00620E88">
        <w:tc>
          <w:tcPr>
            <w:tcW w:w="2873" w:type="dxa"/>
            <w:shd w:val="clear" w:color="auto" w:fill="6CA8CD"/>
            <w:tcMar>
              <w:top w:w="72" w:type="dxa"/>
              <w:bottom w:w="72" w:type="dxa"/>
            </w:tcMar>
          </w:tcPr>
          <w:p w14:paraId="25560EAF" w14:textId="77777777" w:rsidR="008F2E0C" w:rsidRPr="002B66AC" w:rsidRDefault="00527820" w:rsidP="00620E88">
            <w:pPr>
              <w:rPr>
                <w:b/>
                <w:sz w:val="20"/>
              </w:rPr>
            </w:pPr>
            <w:r>
              <w:rPr>
                <w:b/>
                <w:sz w:val="20"/>
              </w:rPr>
              <w:t>2.  ENGAGE</w:t>
            </w:r>
          </w:p>
          <w:p w14:paraId="717E2417" w14:textId="77777777" w:rsidR="008F2E0C" w:rsidRPr="002B66AC" w:rsidRDefault="008F2E0C" w:rsidP="00620E88">
            <w:pPr>
              <w:rPr>
                <w:b/>
                <w:sz w:val="20"/>
              </w:rPr>
            </w:pPr>
          </w:p>
        </w:tc>
        <w:tc>
          <w:tcPr>
            <w:tcW w:w="6588" w:type="dxa"/>
            <w:tcMar>
              <w:top w:w="72" w:type="dxa"/>
              <w:bottom w:w="72" w:type="dxa"/>
            </w:tcMar>
          </w:tcPr>
          <w:p w14:paraId="0F3B825D" w14:textId="77777777" w:rsidR="00527820" w:rsidRPr="00DE3AA8" w:rsidRDefault="00527820" w:rsidP="00527820">
            <w:pPr>
              <w:pStyle w:val="GlidePanelWidgetText"/>
            </w:pPr>
            <w:r w:rsidRPr="00DE3AA8">
              <w:t>Engag</w:t>
            </w:r>
            <w:r>
              <w:t>e</w:t>
            </w:r>
            <w:r w:rsidRPr="00DE3AA8">
              <w:t xml:space="preserve"> the client on the top 3 needs:</w:t>
            </w:r>
          </w:p>
          <w:p w14:paraId="7904F4EF" w14:textId="77777777" w:rsidR="00527820" w:rsidRPr="00DE3AA8" w:rsidRDefault="00527820" w:rsidP="00527820">
            <w:pPr>
              <w:ind w:left="1440"/>
              <w:rPr>
                <w:bCs/>
                <w:color w:val="0000FF"/>
              </w:rPr>
            </w:pPr>
          </w:p>
          <w:p w14:paraId="4E357C25" w14:textId="77777777" w:rsidR="00527820" w:rsidRPr="00527820" w:rsidRDefault="00527820" w:rsidP="00527820">
            <w:pPr>
              <w:ind w:left="342"/>
              <w:rPr>
                <w:bCs/>
                <w:color w:val="000000"/>
                <w:sz w:val="20"/>
              </w:rPr>
            </w:pPr>
            <w:r w:rsidRPr="00527820">
              <w:rPr>
                <w:bCs/>
                <w:color w:val="000000"/>
                <w:sz w:val="20"/>
              </w:rPr>
              <w:t>1. No Disability Income Coverage</w:t>
            </w:r>
          </w:p>
          <w:p w14:paraId="74E87313" w14:textId="77777777" w:rsidR="00527820" w:rsidRPr="00DE3AA8" w:rsidRDefault="00527820" w:rsidP="00527820">
            <w:pPr>
              <w:ind w:left="2160" w:firstLine="720"/>
              <w:rPr>
                <w:b/>
                <w:bCs/>
                <w:color w:val="0000FF"/>
                <w:sz w:val="20"/>
              </w:rPr>
            </w:pPr>
          </w:p>
          <w:p w14:paraId="1493A5BA" w14:textId="77777777" w:rsidR="00527820" w:rsidRPr="00527820" w:rsidRDefault="00527820" w:rsidP="00527820">
            <w:pPr>
              <w:ind w:left="882"/>
              <w:rPr>
                <w:b/>
                <w:bCs/>
                <w:color w:val="000000"/>
                <w:sz w:val="20"/>
              </w:rPr>
            </w:pPr>
            <w:r w:rsidRPr="00527820">
              <w:rPr>
                <w:b/>
                <w:bCs/>
                <w:color w:val="000000"/>
                <w:sz w:val="20"/>
              </w:rPr>
              <w:t>High-Impact question to ask:</w:t>
            </w:r>
          </w:p>
          <w:p w14:paraId="7F4993ED" w14:textId="77777777" w:rsidR="00527820" w:rsidRPr="00BD2D33" w:rsidRDefault="00527820" w:rsidP="00527820">
            <w:pPr>
              <w:ind w:left="882"/>
              <w:rPr>
                <w:bCs/>
                <w:i/>
                <w:color w:val="000000"/>
                <w:sz w:val="20"/>
              </w:rPr>
            </w:pPr>
            <w:r w:rsidRPr="00BD2D33">
              <w:rPr>
                <w:bCs/>
                <w:i/>
                <w:color w:val="000000"/>
                <w:sz w:val="20"/>
              </w:rPr>
              <w:t>How are you protecting yourself and/or your family against the potential loss of your</w:t>
            </w:r>
            <w:r w:rsidR="00555D1C">
              <w:rPr>
                <w:bCs/>
                <w:i/>
                <w:color w:val="000000"/>
                <w:sz w:val="20"/>
              </w:rPr>
              <w:t xml:space="preserve"> earned</w:t>
            </w:r>
            <w:r w:rsidRPr="00BD2D33">
              <w:rPr>
                <w:bCs/>
                <w:i/>
                <w:color w:val="000000"/>
                <w:sz w:val="20"/>
              </w:rPr>
              <w:t xml:space="preserve"> income?</w:t>
            </w:r>
          </w:p>
          <w:p w14:paraId="44BCF69D" w14:textId="77777777" w:rsidR="00527820" w:rsidRPr="00527820" w:rsidRDefault="00527820" w:rsidP="00527820">
            <w:pPr>
              <w:ind w:left="882"/>
              <w:rPr>
                <w:bCs/>
                <w:color w:val="000000"/>
                <w:sz w:val="20"/>
              </w:rPr>
            </w:pPr>
          </w:p>
          <w:p w14:paraId="204DC745" w14:textId="77777777" w:rsidR="00527820" w:rsidRPr="00527820" w:rsidRDefault="00527820" w:rsidP="00527820">
            <w:pPr>
              <w:ind w:left="342"/>
              <w:rPr>
                <w:bCs/>
                <w:color w:val="000000"/>
                <w:sz w:val="20"/>
              </w:rPr>
            </w:pPr>
            <w:r w:rsidRPr="00527820">
              <w:rPr>
                <w:bCs/>
                <w:color w:val="000000"/>
                <w:sz w:val="20"/>
              </w:rPr>
              <w:t>2. Too little Disability Income protection</w:t>
            </w:r>
          </w:p>
          <w:p w14:paraId="62E25A8F" w14:textId="77777777" w:rsidR="00527820" w:rsidRPr="00527820" w:rsidRDefault="00527820" w:rsidP="00527820">
            <w:pPr>
              <w:ind w:left="2160"/>
              <w:rPr>
                <w:bCs/>
                <w:color w:val="0000FF"/>
                <w:sz w:val="20"/>
              </w:rPr>
            </w:pPr>
          </w:p>
          <w:p w14:paraId="20B91E81" w14:textId="77777777" w:rsidR="00527820" w:rsidRPr="00527820" w:rsidRDefault="00527820" w:rsidP="00527820">
            <w:pPr>
              <w:ind w:left="882"/>
              <w:rPr>
                <w:b/>
                <w:bCs/>
                <w:color w:val="000000"/>
                <w:sz w:val="20"/>
              </w:rPr>
            </w:pPr>
            <w:r w:rsidRPr="00527820">
              <w:rPr>
                <w:b/>
                <w:bCs/>
                <w:color w:val="000000"/>
                <w:sz w:val="20"/>
              </w:rPr>
              <w:t>High-Impact question to ask:</w:t>
            </w:r>
          </w:p>
          <w:p w14:paraId="78D40CAF" w14:textId="77777777" w:rsidR="00527820" w:rsidRPr="00527820" w:rsidRDefault="00527820" w:rsidP="00527820">
            <w:pPr>
              <w:ind w:left="882"/>
              <w:rPr>
                <w:bCs/>
                <w:i/>
                <w:color w:val="000000"/>
                <w:sz w:val="20"/>
              </w:rPr>
            </w:pPr>
            <w:r w:rsidRPr="00527820">
              <w:rPr>
                <w:bCs/>
                <w:i/>
                <w:color w:val="000000"/>
                <w:sz w:val="20"/>
              </w:rPr>
              <w:t>How might you fill the gap between your current compensation and your current disability insurance coverage should you become disabled?</w:t>
            </w:r>
          </w:p>
          <w:p w14:paraId="79F77CE6" w14:textId="77777777" w:rsidR="00527820" w:rsidRPr="00527820" w:rsidRDefault="00527820" w:rsidP="00527820">
            <w:pPr>
              <w:ind w:left="2160"/>
              <w:rPr>
                <w:bCs/>
                <w:color w:val="0000FF"/>
                <w:sz w:val="20"/>
              </w:rPr>
            </w:pPr>
          </w:p>
          <w:p w14:paraId="267F6FFA" w14:textId="77777777" w:rsidR="00527820" w:rsidRPr="00527820" w:rsidRDefault="00527820" w:rsidP="00527820">
            <w:pPr>
              <w:ind w:left="342"/>
              <w:rPr>
                <w:bCs/>
                <w:color w:val="000000"/>
                <w:sz w:val="20"/>
              </w:rPr>
            </w:pPr>
            <w:r w:rsidRPr="00527820">
              <w:rPr>
                <w:bCs/>
                <w:color w:val="000000"/>
                <w:sz w:val="20"/>
              </w:rPr>
              <w:t>3. Inappropriate Policy Structure</w:t>
            </w:r>
          </w:p>
          <w:p w14:paraId="01F79D5F" w14:textId="77777777" w:rsidR="00527820" w:rsidRPr="00527820" w:rsidRDefault="00527820" w:rsidP="00527820">
            <w:pPr>
              <w:ind w:left="882"/>
              <w:rPr>
                <w:bCs/>
                <w:color w:val="000000"/>
                <w:sz w:val="20"/>
                <w:u w:val="single"/>
              </w:rPr>
            </w:pPr>
          </w:p>
          <w:p w14:paraId="135CE6EF" w14:textId="77777777" w:rsidR="00527820" w:rsidRPr="00527820" w:rsidRDefault="00527820" w:rsidP="00527820">
            <w:pPr>
              <w:ind w:left="882"/>
              <w:rPr>
                <w:b/>
                <w:bCs/>
                <w:color w:val="000000"/>
                <w:sz w:val="20"/>
              </w:rPr>
            </w:pPr>
            <w:r w:rsidRPr="00527820">
              <w:rPr>
                <w:b/>
                <w:bCs/>
                <w:color w:val="000000"/>
                <w:sz w:val="20"/>
              </w:rPr>
              <w:t>High-Impact question to ask:</w:t>
            </w:r>
          </w:p>
          <w:p w14:paraId="6E1412C0" w14:textId="77777777" w:rsidR="008F2E0C" w:rsidRPr="00527820" w:rsidRDefault="00527820" w:rsidP="00527820">
            <w:pPr>
              <w:ind w:left="882"/>
              <w:rPr>
                <w:bCs/>
                <w:i/>
                <w:color w:val="000000"/>
                <w:sz w:val="20"/>
              </w:rPr>
            </w:pPr>
            <w:r w:rsidRPr="00527820">
              <w:rPr>
                <w:sz w:val="20"/>
              </w:rPr>
              <w:t>How have you reviewed your disability income insurance coverage to ensure it addresses the unique needs of your current situation?</w:t>
            </w:r>
          </w:p>
        </w:tc>
      </w:tr>
    </w:tbl>
    <w:p w14:paraId="56A5B80C" w14:textId="77777777" w:rsidR="008F2E0C" w:rsidRPr="00C8344F" w:rsidRDefault="008F2E0C" w:rsidP="0070128F">
      <w:pPr>
        <w:rPr>
          <w:sz w:val="20"/>
        </w:rPr>
      </w:pPr>
    </w:p>
    <w:p w14:paraId="2E927CA0" w14:textId="77777777" w:rsidR="00273F95" w:rsidRPr="003F10D4" w:rsidRDefault="000C1750" w:rsidP="00D541AE">
      <w:pPr>
        <w:pStyle w:val="Heading1"/>
      </w:pPr>
      <w:r>
        <w:lastRenderedPageBreak/>
        <w:t xml:space="preserve">Objections </w:t>
      </w:r>
      <w:r w:rsidR="0070128F">
        <w:t>Y</w:t>
      </w:r>
      <w:r>
        <w:t xml:space="preserve">ou </w:t>
      </w:r>
      <w:r w:rsidR="003C44BA">
        <w:t>W</w:t>
      </w:r>
      <w:r>
        <w:t xml:space="preserve">ill </w:t>
      </w:r>
      <w:r w:rsidR="003C44BA">
        <w:t>L</w:t>
      </w:r>
      <w:r>
        <w:t xml:space="preserve">ikely </w:t>
      </w:r>
      <w:r w:rsidR="0070128F">
        <w:t>E</w:t>
      </w:r>
      <w:r>
        <w:t>ncounter</w:t>
      </w:r>
    </w:p>
    <w:p w14:paraId="44C3DEEA" w14:textId="77777777" w:rsidR="00273F95" w:rsidRDefault="00273F95" w:rsidP="00273F95"/>
    <w:p w14:paraId="294B9A37" w14:textId="77777777" w:rsidR="00C17545" w:rsidRPr="006056F0" w:rsidRDefault="00C70255" w:rsidP="00273F95">
      <w:pPr>
        <w:rPr>
          <w:sz w:val="20"/>
        </w:rPr>
      </w:pPr>
      <w:r w:rsidRPr="006056F0">
        <w:rPr>
          <w:sz w:val="20"/>
        </w:rPr>
        <w:t xml:space="preserve">As you engage clients regarding their need for disability income insurance, you are likely to </w:t>
      </w:r>
      <w:r w:rsidR="00F51EBD" w:rsidRPr="006056F0">
        <w:rPr>
          <w:sz w:val="20"/>
        </w:rPr>
        <w:t xml:space="preserve">encounter objections.  Objections are part of our natural resistance to change.  However, objections </w:t>
      </w:r>
      <w:r w:rsidR="00FD677B" w:rsidRPr="006056F0">
        <w:rPr>
          <w:sz w:val="20"/>
        </w:rPr>
        <w:t xml:space="preserve">can be </w:t>
      </w:r>
      <w:r w:rsidR="00F51EBD" w:rsidRPr="006056F0">
        <w:rPr>
          <w:sz w:val="20"/>
        </w:rPr>
        <w:t xml:space="preserve">your friends because they </w:t>
      </w:r>
      <w:r w:rsidR="004D66A8" w:rsidRPr="006056F0">
        <w:rPr>
          <w:sz w:val="20"/>
        </w:rPr>
        <w:t>illuminate</w:t>
      </w:r>
      <w:r w:rsidR="00F51EBD" w:rsidRPr="006056F0">
        <w:rPr>
          <w:sz w:val="20"/>
        </w:rPr>
        <w:t xml:space="preserve"> what stands in the way of</w:t>
      </w:r>
      <w:r w:rsidR="004D66A8" w:rsidRPr="006056F0">
        <w:rPr>
          <w:sz w:val="20"/>
        </w:rPr>
        <w:t xml:space="preserve"> a client</w:t>
      </w:r>
      <w:r w:rsidR="00F51EBD" w:rsidRPr="006056F0">
        <w:rPr>
          <w:sz w:val="20"/>
        </w:rPr>
        <w:t xml:space="preserve"> making a decision.  The following are three common objections you will encounter, with guidance for responding to each.  </w:t>
      </w:r>
    </w:p>
    <w:p w14:paraId="5467F656" w14:textId="77777777" w:rsidR="00C17545" w:rsidRPr="006056F0" w:rsidRDefault="00C17545" w:rsidP="00273F95">
      <w:pPr>
        <w:rPr>
          <w:sz w:val="20"/>
        </w:rPr>
      </w:pPr>
    </w:p>
    <w:p w14:paraId="33623096" w14:textId="77777777" w:rsidR="001A60A3" w:rsidRDefault="00F51EBD" w:rsidP="00273F95">
      <w:pPr>
        <w:rPr>
          <w:b/>
          <w:color w:val="FF0000"/>
          <w:sz w:val="20"/>
        </w:rPr>
      </w:pPr>
      <w:r w:rsidRPr="006056F0">
        <w:rPr>
          <w:b/>
          <w:color w:val="FF0000"/>
          <w:sz w:val="20"/>
        </w:rPr>
        <w:t>Click each objection to learn more.</w:t>
      </w:r>
    </w:p>
    <w:p w14:paraId="58EEC12F" w14:textId="77777777" w:rsidR="001A60A3" w:rsidRPr="008F6DC4" w:rsidRDefault="001A60A3" w:rsidP="001A60A3">
      <w:pPr>
        <w:rPr>
          <w:sz w:val="20"/>
        </w:rPr>
      </w:pP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8748"/>
      </w:tblGrid>
      <w:tr w:rsidR="001A60A3" w:rsidRPr="008F6DC4" w14:paraId="7D1D1533" w14:textId="77777777" w:rsidTr="00666F49">
        <w:tc>
          <w:tcPr>
            <w:tcW w:w="8748" w:type="dxa"/>
            <w:tcBorders>
              <w:bottom w:val="single" w:sz="4" w:space="0" w:color="6CA8CD"/>
            </w:tcBorders>
            <w:shd w:val="clear" w:color="auto" w:fill="6CA8CD"/>
            <w:tcMar>
              <w:top w:w="72" w:type="dxa"/>
              <w:left w:w="115" w:type="dxa"/>
              <w:bottom w:w="72" w:type="dxa"/>
              <w:right w:w="115" w:type="dxa"/>
            </w:tcMar>
          </w:tcPr>
          <w:p w14:paraId="5A7607FB" w14:textId="77777777" w:rsidR="001A60A3" w:rsidRPr="008F6DC4" w:rsidRDefault="00666F49" w:rsidP="00C04DB7">
            <w:pPr>
              <w:rPr>
                <w:b/>
                <w:color w:val="FFFFFF"/>
                <w:sz w:val="20"/>
              </w:rPr>
            </w:pPr>
            <w:r>
              <w:rPr>
                <w:b/>
                <w:color w:val="FFFFFF"/>
                <w:sz w:val="20"/>
              </w:rPr>
              <w:t>Objection #1: "I already have disability insurance through my employer</w:t>
            </w:r>
          </w:p>
        </w:tc>
      </w:tr>
      <w:tr w:rsidR="001A60A3" w:rsidRPr="008F6DC4" w14:paraId="249E89CA" w14:textId="77777777" w:rsidTr="008C19B0">
        <w:trPr>
          <w:trHeight w:val="7091"/>
        </w:trPr>
        <w:tc>
          <w:tcPr>
            <w:tcW w:w="8748" w:type="dxa"/>
            <w:shd w:val="clear" w:color="auto" w:fill="auto"/>
            <w:tcMar>
              <w:top w:w="72" w:type="dxa"/>
              <w:left w:w="115" w:type="dxa"/>
              <w:bottom w:w="72" w:type="dxa"/>
              <w:right w:w="115" w:type="dxa"/>
            </w:tcMar>
          </w:tcPr>
          <w:p w14:paraId="5FC350BE" w14:textId="77777777" w:rsidR="00666F49" w:rsidRDefault="00666F49" w:rsidP="00666F49">
            <w:pPr>
              <w:pStyle w:val="BodyText"/>
              <w:rPr>
                <w:sz w:val="20"/>
                <w:szCs w:val="20"/>
              </w:rPr>
            </w:pPr>
            <w:r w:rsidRPr="00666F49">
              <w:rPr>
                <w:sz w:val="20"/>
                <w:szCs w:val="20"/>
              </w:rPr>
              <w:t>Many companies offer disability income insurance as an employee benefit. It frequently covers approximately 50%-60% of an employee's salary and is often available at no cost because the company pays all premiums. Because the premiums are paid directly by the employer, the benefits paid are fully taxable at the federal and state levels.</w:t>
            </w:r>
          </w:p>
          <w:p w14:paraId="62FD75BE" w14:textId="77777777" w:rsidR="00666F49" w:rsidRPr="00666F49" w:rsidRDefault="00666F49" w:rsidP="00666F49">
            <w:pPr>
              <w:pStyle w:val="BodyText"/>
              <w:rPr>
                <w:sz w:val="20"/>
                <w:szCs w:val="20"/>
              </w:rPr>
            </w:pPr>
          </w:p>
          <w:p w14:paraId="309AE95E" w14:textId="77777777" w:rsidR="00666F49" w:rsidRPr="00666F49" w:rsidRDefault="00666F49" w:rsidP="00666F49">
            <w:pPr>
              <w:pStyle w:val="BodyText"/>
              <w:rPr>
                <w:sz w:val="20"/>
                <w:szCs w:val="20"/>
              </w:rPr>
            </w:pPr>
            <w:r w:rsidRPr="00666F49">
              <w:rPr>
                <w:sz w:val="20"/>
                <w:szCs w:val="20"/>
              </w:rPr>
              <w:t>The coverage for such group policies typically does not cover bonuses, deferred compensation, stock options or retirement plan contributions, which for many affluent clients can be a significant portion of their compensation. In addition, group LTD typically has a long elimination period.</w:t>
            </w:r>
          </w:p>
          <w:p w14:paraId="41F791D7" w14:textId="77777777" w:rsidR="001A60A3" w:rsidRDefault="002C3E2F" w:rsidP="00C04DB7">
            <w:pPr>
              <w:rPr>
                <w:sz w:val="20"/>
              </w:rPr>
            </w:pPr>
            <w:r>
              <w:rPr>
                <w:noProof/>
                <w:sz w:val="20"/>
              </w:rPr>
              <mc:AlternateContent>
                <mc:Choice Requires="wps">
                  <w:drawing>
                    <wp:anchor distT="0" distB="0" distL="114300" distR="114300" simplePos="0" relativeHeight="251651072" behindDoc="1" locked="0" layoutInCell="1" allowOverlap="1" wp14:anchorId="57DA5A97" wp14:editId="6ED23648">
                      <wp:simplePos x="0" y="0"/>
                      <wp:positionH relativeFrom="column">
                        <wp:posOffset>138430</wp:posOffset>
                      </wp:positionH>
                      <wp:positionV relativeFrom="paragraph">
                        <wp:posOffset>97790</wp:posOffset>
                      </wp:positionV>
                      <wp:extent cx="4886325" cy="2124075"/>
                      <wp:effectExtent l="0" t="0" r="17145" b="13335"/>
                      <wp:wrapNone/>
                      <wp:docPr id="25" name="Rectangl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6325" cy="2124075"/>
                              </a:xfrm>
                              <a:prstGeom prst="rect">
                                <a:avLst/>
                              </a:prstGeom>
                              <a:solidFill>
                                <a:srgbClr val="E7E6CF"/>
                              </a:solidFill>
                              <a:ln w="9525">
                                <a:solidFill>
                                  <a:srgbClr val="000000"/>
                                </a:solidFill>
                                <a:miter lim="800000"/>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7" o:spid="_x0000_s1026" style="position:absolute;margin-left:10.9pt;margin-top:7.7pt;width:384.75pt;height:16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" fillcolor="#e7e6cf">
                      <v:shadow opacity="49150f"/>
                    </v:rect>
                  </w:pict>
                </mc:Fallback>
              </mc:AlternateContent>
            </w:r>
          </w:p>
          <w:p w14:paraId="51A2C503" w14:textId="77777777" w:rsidR="00666F49" w:rsidRPr="00666F49" w:rsidRDefault="00666F49" w:rsidP="00666F49">
            <w:pPr>
              <w:ind w:left="342"/>
              <w:rPr>
                <w:b/>
                <w:sz w:val="20"/>
              </w:rPr>
            </w:pPr>
            <w:r w:rsidRPr="00666F49">
              <w:rPr>
                <w:b/>
                <w:sz w:val="20"/>
              </w:rPr>
              <w:t>Example</w:t>
            </w:r>
          </w:p>
          <w:p w14:paraId="6C6CF11C" w14:textId="77777777" w:rsidR="00666F49" w:rsidRDefault="00666F49" w:rsidP="00666F49">
            <w:pPr>
              <w:ind w:left="342"/>
              <w:rPr>
                <w:sz w:val="20"/>
              </w:rPr>
            </w:pPr>
          </w:p>
          <w:p w14:paraId="2A6AA407" w14:textId="77777777" w:rsidR="00666F49" w:rsidRDefault="00666F49" w:rsidP="00666F49">
            <w:pPr>
              <w:ind w:left="342" w:right="796"/>
              <w:rPr>
                <w:sz w:val="20"/>
              </w:rPr>
            </w:pPr>
            <w:r>
              <w:rPr>
                <w:sz w:val="20"/>
              </w:rPr>
              <w:t>Assume your client earns $150,000 a year.  The client needs to analyze if he/she can afford to live on the following benefit.</w:t>
            </w:r>
          </w:p>
          <w:p w14:paraId="582366E6" w14:textId="77777777" w:rsidR="00666F49" w:rsidRDefault="00666F49" w:rsidP="00666F49">
            <w:pPr>
              <w:ind w:left="342"/>
              <w:rPr>
                <w:sz w:val="20"/>
              </w:rPr>
            </w:pPr>
          </w:p>
          <w:p w14:paraId="612F74E5" w14:textId="77777777" w:rsidR="00666F49" w:rsidRDefault="00666F49" w:rsidP="00666F49">
            <w:pPr>
              <w:tabs>
                <w:tab w:val="right" w:pos="7542"/>
              </w:tabs>
              <w:ind w:left="342"/>
              <w:rPr>
                <w:sz w:val="20"/>
              </w:rPr>
            </w:pPr>
            <w:r w:rsidRPr="00666F49">
              <w:rPr>
                <w:b/>
                <w:sz w:val="20"/>
              </w:rPr>
              <w:t>Pre-Disability Gross Monthly Income</w:t>
            </w:r>
            <w:r w:rsidRPr="00666F49">
              <w:rPr>
                <w:b/>
                <w:sz w:val="20"/>
              </w:rPr>
              <w:tab/>
              <w:t>$12,500</w:t>
            </w:r>
            <w:r>
              <w:rPr>
                <w:sz w:val="20"/>
              </w:rPr>
              <w:t>.00</w:t>
            </w:r>
          </w:p>
          <w:p w14:paraId="74A4723E" w14:textId="77777777" w:rsidR="00666F49" w:rsidRDefault="00666F49" w:rsidP="00666F49">
            <w:pPr>
              <w:tabs>
                <w:tab w:val="right" w:pos="7542"/>
              </w:tabs>
              <w:ind w:left="342"/>
              <w:rPr>
                <w:sz w:val="20"/>
              </w:rPr>
            </w:pPr>
          </w:p>
          <w:p w14:paraId="63BFBACB" w14:textId="77777777" w:rsidR="00666F49" w:rsidRDefault="00666F49" w:rsidP="00666F49">
            <w:pPr>
              <w:numPr>
                <w:ilvl w:val="0"/>
                <w:numId w:val="21"/>
              </w:numPr>
              <w:tabs>
                <w:tab w:val="right" w:pos="7542"/>
              </w:tabs>
              <w:rPr>
                <w:sz w:val="20"/>
              </w:rPr>
            </w:pPr>
            <w:r>
              <w:rPr>
                <w:sz w:val="20"/>
              </w:rPr>
              <w:t>Group disability income insurance benefit</w:t>
            </w:r>
          </w:p>
          <w:p w14:paraId="4D6DEAC4" w14:textId="77777777" w:rsidR="00666F49" w:rsidRDefault="00666F49" w:rsidP="00666F49">
            <w:pPr>
              <w:tabs>
                <w:tab w:val="right" w:pos="7542"/>
              </w:tabs>
              <w:ind w:left="1062"/>
              <w:rPr>
                <w:sz w:val="20"/>
              </w:rPr>
            </w:pPr>
            <w:r>
              <w:rPr>
                <w:sz w:val="20"/>
              </w:rPr>
              <w:t>(50% of salary)</w:t>
            </w:r>
            <w:r>
              <w:rPr>
                <w:sz w:val="20"/>
              </w:rPr>
              <w:tab/>
              <w:t>$6,250.00</w:t>
            </w:r>
          </w:p>
          <w:p w14:paraId="0CD4460F" w14:textId="77777777" w:rsidR="00666F49" w:rsidRDefault="00666F49" w:rsidP="00666F49">
            <w:pPr>
              <w:numPr>
                <w:ilvl w:val="0"/>
                <w:numId w:val="21"/>
              </w:numPr>
              <w:tabs>
                <w:tab w:val="right" w:pos="7632"/>
              </w:tabs>
              <w:rPr>
                <w:sz w:val="20"/>
              </w:rPr>
            </w:pPr>
            <w:r>
              <w:rPr>
                <w:sz w:val="20"/>
              </w:rPr>
              <w:t>Less income tax (at 33% bracket)</w:t>
            </w:r>
            <w:r>
              <w:rPr>
                <w:sz w:val="20"/>
              </w:rPr>
              <w:tab/>
            </w:r>
            <w:r w:rsidRPr="00BD2D33">
              <w:rPr>
                <w:sz w:val="20"/>
                <w:u w:val="single"/>
              </w:rPr>
              <w:t>($2,062.50)</w:t>
            </w:r>
          </w:p>
          <w:p w14:paraId="469073A8" w14:textId="77777777" w:rsidR="00666F49" w:rsidRDefault="00666F49" w:rsidP="00666F49">
            <w:pPr>
              <w:numPr>
                <w:ilvl w:val="0"/>
                <w:numId w:val="21"/>
              </w:numPr>
              <w:tabs>
                <w:tab w:val="right" w:pos="7542"/>
              </w:tabs>
              <w:rPr>
                <w:sz w:val="20"/>
              </w:rPr>
            </w:pPr>
            <w:r>
              <w:rPr>
                <w:sz w:val="20"/>
              </w:rPr>
              <w:t>Net after-tax income</w:t>
            </w:r>
            <w:r>
              <w:rPr>
                <w:sz w:val="20"/>
              </w:rPr>
              <w:tab/>
              <w:t>$4,187.50</w:t>
            </w:r>
          </w:p>
          <w:p w14:paraId="2EB1D570" w14:textId="77777777" w:rsidR="00666F49" w:rsidRDefault="00666F49" w:rsidP="00666F49">
            <w:pPr>
              <w:tabs>
                <w:tab w:val="right" w:pos="7542"/>
              </w:tabs>
              <w:rPr>
                <w:sz w:val="20"/>
              </w:rPr>
            </w:pPr>
          </w:p>
          <w:p w14:paraId="7756089E" w14:textId="77777777" w:rsidR="00666F49" w:rsidRPr="00666F49" w:rsidRDefault="00666F49" w:rsidP="00666F49">
            <w:pPr>
              <w:tabs>
                <w:tab w:val="right" w:pos="7542"/>
              </w:tabs>
              <w:ind w:left="342"/>
              <w:rPr>
                <w:b/>
                <w:sz w:val="20"/>
              </w:rPr>
            </w:pPr>
            <w:r w:rsidRPr="00666F49">
              <w:rPr>
                <w:b/>
                <w:sz w:val="20"/>
              </w:rPr>
              <w:t>Percentage of gross monthly income</w:t>
            </w:r>
            <w:r w:rsidRPr="00666F49">
              <w:rPr>
                <w:b/>
                <w:sz w:val="20"/>
              </w:rPr>
              <w:tab/>
              <w:t>33.5%</w:t>
            </w:r>
          </w:p>
          <w:p w14:paraId="3A959AEC" w14:textId="77777777" w:rsidR="00666F49" w:rsidRDefault="00666F49" w:rsidP="00666F49">
            <w:pPr>
              <w:tabs>
                <w:tab w:val="right" w:pos="7542"/>
              </w:tabs>
              <w:ind w:left="342"/>
              <w:rPr>
                <w:sz w:val="20"/>
              </w:rPr>
            </w:pPr>
          </w:p>
          <w:p w14:paraId="18651D96" w14:textId="77777777" w:rsidR="00666F49" w:rsidRDefault="00666F49" w:rsidP="00666F49">
            <w:pPr>
              <w:tabs>
                <w:tab w:val="right" w:pos="7542"/>
              </w:tabs>
              <w:rPr>
                <w:sz w:val="20"/>
              </w:rPr>
            </w:pPr>
          </w:p>
          <w:p w14:paraId="7A2CD2C3" w14:textId="77777777" w:rsidR="00666F49" w:rsidRPr="008C19B0" w:rsidRDefault="00666F49" w:rsidP="008C19B0">
            <w:pPr>
              <w:pStyle w:val="BodyText"/>
              <w:rPr>
                <w:sz w:val="20"/>
                <w:szCs w:val="20"/>
              </w:rPr>
            </w:pPr>
            <w:r w:rsidRPr="008C19B0">
              <w:rPr>
                <w:sz w:val="20"/>
                <w:szCs w:val="20"/>
              </w:rPr>
              <w:t>Clearly, disability income insurance provided by an employer may not offer a sufficient benefit to maintain a client's lifestyle in the event of disability. In addition, should a client change jobs, he/she typically cannot transfer the coverage. Moreover, company-sponsored policies are often more strict in their definitions of disability than individual policies and, therefore, typically issue benefits less frequently under the same circumstances.</w:t>
            </w:r>
          </w:p>
        </w:tc>
      </w:tr>
      <w:tr w:rsidR="001A60A3" w:rsidRPr="008F6DC4" w14:paraId="5E01A98A" w14:textId="77777777" w:rsidTr="00C04DB7">
        <w:tc>
          <w:tcPr>
            <w:tcW w:w="8748" w:type="dxa"/>
            <w:shd w:val="clear" w:color="auto" w:fill="6CA8CD"/>
            <w:tcMar>
              <w:top w:w="72" w:type="dxa"/>
              <w:left w:w="115" w:type="dxa"/>
              <w:bottom w:w="72" w:type="dxa"/>
              <w:right w:w="115" w:type="dxa"/>
            </w:tcMar>
          </w:tcPr>
          <w:p w14:paraId="7118C31A" w14:textId="77777777" w:rsidR="001A60A3" w:rsidRPr="008F6DC4" w:rsidRDefault="008C19B0" w:rsidP="00C04DB7">
            <w:pPr>
              <w:rPr>
                <w:b/>
                <w:color w:val="FFFFFF"/>
                <w:sz w:val="20"/>
              </w:rPr>
            </w:pPr>
            <w:r>
              <w:rPr>
                <w:b/>
                <w:color w:val="FFFFFF"/>
                <w:sz w:val="20"/>
              </w:rPr>
              <w:t>Objection #2:  "I can rely on Social Security for Disability coverage."</w:t>
            </w:r>
          </w:p>
        </w:tc>
      </w:tr>
      <w:tr w:rsidR="001A60A3" w:rsidRPr="008F6DC4" w14:paraId="13106B67" w14:textId="77777777" w:rsidTr="00C04DB7">
        <w:tc>
          <w:tcPr>
            <w:tcW w:w="8748" w:type="dxa"/>
            <w:shd w:val="clear" w:color="auto" w:fill="FFFFFF"/>
            <w:tcMar>
              <w:top w:w="72" w:type="dxa"/>
              <w:left w:w="115" w:type="dxa"/>
              <w:bottom w:w="72" w:type="dxa"/>
              <w:right w:w="115" w:type="dxa"/>
            </w:tcMar>
          </w:tcPr>
          <w:p w14:paraId="00D1FEF5" w14:textId="77777777" w:rsidR="008C19B0" w:rsidRPr="008C19B0" w:rsidRDefault="008C19B0" w:rsidP="008C19B0">
            <w:pPr>
              <w:pStyle w:val="BodyText"/>
              <w:rPr>
                <w:sz w:val="20"/>
                <w:szCs w:val="20"/>
              </w:rPr>
            </w:pPr>
            <w:r w:rsidRPr="008C19B0">
              <w:rPr>
                <w:sz w:val="20"/>
                <w:szCs w:val="20"/>
              </w:rPr>
              <w:t>Another common misconception is that disability benefits offered by Social Security will provide clients and their families with adequate protection. For affluent clients, Social Security typically provides a small portion of income replacement and requires a waiting period of six months before income payments begin. In addition, benefits may be up to 85% income taxable.</w:t>
            </w:r>
          </w:p>
          <w:p w14:paraId="132EBF18" w14:textId="77777777" w:rsidR="008C19B0" w:rsidRDefault="008C19B0" w:rsidP="008C19B0">
            <w:pPr>
              <w:pStyle w:val="BodyText"/>
              <w:rPr>
                <w:sz w:val="20"/>
                <w:szCs w:val="20"/>
              </w:rPr>
            </w:pPr>
          </w:p>
          <w:p w14:paraId="0365B724" w14:textId="77777777" w:rsidR="008C19B0" w:rsidRPr="008C19B0" w:rsidRDefault="008C19B0" w:rsidP="008C19B0">
            <w:pPr>
              <w:pStyle w:val="BodyText"/>
              <w:rPr>
                <w:sz w:val="20"/>
                <w:szCs w:val="20"/>
              </w:rPr>
            </w:pPr>
            <w:r w:rsidRPr="008C19B0">
              <w:rPr>
                <w:sz w:val="20"/>
                <w:szCs w:val="20"/>
              </w:rPr>
              <w:t>To qualify for benefits under Social Security, you must meet several very restrictive criteria. As stated on the Social Security Administration website: "Social Security pays benefits to people who cannot work because they have a medical condition that is expected to last at least one year or result in death. Federal law requires this very strict definition of disability."</w:t>
            </w:r>
          </w:p>
          <w:p w14:paraId="702FA0A0" w14:textId="77777777" w:rsidR="008C19B0" w:rsidRDefault="008C19B0" w:rsidP="008C19B0">
            <w:pPr>
              <w:pStyle w:val="BodyText"/>
              <w:rPr>
                <w:sz w:val="20"/>
                <w:szCs w:val="20"/>
              </w:rPr>
            </w:pPr>
          </w:p>
          <w:p w14:paraId="6E3219B0" w14:textId="77777777" w:rsidR="001A60A3" w:rsidRPr="008C19B0" w:rsidRDefault="008C19B0" w:rsidP="008C19B0">
            <w:pPr>
              <w:pStyle w:val="BodyText"/>
              <w:rPr>
                <w:sz w:val="20"/>
                <w:szCs w:val="20"/>
              </w:rPr>
            </w:pPr>
            <w:r w:rsidRPr="008C19B0">
              <w:rPr>
                <w:sz w:val="20"/>
                <w:szCs w:val="20"/>
              </w:rPr>
              <w:lastRenderedPageBreak/>
              <w:t>As you can see, a client who relies on Social Security Disability Income is taking additional risk should they become disabled. </w:t>
            </w:r>
          </w:p>
        </w:tc>
      </w:tr>
      <w:tr w:rsidR="001A60A3" w:rsidRPr="008F6DC4" w14:paraId="0E59343A" w14:textId="77777777" w:rsidTr="00C04DB7">
        <w:tc>
          <w:tcPr>
            <w:tcW w:w="8748" w:type="dxa"/>
            <w:shd w:val="clear" w:color="auto" w:fill="6CA8CD"/>
            <w:tcMar>
              <w:top w:w="72" w:type="dxa"/>
              <w:left w:w="115" w:type="dxa"/>
              <w:bottom w:w="72" w:type="dxa"/>
              <w:right w:w="115" w:type="dxa"/>
            </w:tcMar>
          </w:tcPr>
          <w:p w14:paraId="77F508A2" w14:textId="77777777" w:rsidR="001A60A3" w:rsidRPr="008F6DC4" w:rsidRDefault="008C19B0" w:rsidP="00C04DB7">
            <w:pPr>
              <w:rPr>
                <w:b/>
                <w:color w:val="FFFFFF"/>
                <w:sz w:val="20"/>
              </w:rPr>
            </w:pPr>
            <w:r>
              <w:rPr>
                <w:b/>
                <w:color w:val="FFFFFF"/>
                <w:sz w:val="20"/>
              </w:rPr>
              <w:lastRenderedPageBreak/>
              <w:t>Objection #3: "If I become disabled, I can make a claim under Workers' Compensation</w:t>
            </w:r>
          </w:p>
        </w:tc>
      </w:tr>
      <w:tr w:rsidR="001A60A3" w:rsidRPr="008F6DC4" w14:paraId="0C045F53" w14:textId="77777777" w:rsidTr="00C04DB7">
        <w:tc>
          <w:tcPr>
            <w:tcW w:w="8748" w:type="dxa"/>
            <w:shd w:val="clear" w:color="auto" w:fill="FFFFFF"/>
            <w:tcMar>
              <w:top w:w="72" w:type="dxa"/>
              <w:left w:w="115" w:type="dxa"/>
              <w:bottom w:w="72" w:type="dxa"/>
              <w:right w:w="115" w:type="dxa"/>
            </w:tcMar>
          </w:tcPr>
          <w:p w14:paraId="0F3554D6" w14:textId="77777777" w:rsidR="001A60A3" w:rsidRPr="008C19B0" w:rsidRDefault="008C19B0" w:rsidP="008C19B0">
            <w:pPr>
              <w:pStyle w:val="BodyText"/>
              <w:rPr>
                <w:sz w:val="20"/>
                <w:szCs w:val="20"/>
              </w:rPr>
            </w:pPr>
            <w:r w:rsidRPr="008C19B0">
              <w:rPr>
                <w:sz w:val="20"/>
                <w:szCs w:val="20"/>
              </w:rPr>
              <w:t>Workers compensation is only available when someone is disabled on the job. If a disability is not work-related, no benefits will be paid under workers compensation. Coverage and benefits from Worker's Compensation varies widely from state to state and often only provides nominal payments that are received for a short period of time.</w:t>
            </w:r>
          </w:p>
        </w:tc>
      </w:tr>
    </w:tbl>
    <w:p w14:paraId="1EC9B4DE" w14:textId="77777777" w:rsidR="001A60A3" w:rsidRDefault="001A60A3" w:rsidP="001A60A3">
      <w:pPr>
        <w:rPr>
          <w:sz w:val="20"/>
        </w:rPr>
      </w:pPr>
    </w:p>
    <w:p w14:paraId="3B2C6797" w14:textId="77777777" w:rsidR="001A60A3" w:rsidRPr="006056F0" w:rsidRDefault="001A60A3" w:rsidP="00273F95">
      <w:pPr>
        <w:rPr>
          <w:sz w:val="20"/>
        </w:rPr>
      </w:pPr>
    </w:p>
    <w:p w14:paraId="318ED583" w14:textId="77777777" w:rsidR="000C1750" w:rsidRPr="008C25C4" w:rsidRDefault="000C1750" w:rsidP="008C25C4">
      <w:pPr>
        <w:sectPr w:rsidR="000C1750" w:rsidRPr="008C25C4" w:rsidSect="00D0106B">
          <w:footnotePr>
            <w:numFmt w:val="chicago"/>
          </w:footnotePr>
          <w:pgSz w:w="12240" w:h="15840" w:code="1"/>
          <w:pgMar w:top="1008" w:right="1440" w:bottom="1440" w:left="1440" w:header="720" w:footer="720" w:gutter="0"/>
          <w:cols w:space="720"/>
          <w:docGrid w:linePitch="360"/>
        </w:sectPr>
      </w:pPr>
      <w:r w:rsidRPr="006056F0">
        <w:rPr>
          <w:sz w:val="20"/>
        </w:rPr>
        <w:t xml:space="preserve">In summary, while each of these might provide some level of protection for a client, careful consideration must be made to address the realities of the scope of coverage and benefits available under these alternatives.  Especially in cases of working, </w:t>
      </w:r>
      <w:r w:rsidR="00A3787F" w:rsidRPr="006056F0">
        <w:rPr>
          <w:sz w:val="20"/>
        </w:rPr>
        <w:t>affluent</w:t>
      </w:r>
      <w:r w:rsidRPr="006056F0">
        <w:rPr>
          <w:sz w:val="20"/>
        </w:rPr>
        <w:t xml:space="preserve"> clients, you should engage the client on the realities of their needs and the coverages they </w:t>
      </w:r>
      <w:r w:rsidR="00A3787F" w:rsidRPr="006056F0">
        <w:rPr>
          <w:sz w:val="20"/>
        </w:rPr>
        <w:t>will want</w:t>
      </w:r>
      <w:r w:rsidRPr="006056F0">
        <w:rPr>
          <w:sz w:val="20"/>
        </w:rPr>
        <w:t xml:space="preserve"> to protect their financial situation. </w:t>
      </w:r>
    </w:p>
    <w:p w14:paraId="4FA1CB45" w14:textId="77777777" w:rsidR="004C2DB2" w:rsidRDefault="004C2DB2" w:rsidP="004C2DB2">
      <w:pPr>
        <w:pStyle w:val="Heading1"/>
        <w:rPr>
          <w:rFonts w:ascii="Verdana" w:hAnsi="Verdana"/>
          <w:color w:val="0000FF"/>
          <w:sz w:val="18"/>
          <w:szCs w:val="18"/>
        </w:rPr>
      </w:pPr>
      <w:r>
        <w:lastRenderedPageBreak/>
        <w:t>Review Exercise</w:t>
      </w:r>
    </w:p>
    <w:p w14:paraId="0CFFF740" w14:textId="77777777" w:rsidR="00227D17" w:rsidRPr="007C561B" w:rsidRDefault="004C2DB2" w:rsidP="004C2DB2">
      <w:pPr>
        <w:pStyle w:val="NormalWeb"/>
        <w:tabs>
          <w:tab w:val="left" w:pos="9480"/>
        </w:tabs>
        <w:rPr>
          <w:rStyle w:val="Strong"/>
          <w:rFonts w:ascii="Arial" w:hAnsi="Arial" w:cs="Arial"/>
          <w:sz w:val="20"/>
          <w:szCs w:val="20"/>
        </w:rPr>
      </w:pPr>
      <w:r w:rsidRPr="007C561B">
        <w:rPr>
          <w:rStyle w:val="Strong"/>
          <w:rFonts w:ascii="Arial" w:hAnsi="Arial" w:cs="Arial"/>
          <w:color w:val="FF0000"/>
          <w:sz w:val="20"/>
          <w:szCs w:val="20"/>
        </w:rPr>
        <w:t xml:space="preserve">Review your knowledge of </w:t>
      </w:r>
      <w:r w:rsidR="0073200F" w:rsidRPr="007C561B">
        <w:rPr>
          <w:rStyle w:val="Strong"/>
          <w:rFonts w:ascii="Arial" w:hAnsi="Arial" w:cs="Arial"/>
          <w:color w:val="FF0000"/>
          <w:sz w:val="20"/>
          <w:szCs w:val="20"/>
        </w:rPr>
        <w:t xml:space="preserve">disability income </w:t>
      </w:r>
      <w:r w:rsidRPr="007C561B">
        <w:rPr>
          <w:rStyle w:val="Strong"/>
          <w:rFonts w:ascii="Arial" w:hAnsi="Arial" w:cs="Arial"/>
          <w:color w:val="FF0000"/>
          <w:sz w:val="20"/>
          <w:szCs w:val="20"/>
        </w:rPr>
        <w:t>insurance by answering the following questions.</w:t>
      </w:r>
    </w:p>
    <w:p w14:paraId="52BD1C47" w14:textId="77777777" w:rsidR="00227D17" w:rsidRPr="007C561B" w:rsidRDefault="00227D17" w:rsidP="00206C1A">
      <w:pPr>
        <w:pStyle w:val="ReviewQuestions"/>
        <w:rPr>
          <w:rStyle w:val="Strong"/>
          <w:b w:val="0"/>
          <w:sz w:val="20"/>
        </w:rPr>
      </w:pPr>
      <w:r w:rsidRPr="007C561B">
        <w:rPr>
          <w:rStyle w:val="Strong"/>
          <w:b w:val="0"/>
          <w:sz w:val="20"/>
        </w:rPr>
        <w:t>Income replacement resources</w:t>
      </w:r>
      <w:r w:rsidR="008C25C4" w:rsidRPr="007C561B">
        <w:rPr>
          <w:rStyle w:val="Strong"/>
          <w:b w:val="0"/>
          <w:sz w:val="20"/>
        </w:rPr>
        <w:t xml:space="preserve"> that are often available to affluent clients</w:t>
      </w:r>
      <w:r w:rsidRPr="007C561B">
        <w:rPr>
          <w:rStyle w:val="Strong"/>
          <w:b w:val="0"/>
          <w:sz w:val="20"/>
        </w:rPr>
        <w:t xml:space="preserve"> in the event of a </w:t>
      </w:r>
      <w:r w:rsidR="00550B42" w:rsidRPr="007C561B">
        <w:rPr>
          <w:rStyle w:val="Strong"/>
          <w:b w:val="0"/>
          <w:sz w:val="20"/>
        </w:rPr>
        <w:t>long-term</w:t>
      </w:r>
      <w:r w:rsidRPr="007C561B">
        <w:rPr>
          <w:rStyle w:val="Strong"/>
          <w:b w:val="0"/>
          <w:sz w:val="20"/>
        </w:rPr>
        <w:t xml:space="preserve"> disability include all of the following EXCEPT:</w:t>
      </w:r>
    </w:p>
    <w:p w14:paraId="3BF2BB51" w14:textId="77777777" w:rsidR="00227D17" w:rsidRPr="007C561B" w:rsidRDefault="00227D17" w:rsidP="0073200F">
      <w:pPr>
        <w:pStyle w:val="ReviewQuestions"/>
        <w:numPr>
          <w:ilvl w:val="1"/>
          <w:numId w:val="3"/>
        </w:numPr>
        <w:rPr>
          <w:sz w:val="20"/>
        </w:rPr>
      </w:pPr>
      <w:r w:rsidRPr="007C561B">
        <w:rPr>
          <w:sz w:val="20"/>
        </w:rPr>
        <w:t>Social Security</w:t>
      </w:r>
    </w:p>
    <w:p w14:paraId="6A08DF00" w14:textId="77777777" w:rsidR="00227D17" w:rsidRPr="007C561B" w:rsidRDefault="00227D17" w:rsidP="00F15D77">
      <w:pPr>
        <w:pStyle w:val="ReviewAnswer"/>
        <w:rPr>
          <w:sz w:val="20"/>
        </w:rPr>
      </w:pPr>
      <w:r w:rsidRPr="007C561B">
        <w:rPr>
          <w:sz w:val="20"/>
        </w:rPr>
        <w:t xml:space="preserve">Incorrect. Social Security disability benefits are typically </w:t>
      </w:r>
      <w:r w:rsidR="002D4622" w:rsidRPr="007C561B">
        <w:rPr>
          <w:sz w:val="20"/>
        </w:rPr>
        <w:t xml:space="preserve">available </w:t>
      </w:r>
      <w:r w:rsidRPr="007C561B">
        <w:rPr>
          <w:sz w:val="20"/>
        </w:rPr>
        <w:t>to most American workers.</w:t>
      </w:r>
    </w:p>
    <w:p w14:paraId="715FF543" w14:textId="77777777" w:rsidR="00227D17" w:rsidRPr="007C561B" w:rsidRDefault="00227D17" w:rsidP="0073200F">
      <w:pPr>
        <w:pStyle w:val="ReviewQuestions"/>
        <w:numPr>
          <w:ilvl w:val="1"/>
          <w:numId w:val="3"/>
        </w:numPr>
        <w:rPr>
          <w:sz w:val="20"/>
        </w:rPr>
      </w:pPr>
      <w:r w:rsidRPr="007C561B">
        <w:rPr>
          <w:sz w:val="20"/>
        </w:rPr>
        <w:t xml:space="preserve">LTD group or professional association group coverages </w:t>
      </w:r>
    </w:p>
    <w:p w14:paraId="09510B9F" w14:textId="77777777" w:rsidR="00227D17" w:rsidRPr="007C561B" w:rsidRDefault="00227D17" w:rsidP="00F15D77">
      <w:pPr>
        <w:pStyle w:val="ReviewAnswer"/>
        <w:rPr>
          <w:sz w:val="20"/>
        </w:rPr>
      </w:pPr>
      <w:r w:rsidRPr="007C561B">
        <w:rPr>
          <w:sz w:val="20"/>
        </w:rPr>
        <w:t>Incorrect. These group coverages are often available to employees, professionals</w:t>
      </w:r>
      <w:r w:rsidR="008C25C4" w:rsidRPr="007C561B">
        <w:rPr>
          <w:sz w:val="20"/>
        </w:rPr>
        <w:t>,</w:t>
      </w:r>
      <w:r w:rsidRPr="007C561B">
        <w:rPr>
          <w:sz w:val="20"/>
        </w:rPr>
        <w:t xml:space="preserve"> and possibly business owners.</w:t>
      </w:r>
    </w:p>
    <w:p w14:paraId="0537850B" w14:textId="77777777" w:rsidR="00227D17" w:rsidRPr="007C561B" w:rsidRDefault="00227D17" w:rsidP="0073200F">
      <w:pPr>
        <w:pStyle w:val="ReviewQuestions"/>
        <w:numPr>
          <w:ilvl w:val="2"/>
          <w:numId w:val="3"/>
        </w:numPr>
        <w:rPr>
          <w:sz w:val="20"/>
        </w:rPr>
      </w:pPr>
      <w:r w:rsidRPr="007C561B">
        <w:rPr>
          <w:sz w:val="20"/>
        </w:rPr>
        <w:t>State disability insurance</w:t>
      </w:r>
    </w:p>
    <w:p w14:paraId="3DF7A5E7" w14:textId="77777777" w:rsidR="00227D17" w:rsidRPr="007C561B" w:rsidRDefault="00227D17" w:rsidP="00F15D77">
      <w:pPr>
        <w:pStyle w:val="ReviewAnswer"/>
        <w:rPr>
          <w:sz w:val="20"/>
        </w:rPr>
      </w:pPr>
      <w:r w:rsidRPr="007C561B">
        <w:rPr>
          <w:sz w:val="20"/>
        </w:rPr>
        <w:t>Correct. Only five states (CA, NY, NJ, TI and HI) provide disability benefits when workmen's compensation does not apply.</w:t>
      </w:r>
    </w:p>
    <w:p w14:paraId="60A45D84" w14:textId="77777777" w:rsidR="00227D17" w:rsidRPr="007C561B" w:rsidRDefault="00227D17" w:rsidP="0073200F">
      <w:pPr>
        <w:pStyle w:val="ReviewQuestions"/>
        <w:numPr>
          <w:ilvl w:val="0"/>
          <w:numId w:val="0"/>
        </w:numPr>
        <w:ind w:left="360" w:hanging="360"/>
        <w:rPr>
          <w:sz w:val="20"/>
        </w:rPr>
      </w:pPr>
    </w:p>
    <w:p w14:paraId="1CA47F8D" w14:textId="77777777" w:rsidR="0073200F" w:rsidRPr="007C561B" w:rsidRDefault="0073200F" w:rsidP="0073200F">
      <w:pPr>
        <w:pStyle w:val="ReviewQuestions"/>
        <w:rPr>
          <w:sz w:val="20"/>
        </w:rPr>
      </w:pPr>
      <w:r w:rsidRPr="007C561B">
        <w:rPr>
          <w:sz w:val="20"/>
        </w:rPr>
        <w:t>If an individual income insurance policy is "</w:t>
      </w:r>
      <w:r w:rsidR="00882BB9" w:rsidRPr="007C561B">
        <w:rPr>
          <w:sz w:val="20"/>
        </w:rPr>
        <w:t>guaranteed renewable</w:t>
      </w:r>
      <w:r w:rsidRPr="007C561B">
        <w:rPr>
          <w:sz w:val="20"/>
        </w:rPr>
        <w:t>," this means that:</w:t>
      </w:r>
    </w:p>
    <w:p w14:paraId="6DBDFB98" w14:textId="77777777" w:rsidR="0073200F" w:rsidRPr="007C561B" w:rsidRDefault="0073200F" w:rsidP="00882BB9">
      <w:pPr>
        <w:pStyle w:val="ReviewQuestions"/>
        <w:numPr>
          <w:ilvl w:val="2"/>
          <w:numId w:val="3"/>
        </w:numPr>
        <w:rPr>
          <w:sz w:val="20"/>
        </w:rPr>
      </w:pPr>
      <w:r w:rsidRPr="007C561B">
        <w:rPr>
          <w:sz w:val="20"/>
        </w:rPr>
        <w:t>The policy cannot be cancelled</w:t>
      </w:r>
      <w:r w:rsidR="00882BB9" w:rsidRPr="007C561B">
        <w:rPr>
          <w:sz w:val="20"/>
        </w:rPr>
        <w:t>.</w:t>
      </w:r>
    </w:p>
    <w:p w14:paraId="2C69D8FA" w14:textId="77777777" w:rsidR="00882BB9" w:rsidRPr="007C561B" w:rsidRDefault="00882BB9" w:rsidP="00F15D77">
      <w:pPr>
        <w:pStyle w:val="ReviewAnswer"/>
        <w:rPr>
          <w:sz w:val="20"/>
        </w:rPr>
      </w:pPr>
      <w:r w:rsidRPr="007C561B">
        <w:rPr>
          <w:sz w:val="20"/>
        </w:rPr>
        <w:t xml:space="preserve">Correct. </w:t>
      </w:r>
    </w:p>
    <w:p w14:paraId="73B5B1E1" w14:textId="77777777" w:rsidR="00882BB9" w:rsidRPr="007C561B" w:rsidRDefault="00882BB9" w:rsidP="0073200F">
      <w:pPr>
        <w:pStyle w:val="ReviewQuestions"/>
        <w:numPr>
          <w:ilvl w:val="1"/>
          <w:numId w:val="3"/>
        </w:numPr>
        <w:rPr>
          <w:sz w:val="20"/>
        </w:rPr>
      </w:pPr>
      <w:r w:rsidRPr="007C561B">
        <w:rPr>
          <w:sz w:val="20"/>
        </w:rPr>
        <w:t>The premiums cannot be changed.</w:t>
      </w:r>
    </w:p>
    <w:p w14:paraId="1C75F462" w14:textId="77777777" w:rsidR="00882BB9" w:rsidRPr="007C561B" w:rsidRDefault="00882BB9" w:rsidP="00F15D77">
      <w:pPr>
        <w:pStyle w:val="ReviewAnswer"/>
        <w:rPr>
          <w:sz w:val="20"/>
        </w:rPr>
      </w:pPr>
      <w:r w:rsidRPr="007C561B">
        <w:rPr>
          <w:sz w:val="20"/>
        </w:rPr>
        <w:t xml:space="preserve">Incorrect. If the policy is </w:t>
      </w:r>
      <w:r w:rsidR="0064233F" w:rsidRPr="007C561B">
        <w:rPr>
          <w:sz w:val="20"/>
        </w:rPr>
        <w:t>"</w:t>
      </w:r>
      <w:r w:rsidRPr="007C561B">
        <w:rPr>
          <w:sz w:val="20"/>
        </w:rPr>
        <w:t>noncancellable," the premiums cannot be changed.</w:t>
      </w:r>
    </w:p>
    <w:p w14:paraId="742D1FF3" w14:textId="77777777" w:rsidR="00882BB9" w:rsidRPr="007C561B" w:rsidRDefault="00882BB9" w:rsidP="0073200F">
      <w:pPr>
        <w:pStyle w:val="ReviewQuestions"/>
        <w:numPr>
          <w:ilvl w:val="1"/>
          <w:numId w:val="3"/>
        </w:numPr>
        <w:rPr>
          <w:sz w:val="20"/>
        </w:rPr>
      </w:pPr>
      <w:r w:rsidRPr="007C561B">
        <w:rPr>
          <w:sz w:val="20"/>
        </w:rPr>
        <w:t>The policy cannot be cancelled and the premiums cannot be changed.</w:t>
      </w:r>
    </w:p>
    <w:p w14:paraId="022FB101" w14:textId="77777777" w:rsidR="00882BB9" w:rsidRPr="007C561B" w:rsidRDefault="00882BB9" w:rsidP="00F15D77">
      <w:pPr>
        <w:pStyle w:val="ReviewAnswer"/>
        <w:rPr>
          <w:sz w:val="20"/>
        </w:rPr>
      </w:pPr>
      <w:r w:rsidRPr="007C561B">
        <w:rPr>
          <w:sz w:val="20"/>
        </w:rPr>
        <w:t>Incorrect. To meet these criteria, the policy must be "guaranteed renewable and noncancellable."</w:t>
      </w:r>
    </w:p>
    <w:p w14:paraId="7AA6336C" w14:textId="77777777" w:rsidR="00882BB9" w:rsidRPr="007C561B" w:rsidRDefault="00882BB9" w:rsidP="00882BB9">
      <w:pPr>
        <w:pStyle w:val="ReviewQuestions"/>
        <w:numPr>
          <w:ilvl w:val="0"/>
          <w:numId w:val="0"/>
        </w:numPr>
        <w:ind w:left="360" w:hanging="360"/>
        <w:rPr>
          <w:sz w:val="20"/>
        </w:rPr>
      </w:pPr>
    </w:p>
    <w:p w14:paraId="550FC20D" w14:textId="77777777" w:rsidR="00882BB9" w:rsidRPr="007C561B" w:rsidRDefault="00882BB9" w:rsidP="00882BB9">
      <w:pPr>
        <w:pStyle w:val="ReviewQuestions"/>
        <w:rPr>
          <w:sz w:val="20"/>
        </w:rPr>
      </w:pPr>
      <w:r w:rsidRPr="007C561B">
        <w:rPr>
          <w:sz w:val="20"/>
        </w:rPr>
        <w:t xml:space="preserve"> </w:t>
      </w:r>
      <w:r w:rsidR="009F11B2" w:rsidRPr="007C561B">
        <w:rPr>
          <w:sz w:val="20"/>
        </w:rPr>
        <w:t>All of the following are usual limitations of group LTD EXCEPT:</w:t>
      </w:r>
    </w:p>
    <w:p w14:paraId="58945B64" w14:textId="77777777" w:rsidR="009F11B2" w:rsidRPr="007C561B" w:rsidRDefault="009F11B2" w:rsidP="009F11B2">
      <w:pPr>
        <w:pStyle w:val="RolloverText"/>
        <w:numPr>
          <w:ilvl w:val="2"/>
          <w:numId w:val="3"/>
        </w:numPr>
        <w:rPr>
          <w:color w:val="000000"/>
          <w:sz w:val="20"/>
        </w:rPr>
      </w:pPr>
      <w:r w:rsidRPr="007C561B">
        <w:rPr>
          <w:color w:val="000000"/>
          <w:sz w:val="20"/>
        </w:rPr>
        <w:t xml:space="preserve">The group coverage usually provides monthly benefits up to about 60% of salary, bonuses, deferred compensation, stock options, qualified plan contributions, etc. </w:t>
      </w:r>
    </w:p>
    <w:p w14:paraId="4E82F008" w14:textId="77777777" w:rsidR="009F11B2" w:rsidRPr="007C561B" w:rsidRDefault="009F11B2" w:rsidP="002D4622">
      <w:pPr>
        <w:pStyle w:val="ReviewAnswer"/>
        <w:spacing w:before="120"/>
        <w:rPr>
          <w:sz w:val="20"/>
        </w:rPr>
      </w:pPr>
      <w:r w:rsidRPr="007C561B">
        <w:rPr>
          <w:sz w:val="20"/>
        </w:rPr>
        <w:t>Correct. Group coverage usually provides monthly benefits up to about 60% of salary only.</w:t>
      </w:r>
    </w:p>
    <w:p w14:paraId="103F418B" w14:textId="77777777" w:rsidR="009F11B2" w:rsidRPr="007C561B" w:rsidRDefault="009F11B2" w:rsidP="002D4622">
      <w:pPr>
        <w:numPr>
          <w:ilvl w:val="1"/>
          <w:numId w:val="3"/>
        </w:numPr>
        <w:spacing w:after="120"/>
        <w:rPr>
          <w:color w:val="000000"/>
          <w:sz w:val="20"/>
        </w:rPr>
      </w:pPr>
      <w:r w:rsidRPr="007C561B">
        <w:rPr>
          <w:color w:val="000000"/>
          <w:sz w:val="20"/>
        </w:rPr>
        <w:t>Group LTD is typically payable for non-occupational benefits only or benefits are reduced by workmen's compensation payments.</w:t>
      </w:r>
    </w:p>
    <w:p w14:paraId="65C234C8" w14:textId="77777777" w:rsidR="009F11B2" w:rsidRPr="007C561B" w:rsidRDefault="009F11B2" w:rsidP="00F15D77">
      <w:pPr>
        <w:pStyle w:val="ReviewAnswer"/>
        <w:rPr>
          <w:sz w:val="20"/>
        </w:rPr>
      </w:pPr>
      <w:r w:rsidRPr="007C561B">
        <w:rPr>
          <w:sz w:val="20"/>
        </w:rPr>
        <w:t>Incorrect. This is a typical limitation of group LTD.</w:t>
      </w:r>
    </w:p>
    <w:p w14:paraId="666FBAD7" w14:textId="77777777" w:rsidR="00F15D77" w:rsidRPr="007C561B" w:rsidRDefault="00F15D77" w:rsidP="002D4622">
      <w:pPr>
        <w:numPr>
          <w:ilvl w:val="1"/>
          <w:numId w:val="3"/>
        </w:numPr>
        <w:spacing w:after="120"/>
        <w:rPr>
          <w:color w:val="000000"/>
          <w:sz w:val="20"/>
        </w:rPr>
      </w:pPr>
      <w:r w:rsidRPr="007C561B">
        <w:rPr>
          <w:color w:val="000000"/>
          <w:sz w:val="20"/>
        </w:rPr>
        <w:t>Premiums are not guaranteed and the carrier can cancel the coverage.</w:t>
      </w:r>
    </w:p>
    <w:p w14:paraId="675FB04E" w14:textId="77777777" w:rsidR="00F15D77" w:rsidRPr="007C561B" w:rsidRDefault="00F15D77" w:rsidP="00F15D77">
      <w:pPr>
        <w:pStyle w:val="ReviewAnswer"/>
        <w:rPr>
          <w:sz w:val="20"/>
        </w:rPr>
      </w:pPr>
      <w:r w:rsidRPr="007C561B">
        <w:rPr>
          <w:sz w:val="20"/>
        </w:rPr>
        <w:t>Incorrect. This is a typical limitation of group LTD.</w:t>
      </w:r>
    </w:p>
    <w:p w14:paraId="5CFB973F" w14:textId="77777777" w:rsidR="00F15D77" w:rsidRPr="007C561B" w:rsidRDefault="00F15D77" w:rsidP="00F15D77">
      <w:pPr>
        <w:pStyle w:val="RolloverText"/>
        <w:numPr>
          <w:ilvl w:val="1"/>
          <w:numId w:val="3"/>
        </w:numPr>
        <w:rPr>
          <w:color w:val="auto"/>
          <w:sz w:val="20"/>
        </w:rPr>
      </w:pPr>
      <w:r w:rsidRPr="007C561B">
        <w:rPr>
          <w:color w:val="auto"/>
          <w:sz w:val="20"/>
        </w:rPr>
        <w:t xml:space="preserve">The definitions and provisions of group LTD are invariably more restrictive when compared to a quality individual disability income contract. </w:t>
      </w:r>
    </w:p>
    <w:p w14:paraId="3AE62FD7" w14:textId="77777777" w:rsidR="00F15D77" w:rsidRPr="007C561B" w:rsidRDefault="00F15D77" w:rsidP="002D4622">
      <w:pPr>
        <w:pStyle w:val="ReviewAnswer"/>
        <w:spacing w:before="120"/>
        <w:rPr>
          <w:sz w:val="20"/>
        </w:rPr>
      </w:pPr>
      <w:r w:rsidRPr="007C561B">
        <w:rPr>
          <w:sz w:val="20"/>
        </w:rPr>
        <w:t>Incorrect. This is a typical limitation of group LTD.</w:t>
      </w:r>
    </w:p>
    <w:p w14:paraId="2BC630C9" w14:textId="77777777" w:rsidR="00F15D77" w:rsidRPr="007C561B" w:rsidRDefault="00F15D77" w:rsidP="00F15D77">
      <w:pPr>
        <w:pStyle w:val="ReviewAnswer"/>
        <w:ind w:left="0"/>
        <w:rPr>
          <w:sz w:val="20"/>
        </w:rPr>
      </w:pPr>
      <w:r w:rsidRPr="007C561B">
        <w:rPr>
          <w:sz w:val="20"/>
        </w:rPr>
        <w:tab/>
      </w:r>
    </w:p>
    <w:p w14:paraId="6D4A5526" w14:textId="77777777" w:rsidR="004C2DB2" w:rsidRPr="007C561B" w:rsidRDefault="004C2DB2" w:rsidP="0073200F">
      <w:pPr>
        <w:pStyle w:val="ReviewQuestions"/>
        <w:rPr>
          <w:sz w:val="20"/>
        </w:rPr>
      </w:pPr>
      <w:r w:rsidRPr="007C561B">
        <w:rPr>
          <w:sz w:val="20"/>
        </w:rPr>
        <w:lastRenderedPageBreak/>
        <w:t>A professional is concerned about disability protection if unable to work his or her chosen profession for which he or she was specifically trained</w:t>
      </w:r>
      <w:r w:rsidR="008C25C4" w:rsidRPr="007C561B">
        <w:rPr>
          <w:sz w:val="20"/>
        </w:rPr>
        <w:t xml:space="preserve">.  Which definition of disability would best serve the professional? </w:t>
      </w:r>
      <w:r w:rsidRPr="007C561B">
        <w:rPr>
          <w:sz w:val="20"/>
        </w:rPr>
        <w:t xml:space="preserve"> </w:t>
      </w:r>
    </w:p>
    <w:p w14:paraId="57B1939B" w14:textId="77777777" w:rsidR="004C2DB2" w:rsidRPr="007C561B" w:rsidRDefault="004C2DB2" w:rsidP="004C2DB2">
      <w:pPr>
        <w:pStyle w:val="NormalWeb"/>
        <w:numPr>
          <w:ilvl w:val="0"/>
          <w:numId w:val="5"/>
        </w:numPr>
        <w:spacing w:before="0" w:beforeAutospacing="0" w:after="120" w:afterAutospacing="0"/>
        <w:rPr>
          <w:rFonts w:ascii="Arial" w:hAnsi="Arial" w:cs="Arial"/>
          <w:sz w:val="20"/>
          <w:szCs w:val="20"/>
        </w:rPr>
      </w:pPr>
      <w:r w:rsidRPr="007C561B">
        <w:rPr>
          <w:rFonts w:ascii="Arial" w:hAnsi="Arial" w:cs="Arial"/>
          <w:sz w:val="20"/>
          <w:szCs w:val="20"/>
        </w:rPr>
        <w:t>Any Occ</w:t>
      </w:r>
    </w:p>
    <w:p w14:paraId="52788470" w14:textId="77777777" w:rsidR="004C2DB2" w:rsidRPr="007C561B" w:rsidRDefault="004C2DB2" w:rsidP="004C2DB2">
      <w:pPr>
        <w:pStyle w:val="NormalWeb"/>
        <w:spacing w:before="0" w:beforeAutospacing="0" w:after="120" w:afterAutospacing="0"/>
        <w:ind w:left="1440"/>
        <w:rPr>
          <w:rFonts w:ascii="Arial" w:hAnsi="Arial" w:cs="Arial"/>
          <w:color w:val="0000FF"/>
          <w:sz w:val="20"/>
          <w:szCs w:val="20"/>
        </w:rPr>
      </w:pPr>
      <w:r w:rsidRPr="007C561B">
        <w:rPr>
          <w:rFonts w:ascii="Arial" w:hAnsi="Arial" w:cs="Arial"/>
          <w:color w:val="0000FF"/>
          <w:sz w:val="20"/>
          <w:szCs w:val="20"/>
        </w:rPr>
        <w:t>Incorrect. With this definition, the person could be unable to perform the job for which they were trained but be unable to receive benefits because the person could still do other jobs. The fact that the person could still perform other jobs would likely result in a substantial loss of income if the insured could no longer perform the job of his or her chosen career (i.e., a neurosurgeon becoming a general practitioner or professor).</w:t>
      </w:r>
    </w:p>
    <w:p w14:paraId="747DA270" w14:textId="77777777" w:rsidR="004C2DB2" w:rsidRPr="007C561B" w:rsidRDefault="004C2DB2" w:rsidP="004C2DB2">
      <w:pPr>
        <w:pStyle w:val="NormalWeb"/>
        <w:numPr>
          <w:ilvl w:val="0"/>
          <w:numId w:val="6"/>
        </w:numPr>
        <w:spacing w:before="0" w:beforeAutospacing="0" w:after="120" w:afterAutospacing="0"/>
        <w:rPr>
          <w:rFonts w:ascii="Arial" w:hAnsi="Arial" w:cs="Arial"/>
          <w:sz w:val="20"/>
          <w:szCs w:val="20"/>
        </w:rPr>
      </w:pPr>
      <w:r w:rsidRPr="007C561B">
        <w:rPr>
          <w:rFonts w:ascii="Arial" w:hAnsi="Arial" w:cs="Arial"/>
          <w:sz w:val="20"/>
          <w:szCs w:val="20"/>
        </w:rPr>
        <w:t>Own Occ</w:t>
      </w:r>
    </w:p>
    <w:p w14:paraId="12CD9628" w14:textId="77777777" w:rsidR="004C2DB2" w:rsidRPr="007C561B" w:rsidRDefault="004C2DB2" w:rsidP="004C2DB2">
      <w:pPr>
        <w:pStyle w:val="NormalWeb"/>
        <w:spacing w:before="0" w:beforeAutospacing="0" w:after="120" w:afterAutospacing="0"/>
        <w:ind w:left="1440"/>
        <w:rPr>
          <w:rFonts w:ascii="Arial" w:hAnsi="Arial" w:cs="Arial"/>
          <w:color w:val="0000FF"/>
          <w:sz w:val="20"/>
          <w:szCs w:val="20"/>
        </w:rPr>
      </w:pPr>
      <w:r w:rsidRPr="007C561B">
        <w:rPr>
          <w:rFonts w:ascii="Arial" w:hAnsi="Arial" w:cs="Arial"/>
          <w:color w:val="0000FF"/>
          <w:sz w:val="20"/>
          <w:szCs w:val="20"/>
        </w:rPr>
        <w:t>Correct. The fact that the person could still perform other jobs would likely result in a substantial loss of income if the insured could no longer perform the job of his or her chosen career (i.e., a neurosurgeon becoming a general practitioner or professor).</w:t>
      </w:r>
    </w:p>
    <w:p w14:paraId="74062C8F" w14:textId="77777777" w:rsidR="002D4622" w:rsidRPr="007C561B" w:rsidRDefault="002D4622" w:rsidP="004C2DB2">
      <w:pPr>
        <w:pStyle w:val="NormalWeb"/>
        <w:spacing w:before="0" w:beforeAutospacing="0" w:after="120" w:afterAutospacing="0"/>
        <w:ind w:left="1440"/>
        <w:rPr>
          <w:rFonts w:ascii="Arial" w:hAnsi="Arial" w:cs="Arial"/>
          <w:color w:val="0000FF"/>
          <w:sz w:val="20"/>
          <w:szCs w:val="20"/>
        </w:rPr>
      </w:pPr>
    </w:p>
    <w:p w14:paraId="2BE85459" w14:textId="77777777" w:rsidR="004C2DB2" w:rsidRPr="007C561B" w:rsidRDefault="004C2DB2" w:rsidP="0073200F">
      <w:pPr>
        <w:pStyle w:val="ReviewQuestions"/>
        <w:rPr>
          <w:sz w:val="20"/>
        </w:rPr>
      </w:pPr>
      <w:r w:rsidRPr="007C561B">
        <w:rPr>
          <w:sz w:val="20"/>
        </w:rPr>
        <w:t>The general rule is that when an individual pays premiums on an after-tax basis, then the disability benefits are:</w:t>
      </w:r>
    </w:p>
    <w:p w14:paraId="0AF8B17A" w14:textId="77777777" w:rsidR="004C2DB2" w:rsidRPr="007C561B" w:rsidRDefault="004C2DB2" w:rsidP="004C2DB2">
      <w:pPr>
        <w:pStyle w:val="NormalWeb"/>
        <w:numPr>
          <w:ilvl w:val="0"/>
          <w:numId w:val="5"/>
        </w:numPr>
        <w:spacing w:before="0" w:beforeAutospacing="0" w:after="120" w:afterAutospacing="0"/>
        <w:rPr>
          <w:rFonts w:ascii="Arial" w:hAnsi="Arial" w:cs="Arial"/>
          <w:sz w:val="20"/>
          <w:szCs w:val="20"/>
        </w:rPr>
      </w:pPr>
      <w:r w:rsidRPr="007C561B">
        <w:rPr>
          <w:rFonts w:ascii="Arial" w:hAnsi="Arial" w:cs="Arial"/>
          <w:sz w:val="20"/>
          <w:szCs w:val="20"/>
        </w:rPr>
        <w:t>Taxable</w:t>
      </w:r>
    </w:p>
    <w:p w14:paraId="01BD5251" w14:textId="77777777" w:rsidR="004C2DB2" w:rsidRPr="007C561B" w:rsidRDefault="004C2DB2" w:rsidP="004C2DB2">
      <w:pPr>
        <w:pStyle w:val="NormalWeb"/>
        <w:tabs>
          <w:tab w:val="left" w:pos="1080"/>
        </w:tabs>
        <w:spacing w:before="0" w:beforeAutospacing="0" w:after="120" w:afterAutospacing="0"/>
        <w:ind w:left="1440"/>
        <w:rPr>
          <w:rFonts w:ascii="Arial" w:hAnsi="Arial" w:cs="Arial"/>
          <w:color w:val="0000FF"/>
          <w:sz w:val="20"/>
          <w:szCs w:val="20"/>
        </w:rPr>
      </w:pPr>
      <w:r w:rsidRPr="007C561B">
        <w:rPr>
          <w:rFonts w:ascii="Arial" w:hAnsi="Arial" w:cs="Arial"/>
          <w:color w:val="0000FF"/>
          <w:sz w:val="20"/>
          <w:szCs w:val="20"/>
        </w:rPr>
        <w:t>Incorrect.  Try again.</w:t>
      </w:r>
    </w:p>
    <w:p w14:paraId="570B9B5B" w14:textId="77777777" w:rsidR="004C2DB2" w:rsidRPr="007C561B" w:rsidRDefault="004C2DB2" w:rsidP="004C2DB2">
      <w:pPr>
        <w:pStyle w:val="NormalWeb"/>
        <w:numPr>
          <w:ilvl w:val="0"/>
          <w:numId w:val="5"/>
        </w:numPr>
        <w:spacing w:before="0" w:beforeAutospacing="0" w:after="120" w:afterAutospacing="0"/>
        <w:rPr>
          <w:rFonts w:ascii="Arial" w:hAnsi="Arial" w:cs="Arial"/>
          <w:sz w:val="20"/>
          <w:szCs w:val="20"/>
        </w:rPr>
      </w:pPr>
      <w:r w:rsidRPr="007C561B">
        <w:rPr>
          <w:rFonts w:ascii="Arial" w:hAnsi="Arial" w:cs="Arial"/>
          <w:sz w:val="20"/>
          <w:szCs w:val="20"/>
        </w:rPr>
        <w:t>Taxable once cumulative benefits exceed premiums paid</w:t>
      </w:r>
    </w:p>
    <w:p w14:paraId="7353D929" w14:textId="77777777" w:rsidR="004C2DB2" w:rsidRPr="007C561B" w:rsidRDefault="004C2DB2" w:rsidP="004C2DB2">
      <w:pPr>
        <w:pStyle w:val="NormalWeb"/>
        <w:tabs>
          <w:tab w:val="left" w:pos="1080"/>
        </w:tabs>
        <w:spacing w:before="0" w:beforeAutospacing="0" w:after="120" w:afterAutospacing="0"/>
        <w:ind w:left="1440"/>
        <w:rPr>
          <w:rFonts w:ascii="Arial" w:hAnsi="Arial" w:cs="Arial"/>
          <w:color w:val="0000FF"/>
          <w:sz w:val="20"/>
          <w:szCs w:val="20"/>
        </w:rPr>
      </w:pPr>
      <w:r w:rsidRPr="007C561B">
        <w:rPr>
          <w:rFonts w:ascii="Arial" w:hAnsi="Arial" w:cs="Arial"/>
          <w:color w:val="0000FF"/>
          <w:sz w:val="20"/>
          <w:szCs w:val="20"/>
        </w:rPr>
        <w:t>Incorrect.  Try again.</w:t>
      </w:r>
    </w:p>
    <w:p w14:paraId="72BEE856" w14:textId="77777777" w:rsidR="004C2DB2" w:rsidRPr="007C561B" w:rsidRDefault="004C2DB2" w:rsidP="004C2DB2">
      <w:pPr>
        <w:pStyle w:val="NormalWeb"/>
        <w:numPr>
          <w:ilvl w:val="0"/>
          <w:numId w:val="6"/>
        </w:numPr>
        <w:spacing w:before="0" w:beforeAutospacing="0" w:after="120" w:afterAutospacing="0"/>
        <w:rPr>
          <w:rFonts w:ascii="Arial" w:hAnsi="Arial" w:cs="Arial"/>
          <w:sz w:val="20"/>
          <w:szCs w:val="20"/>
        </w:rPr>
      </w:pPr>
      <w:r w:rsidRPr="007C561B">
        <w:rPr>
          <w:rFonts w:ascii="Arial" w:hAnsi="Arial" w:cs="Arial"/>
          <w:sz w:val="20"/>
          <w:szCs w:val="20"/>
        </w:rPr>
        <w:t>Tax-exempt</w:t>
      </w:r>
    </w:p>
    <w:p w14:paraId="20E4218E" w14:textId="77777777" w:rsidR="004C2DB2" w:rsidRPr="007C561B" w:rsidRDefault="004C2DB2" w:rsidP="004C2DB2">
      <w:pPr>
        <w:pStyle w:val="NormalWeb"/>
        <w:tabs>
          <w:tab w:val="left" w:pos="1080"/>
        </w:tabs>
        <w:spacing w:before="0" w:beforeAutospacing="0" w:after="120" w:afterAutospacing="0"/>
        <w:ind w:left="1440"/>
        <w:rPr>
          <w:rFonts w:ascii="Arial" w:hAnsi="Arial" w:cs="Arial"/>
          <w:color w:val="0000FF"/>
          <w:sz w:val="20"/>
          <w:szCs w:val="20"/>
        </w:rPr>
      </w:pPr>
      <w:r w:rsidRPr="007C561B">
        <w:rPr>
          <w:rFonts w:ascii="Arial" w:hAnsi="Arial" w:cs="Arial"/>
          <w:color w:val="0000FF"/>
          <w:sz w:val="20"/>
          <w:szCs w:val="20"/>
        </w:rPr>
        <w:t>Correct.</w:t>
      </w:r>
    </w:p>
    <w:p w14:paraId="6AE8173B" w14:textId="77777777" w:rsidR="002D4622" w:rsidRPr="007C561B" w:rsidRDefault="002D4622" w:rsidP="004C2DB2">
      <w:pPr>
        <w:pStyle w:val="NormalWeb"/>
        <w:tabs>
          <w:tab w:val="left" w:pos="1080"/>
        </w:tabs>
        <w:spacing w:before="0" w:beforeAutospacing="0" w:after="120" w:afterAutospacing="0"/>
        <w:ind w:left="1440"/>
        <w:rPr>
          <w:rFonts w:ascii="Arial" w:hAnsi="Arial" w:cs="Arial"/>
          <w:color w:val="0000FF"/>
          <w:sz w:val="20"/>
          <w:szCs w:val="20"/>
        </w:rPr>
      </w:pPr>
    </w:p>
    <w:p w14:paraId="64D019AF" w14:textId="77777777" w:rsidR="004C2DB2" w:rsidRPr="007C561B" w:rsidRDefault="004C2DB2" w:rsidP="0073200F">
      <w:pPr>
        <w:pStyle w:val="ReviewQuestions"/>
        <w:rPr>
          <w:sz w:val="20"/>
        </w:rPr>
      </w:pPr>
      <w:r w:rsidRPr="007C561B">
        <w:rPr>
          <w:sz w:val="20"/>
        </w:rPr>
        <w:t>The “elimination period” is:</w:t>
      </w:r>
    </w:p>
    <w:p w14:paraId="1E76341B" w14:textId="77777777" w:rsidR="004C2DB2" w:rsidRPr="007C561B" w:rsidRDefault="004C2DB2" w:rsidP="004C2DB2">
      <w:pPr>
        <w:pStyle w:val="NormalWeb"/>
        <w:numPr>
          <w:ilvl w:val="0"/>
          <w:numId w:val="6"/>
        </w:numPr>
        <w:tabs>
          <w:tab w:val="left" w:pos="720"/>
        </w:tabs>
        <w:spacing w:before="0" w:beforeAutospacing="0" w:after="120" w:afterAutospacing="0"/>
        <w:rPr>
          <w:rFonts w:ascii="Arial" w:hAnsi="Arial" w:cs="Arial"/>
          <w:sz w:val="20"/>
          <w:szCs w:val="20"/>
        </w:rPr>
      </w:pPr>
      <w:r w:rsidRPr="007C561B">
        <w:rPr>
          <w:rFonts w:ascii="Arial" w:hAnsi="Arial" w:cs="Arial"/>
          <w:sz w:val="20"/>
          <w:szCs w:val="20"/>
        </w:rPr>
        <w:t xml:space="preserve">The time between the occurrence of disability and the </w:t>
      </w:r>
      <w:r w:rsidR="00E124B2" w:rsidRPr="007C561B">
        <w:rPr>
          <w:rFonts w:ascii="Arial" w:hAnsi="Arial" w:cs="Arial"/>
          <w:sz w:val="20"/>
          <w:szCs w:val="20"/>
        </w:rPr>
        <w:t>day</w:t>
      </w:r>
      <w:r w:rsidRPr="007C561B">
        <w:rPr>
          <w:rFonts w:ascii="Arial" w:hAnsi="Arial" w:cs="Arial"/>
          <w:sz w:val="20"/>
          <w:szCs w:val="20"/>
        </w:rPr>
        <w:t xml:space="preserve"> disability benefit</w:t>
      </w:r>
      <w:r w:rsidR="00E124B2" w:rsidRPr="007C561B">
        <w:rPr>
          <w:rFonts w:ascii="Arial" w:hAnsi="Arial" w:cs="Arial"/>
          <w:sz w:val="20"/>
          <w:szCs w:val="20"/>
        </w:rPr>
        <w:t>s begin to accrue.</w:t>
      </w:r>
      <w:r w:rsidRPr="007C561B">
        <w:rPr>
          <w:rFonts w:ascii="Arial" w:hAnsi="Arial" w:cs="Arial"/>
          <w:sz w:val="20"/>
          <w:szCs w:val="20"/>
        </w:rPr>
        <w:t xml:space="preserve"> </w:t>
      </w:r>
    </w:p>
    <w:p w14:paraId="37B9A801" w14:textId="77777777" w:rsidR="004C2DB2" w:rsidRPr="007C561B" w:rsidRDefault="004C2DB2" w:rsidP="004C2DB2">
      <w:pPr>
        <w:pStyle w:val="NormalWeb"/>
        <w:tabs>
          <w:tab w:val="left" w:pos="1080"/>
        </w:tabs>
        <w:spacing w:before="0" w:beforeAutospacing="0" w:after="120" w:afterAutospacing="0"/>
        <w:ind w:left="1440"/>
        <w:rPr>
          <w:rFonts w:ascii="Arial" w:hAnsi="Arial" w:cs="Arial"/>
          <w:color w:val="0000FF"/>
          <w:sz w:val="20"/>
          <w:szCs w:val="20"/>
        </w:rPr>
      </w:pPr>
      <w:r w:rsidRPr="007C561B">
        <w:rPr>
          <w:rFonts w:ascii="Arial" w:hAnsi="Arial" w:cs="Arial"/>
          <w:color w:val="0000FF"/>
          <w:sz w:val="20"/>
          <w:szCs w:val="20"/>
        </w:rPr>
        <w:t>Correct.</w:t>
      </w:r>
    </w:p>
    <w:p w14:paraId="686F110B" w14:textId="77777777" w:rsidR="004C2DB2" w:rsidRPr="007C561B" w:rsidRDefault="004C2DB2" w:rsidP="004F2EEE">
      <w:pPr>
        <w:pStyle w:val="NormalWeb"/>
        <w:numPr>
          <w:ilvl w:val="0"/>
          <w:numId w:val="5"/>
        </w:numPr>
        <w:tabs>
          <w:tab w:val="left" w:pos="720"/>
        </w:tabs>
        <w:spacing w:before="0" w:beforeAutospacing="0" w:after="120" w:afterAutospacing="0"/>
        <w:rPr>
          <w:rFonts w:ascii="Arial" w:hAnsi="Arial" w:cs="Arial"/>
          <w:sz w:val="20"/>
          <w:szCs w:val="20"/>
        </w:rPr>
      </w:pPr>
      <w:r w:rsidRPr="007C561B">
        <w:rPr>
          <w:rFonts w:ascii="Arial" w:hAnsi="Arial" w:cs="Arial"/>
          <w:sz w:val="20"/>
          <w:szCs w:val="20"/>
        </w:rPr>
        <w:t>The time between application for disability insurance and the beginning of coverage.</w:t>
      </w:r>
    </w:p>
    <w:p w14:paraId="07EDB54E" w14:textId="77777777" w:rsidR="004C2DB2" w:rsidRPr="007C561B" w:rsidRDefault="004C2DB2" w:rsidP="004C2DB2">
      <w:pPr>
        <w:pStyle w:val="NormalWeb"/>
        <w:tabs>
          <w:tab w:val="left" w:pos="-810"/>
          <w:tab w:val="left" w:pos="1080"/>
        </w:tabs>
        <w:spacing w:before="0" w:beforeAutospacing="0" w:after="120" w:afterAutospacing="0"/>
        <w:ind w:left="1440"/>
        <w:rPr>
          <w:rFonts w:ascii="Arial" w:hAnsi="Arial" w:cs="Arial"/>
          <w:color w:val="0000FF"/>
          <w:sz w:val="20"/>
          <w:szCs w:val="20"/>
        </w:rPr>
      </w:pPr>
      <w:r w:rsidRPr="007C561B">
        <w:rPr>
          <w:rFonts w:ascii="Arial" w:hAnsi="Arial" w:cs="Arial"/>
          <w:color w:val="0000FF"/>
          <w:sz w:val="20"/>
          <w:szCs w:val="20"/>
        </w:rPr>
        <w:t>Incorrect.  Try again.</w:t>
      </w:r>
    </w:p>
    <w:p w14:paraId="455130CD" w14:textId="77777777" w:rsidR="004C2DB2" w:rsidRPr="007C561B" w:rsidRDefault="004C2DB2" w:rsidP="004C2DB2">
      <w:pPr>
        <w:pStyle w:val="NormalWeb"/>
        <w:numPr>
          <w:ilvl w:val="0"/>
          <w:numId w:val="5"/>
        </w:numPr>
        <w:spacing w:before="0" w:beforeAutospacing="0" w:after="120" w:afterAutospacing="0"/>
        <w:rPr>
          <w:rFonts w:ascii="Arial" w:hAnsi="Arial" w:cs="Arial"/>
          <w:sz w:val="20"/>
          <w:szCs w:val="20"/>
        </w:rPr>
      </w:pPr>
      <w:r w:rsidRPr="007C561B">
        <w:rPr>
          <w:rFonts w:ascii="Arial" w:hAnsi="Arial" w:cs="Arial"/>
          <w:sz w:val="20"/>
          <w:szCs w:val="20"/>
        </w:rPr>
        <w:t>The time period after which disability benefit payments cease.</w:t>
      </w:r>
    </w:p>
    <w:p w14:paraId="56C9FC8B" w14:textId="77777777" w:rsidR="004C2DB2" w:rsidRPr="007C561B" w:rsidRDefault="004C2DB2" w:rsidP="004C2DB2">
      <w:pPr>
        <w:pStyle w:val="NormalWeb"/>
        <w:tabs>
          <w:tab w:val="left" w:pos="1080"/>
        </w:tabs>
        <w:spacing w:before="0" w:beforeAutospacing="0" w:after="120" w:afterAutospacing="0"/>
        <w:ind w:left="1440"/>
        <w:rPr>
          <w:rFonts w:ascii="Arial" w:hAnsi="Arial" w:cs="Arial"/>
          <w:color w:val="0000FF"/>
          <w:sz w:val="20"/>
          <w:szCs w:val="20"/>
        </w:rPr>
      </w:pPr>
      <w:r w:rsidRPr="007C561B">
        <w:rPr>
          <w:rFonts w:ascii="Arial" w:hAnsi="Arial" w:cs="Arial"/>
          <w:color w:val="0000FF"/>
          <w:sz w:val="20"/>
          <w:szCs w:val="20"/>
        </w:rPr>
        <w:t>Incorrect.  Try again.</w:t>
      </w:r>
    </w:p>
    <w:p w14:paraId="1DEA32B2" w14:textId="77777777" w:rsidR="002D4622" w:rsidRPr="007C561B" w:rsidRDefault="002D4622" w:rsidP="004C2DB2">
      <w:pPr>
        <w:pStyle w:val="NormalWeb"/>
        <w:tabs>
          <w:tab w:val="left" w:pos="1080"/>
        </w:tabs>
        <w:spacing w:before="0" w:beforeAutospacing="0" w:after="120" w:afterAutospacing="0"/>
        <w:ind w:left="1440"/>
        <w:rPr>
          <w:rFonts w:ascii="Arial" w:hAnsi="Arial" w:cs="Arial"/>
          <w:sz w:val="20"/>
          <w:szCs w:val="20"/>
        </w:rPr>
      </w:pPr>
    </w:p>
    <w:p w14:paraId="3CA7941B" w14:textId="77777777" w:rsidR="004C2DB2" w:rsidRPr="007C561B" w:rsidRDefault="004C2DB2" w:rsidP="0073200F">
      <w:pPr>
        <w:pStyle w:val="ReviewQuestions"/>
        <w:rPr>
          <w:sz w:val="20"/>
        </w:rPr>
      </w:pPr>
      <w:r w:rsidRPr="007C561B">
        <w:rPr>
          <w:sz w:val="20"/>
        </w:rPr>
        <w:t xml:space="preserve">The maximum duration of benefit payments with a </w:t>
      </w:r>
      <w:r w:rsidR="00550B42" w:rsidRPr="007C561B">
        <w:rPr>
          <w:sz w:val="20"/>
        </w:rPr>
        <w:t>long-term</w:t>
      </w:r>
      <w:r w:rsidRPr="007C561B">
        <w:rPr>
          <w:sz w:val="20"/>
        </w:rPr>
        <w:t xml:space="preserve"> disability policy is typically: </w:t>
      </w:r>
    </w:p>
    <w:p w14:paraId="03E9A78E" w14:textId="77777777" w:rsidR="004C2DB2" w:rsidRPr="007C561B" w:rsidRDefault="004C2DB2" w:rsidP="004C2DB2">
      <w:pPr>
        <w:pStyle w:val="NormalWeb"/>
        <w:numPr>
          <w:ilvl w:val="0"/>
          <w:numId w:val="5"/>
        </w:numPr>
        <w:spacing w:before="0" w:beforeAutospacing="0" w:after="120" w:afterAutospacing="0"/>
        <w:rPr>
          <w:rFonts w:ascii="Arial" w:hAnsi="Arial" w:cs="Arial"/>
          <w:sz w:val="20"/>
          <w:szCs w:val="20"/>
        </w:rPr>
      </w:pPr>
      <w:r w:rsidRPr="007C561B">
        <w:rPr>
          <w:rFonts w:ascii="Arial" w:hAnsi="Arial" w:cs="Arial"/>
          <w:sz w:val="20"/>
          <w:szCs w:val="20"/>
        </w:rPr>
        <w:t>20 Years</w:t>
      </w:r>
    </w:p>
    <w:p w14:paraId="35CD9A99" w14:textId="77777777" w:rsidR="004C2DB2" w:rsidRPr="007C561B" w:rsidRDefault="004C2DB2" w:rsidP="004C2DB2">
      <w:pPr>
        <w:pStyle w:val="NormalWeb"/>
        <w:tabs>
          <w:tab w:val="left" w:pos="1080"/>
        </w:tabs>
        <w:spacing w:before="0" w:beforeAutospacing="0" w:after="120" w:afterAutospacing="0"/>
        <w:ind w:left="1440"/>
        <w:rPr>
          <w:rFonts w:ascii="Arial" w:hAnsi="Arial" w:cs="Arial"/>
          <w:sz w:val="20"/>
          <w:szCs w:val="20"/>
        </w:rPr>
      </w:pPr>
      <w:r w:rsidRPr="007C561B">
        <w:rPr>
          <w:rFonts w:ascii="Arial" w:hAnsi="Arial" w:cs="Arial"/>
          <w:color w:val="0000FF"/>
          <w:sz w:val="20"/>
          <w:szCs w:val="20"/>
        </w:rPr>
        <w:t>Incorrect.  Try again.</w:t>
      </w:r>
    </w:p>
    <w:p w14:paraId="2BB0B946" w14:textId="77777777" w:rsidR="004C2DB2" w:rsidRPr="007C561B" w:rsidRDefault="004C2DB2" w:rsidP="004C2DB2">
      <w:pPr>
        <w:pStyle w:val="NormalWeb"/>
        <w:numPr>
          <w:ilvl w:val="0"/>
          <w:numId w:val="5"/>
        </w:numPr>
        <w:spacing w:before="0" w:beforeAutospacing="0" w:after="120" w:afterAutospacing="0"/>
        <w:rPr>
          <w:rFonts w:ascii="Arial" w:hAnsi="Arial" w:cs="Arial"/>
          <w:sz w:val="20"/>
          <w:szCs w:val="20"/>
        </w:rPr>
      </w:pPr>
      <w:r w:rsidRPr="007C561B">
        <w:rPr>
          <w:rFonts w:ascii="Arial" w:hAnsi="Arial" w:cs="Arial"/>
          <w:sz w:val="20"/>
          <w:szCs w:val="20"/>
        </w:rPr>
        <w:t>40 Years</w:t>
      </w:r>
    </w:p>
    <w:p w14:paraId="35C0762A" w14:textId="77777777" w:rsidR="004C2DB2" w:rsidRPr="007C561B" w:rsidRDefault="004C2DB2" w:rsidP="004C2DB2">
      <w:pPr>
        <w:pStyle w:val="NormalWeb"/>
        <w:tabs>
          <w:tab w:val="left" w:pos="1080"/>
        </w:tabs>
        <w:spacing w:before="0" w:beforeAutospacing="0" w:after="120" w:afterAutospacing="0"/>
        <w:ind w:left="1440"/>
        <w:rPr>
          <w:rFonts w:ascii="Arial" w:hAnsi="Arial" w:cs="Arial"/>
          <w:sz w:val="20"/>
          <w:szCs w:val="20"/>
        </w:rPr>
      </w:pPr>
      <w:r w:rsidRPr="007C561B">
        <w:rPr>
          <w:rFonts w:ascii="Arial" w:hAnsi="Arial" w:cs="Arial"/>
          <w:color w:val="0000FF"/>
          <w:sz w:val="20"/>
          <w:szCs w:val="20"/>
        </w:rPr>
        <w:t>Incorrect.  Try again.</w:t>
      </w:r>
    </w:p>
    <w:p w14:paraId="33820AE4" w14:textId="77777777" w:rsidR="004C2DB2" w:rsidRPr="007C561B" w:rsidRDefault="004C2DB2" w:rsidP="004C2DB2">
      <w:pPr>
        <w:pStyle w:val="NormalWeb"/>
        <w:numPr>
          <w:ilvl w:val="0"/>
          <w:numId w:val="5"/>
        </w:numPr>
        <w:spacing w:before="0" w:beforeAutospacing="0" w:after="120" w:afterAutospacing="0"/>
        <w:rPr>
          <w:rFonts w:ascii="Arial" w:hAnsi="Arial" w:cs="Arial"/>
          <w:sz w:val="20"/>
          <w:szCs w:val="20"/>
        </w:rPr>
      </w:pPr>
      <w:r w:rsidRPr="007C561B">
        <w:rPr>
          <w:rFonts w:ascii="Arial" w:hAnsi="Arial" w:cs="Arial"/>
          <w:sz w:val="20"/>
          <w:szCs w:val="20"/>
        </w:rPr>
        <w:t>Until age 59½</w:t>
      </w:r>
    </w:p>
    <w:p w14:paraId="1EE89A4E" w14:textId="77777777" w:rsidR="004C2DB2" w:rsidRPr="007C561B" w:rsidRDefault="004C2DB2" w:rsidP="004C2DB2">
      <w:pPr>
        <w:pStyle w:val="NormalWeb"/>
        <w:tabs>
          <w:tab w:val="left" w:pos="1080"/>
        </w:tabs>
        <w:spacing w:before="0" w:beforeAutospacing="0" w:after="120" w:afterAutospacing="0"/>
        <w:ind w:left="1440"/>
        <w:rPr>
          <w:rFonts w:ascii="Arial" w:hAnsi="Arial" w:cs="Arial"/>
          <w:sz w:val="20"/>
          <w:szCs w:val="20"/>
        </w:rPr>
      </w:pPr>
      <w:r w:rsidRPr="007C561B">
        <w:rPr>
          <w:rFonts w:ascii="Arial" w:hAnsi="Arial" w:cs="Arial"/>
          <w:color w:val="0000FF"/>
          <w:sz w:val="20"/>
          <w:szCs w:val="20"/>
        </w:rPr>
        <w:t>Incorrect.  Try again.</w:t>
      </w:r>
    </w:p>
    <w:p w14:paraId="5C747521" w14:textId="77777777" w:rsidR="004C2DB2" w:rsidRPr="007C561B" w:rsidRDefault="007C561B" w:rsidP="004C2DB2">
      <w:pPr>
        <w:pStyle w:val="NormalWeb"/>
        <w:numPr>
          <w:ilvl w:val="0"/>
          <w:numId w:val="6"/>
        </w:numPr>
        <w:spacing w:before="0" w:beforeAutospacing="0" w:after="120" w:afterAutospacing="0"/>
        <w:rPr>
          <w:rFonts w:ascii="Arial" w:hAnsi="Arial" w:cs="Arial"/>
          <w:sz w:val="20"/>
          <w:szCs w:val="20"/>
        </w:rPr>
      </w:pPr>
      <w:r>
        <w:rPr>
          <w:rFonts w:ascii="Arial" w:hAnsi="Arial" w:cs="Arial"/>
          <w:sz w:val="20"/>
          <w:szCs w:val="20"/>
        </w:rPr>
        <w:br w:type="page"/>
      </w:r>
      <w:r w:rsidR="004C2DB2" w:rsidRPr="007C561B">
        <w:rPr>
          <w:rFonts w:ascii="Arial" w:hAnsi="Arial" w:cs="Arial"/>
          <w:sz w:val="20"/>
          <w:szCs w:val="20"/>
        </w:rPr>
        <w:lastRenderedPageBreak/>
        <w:t>Until age 65 or Lifetime</w:t>
      </w:r>
    </w:p>
    <w:p w14:paraId="7ABE682C" w14:textId="77777777" w:rsidR="004C2DB2" w:rsidRPr="007C561B" w:rsidRDefault="004C2DB2" w:rsidP="004C2DB2">
      <w:pPr>
        <w:pStyle w:val="NormalWeb"/>
        <w:tabs>
          <w:tab w:val="left" w:pos="1080"/>
        </w:tabs>
        <w:spacing w:before="0" w:beforeAutospacing="0" w:after="120" w:afterAutospacing="0"/>
        <w:ind w:left="1440"/>
        <w:rPr>
          <w:rFonts w:ascii="Arial" w:hAnsi="Arial" w:cs="Arial"/>
          <w:color w:val="0000FF"/>
          <w:sz w:val="20"/>
          <w:szCs w:val="20"/>
        </w:rPr>
      </w:pPr>
      <w:r w:rsidRPr="007C561B">
        <w:rPr>
          <w:rFonts w:ascii="Arial" w:hAnsi="Arial" w:cs="Arial"/>
          <w:color w:val="0000FF"/>
          <w:sz w:val="20"/>
          <w:szCs w:val="20"/>
        </w:rPr>
        <w:t>Correct.</w:t>
      </w:r>
    </w:p>
    <w:p w14:paraId="75AF637B" w14:textId="77777777" w:rsidR="002D4622" w:rsidRPr="007C561B" w:rsidRDefault="002D4622" w:rsidP="004C2DB2">
      <w:pPr>
        <w:pStyle w:val="NormalWeb"/>
        <w:tabs>
          <w:tab w:val="left" w:pos="1080"/>
        </w:tabs>
        <w:spacing w:before="0" w:beforeAutospacing="0" w:after="120" w:afterAutospacing="0"/>
        <w:ind w:left="1440"/>
        <w:rPr>
          <w:rFonts w:ascii="Arial" w:hAnsi="Arial" w:cs="Arial"/>
          <w:sz w:val="20"/>
          <w:szCs w:val="20"/>
        </w:rPr>
      </w:pPr>
    </w:p>
    <w:p w14:paraId="64885D7E" w14:textId="77777777" w:rsidR="004C2DB2" w:rsidRPr="007C561B" w:rsidRDefault="004C2DB2" w:rsidP="0073200F">
      <w:pPr>
        <w:pStyle w:val="ReviewQuestions"/>
        <w:rPr>
          <w:sz w:val="20"/>
        </w:rPr>
      </w:pPr>
      <w:r w:rsidRPr="007C561B">
        <w:rPr>
          <w:sz w:val="20"/>
        </w:rPr>
        <w:t>Social Security Disability Income</w:t>
      </w:r>
      <w:r w:rsidR="008C25C4" w:rsidRPr="007C561B">
        <w:rPr>
          <w:sz w:val="20"/>
        </w:rPr>
        <w:t xml:space="preserve"> (SSDI)</w:t>
      </w:r>
      <w:r w:rsidR="00A11439" w:rsidRPr="007C561B">
        <w:rPr>
          <w:sz w:val="20"/>
        </w:rPr>
        <w:t xml:space="preserve"> benefits</w:t>
      </w:r>
      <w:r w:rsidRPr="007C561B">
        <w:rPr>
          <w:sz w:val="20"/>
        </w:rPr>
        <w:t xml:space="preserve"> of </w:t>
      </w:r>
      <w:r w:rsidR="00E124B2" w:rsidRPr="007C561B">
        <w:rPr>
          <w:sz w:val="20"/>
        </w:rPr>
        <w:t xml:space="preserve">affluent </w:t>
      </w:r>
      <w:r w:rsidRPr="007C561B">
        <w:rPr>
          <w:sz w:val="20"/>
        </w:rPr>
        <w:t xml:space="preserve">clients </w:t>
      </w:r>
      <w:r w:rsidR="00A11439" w:rsidRPr="007C561B">
        <w:rPr>
          <w:sz w:val="20"/>
        </w:rPr>
        <w:t xml:space="preserve">are </w:t>
      </w:r>
      <w:r w:rsidRPr="007C561B">
        <w:rPr>
          <w:sz w:val="20"/>
        </w:rPr>
        <w:t xml:space="preserve">typically taxable. </w:t>
      </w:r>
    </w:p>
    <w:p w14:paraId="5E7795B2" w14:textId="77777777" w:rsidR="004C2DB2" w:rsidRPr="007C561B" w:rsidRDefault="004C2DB2" w:rsidP="004C2DB2">
      <w:pPr>
        <w:pStyle w:val="NormalWeb"/>
        <w:numPr>
          <w:ilvl w:val="0"/>
          <w:numId w:val="6"/>
        </w:numPr>
        <w:tabs>
          <w:tab w:val="left" w:pos="9480"/>
        </w:tabs>
        <w:spacing w:before="0" w:beforeAutospacing="0" w:after="120" w:afterAutospacing="0"/>
        <w:rPr>
          <w:rFonts w:ascii="Arial" w:hAnsi="Arial" w:cs="Arial"/>
          <w:sz w:val="20"/>
          <w:szCs w:val="20"/>
        </w:rPr>
      </w:pPr>
      <w:r w:rsidRPr="007C561B">
        <w:rPr>
          <w:rFonts w:ascii="Arial" w:hAnsi="Arial" w:cs="Arial"/>
          <w:sz w:val="20"/>
          <w:szCs w:val="20"/>
        </w:rPr>
        <w:t>True</w:t>
      </w:r>
    </w:p>
    <w:p w14:paraId="2CB6AF39" w14:textId="77777777" w:rsidR="004C2DB2" w:rsidRPr="007C561B" w:rsidRDefault="004C2DB2" w:rsidP="004C2DB2">
      <w:pPr>
        <w:pStyle w:val="NormalWeb"/>
        <w:tabs>
          <w:tab w:val="left" w:pos="1080"/>
          <w:tab w:val="left" w:pos="9480"/>
        </w:tabs>
        <w:spacing w:before="0" w:beforeAutospacing="0" w:after="120" w:afterAutospacing="0"/>
        <w:ind w:left="1440"/>
        <w:rPr>
          <w:rFonts w:ascii="Arial" w:hAnsi="Arial" w:cs="Arial"/>
          <w:color w:val="0000FF"/>
          <w:sz w:val="20"/>
          <w:szCs w:val="20"/>
        </w:rPr>
      </w:pPr>
      <w:r w:rsidRPr="007C561B">
        <w:rPr>
          <w:rFonts w:ascii="Arial" w:hAnsi="Arial" w:cs="Arial"/>
          <w:color w:val="0000FF"/>
          <w:sz w:val="20"/>
          <w:szCs w:val="20"/>
        </w:rPr>
        <w:t xml:space="preserve">Correct. </w:t>
      </w:r>
      <w:r w:rsidR="00870F8C" w:rsidRPr="007C561B">
        <w:rPr>
          <w:rFonts w:ascii="Arial" w:hAnsi="Arial" w:cs="Arial"/>
          <w:color w:val="0000FF"/>
          <w:sz w:val="20"/>
          <w:szCs w:val="20"/>
        </w:rPr>
        <w:t xml:space="preserve">Up to 85% of </w:t>
      </w:r>
      <w:r w:rsidRPr="007C561B">
        <w:rPr>
          <w:rFonts w:ascii="Arial" w:hAnsi="Arial" w:cs="Arial"/>
          <w:color w:val="0000FF"/>
          <w:sz w:val="20"/>
          <w:szCs w:val="20"/>
        </w:rPr>
        <w:t xml:space="preserve">SSDI benefits are taxable if the recipient’s income exceeds certain thresholds, which will typically occur with </w:t>
      </w:r>
      <w:r w:rsidR="00E124B2" w:rsidRPr="007C561B">
        <w:rPr>
          <w:rFonts w:ascii="Arial" w:hAnsi="Arial" w:cs="Arial"/>
          <w:color w:val="0000FF"/>
          <w:sz w:val="20"/>
          <w:szCs w:val="20"/>
        </w:rPr>
        <w:t xml:space="preserve">affluent </w:t>
      </w:r>
      <w:r w:rsidRPr="007C561B">
        <w:rPr>
          <w:rFonts w:ascii="Arial" w:hAnsi="Arial" w:cs="Arial"/>
          <w:color w:val="0000FF"/>
          <w:sz w:val="20"/>
          <w:szCs w:val="20"/>
        </w:rPr>
        <w:t>clients.</w:t>
      </w:r>
    </w:p>
    <w:p w14:paraId="776CE436" w14:textId="77777777" w:rsidR="004C2DB2" w:rsidRPr="007C561B" w:rsidRDefault="004C2DB2" w:rsidP="004C2DB2">
      <w:pPr>
        <w:pStyle w:val="NormalWeb"/>
        <w:numPr>
          <w:ilvl w:val="0"/>
          <w:numId w:val="5"/>
        </w:numPr>
        <w:tabs>
          <w:tab w:val="left" w:pos="9480"/>
        </w:tabs>
        <w:spacing w:before="0" w:beforeAutospacing="0" w:after="120" w:afterAutospacing="0"/>
        <w:rPr>
          <w:rFonts w:ascii="Arial" w:hAnsi="Arial" w:cs="Arial"/>
          <w:sz w:val="20"/>
          <w:szCs w:val="20"/>
        </w:rPr>
      </w:pPr>
      <w:r w:rsidRPr="007C561B">
        <w:rPr>
          <w:rFonts w:ascii="Arial" w:hAnsi="Arial" w:cs="Arial"/>
          <w:sz w:val="20"/>
          <w:szCs w:val="20"/>
        </w:rPr>
        <w:t>False</w:t>
      </w:r>
    </w:p>
    <w:p w14:paraId="277BE8E6" w14:textId="77777777" w:rsidR="004C2DB2" w:rsidRPr="007C561B" w:rsidRDefault="004C2DB2" w:rsidP="004C2DB2">
      <w:pPr>
        <w:pStyle w:val="NormalWeb"/>
        <w:spacing w:before="0" w:beforeAutospacing="0" w:after="120" w:afterAutospacing="0"/>
        <w:ind w:left="1440"/>
        <w:rPr>
          <w:rFonts w:ascii="Arial" w:hAnsi="Arial" w:cs="Arial"/>
          <w:color w:val="0000FF"/>
          <w:sz w:val="20"/>
          <w:szCs w:val="20"/>
        </w:rPr>
      </w:pPr>
      <w:r w:rsidRPr="007C561B">
        <w:rPr>
          <w:rFonts w:ascii="Arial" w:hAnsi="Arial" w:cs="Arial"/>
          <w:color w:val="0000FF"/>
          <w:sz w:val="20"/>
          <w:szCs w:val="20"/>
        </w:rPr>
        <w:t xml:space="preserve">Incorrect. </w:t>
      </w:r>
      <w:r w:rsidR="00870F8C" w:rsidRPr="007C561B">
        <w:rPr>
          <w:rFonts w:ascii="Arial" w:hAnsi="Arial" w:cs="Arial"/>
          <w:color w:val="0000FF"/>
          <w:sz w:val="20"/>
          <w:szCs w:val="20"/>
        </w:rPr>
        <w:t xml:space="preserve">Up to 85% of </w:t>
      </w:r>
      <w:r w:rsidRPr="007C561B">
        <w:rPr>
          <w:rFonts w:ascii="Arial" w:hAnsi="Arial" w:cs="Arial"/>
          <w:color w:val="0000FF"/>
          <w:sz w:val="20"/>
          <w:szCs w:val="20"/>
        </w:rPr>
        <w:t xml:space="preserve">SSDI benefits are taxable if the recipient’s income exceeds certain thresholds, which will typically occur with </w:t>
      </w:r>
      <w:r w:rsidR="00E124B2" w:rsidRPr="007C561B">
        <w:rPr>
          <w:rFonts w:ascii="Arial" w:hAnsi="Arial" w:cs="Arial"/>
          <w:color w:val="0000FF"/>
          <w:sz w:val="20"/>
          <w:szCs w:val="20"/>
        </w:rPr>
        <w:t xml:space="preserve">affluent </w:t>
      </w:r>
      <w:r w:rsidRPr="007C561B">
        <w:rPr>
          <w:rFonts w:ascii="Arial" w:hAnsi="Arial" w:cs="Arial"/>
          <w:color w:val="0000FF"/>
          <w:sz w:val="20"/>
          <w:szCs w:val="20"/>
        </w:rPr>
        <w:t>clients.</w:t>
      </w:r>
    </w:p>
    <w:p w14:paraId="57A28E01" w14:textId="77777777" w:rsidR="002D4622" w:rsidRPr="007C561B" w:rsidRDefault="002D4622" w:rsidP="004C2DB2">
      <w:pPr>
        <w:pStyle w:val="NormalWeb"/>
        <w:spacing w:before="0" w:beforeAutospacing="0" w:after="120" w:afterAutospacing="0"/>
        <w:ind w:left="1440"/>
        <w:rPr>
          <w:rFonts w:ascii="Arial" w:hAnsi="Arial" w:cs="Arial"/>
          <w:color w:val="0000FF"/>
          <w:sz w:val="20"/>
          <w:szCs w:val="20"/>
        </w:rPr>
      </w:pPr>
    </w:p>
    <w:p w14:paraId="122E9D06" w14:textId="77777777" w:rsidR="00700B4C" w:rsidRPr="007C561B" w:rsidRDefault="007B1F9A" w:rsidP="00700B4C">
      <w:pPr>
        <w:pStyle w:val="ReviewQuestions"/>
        <w:rPr>
          <w:color w:val="auto"/>
          <w:sz w:val="20"/>
        </w:rPr>
      </w:pPr>
      <w:r w:rsidRPr="007C561B">
        <w:rPr>
          <w:color w:val="auto"/>
          <w:sz w:val="20"/>
        </w:rPr>
        <w:t>All</w:t>
      </w:r>
      <w:r w:rsidR="00700B4C" w:rsidRPr="007C561B">
        <w:rPr>
          <w:color w:val="auto"/>
          <w:sz w:val="20"/>
        </w:rPr>
        <w:t xml:space="preserve"> of the following are characteristics of Business Overhead Expense insurance</w:t>
      </w:r>
      <w:r w:rsidRPr="007C561B">
        <w:rPr>
          <w:color w:val="auto"/>
          <w:sz w:val="20"/>
        </w:rPr>
        <w:t xml:space="preserve"> EXCEPT</w:t>
      </w:r>
      <w:r w:rsidR="00700B4C" w:rsidRPr="007C561B">
        <w:rPr>
          <w:color w:val="auto"/>
          <w:sz w:val="20"/>
        </w:rPr>
        <w:t>?</w:t>
      </w:r>
    </w:p>
    <w:p w14:paraId="214AAECC" w14:textId="77777777" w:rsidR="00700B4C" w:rsidRPr="007C561B" w:rsidRDefault="007B1F9A" w:rsidP="007B1F9A">
      <w:pPr>
        <w:pStyle w:val="ReviewQuestions"/>
        <w:numPr>
          <w:ilvl w:val="1"/>
          <w:numId w:val="3"/>
        </w:numPr>
        <w:rPr>
          <w:color w:val="auto"/>
          <w:sz w:val="20"/>
        </w:rPr>
      </w:pPr>
      <w:r w:rsidRPr="007C561B">
        <w:rPr>
          <w:color w:val="auto"/>
          <w:sz w:val="20"/>
        </w:rPr>
        <w:t>The premiums are deductible</w:t>
      </w:r>
      <w:r w:rsidR="00F11A6C" w:rsidRPr="007C561B">
        <w:rPr>
          <w:color w:val="auto"/>
          <w:sz w:val="20"/>
        </w:rPr>
        <w:t>.</w:t>
      </w:r>
    </w:p>
    <w:p w14:paraId="492083C1" w14:textId="77777777" w:rsidR="007B1F9A" w:rsidRPr="007C561B" w:rsidRDefault="007B1F9A" w:rsidP="007B1F9A">
      <w:pPr>
        <w:pStyle w:val="ReviewAnswer"/>
        <w:rPr>
          <w:sz w:val="20"/>
        </w:rPr>
      </w:pPr>
      <w:r w:rsidRPr="007C561B">
        <w:rPr>
          <w:sz w:val="20"/>
        </w:rPr>
        <w:t>Incorrect. This is a characteristic of BOE.</w:t>
      </w:r>
    </w:p>
    <w:p w14:paraId="7F6B4D10" w14:textId="77777777" w:rsidR="007B1F9A" w:rsidRPr="007C561B" w:rsidRDefault="007B1F9A" w:rsidP="007B1F9A">
      <w:pPr>
        <w:pStyle w:val="ReviewQuestions"/>
        <w:numPr>
          <w:ilvl w:val="1"/>
          <w:numId w:val="3"/>
        </w:numPr>
        <w:rPr>
          <w:sz w:val="20"/>
        </w:rPr>
      </w:pPr>
      <w:r w:rsidRPr="007C561B">
        <w:rPr>
          <w:sz w:val="20"/>
        </w:rPr>
        <w:t>The benefits are taxable</w:t>
      </w:r>
      <w:r w:rsidR="00F11A6C" w:rsidRPr="007C561B">
        <w:rPr>
          <w:sz w:val="20"/>
        </w:rPr>
        <w:t>.</w:t>
      </w:r>
    </w:p>
    <w:p w14:paraId="527869BB" w14:textId="77777777" w:rsidR="00F11A6C" w:rsidRPr="007C561B" w:rsidRDefault="00F11A6C" w:rsidP="00F11A6C">
      <w:pPr>
        <w:pStyle w:val="ReviewAnswer"/>
        <w:rPr>
          <w:sz w:val="20"/>
        </w:rPr>
      </w:pPr>
      <w:r w:rsidRPr="007C561B">
        <w:rPr>
          <w:sz w:val="20"/>
        </w:rPr>
        <w:t>Incorrect. This is a characteristic of BOE.</w:t>
      </w:r>
    </w:p>
    <w:p w14:paraId="707CFBC7" w14:textId="77777777" w:rsidR="007B1F9A" w:rsidRPr="007C561B" w:rsidRDefault="007B1F9A" w:rsidP="007B1F9A">
      <w:pPr>
        <w:pStyle w:val="ReviewQuestions"/>
        <w:numPr>
          <w:ilvl w:val="1"/>
          <w:numId w:val="3"/>
        </w:numPr>
        <w:rPr>
          <w:sz w:val="20"/>
        </w:rPr>
      </w:pPr>
      <w:r w:rsidRPr="007C561B">
        <w:rPr>
          <w:sz w:val="20"/>
        </w:rPr>
        <w:t xml:space="preserve">The Maximum Benefit Period is usually no more than </w:t>
      </w:r>
      <w:r w:rsidR="006D6E17" w:rsidRPr="007C561B">
        <w:rPr>
          <w:sz w:val="20"/>
        </w:rPr>
        <w:t>24</w:t>
      </w:r>
      <w:r w:rsidRPr="007C561B">
        <w:rPr>
          <w:sz w:val="20"/>
        </w:rPr>
        <w:t xml:space="preserve"> months</w:t>
      </w:r>
      <w:r w:rsidR="00F11A6C" w:rsidRPr="007C561B">
        <w:rPr>
          <w:sz w:val="20"/>
        </w:rPr>
        <w:t>.</w:t>
      </w:r>
    </w:p>
    <w:p w14:paraId="05D40120" w14:textId="77777777" w:rsidR="00F11A6C" w:rsidRPr="007C561B" w:rsidRDefault="00F11A6C" w:rsidP="00F11A6C">
      <w:pPr>
        <w:pStyle w:val="ReviewAnswer"/>
        <w:rPr>
          <w:sz w:val="20"/>
        </w:rPr>
      </w:pPr>
      <w:r w:rsidRPr="007C561B">
        <w:rPr>
          <w:sz w:val="20"/>
        </w:rPr>
        <w:t>Incorrect. This is a characteristic of BOE.</w:t>
      </w:r>
    </w:p>
    <w:p w14:paraId="313BD79B" w14:textId="77777777" w:rsidR="007B1F9A" w:rsidRPr="007C561B" w:rsidRDefault="007B1F9A" w:rsidP="007B1F9A">
      <w:pPr>
        <w:pStyle w:val="ReviewQuestions"/>
        <w:numPr>
          <w:ilvl w:val="2"/>
          <w:numId w:val="3"/>
        </w:numPr>
        <w:rPr>
          <w:sz w:val="20"/>
        </w:rPr>
      </w:pPr>
      <w:r w:rsidRPr="007C561B">
        <w:rPr>
          <w:sz w:val="20"/>
        </w:rPr>
        <w:t>In the event of the insured's disability, the policy pays the full Monthly Indemnity amount regardless of the amount of insurable expenses incurred.</w:t>
      </w:r>
    </w:p>
    <w:p w14:paraId="5FCB2AE0" w14:textId="77777777" w:rsidR="00F11A6C" w:rsidRPr="007C561B" w:rsidRDefault="00F11A6C" w:rsidP="00F11A6C">
      <w:pPr>
        <w:pStyle w:val="ReviewAnswer"/>
        <w:rPr>
          <w:sz w:val="20"/>
        </w:rPr>
      </w:pPr>
      <w:r w:rsidRPr="007C561B">
        <w:rPr>
          <w:sz w:val="20"/>
        </w:rPr>
        <w:t xml:space="preserve">Correct. The policy would reimburse the policy owner monthly for the </w:t>
      </w:r>
      <w:r w:rsidR="00CD1E30" w:rsidRPr="007C561B">
        <w:rPr>
          <w:sz w:val="20"/>
        </w:rPr>
        <w:t>lesser</w:t>
      </w:r>
      <w:r w:rsidRPr="007C561B">
        <w:rPr>
          <w:sz w:val="20"/>
        </w:rPr>
        <w:t xml:space="preserve"> of submitted qualified overhead expenses or the maximum monthly benefit.</w:t>
      </w:r>
    </w:p>
    <w:p w14:paraId="1038BDDA" w14:textId="77777777" w:rsidR="007B1F9A" w:rsidRPr="007C561B" w:rsidRDefault="007B1F9A" w:rsidP="007B1F9A">
      <w:pPr>
        <w:pStyle w:val="ReviewQuestions"/>
        <w:numPr>
          <w:ilvl w:val="1"/>
          <w:numId w:val="3"/>
        </w:numPr>
        <w:rPr>
          <w:sz w:val="20"/>
        </w:rPr>
      </w:pPr>
      <w:r w:rsidRPr="007C561B">
        <w:rPr>
          <w:sz w:val="20"/>
        </w:rPr>
        <w:t>The maximum benefit period can be extended to the degree monthly benefits have not been fully utilized.</w:t>
      </w:r>
    </w:p>
    <w:p w14:paraId="6BD80BF1" w14:textId="77777777" w:rsidR="00F11A6C" w:rsidRPr="007C561B" w:rsidRDefault="00F11A6C" w:rsidP="00F11A6C">
      <w:pPr>
        <w:pStyle w:val="ReviewAnswer"/>
        <w:rPr>
          <w:sz w:val="20"/>
        </w:rPr>
      </w:pPr>
      <w:r w:rsidRPr="007C561B">
        <w:rPr>
          <w:sz w:val="20"/>
        </w:rPr>
        <w:t>Incorrect. This is a characteristic of BOE.</w:t>
      </w:r>
    </w:p>
    <w:p w14:paraId="5A4EFBC9" w14:textId="77777777" w:rsidR="002D4622" w:rsidRPr="007C561B" w:rsidRDefault="002D4622" w:rsidP="002D4622">
      <w:pPr>
        <w:pStyle w:val="BodyText"/>
        <w:rPr>
          <w:sz w:val="20"/>
          <w:szCs w:val="20"/>
        </w:rPr>
      </w:pPr>
    </w:p>
    <w:p w14:paraId="231E22C4" w14:textId="77777777" w:rsidR="002D4622" w:rsidRPr="007C561B" w:rsidRDefault="002D4622" w:rsidP="002D4622">
      <w:pPr>
        <w:pStyle w:val="BodyText"/>
        <w:rPr>
          <w:sz w:val="20"/>
          <w:szCs w:val="20"/>
        </w:rPr>
      </w:pPr>
    </w:p>
    <w:p w14:paraId="56287D63" w14:textId="77777777" w:rsidR="008E5870" w:rsidRDefault="007C561B" w:rsidP="001D6F76">
      <w:pPr>
        <w:pStyle w:val="Heading1"/>
      </w:pPr>
      <w:r>
        <w:br w:type="page"/>
      </w:r>
      <w:r w:rsidR="002306BE">
        <w:lastRenderedPageBreak/>
        <w:t>Conclusion</w:t>
      </w:r>
    </w:p>
    <w:p w14:paraId="6A5F240A" w14:textId="77777777" w:rsidR="008E5870" w:rsidRDefault="008E5870" w:rsidP="008E5870"/>
    <w:p w14:paraId="5EF6951B" w14:textId="77777777" w:rsidR="008E5870" w:rsidRPr="007C561B" w:rsidRDefault="008E5870" w:rsidP="008E5870">
      <w:pPr>
        <w:rPr>
          <w:sz w:val="20"/>
        </w:rPr>
      </w:pPr>
      <w:r w:rsidRPr="007C561B">
        <w:rPr>
          <w:sz w:val="20"/>
        </w:rPr>
        <w:t xml:space="preserve">This concludes this </w:t>
      </w:r>
      <w:r w:rsidR="00C76285" w:rsidRPr="007C561B">
        <w:rPr>
          <w:sz w:val="20"/>
        </w:rPr>
        <w:t>course</w:t>
      </w:r>
      <w:r w:rsidRPr="007C561B">
        <w:rPr>
          <w:sz w:val="20"/>
        </w:rPr>
        <w:t xml:space="preserve"> on </w:t>
      </w:r>
      <w:r w:rsidR="002D4622" w:rsidRPr="007C561B">
        <w:rPr>
          <w:sz w:val="20"/>
        </w:rPr>
        <w:t>D</w:t>
      </w:r>
      <w:r w:rsidRPr="007C561B">
        <w:rPr>
          <w:sz w:val="20"/>
        </w:rPr>
        <w:t xml:space="preserve">isability </w:t>
      </w:r>
      <w:r w:rsidR="002D4622" w:rsidRPr="007C561B">
        <w:rPr>
          <w:sz w:val="20"/>
        </w:rPr>
        <w:t>Income I</w:t>
      </w:r>
      <w:r w:rsidR="00A1567B" w:rsidRPr="007C561B">
        <w:rPr>
          <w:sz w:val="20"/>
        </w:rPr>
        <w:t>nsurance</w:t>
      </w:r>
      <w:r w:rsidRPr="007C561B">
        <w:rPr>
          <w:sz w:val="20"/>
        </w:rPr>
        <w:t xml:space="preserve">.  To provide focus for your learning and retention of this information, the following topics should not only be familiar to you, you should also be able to define, explain and articulate the concepts with a client.  This will </w:t>
      </w:r>
      <w:r w:rsidR="005222A7" w:rsidRPr="007C561B">
        <w:rPr>
          <w:sz w:val="20"/>
        </w:rPr>
        <w:t>e</w:t>
      </w:r>
      <w:r w:rsidRPr="007C561B">
        <w:rPr>
          <w:sz w:val="20"/>
        </w:rPr>
        <w:t>nsure you are prepared and confident in discussing disability insurance with your clients.</w:t>
      </w:r>
    </w:p>
    <w:p w14:paraId="34C32837" w14:textId="77777777" w:rsidR="008E5870" w:rsidRPr="007C561B" w:rsidRDefault="002C3E2F" w:rsidP="008E5870">
      <w:pPr>
        <w:rPr>
          <w:sz w:val="20"/>
        </w:rPr>
      </w:pPr>
      <w:r>
        <w:rPr>
          <w:noProof/>
          <w:sz w:val="20"/>
        </w:rPr>
        <mc:AlternateContent>
          <mc:Choice Requires="wps">
            <w:drawing>
              <wp:anchor distT="0" distB="0" distL="114300" distR="114300" simplePos="0" relativeHeight="251653120" behindDoc="0" locked="0" layoutInCell="1" allowOverlap="1" wp14:anchorId="117969C9" wp14:editId="79DC00C8">
                <wp:simplePos x="0" y="0"/>
                <wp:positionH relativeFrom="column">
                  <wp:posOffset>-38100</wp:posOffset>
                </wp:positionH>
                <wp:positionV relativeFrom="paragraph">
                  <wp:posOffset>125730</wp:posOffset>
                </wp:positionV>
                <wp:extent cx="6115050" cy="6553200"/>
                <wp:effectExtent l="0" t="0" r="19050" b="13970"/>
                <wp:wrapNone/>
                <wp:docPr id="24"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6553200"/>
                        </a:xfrm>
                        <a:prstGeom prst="rect">
                          <a:avLst/>
                        </a:prstGeom>
                        <a:solidFill>
                          <a:srgbClr val="BFBA84"/>
                        </a:solidFill>
                        <a:ln w="9525">
                          <a:solidFill>
                            <a:srgbClr val="000000"/>
                          </a:solidFill>
                          <a:miter lim="800000"/>
                          <a:headEnd/>
                          <a:tailEnd/>
                        </a:ln>
                      </wps:spPr>
                      <wps:txbx>
                        <w:txbxContent>
                          <w:p w14:paraId="0250F284" w14:textId="77777777" w:rsidR="00D112E9" w:rsidRPr="007C561B" w:rsidRDefault="00D112E9" w:rsidP="00615E31">
                            <w:pPr>
                              <w:jc w:val="center"/>
                              <w:rPr>
                                <w:b/>
                                <w:sz w:val="20"/>
                              </w:rPr>
                            </w:pPr>
                            <w:r w:rsidRPr="007C561B">
                              <w:rPr>
                                <w:b/>
                                <w:sz w:val="20"/>
                              </w:rPr>
                              <w:t>Disability Income Insurance Course Summary</w:t>
                            </w:r>
                          </w:p>
                          <w:p w14:paraId="76746F04" w14:textId="77777777" w:rsidR="00D112E9" w:rsidRPr="007C561B" w:rsidRDefault="00D112E9" w:rsidP="008E5870">
                            <w:pPr>
                              <w:rPr>
                                <w:sz w:val="20"/>
                              </w:rPr>
                            </w:pPr>
                          </w:p>
                          <w:p w14:paraId="6BD3EE14" w14:textId="77777777" w:rsidR="00D112E9" w:rsidRPr="007C561B" w:rsidRDefault="00D112E9" w:rsidP="008E5870">
                            <w:pPr>
                              <w:numPr>
                                <w:ilvl w:val="0"/>
                                <w:numId w:val="8"/>
                              </w:numPr>
                              <w:rPr>
                                <w:sz w:val="20"/>
                              </w:rPr>
                            </w:pPr>
                            <w:r w:rsidRPr="007C561B">
                              <w:rPr>
                                <w:sz w:val="20"/>
                              </w:rPr>
                              <w:t>Define the risk of disability</w:t>
                            </w:r>
                          </w:p>
                          <w:p w14:paraId="3C616F53" w14:textId="77777777" w:rsidR="00D112E9" w:rsidRPr="007C561B" w:rsidRDefault="00D112E9" w:rsidP="008E5870">
                            <w:pPr>
                              <w:numPr>
                                <w:ilvl w:val="0"/>
                                <w:numId w:val="8"/>
                              </w:numPr>
                              <w:rPr>
                                <w:sz w:val="20"/>
                              </w:rPr>
                            </w:pPr>
                            <w:r w:rsidRPr="007C561B">
                              <w:rPr>
                                <w:sz w:val="20"/>
                              </w:rPr>
                              <w:t xml:space="preserve">What resources are available to replace earned income in the event of disability? Under what conditions are the resources available? Will the resources provide substantive benefits for affluent clients? </w:t>
                            </w:r>
                          </w:p>
                          <w:p w14:paraId="00F898F3" w14:textId="77777777" w:rsidR="00D112E9" w:rsidRPr="007C561B" w:rsidRDefault="00D112E9" w:rsidP="008E5870">
                            <w:pPr>
                              <w:numPr>
                                <w:ilvl w:val="0"/>
                                <w:numId w:val="8"/>
                              </w:numPr>
                              <w:rPr>
                                <w:sz w:val="20"/>
                              </w:rPr>
                            </w:pPr>
                            <w:r w:rsidRPr="007C561B">
                              <w:rPr>
                                <w:sz w:val="20"/>
                              </w:rPr>
                              <w:t>Important disability income policy provisions and structures</w:t>
                            </w:r>
                          </w:p>
                          <w:p w14:paraId="5C1054ED" w14:textId="77777777" w:rsidR="00D112E9" w:rsidRPr="007C561B" w:rsidRDefault="00D112E9" w:rsidP="008E5870">
                            <w:pPr>
                              <w:numPr>
                                <w:ilvl w:val="1"/>
                                <w:numId w:val="8"/>
                              </w:numPr>
                              <w:rPr>
                                <w:sz w:val="20"/>
                              </w:rPr>
                            </w:pPr>
                            <w:r w:rsidRPr="007C561B">
                              <w:rPr>
                                <w:sz w:val="20"/>
                              </w:rPr>
                              <w:t>Guaranteed Renewable</w:t>
                            </w:r>
                          </w:p>
                          <w:p w14:paraId="79970035" w14:textId="77777777" w:rsidR="00D112E9" w:rsidRPr="007C561B" w:rsidRDefault="00D112E9" w:rsidP="008E5870">
                            <w:pPr>
                              <w:numPr>
                                <w:ilvl w:val="1"/>
                                <w:numId w:val="8"/>
                              </w:numPr>
                              <w:rPr>
                                <w:sz w:val="20"/>
                              </w:rPr>
                            </w:pPr>
                            <w:r>
                              <w:rPr>
                                <w:sz w:val="20"/>
                              </w:rPr>
                              <w:t>Nonc</w:t>
                            </w:r>
                            <w:r w:rsidRPr="007C561B">
                              <w:rPr>
                                <w:sz w:val="20"/>
                              </w:rPr>
                              <w:t>ancellable</w:t>
                            </w:r>
                          </w:p>
                          <w:p w14:paraId="30EFDD14" w14:textId="77777777" w:rsidR="00D112E9" w:rsidRPr="007C561B" w:rsidRDefault="00D112E9" w:rsidP="009E63F5">
                            <w:pPr>
                              <w:numPr>
                                <w:ilvl w:val="1"/>
                                <w:numId w:val="8"/>
                              </w:numPr>
                              <w:rPr>
                                <w:sz w:val="20"/>
                              </w:rPr>
                            </w:pPr>
                            <w:r>
                              <w:rPr>
                                <w:sz w:val="20"/>
                              </w:rPr>
                              <w:t>Nonc</w:t>
                            </w:r>
                            <w:r w:rsidRPr="007C561B">
                              <w:rPr>
                                <w:sz w:val="20"/>
                              </w:rPr>
                              <w:t>ancellable and Guaranteed Renewable</w:t>
                            </w:r>
                          </w:p>
                          <w:p w14:paraId="7D010A6D" w14:textId="77777777" w:rsidR="00D112E9" w:rsidRPr="007C561B" w:rsidRDefault="00D112E9" w:rsidP="008E5870">
                            <w:pPr>
                              <w:numPr>
                                <w:ilvl w:val="1"/>
                                <w:numId w:val="8"/>
                              </w:numPr>
                              <w:rPr>
                                <w:sz w:val="20"/>
                              </w:rPr>
                            </w:pPr>
                            <w:r w:rsidRPr="007C561B">
                              <w:rPr>
                                <w:sz w:val="20"/>
                              </w:rPr>
                              <w:t>Expiration Date</w:t>
                            </w:r>
                          </w:p>
                          <w:p w14:paraId="2BF9E059" w14:textId="77777777" w:rsidR="00D112E9" w:rsidRPr="007C561B" w:rsidRDefault="00D112E9" w:rsidP="008E5870">
                            <w:pPr>
                              <w:numPr>
                                <w:ilvl w:val="1"/>
                                <w:numId w:val="8"/>
                              </w:numPr>
                              <w:rPr>
                                <w:sz w:val="20"/>
                              </w:rPr>
                            </w:pPr>
                            <w:r w:rsidRPr="007C561B">
                              <w:rPr>
                                <w:sz w:val="20"/>
                              </w:rPr>
                              <w:t>Indemnity Amount</w:t>
                            </w:r>
                          </w:p>
                          <w:p w14:paraId="2C208DC6" w14:textId="77777777" w:rsidR="00D112E9" w:rsidRPr="007C561B" w:rsidRDefault="00D112E9" w:rsidP="008E5870">
                            <w:pPr>
                              <w:numPr>
                                <w:ilvl w:val="1"/>
                                <w:numId w:val="8"/>
                              </w:numPr>
                              <w:rPr>
                                <w:sz w:val="20"/>
                              </w:rPr>
                            </w:pPr>
                            <w:r w:rsidRPr="007C561B">
                              <w:rPr>
                                <w:sz w:val="20"/>
                              </w:rPr>
                              <w:t>Elimination Period</w:t>
                            </w:r>
                          </w:p>
                          <w:p w14:paraId="77EBBDCB" w14:textId="77777777" w:rsidR="00D112E9" w:rsidRPr="007C561B" w:rsidRDefault="00D112E9" w:rsidP="008E5870">
                            <w:pPr>
                              <w:numPr>
                                <w:ilvl w:val="1"/>
                                <w:numId w:val="8"/>
                              </w:numPr>
                              <w:rPr>
                                <w:sz w:val="20"/>
                              </w:rPr>
                            </w:pPr>
                            <w:r w:rsidRPr="007C561B">
                              <w:rPr>
                                <w:sz w:val="20"/>
                              </w:rPr>
                              <w:t>Maximum Benefit Period</w:t>
                            </w:r>
                          </w:p>
                          <w:p w14:paraId="29DCFEEC" w14:textId="77777777" w:rsidR="00D112E9" w:rsidRPr="007C561B" w:rsidRDefault="00D112E9" w:rsidP="008E5870">
                            <w:pPr>
                              <w:numPr>
                                <w:ilvl w:val="1"/>
                                <w:numId w:val="8"/>
                              </w:numPr>
                              <w:rPr>
                                <w:sz w:val="20"/>
                              </w:rPr>
                            </w:pPr>
                            <w:r w:rsidRPr="007C561B">
                              <w:rPr>
                                <w:sz w:val="20"/>
                              </w:rPr>
                              <w:t>Definitions of Disability</w:t>
                            </w:r>
                          </w:p>
                          <w:p w14:paraId="1E2C660C" w14:textId="77777777" w:rsidR="00D112E9" w:rsidRPr="007C561B" w:rsidRDefault="00D112E9" w:rsidP="008E5870">
                            <w:pPr>
                              <w:numPr>
                                <w:ilvl w:val="1"/>
                                <w:numId w:val="8"/>
                              </w:numPr>
                              <w:rPr>
                                <w:sz w:val="20"/>
                              </w:rPr>
                            </w:pPr>
                            <w:r w:rsidRPr="007C561B">
                              <w:rPr>
                                <w:sz w:val="20"/>
                              </w:rPr>
                              <w:t>Recurrent Disability</w:t>
                            </w:r>
                          </w:p>
                          <w:p w14:paraId="2853AAAF" w14:textId="77777777" w:rsidR="00D112E9" w:rsidRPr="007C561B" w:rsidRDefault="00D112E9" w:rsidP="008E5870">
                            <w:pPr>
                              <w:numPr>
                                <w:ilvl w:val="1"/>
                                <w:numId w:val="8"/>
                              </w:numPr>
                              <w:rPr>
                                <w:sz w:val="20"/>
                              </w:rPr>
                            </w:pPr>
                            <w:r w:rsidRPr="007C561B">
                              <w:rPr>
                                <w:sz w:val="20"/>
                              </w:rPr>
                              <w:t>Waiver of Premium</w:t>
                            </w:r>
                          </w:p>
                          <w:p w14:paraId="2CC7CAA0" w14:textId="77777777" w:rsidR="00D112E9" w:rsidRPr="007C561B" w:rsidRDefault="00D112E9" w:rsidP="008E5870">
                            <w:pPr>
                              <w:numPr>
                                <w:ilvl w:val="1"/>
                                <w:numId w:val="8"/>
                              </w:numPr>
                              <w:rPr>
                                <w:sz w:val="20"/>
                              </w:rPr>
                            </w:pPr>
                            <w:r w:rsidRPr="007C561B">
                              <w:rPr>
                                <w:sz w:val="20"/>
                              </w:rPr>
                              <w:t>Preexisting Conditions</w:t>
                            </w:r>
                          </w:p>
                          <w:p w14:paraId="07B527CE" w14:textId="77777777" w:rsidR="00D112E9" w:rsidRPr="007C561B" w:rsidRDefault="00D112E9" w:rsidP="008E5870">
                            <w:pPr>
                              <w:numPr>
                                <w:ilvl w:val="1"/>
                                <w:numId w:val="8"/>
                              </w:numPr>
                              <w:rPr>
                                <w:sz w:val="20"/>
                              </w:rPr>
                            </w:pPr>
                            <w:r w:rsidRPr="007C561B">
                              <w:rPr>
                                <w:sz w:val="20"/>
                              </w:rPr>
                              <w:t>Exclusions</w:t>
                            </w:r>
                          </w:p>
                          <w:p w14:paraId="4BC4CED8" w14:textId="77777777" w:rsidR="00D112E9" w:rsidRPr="007C561B" w:rsidRDefault="00D112E9" w:rsidP="008E5870">
                            <w:pPr>
                              <w:numPr>
                                <w:ilvl w:val="1"/>
                                <w:numId w:val="8"/>
                              </w:numPr>
                              <w:rPr>
                                <w:sz w:val="20"/>
                              </w:rPr>
                            </w:pPr>
                            <w:r w:rsidRPr="007C561B">
                              <w:rPr>
                                <w:sz w:val="20"/>
                              </w:rPr>
                              <w:t>Rehabilitation Benefit</w:t>
                            </w:r>
                          </w:p>
                          <w:p w14:paraId="58401979" w14:textId="77777777" w:rsidR="00D112E9" w:rsidRPr="007C561B" w:rsidRDefault="00D112E9" w:rsidP="000E0EDA">
                            <w:pPr>
                              <w:numPr>
                                <w:ilvl w:val="0"/>
                                <w:numId w:val="8"/>
                              </w:numPr>
                              <w:rPr>
                                <w:sz w:val="20"/>
                              </w:rPr>
                            </w:pPr>
                            <w:r w:rsidRPr="007C561B">
                              <w:rPr>
                                <w:sz w:val="20"/>
                              </w:rPr>
                              <w:t>Important Optional Contract Provisions</w:t>
                            </w:r>
                          </w:p>
                          <w:p w14:paraId="2E1E0B1A" w14:textId="77777777" w:rsidR="00D112E9" w:rsidRPr="007C561B" w:rsidRDefault="00D112E9" w:rsidP="000E0EDA">
                            <w:pPr>
                              <w:numPr>
                                <w:ilvl w:val="1"/>
                                <w:numId w:val="8"/>
                              </w:numPr>
                              <w:rPr>
                                <w:sz w:val="20"/>
                              </w:rPr>
                            </w:pPr>
                            <w:r w:rsidRPr="007C561B">
                              <w:rPr>
                                <w:sz w:val="20"/>
                              </w:rPr>
                              <w:t>Cost of Living Adjustments Rider (COLA)</w:t>
                            </w:r>
                          </w:p>
                          <w:p w14:paraId="519CBD9C" w14:textId="77777777" w:rsidR="00D112E9" w:rsidRPr="007C561B" w:rsidRDefault="00D112E9" w:rsidP="00522B29">
                            <w:pPr>
                              <w:numPr>
                                <w:ilvl w:val="1"/>
                                <w:numId w:val="8"/>
                              </w:numPr>
                              <w:rPr>
                                <w:sz w:val="20"/>
                              </w:rPr>
                            </w:pPr>
                            <w:r w:rsidRPr="007C561B">
                              <w:rPr>
                                <w:sz w:val="20"/>
                              </w:rPr>
                              <w:t>Residual Disability Benefit Rider</w:t>
                            </w:r>
                          </w:p>
                          <w:p w14:paraId="0522E95C" w14:textId="77777777" w:rsidR="00D112E9" w:rsidRPr="007C561B" w:rsidRDefault="00D112E9" w:rsidP="00522B29">
                            <w:pPr>
                              <w:numPr>
                                <w:ilvl w:val="1"/>
                                <w:numId w:val="8"/>
                              </w:numPr>
                              <w:rPr>
                                <w:sz w:val="20"/>
                              </w:rPr>
                            </w:pPr>
                            <w:r w:rsidRPr="007C561B">
                              <w:rPr>
                                <w:sz w:val="20"/>
                              </w:rPr>
                              <w:t>Guaranteed Insurability Options Rider</w:t>
                            </w:r>
                          </w:p>
                          <w:p w14:paraId="275F202D" w14:textId="77777777" w:rsidR="00D112E9" w:rsidRPr="007C561B" w:rsidRDefault="00D112E9" w:rsidP="000E0EDA">
                            <w:pPr>
                              <w:numPr>
                                <w:ilvl w:val="1"/>
                                <w:numId w:val="8"/>
                              </w:numPr>
                              <w:rPr>
                                <w:sz w:val="20"/>
                              </w:rPr>
                            </w:pPr>
                            <w:r w:rsidRPr="007C561B">
                              <w:rPr>
                                <w:sz w:val="20"/>
                              </w:rPr>
                              <w:t>Retirement Protection Benefit Rider</w:t>
                            </w:r>
                          </w:p>
                          <w:p w14:paraId="07622934" w14:textId="77777777" w:rsidR="00D112E9" w:rsidRPr="007C561B" w:rsidRDefault="00D112E9" w:rsidP="000E0EDA">
                            <w:pPr>
                              <w:numPr>
                                <w:ilvl w:val="1"/>
                                <w:numId w:val="8"/>
                              </w:numPr>
                              <w:rPr>
                                <w:sz w:val="20"/>
                              </w:rPr>
                            </w:pPr>
                            <w:r w:rsidRPr="007C561B">
                              <w:rPr>
                                <w:sz w:val="20"/>
                              </w:rPr>
                              <w:t>Catastrophic Disability Benefit Rider</w:t>
                            </w:r>
                          </w:p>
                          <w:p w14:paraId="5BD374F9" w14:textId="77777777" w:rsidR="00D112E9" w:rsidRPr="007C561B" w:rsidRDefault="00D112E9" w:rsidP="008E5870">
                            <w:pPr>
                              <w:numPr>
                                <w:ilvl w:val="0"/>
                                <w:numId w:val="8"/>
                              </w:numPr>
                              <w:rPr>
                                <w:sz w:val="20"/>
                              </w:rPr>
                            </w:pPr>
                            <w:r w:rsidRPr="007C561B">
                              <w:rPr>
                                <w:sz w:val="20"/>
                              </w:rPr>
                              <w:t>Taxation of Disability Benefits</w:t>
                            </w:r>
                          </w:p>
                          <w:p w14:paraId="5A3B606D" w14:textId="77777777" w:rsidR="00D112E9" w:rsidRPr="007C561B" w:rsidRDefault="00D112E9" w:rsidP="008E5870">
                            <w:pPr>
                              <w:numPr>
                                <w:ilvl w:val="0"/>
                                <w:numId w:val="8"/>
                              </w:numPr>
                              <w:rPr>
                                <w:sz w:val="20"/>
                              </w:rPr>
                            </w:pPr>
                            <w:r w:rsidRPr="007C561B">
                              <w:rPr>
                                <w:sz w:val="20"/>
                              </w:rPr>
                              <w:t>Disability Income Underwriting</w:t>
                            </w:r>
                          </w:p>
                          <w:p w14:paraId="32EF2BFC" w14:textId="77777777" w:rsidR="00D112E9" w:rsidRPr="007C561B" w:rsidRDefault="00D112E9" w:rsidP="008E5870">
                            <w:pPr>
                              <w:numPr>
                                <w:ilvl w:val="0"/>
                                <w:numId w:val="8"/>
                              </w:numPr>
                              <w:rPr>
                                <w:sz w:val="20"/>
                              </w:rPr>
                            </w:pPr>
                            <w:r w:rsidRPr="007C561B">
                              <w:rPr>
                                <w:sz w:val="20"/>
                              </w:rPr>
                              <w:t>The 4-Step Process to Resolve the Financial Risk of Long-term Disability</w:t>
                            </w:r>
                          </w:p>
                          <w:p w14:paraId="1C773C17" w14:textId="77777777" w:rsidR="00D112E9" w:rsidRPr="007C561B" w:rsidRDefault="00D112E9" w:rsidP="00522B29">
                            <w:pPr>
                              <w:numPr>
                                <w:ilvl w:val="1"/>
                                <w:numId w:val="8"/>
                              </w:numPr>
                              <w:rPr>
                                <w:sz w:val="20"/>
                              </w:rPr>
                            </w:pPr>
                            <w:r w:rsidRPr="007C561B">
                              <w:rPr>
                                <w:sz w:val="20"/>
                              </w:rPr>
                              <w:t>Determine the need for post-disability income.</w:t>
                            </w:r>
                          </w:p>
                          <w:p w14:paraId="2548F428" w14:textId="77777777" w:rsidR="00D112E9" w:rsidRPr="007C561B" w:rsidRDefault="00D112E9" w:rsidP="00522B29">
                            <w:pPr>
                              <w:numPr>
                                <w:ilvl w:val="1"/>
                                <w:numId w:val="8"/>
                              </w:numPr>
                              <w:rPr>
                                <w:sz w:val="20"/>
                              </w:rPr>
                            </w:pPr>
                            <w:r w:rsidRPr="007C561B">
                              <w:rPr>
                                <w:sz w:val="20"/>
                              </w:rPr>
                              <w:t>Determine the current post-disability sources of income.</w:t>
                            </w:r>
                          </w:p>
                          <w:p w14:paraId="7ACB660A" w14:textId="77777777" w:rsidR="00D112E9" w:rsidRPr="007C561B" w:rsidRDefault="00D112E9" w:rsidP="00522B29">
                            <w:pPr>
                              <w:numPr>
                                <w:ilvl w:val="1"/>
                                <w:numId w:val="8"/>
                              </w:numPr>
                              <w:rPr>
                                <w:sz w:val="20"/>
                              </w:rPr>
                            </w:pPr>
                            <w:r w:rsidRPr="007C561B">
                              <w:rPr>
                                <w:sz w:val="20"/>
                              </w:rPr>
                              <w:t>Calculate the amount and timing of income shortfalls in the event of long-term disability.</w:t>
                            </w:r>
                          </w:p>
                          <w:p w14:paraId="681680B8" w14:textId="77777777" w:rsidR="00D112E9" w:rsidRDefault="00D112E9" w:rsidP="00522B29">
                            <w:pPr>
                              <w:numPr>
                                <w:ilvl w:val="1"/>
                                <w:numId w:val="8"/>
                              </w:numPr>
                              <w:rPr>
                                <w:sz w:val="20"/>
                              </w:rPr>
                            </w:pPr>
                            <w:r w:rsidRPr="007C561B">
                              <w:rPr>
                                <w:sz w:val="20"/>
                              </w:rPr>
                              <w:t>Tailor the design of disability coverage to supplement other income-producing sources.</w:t>
                            </w:r>
                          </w:p>
                          <w:p w14:paraId="4255130C" w14:textId="77777777" w:rsidR="00D112E9" w:rsidRPr="007C561B" w:rsidRDefault="00D112E9" w:rsidP="007C561B">
                            <w:pPr>
                              <w:numPr>
                                <w:ilvl w:val="0"/>
                                <w:numId w:val="8"/>
                              </w:numPr>
                              <w:rPr>
                                <w:sz w:val="20"/>
                              </w:rPr>
                            </w:pPr>
                            <w:r w:rsidRPr="007C561B">
                              <w:rPr>
                                <w:sz w:val="20"/>
                              </w:rPr>
                              <w:t>Think of potential disability prospects as in one of three categories because their risks and motivations differ:</w:t>
                            </w:r>
                          </w:p>
                          <w:p w14:paraId="54C88508" w14:textId="77777777" w:rsidR="00D112E9" w:rsidRPr="007C561B" w:rsidRDefault="00D112E9" w:rsidP="007C561B">
                            <w:pPr>
                              <w:numPr>
                                <w:ilvl w:val="1"/>
                                <w:numId w:val="8"/>
                              </w:numPr>
                              <w:rPr>
                                <w:sz w:val="20"/>
                              </w:rPr>
                            </w:pPr>
                            <w:r w:rsidRPr="007C561B">
                              <w:rPr>
                                <w:sz w:val="20"/>
                              </w:rPr>
                              <w:t xml:space="preserve">Executive Employees </w:t>
                            </w:r>
                          </w:p>
                          <w:p w14:paraId="2BA45D4C" w14:textId="77777777" w:rsidR="00D112E9" w:rsidRPr="007C561B" w:rsidRDefault="00D112E9" w:rsidP="007C561B">
                            <w:pPr>
                              <w:numPr>
                                <w:ilvl w:val="1"/>
                                <w:numId w:val="8"/>
                              </w:numPr>
                              <w:rPr>
                                <w:sz w:val="20"/>
                              </w:rPr>
                            </w:pPr>
                            <w:r w:rsidRPr="007C561B">
                              <w:rPr>
                                <w:sz w:val="20"/>
                              </w:rPr>
                              <w:t xml:space="preserve">Professionals and Self-employed </w:t>
                            </w:r>
                            <w:r w:rsidRPr="007C561B">
                              <w:rPr>
                                <w:i/>
                                <w:sz w:val="20"/>
                              </w:rPr>
                              <w:t>Without</w:t>
                            </w:r>
                            <w:r w:rsidRPr="007C561B">
                              <w:rPr>
                                <w:sz w:val="20"/>
                              </w:rPr>
                              <w:t xml:space="preserve"> Employees or Partners</w:t>
                            </w:r>
                          </w:p>
                          <w:p w14:paraId="5B9BFAD5" w14:textId="77777777" w:rsidR="00D112E9" w:rsidRPr="007C561B" w:rsidRDefault="00D112E9" w:rsidP="007C561B">
                            <w:pPr>
                              <w:pStyle w:val="Heading1"/>
                              <w:numPr>
                                <w:ilvl w:val="0"/>
                                <w:numId w:val="12"/>
                              </w:numPr>
                              <w:rPr>
                                <w:b w:val="0"/>
                                <w:color w:val="auto"/>
                                <w:sz w:val="20"/>
                                <w:szCs w:val="20"/>
                              </w:rPr>
                            </w:pPr>
                            <w:r w:rsidRPr="007C561B">
                              <w:rPr>
                                <w:b w:val="0"/>
                                <w:color w:val="auto"/>
                                <w:sz w:val="20"/>
                                <w:szCs w:val="20"/>
                              </w:rPr>
                              <w:t xml:space="preserve">Professionals and Self-employed </w:t>
                            </w:r>
                            <w:r w:rsidRPr="007C561B">
                              <w:rPr>
                                <w:b w:val="0"/>
                                <w:i/>
                                <w:color w:val="auto"/>
                                <w:sz w:val="20"/>
                                <w:szCs w:val="20"/>
                              </w:rPr>
                              <w:t>With</w:t>
                            </w:r>
                            <w:r w:rsidRPr="007C561B">
                              <w:rPr>
                                <w:b w:val="0"/>
                                <w:color w:val="auto"/>
                                <w:sz w:val="20"/>
                                <w:szCs w:val="20"/>
                              </w:rPr>
                              <w:t xml:space="preserve"> Employees and/or Partners</w:t>
                            </w:r>
                          </w:p>
                          <w:p w14:paraId="09F2AF80" w14:textId="77777777" w:rsidR="00D112E9" w:rsidRPr="007C561B" w:rsidRDefault="00D112E9" w:rsidP="007C561B">
                            <w:pPr>
                              <w:numPr>
                                <w:ilvl w:val="0"/>
                                <w:numId w:val="13"/>
                              </w:numPr>
                              <w:rPr>
                                <w:sz w:val="20"/>
                              </w:rPr>
                            </w:pPr>
                            <w:r w:rsidRPr="007C561B">
                              <w:rPr>
                                <w:sz w:val="20"/>
                              </w:rPr>
                              <w:t>Consider developing a multi-life market.</w:t>
                            </w:r>
                          </w:p>
                          <w:p w14:paraId="3E43671D" w14:textId="77777777" w:rsidR="00D112E9" w:rsidRPr="007C561B" w:rsidRDefault="00D112E9" w:rsidP="007C561B">
                            <w:pPr>
                              <w:numPr>
                                <w:ilvl w:val="0"/>
                                <w:numId w:val="13"/>
                              </w:numPr>
                              <w:rPr>
                                <w:sz w:val="20"/>
                              </w:rPr>
                            </w:pPr>
                            <w:r w:rsidRPr="007C561B">
                              <w:rPr>
                                <w:sz w:val="20"/>
                              </w:rPr>
                              <w:t>Understand and develop a process of selling disability in your practice.</w:t>
                            </w:r>
                          </w:p>
                          <w:p w14:paraId="3AD7A46B" w14:textId="77777777" w:rsidR="00D112E9" w:rsidRPr="007C561B" w:rsidRDefault="00D112E9" w:rsidP="007C561B">
                            <w:pPr>
                              <w:numPr>
                                <w:ilvl w:val="0"/>
                                <w:numId w:val="13"/>
                              </w:numPr>
                              <w:rPr>
                                <w:sz w:val="20"/>
                              </w:rPr>
                            </w:pPr>
                            <w:r w:rsidRPr="007C561B">
                              <w:rPr>
                                <w:sz w:val="20"/>
                              </w:rPr>
                              <w:t>Anticipate and be ready to deal with typical</w:t>
                            </w:r>
                            <w:r>
                              <w:rPr>
                                <w:sz w:val="20"/>
                              </w:rPr>
                              <w:t xml:space="preserve"> objections you will encounter.</w:t>
                            </w:r>
                          </w:p>
                          <w:p w14:paraId="7DCB7163" w14:textId="77777777" w:rsidR="00D112E9" w:rsidRPr="007C561B" w:rsidRDefault="00D112E9" w:rsidP="009403DD">
                            <w:pPr>
                              <w:rPr>
                                <w:sz w:val="20"/>
                              </w:rPr>
                            </w:pPr>
                          </w:p>
                          <w:p w14:paraId="00C9DEFA" w14:textId="77777777" w:rsidR="00D112E9" w:rsidRPr="007C561B" w:rsidRDefault="00D112E9" w:rsidP="00A1567B">
                            <w:pPr>
                              <w:ind w:left="360"/>
                              <w:rPr>
                                <w:sz w:val="20"/>
                              </w:rPr>
                            </w:pPr>
                          </w:p>
                          <w:p w14:paraId="5B7BC19C" w14:textId="77777777" w:rsidR="00D112E9" w:rsidRPr="007C561B" w:rsidRDefault="00D112E9" w:rsidP="008E5870">
                            <w:pPr>
                              <w:rPr>
                                <w:sz w:val="20"/>
                              </w:rPr>
                            </w:pPr>
                          </w:p>
                          <w:p w14:paraId="35BF5EA2" w14:textId="77777777" w:rsidR="00D112E9" w:rsidRPr="007C561B" w:rsidRDefault="00D112E9" w:rsidP="008E5870">
                            <w:pPr>
                              <w:ind w:left="36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969C9" id="Text_x0020_Box_x0020_181" o:spid="_x0000_s1036" type="#_x0000_t202" style="position:absolute;margin-left:-3pt;margin-top:9.9pt;width:481.5pt;height:5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" fillcolor="#bfba84">
                <v:textbox>
                  <w:txbxContent>
                    <w:p w14:paraId="0250F284" w14:textId="77777777" w:rsidR="00D112E9" w:rsidRPr="007C561B" w:rsidRDefault="00D112E9" w:rsidP="00615E31">
                      <w:pPr>
                        <w:jc w:val="center"/>
                        <w:rPr>
                          <w:b/>
                          <w:sz w:val="20"/>
                        </w:rPr>
                      </w:pPr>
                      <w:r w:rsidRPr="007C561B">
                        <w:rPr>
                          <w:b/>
                          <w:sz w:val="20"/>
                        </w:rPr>
                        <w:t>Disability Income Insurance Course Summary</w:t>
                      </w:r>
                    </w:p>
                    <w:p w14:paraId="76746F04" w14:textId="77777777" w:rsidR="00D112E9" w:rsidRPr="007C561B" w:rsidRDefault="00D112E9" w:rsidP="008E5870">
                      <w:pPr>
                        <w:rPr>
                          <w:sz w:val="20"/>
                        </w:rPr>
                      </w:pPr>
                    </w:p>
                    <w:p w14:paraId="6BD3EE14" w14:textId="77777777" w:rsidR="00D112E9" w:rsidRPr="007C561B" w:rsidRDefault="00D112E9" w:rsidP="008E5870">
                      <w:pPr>
                        <w:numPr>
                          <w:ilvl w:val="0"/>
                          <w:numId w:val="8"/>
                        </w:numPr>
                        <w:rPr>
                          <w:sz w:val="20"/>
                        </w:rPr>
                      </w:pPr>
                      <w:r w:rsidRPr="007C561B">
                        <w:rPr>
                          <w:sz w:val="20"/>
                        </w:rPr>
                        <w:t>Define the risk of disability</w:t>
                      </w:r>
                    </w:p>
                    <w:p w14:paraId="3C616F53" w14:textId="77777777" w:rsidR="00D112E9" w:rsidRPr="007C561B" w:rsidRDefault="00D112E9" w:rsidP="008E5870">
                      <w:pPr>
                        <w:numPr>
                          <w:ilvl w:val="0"/>
                          <w:numId w:val="8"/>
                        </w:numPr>
                        <w:rPr>
                          <w:sz w:val="20"/>
                        </w:rPr>
                      </w:pPr>
                      <w:r w:rsidRPr="007C561B">
                        <w:rPr>
                          <w:sz w:val="20"/>
                        </w:rPr>
                        <w:t xml:space="preserve">What resources are available to replace earned income in the event of disability? Under what conditions are the resources available? Will the resources provide substantive benefits for affluent clients? </w:t>
                      </w:r>
                    </w:p>
                    <w:p w14:paraId="00F898F3" w14:textId="77777777" w:rsidR="00D112E9" w:rsidRPr="007C561B" w:rsidRDefault="00D112E9" w:rsidP="008E5870">
                      <w:pPr>
                        <w:numPr>
                          <w:ilvl w:val="0"/>
                          <w:numId w:val="8"/>
                        </w:numPr>
                        <w:rPr>
                          <w:sz w:val="20"/>
                        </w:rPr>
                      </w:pPr>
                      <w:r w:rsidRPr="007C561B">
                        <w:rPr>
                          <w:sz w:val="20"/>
                        </w:rPr>
                        <w:t>Important disability income policy provisions and structures</w:t>
                      </w:r>
                    </w:p>
                    <w:p w14:paraId="5C1054ED" w14:textId="77777777" w:rsidR="00D112E9" w:rsidRPr="007C561B" w:rsidRDefault="00D112E9" w:rsidP="008E5870">
                      <w:pPr>
                        <w:numPr>
                          <w:ilvl w:val="1"/>
                          <w:numId w:val="8"/>
                        </w:numPr>
                        <w:rPr>
                          <w:sz w:val="20"/>
                        </w:rPr>
                      </w:pPr>
                      <w:r w:rsidRPr="007C561B">
                        <w:rPr>
                          <w:sz w:val="20"/>
                        </w:rPr>
                        <w:t>Guaranteed Renewable</w:t>
                      </w:r>
                    </w:p>
                    <w:p w14:paraId="79970035" w14:textId="77777777" w:rsidR="00D112E9" w:rsidRPr="007C561B" w:rsidRDefault="00D112E9" w:rsidP="008E5870">
                      <w:pPr>
                        <w:numPr>
                          <w:ilvl w:val="1"/>
                          <w:numId w:val="8"/>
                        </w:numPr>
                        <w:rPr>
                          <w:sz w:val="20"/>
                        </w:rPr>
                      </w:pPr>
                      <w:r>
                        <w:rPr>
                          <w:sz w:val="20"/>
                        </w:rPr>
                        <w:t>Nonc</w:t>
                      </w:r>
                      <w:r w:rsidRPr="007C561B">
                        <w:rPr>
                          <w:sz w:val="20"/>
                        </w:rPr>
                        <w:t>ancellable</w:t>
                      </w:r>
                    </w:p>
                    <w:p w14:paraId="30EFDD14" w14:textId="77777777" w:rsidR="00D112E9" w:rsidRPr="007C561B" w:rsidRDefault="00D112E9" w:rsidP="009E63F5">
                      <w:pPr>
                        <w:numPr>
                          <w:ilvl w:val="1"/>
                          <w:numId w:val="8"/>
                        </w:numPr>
                        <w:rPr>
                          <w:sz w:val="20"/>
                        </w:rPr>
                      </w:pPr>
                      <w:r>
                        <w:rPr>
                          <w:sz w:val="20"/>
                        </w:rPr>
                        <w:t>Nonc</w:t>
                      </w:r>
                      <w:r w:rsidRPr="007C561B">
                        <w:rPr>
                          <w:sz w:val="20"/>
                        </w:rPr>
                        <w:t>ancellable and Guaranteed Renewable</w:t>
                      </w:r>
                    </w:p>
                    <w:p w14:paraId="7D010A6D" w14:textId="77777777" w:rsidR="00D112E9" w:rsidRPr="007C561B" w:rsidRDefault="00D112E9" w:rsidP="008E5870">
                      <w:pPr>
                        <w:numPr>
                          <w:ilvl w:val="1"/>
                          <w:numId w:val="8"/>
                        </w:numPr>
                        <w:rPr>
                          <w:sz w:val="20"/>
                        </w:rPr>
                      </w:pPr>
                      <w:r w:rsidRPr="007C561B">
                        <w:rPr>
                          <w:sz w:val="20"/>
                        </w:rPr>
                        <w:t>Expiration Date</w:t>
                      </w:r>
                    </w:p>
                    <w:p w14:paraId="2BF9E059" w14:textId="77777777" w:rsidR="00D112E9" w:rsidRPr="007C561B" w:rsidRDefault="00D112E9" w:rsidP="008E5870">
                      <w:pPr>
                        <w:numPr>
                          <w:ilvl w:val="1"/>
                          <w:numId w:val="8"/>
                        </w:numPr>
                        <w:rPr>
                          <w:sz w:val="20"/>
                        </w:rPr>
                      </w:pPr>
                      <w:r w:rsidRPr="007C561B">
                        <w:rPr>
                          <w:sz w:val="20"/>
                        </w:rPr>
                        <w:t>Indemnity Amount</w:t>
                      </w:r>
                    </w:p>
                    <w:p w14:paraId="2C208DC6" w14:textId="77777777" w:rsidR="00D112E9" w:rsidRPr="007C561B" w:rsidRDefault="00D112E9" w:rsidP="008E5870">
                      <w:pPr>
                        <w:numPr>
                          <w:ilvl w:val="1"/>
                          <w:numId w:val="8"/>
                        </w:numPr>
                        <w:rPr>
                          <w:sz w:val="20"/>
                        </w:rPr>
                      </w:pPr>
                      <w:r w:rsidRPr="007C561B">
                        <w:rPr>
                          <w:sz w:val="20"/>
                        </w:rPr>
                        <w:t>Elimination Period</w:t>
                      </w:r>
                    </w:p>
                    <w:p w14:paraId="77EBBDCB" w14:textId="77777777" w:rsidR="00D112E9" w:rsidRPr="007C561B" w:rsidRDefault="00D112E9" w:rsidP="008E5870">
                      <w:pPr>
                        <w:numPr>
                          <w:ilvl w:val="1"/>
                          <w:numId w:val="8"/>
                        </w:numPr>
                        <w:rPr>
                          <w:sz w:val="20"/>
                        </w:rPr>
                      </w:pPr>
                      <w:r w:rsidRPr="007C561B">
                        <w:rPr>
                          <w:sz w:val="20"/>
                        </w:rPr>
                        <w:t>Maximum Benefit Period</w:t>
                      </w:r>
                    </w:p>
                    <w:p w14:paraId="29DCFEEC" w14:textId="77777777" w:rsidR="00D112E9" w:rsidRPr="007C561B" w:rsidRDefault="00D112E9" w:rsidP="008E5870">
                      <w:pPr>
                        <w:numPr>
                          <w:ilvl w:val="1"/>
                          <w:numId w:val="8"/>
                        </w:numPr>
                        <w:rPr>
                          <w:sz w:val="20"/>
                        </w:rPr>
                      </w:pPr>
                      <w:r w:rsidRPr="007C561B">
                        <w:rPr>
                          <w:sz w:val="20"/>
                        </w:rPr>
                        <w:t>Definitions of Disability</w:t>
                      </w:r>
                    </w:p>
                    <w:p w14:paraId="1E2C660C" w14:textId="77777777" w:rsidR="00D112E9" w:rsidRPr="007C561B" w:rsidRDefault="00D112E9" w:rsidP="008E5870">
                      <w:pPr>
                        <w:numPr>
                          <w:ilvl w:val="1"/>
                          <w:numId w:val="8"/>
                        </w:numPr>
                        <w:rPr>
                          <w:sz w:val="20"/>
                        </w:rPr>
                      </w:pPr>
                      <w:r w:rsidRPr="007C561B">
                        <w:rPr>
                          <w:sz w:val="20"/>
                        </w:rPr>
                        <w:t>Recurrent Disability</w:t>
                      </w:r>
                    </w:p>
                    <w:p w14:paraId="2853AAAF" w14:textId="77777777" w:rsidR="00D112E9" w:rsidRPr="007C561B" w:rsidRDefault="00D112E9" w:rsidP="008E5870">
                      <w:pPr>
                        <w:numPr>
                          <w:ilvl w:val="1"/>
                          <w:numId w:val="8"/>
                        </w:numPr>
                        <w:rPr>
                          <w:sz w:val="20"/>
                        </w:rPr>
                      </w:pPr>
                      <w:r w:rsidRPr="007C561B">
                        <w:rPr>
                          <w:sz w:val="20"/>
                        </w:rPr>
                        <w:t>Waiver of Premium</w:t>
                      </w:r>
                    </w:p>
                    <w:p w14:paraId="2CC7CAA0" w14:textId="77777777" w:rsidR="00D112E9" w:rsidRPr="007C561B" w:rsidRDefault="00D112E9" w:rsidP="008E5870">
                      <w:pPr>
                        <w:numPr>
                          <w:ilvl w:val="1"/>
                          <w:numId w:val="8"/>
                        </w:numPr>
                        <w:rPr>
                          <w:sz w:val="20"/>
                        </w:rPr>
                      </w:pPr>
                      <w:r w:rsidRPr="007C561B">
                        <w:rPr>
                          <w:sz w:val="20"/>
                        </w:rPr>
                        <w:t>Preexisting Conditions</w:t>
                      </w:r>
                    </w:p>
                    <w:p w14:paraId="07B527CE" w14:textId="77777777" w:rsidR="00D112E9" w:rsidRPr="007C561B" w:rsidRDefault="00D112E9" w:rsidP="008E5870">
                      <w:pPr>
                        <w:numPr>
                          <w:ilvl w:val="1"/>
                          <w:numId w:val="8"/>
                        </w:numPr>
                        <w:rPr>
                          <w:sz w:val="20"/>
                        </w:rPr>
                      </w:pPr>
                      <w:r w:rsidRPr="007C561B">
                        <w:rPr>
                          <w:sz w:val="20"/>
                        </w:rPr>
                        <w:t>Exclusions</w:t>
                      </w:r>
                    </w:p>
                    <w:p w14:paraId="4BC4CED8" w14:textId="77777777" w:rsidR="00D112E9" w:rsidRPr="007C561B" w:rsidRDefault="00D112E9" w:rsidP="008E5870">
                      <w:pPr>
                        <w:numPr>
                          <w:ilvl w:val="1"/>
                          <w:numId w:val="8"/>
                        </w:numPr>
                        <w:rPr>
                          <w:sz w:val="20"/>
                        </w:rPr>
                      </w:pPr>
                      <w:r w:rsidRPr="007C561B">
                        <w:rPr>
                          <w:sz w:val="20"/>
                        </w:rPr>
                        <w:t>Rehabilitation Benefit</w:t>
                      </w:r>
                    </w:p>
                    <w:p w14:paraId="58401979" w14:textId="77777777" w:rsidR="00D112E9" w:rsidRPr="007C561B" w:rsidRDefault="00D112E9" w:rsidP="000E0EDA">
                      <w:pPr>
                        <w:numPr>
                          <w:ilvl w:val="0"/>
                          <w:numId w:val="8"/>
                        </w:numPr>
                        <w:rPr>
                          <w:sz w:val="20"/>
                        </w:rPr>
                      </w:pPr>
                      <w:r w:rsidRPr="007C561B">
                        <w:rPr>
                          <w:sz w:val="20"/>
                        </w:rPr>
                        <w:t>Important Optional Contract Provisions</w:t>
                      </w:r>
                    </w:p>
                    <w:p w14:paraId="2E1E0B1A" w14:textId="77777777" w:rsidR="00D112E9" w:rsidRPr="007C561B" w:rsidRDefault="00D112E9" w:rsidP="000E0EDA">
                      <w:pPr>
                        <w:numPr>
                          <w:ilvl w:val="1"/>
                          <w:numId w:val="8"/>
                        </w:numPr>
                        <w:rPr>
                          <w:sz w:val="20"/>
                        </w:rPr>
                      </w:pPr>
                      <w:r w:rsidRPr="007C561B">
                        <w:rPr>
                          <w:sz w:val="20"/>
                        </w:rPr>
                        <w:t>Cost of Living Adjustments Rider (COLA)</w:t>
                      </w:r>
                    </w:p>
                    <w:p w14:paraId="519CBD9C" w14:textId="77777777" w:rsidR="00D112E9" w:rsidRPr="007C561B" w:rsidRDefault="00D112E9" w:rsidP="00522B29">
                      <w:pPr>
                        <w:numPr>
                          <w:ilvl w:val="1"/>
                          <w:numId w:val="8"/>
                        </w:numPr>
                        <w:rPr>
                          <w:sz w:val="20"/>
                        </w:rPr>
                      </w:pPr>
                      <w:r w:rsidRPr="007C561B">
                        <w:rPr>
                          <w:sz w:val="20"/>
                        </w:rPr>
                        <w:t>Residual Disability Benefit Rider</w:t>
                      </w:r>
                    </w:p>
                    <w:p w14:paraId="0522E95C" w14:textId="77777777" w:rsidR="00D112E9" w:rsidRPr="007C561B" w:rsidRDefault="00D112E9" w:rsidP="00522B29">
                      <w:pPr>
                        <w:numPr>
                          <w:ilvl w:val="1"/>
                          <w:numId w:val="8"/>
                        </w:numPr>
                        <w:rPr>
                          <w:sz w:val="20"/>
                        </w:rPr>
                      </w:pPr>
                      <w:r w:rsidRPr="007C561B">
                        <w:rPr>
                          <w:sz w:val="20"/>
                        </w:rPr>
                        <w:t>Guaranteed Insurability Options Rider</w:t>
                      </w:r>
                    </w:p>
                    <w:p w14:paraId="275F202D" w14:textId="77777777" w:rsidR="00D112E9" w:rsidRPr="007C561B" w:rsidRDefault="00D112E9" w:rsidP="000E0EDA">
                      <w:pPr>
                        <w:numPr>
                          <w:ilvl w:val="1"/>
                          <w:numId w:val="8"/>
                        </w:numPr>
                        <w:rPr>
                          <w:sz w:val="20"/>
                        </w:rPr>
                      </w:pPr>
                      <w:r w:rsidRPr="007C561B">
                        <w:rPr>
                          <w:sz w:val="20"/>
                        </w:rPr>
                        <w:t>Retirement Protection Benefit Rider</w:t>
                      </w:r>
                    </w:p>
                    <w:p w14:paraId="07622934" w14:textId="77777777" w:rsidR="00D112E9" w:rsidRPr="007C561B" w:rsidRDefault="00D112E9" w:rsidP="000E0EDA">
                      <w:pPr>
                        <w:numPr>
                          <w:ilvl w:val="1"/>
                          <w:numId w:val="8"/>
                        </w:numPr>
                        <w:rPr>
                          <w:sz w:val="20"/>
                        </w:rPr>
                      </w:pPr>
                      <w:r w:rsidRPr="007C561B">
                        <w:rPr>
                          <w:sz w:val="20"/>
                        </w:rPr>
                        <w:t>Catastrophic Disability Benefit Rider</w:t>
                      </w:r>
                    </w:p>
                    <w:p w14:paraId="5BD374F9" w14:textId="77777777" w:rsidR="00D112E9" w:rsidRPr="007C561B" w:rsidRDefault="00D112E9" w:rsidP="008E5870">
                      <w:pPr>
                        <w:numPr>
                          <w:ilvl w:val="0"/>
                          <w:numId w:val="8"/>
                        </w:numPr>
                        <w:rPr>
                          <w:sz w:val="20"/>
                        </w:rPr>
                      </w:pPr>
                      <w:r w:rsidRPr="007C561B">
                        <w:rPr>
                          <w:sz w:val="20"/>
                        </w:rPr>
                        <w:t>Taxation of Disability Benefits</w:t>
                      </w:r>
                    </w:p>
                    <w:p w14:paraId="5A3B606D" w14:textId="77777777" w:rsidR="00D112E9" w:rsidRPr="007C561B" w:rsidRDefault="00D112E9" w:rsidP="008E5870">
                      <w:pPr>
                        <w:numPr>
                          <w:ilvl w:val="0"/>
                          <w:numId w:val="8"/>
                        </w:numPr>
                        <w:rPr>
                          <w:sz w:val="20"/>
                        </w:rPr>
                      </w:pPr>
                      <w:r w:rsidRPr="007C561B">
                        <w:rPr>
                          <w:sz w:val="20"/>
                        </w:rPr>
                        <w:t>Disability Income Underwriting</w:t>
                      </w:r>
                    </w:p>
                    <w:p w14:paraId="32EF2BFC" w14:textId="77777777" w:rsidR="00D112E9" w:rsidRPr="007C561B" w:rsidRDefault="00D112E9" w:rsidP="008E5870">
                      <w:pPr>
                        <w:numPr>
                          <w:ilvl w:val="0"/>
                          <w:numId w:val="8"/>
                        </w:numPr>
                        <w:rPr>
                          <w:sz w:val="20"/>
                        </w:rPr>
                      </w:pPr>
                      <w:r w:rsidRPr="007C561B">
                        <w:rPr>
                          <w:sz w:val="20"/>
                        </w:rPr>
                        <w:t>The 4-Step Process to Resolve the Financial Risk of Long-term Disability</w:t>
                      </w:r>
                    </w:p>
                    <w:p w14:paraId="1C773C17" w14:textId="77777777" w:rsidR="00D112E9" w:rsidRPr="007C561B" w:rsidRDefault="00D112E9" w:rsidP="00522B29">
                      <w:pPr>
                        <w:numPr>
                          <w:ilvl w:val="1"/>
                          <w:numId w:val="8"/>
                        </w:numPr>
                        <w:rPr>
                          <w:sz w:val="20"/>
                        </w:rPr>
                      </w:pPr>
                      <w:r w:rsidRPr="007C561B">
                        <w:rPr>
                          <w:sz w:val="20"/>
                        </w:rPr>
                        <w:t>Determine the need for post-disability income.</w:t>
                      </w:r>
                    </w:p>
                    <w:p w14:paraId="2548F428" w14:textId="77777777" w:rsidR="00D112E9" w:rsidRPr="007C561B" w:rsidRDefault="00D112E9" w:rsidP="00522B29">
                      <w:pPr>
                        <w:numPr>
                          <w:ilvl w:val="1"/>
                          <w:numId w:val="8"/>
                        </w:numPr>
                        <w:rPr>
                          <w:sz w:val="20"/>
                        </w:rPr>
                      </w:pPr>
                      <w:r w:rsidRPr="007C561B">
                        <w:rPr>
                          <w:sz w:val="20"/>
                        </w:rPr>
                        <w:t>Determine the current post-disability sources of income.</w:t>
                      </w:r>
                    </w:p>
                    <w:p w14:paraId="7ACB660A" w14:textId="77777777" w:rsidR="00D112E9" w:rsidRPr="007C561B" w:rsidRDefault="00D112E9" w:rsidP="00522B29">
                      <w:pPr>
                        <w:numPr>
                          <w:ilvl w:val="1"/>
                          <w:numId w:val="8"/>
                        </w:numPr>
                        <w:rPr>
                          <w:sz w:val="20"/>
                        </w:rPr>
                      </w:pPr>
                      <w:r w:rsidRPr="007C561B">
                        <w:rPr>
                          <w:sz w:val="20"/>
                        </w:rPr>
                        <w:t>Calculate the amount and timing of income shortfalls in the event of long-term disability.</w:t>
                      </w:r>
                    </w:p>
                    <w:p w14:paraId="681680B8" w14:textId="77777777" w:rsidR="00D112E9" w:rsidRDefault="00D112E9" w:rsidP="00522B29">
                      <w:pPr>
                        <w:numPr>
                          <w:ilvl w:val="1"/>
                          <w:numId w:val="8"/>
                        </w:numPr>
                        <w:rPr>
                          <w:sz w:val="20"/>
                        </w:rPr>
                      </w:pPr>
                      <w:r w:rsidRPr="007C561B">
                        <w:rPr>
                          <w:sz w:val="20"/>
                        </w:rPr>
                        <w:t>Tailor the design of disability coverage to supplement other income-producing sources.</w:t>
                      </w:r>
                    </w:p>
                    <w:p w14:paraId="4255130C" w14:textId="77777777" w:rsidR="00D112E9" w:rsidRPr="007C561B" w:rsidRDefault="00D112E9" w:rsidP="007C561B">
                      <w:pPr>
                        <w:numPr>
                          <w:ilvl w:val="0"/>
                          <w:numId w:val="8"/>
                        </w:numPr>
                        <w:rPr>
                          <w:sz w:val="20"/>
                        </w:rPr>
                      </w:pPr>
                      <w:r w:rsidRPr="007C561B">
                        <w:rPr>
                          <w:sz w:val="20"/>
                        </w:rPr>
                        <w:t>Think of potential disability prospects as in one of three categories because their risks and motivations differ:</w:t>
                      </w:r>
                    </w:p>
                    <w:p w14:paraId="54C88508" w14:textId="77777777" w:rsidR="00D112E9" w:rsidRPr="007C561B" w:rsidRDefault="00D112E9" w:rsidP="007C561B">
                      <w:pPr>
                        <w:numPr>
                          <w:ilvl w:val="1"/>
                          <w:numId w:val="8"/>
                        </w:numPr>
                        <w:rPr>
                          <w:sz w:val="20"/>
                        </w:rPr>
                      </w:pPr>
                      <w:r w:rsidRPr="007C561B">
                        <w:rPr>
                          <w:sz w:val="20"/>
                        </w:rPr>
                        <w:t xml:space="preserve">Executive Employees </w:t>
                      </w:r>
                    </w:p>
                    <w:p w14:paraId="2BA45D4C" w14:textId="77777777" w:rsidR="00D112E9" w:rsidRPr="007C561B" w:rsidRDefault="00D112E9" w:rsidP="007C561B">
                      <w:pPr>
                        <w:numPr>
                          <w:ilvl w:val="1"/>
                          <w:numId w:val="8"/>
                        </w:numPr>
                        <w:rPr>
                          <w:sz w:val="20"/>
                        </w:rPr>
                      </w:pPr>
                      <w:r w:rsidRPr="007C561B">
                        <w:rPr>
                          <w:sz w:val="20"/>
                        </w:rPr>
                        <w:t xml:space="preserve">Professionals and Self-employed </w:t>
                      </w:r>
                      <w:r w:rsidRPr="007C561B">
                        <w:rPr>
                          <w:i/>
                          <w:sz w:val="20"/>
                        </w:rPr>
                        <w:t>Without</w:t>
                      </w:r>
                      <w:r w:rsidRPr="007C561B">
                        <w:rPr>
                          <w:sz w:val="20"/>
                        </w:rPr>
                        <w:t xml:space="preserve"> Employees or Partners</w:t>
                      </w:r>
                    </w:p>
                    <w:p w14:paraId="5B9BFAD5" w14:textId="77777777" w:rsidR="00D112E9" w:rsidRPr="007C561B" w:rsidRDefault="00D112E9" w:rsidP="007C561B">
                      <w:pPr>
                        <w:pStyle w:val="Heading1"/>
                        <w:numPr>
                          <w:ilvl w:val="0"/>
                          <w:numId w:val="12"/>
                        </w:numPr>
                        <w:rPr>
                          <w:b w:val="0"/>
                          <w:color w:val="auto"/>
                          <w:sz w:val="20"/>
                          <w:szCs w:val="20"/>
                        </w:rPr>
                      </w:pPr>
                      <w:r w:rsidRPr="007C561B">
                        <w:rPr>
                          <w:b w:val="0"/>
                          <w:color w:val="auto"/>
                          <w:sz w:val="20"/>
                          <w:szCs w:val="20"/>
                        </w:rPr>
                        <w:t xml:space="preserve">Professionals and Self-employed </w:t>
                      </w:r>
                      <w:r w:rsidRPr="007C561B">
                        <w:rPr>
                          <w:b w:val="0"/>
                          <w:i/>
                          <w:color w:val="auto"/>
                          <w:sz w:val="20"/>
                          <w:szCs w:val="20"/>
                        </w:rPr>
                        <w:t>With</w:t>
                      </w:r>
                      <w:r w:rsidRPr="007C561B">
                        <w:rPr>
                          <w:b w:val="0"/>
                          <w:color w:val="auto"/>
                          <w:sz w:val="20"/>
                          <w:szCs w:val="20"/>
                        </w:rPr>
                        <w:t xml:space="preserve"> Employees and/or Partners</w:t>
                      </w:r>
                    </w:p>
                    <w:p w14:paraId="09F2AF80" w14:textId="77777777" w:rsidR="00D112E9" w:rsidRPr="007C561B" w:rsidRDefault="00D112E9" w:rsidP="007C561B">
                      <w:pPr>
                        <w:numPr>
                          <w:ilvl w:val="0"/>
                          <w:numId w:val="13"/>
                        </w:numPr>
                        <w:rPr>
                          <w:sz w:val="20"/>
                        </w:rPr>
                      </w:pPr>
                      <w:r w:rsidRPr="007C561B">
                        <w:rPr>
                          <w:sz w:val="20"/>
                        </w:rPr>
                        <w:t>Consider developing a multi-life market.</w:t>
                      </w:r>
                    </w:p>
                    <w:p w14:paraId="3E43671D" w14:textId="77777777" w:rsidR="00D112E9" w:rsidRPr="007C561B" w:rsidRDefault="00D112E9" w:rsidP="007C561B">
                      <w:pPr>
                        <w:numPr>
                          <w:ilvl w:val="0"/>
                          <w:numId w:val="13"/>
                        </w:numPr>
                        <w:rPr>
                          <w:sz w:val="20"/>
                        </w:rPr>
                      </w:pPr>
                      <w:r w:rsidRPr="007C561B">
                        <w:rPr>
                          <w:sz w:val="20"/>
                        </w:rPr>
                        <w:t>Understand and develop a process of selling disability in your practice.</w:t>
                      </w:r>
                    </w:p>
                    <w:p w14:paraId="3AD7A46B" w14:textId="77777777" w:rsidR="00D112E9" w:rsidRPr="007C561B" w:rsidRDefault="00D112E9" w:rsidP="007C561B">
                      <w:pPr>
                        <w:numPr>
                          <w:ilvl w:val="0"/>
                          <w:numId w:val="13"/>
                        </w:numPr>
                        <w:rPr>
                          <w:sz w:val="20"/>
                        </w:rPr>
                      </w:pPr>
                      <w:r w:rsidRPr="007C561B">
                        <w:rPr>
                          <w:sz w:val="20"/>
                        </w:rPr>
                        <w:t>Anticipate and be ready to deal with typical</w:t>
                      </w:r>
                      <w:r>
                        <w:rPr>
                          <w:sz w:val="20"/>
                        </w:rPr>
                        <w:t xml:space="preserve"> objections you will encounter.</w:t>
                      </w:r>
                    </w:p>
                    <w:p w14:paraId="7DCB7163" w14:textId="77777777" w:rsidR="00D112E9" w:rsidRPr="007C561B" w:rsidRDefault="00D112E9" w:rsidP="009403DD">
                      <w:pPr>
                        <w:rPr>
                          <w:sz w:val="20"/>
                        </w:rPr>
                      </w:pPr>
                    </w:p>
                    <w:p w14:paraId="00C9DEFA" w14:textId="77777777" w:rsidR="00D112E9" w:rsidRPr="007C561B" w:rsidRDefault="00D112E9" w:rsidP="00A1567B">
                      <w:pPr>
                        <w:ind w:left="360"/>
                        <w:rPr>
                          <w:sz w:val="20"/>
                        </w:rPr>
                      </w:pPr>
                    </w:p>
                    <w:p w14:paraId="5B7BC19C" w14:textId="77777777" w:rsidR="00D112E9" w:rsidRPr="007C561B" w:rsidRDefault="00D112E9" w:rsidP="008E5870">
                      <w:pPr>
                        <w:rPr>
                          <w:sz w:val="20"/>
                        </w:rPr>
                      </w:pPr>
                    </w:p>
                    <w:p w14:paraId="35BF5EA2" w14:textId="77777777" w:rsidR="00D112E9" w:rsidRPr="007C561B" w:rsidRDefault="00D112E9" w:rsidP="008E5870">
                      <w:pPr>
                        <w:ind w:left="360"/>
                        <w:rPr>
                          <w:sz w:val="20"/>
                        </w:rPr>
                      </w:pPr>
                    </w:p>
                  </w:txbxContent>
                </v:textbox>
              </v:shape>
            </w:pict>
          </mc:Fallback>
        </mc:AlternateContent>
      </w:r>
    </w:p>
    <w:p w14:paraId="3DEAA60A" w14:textId="77777777" w:rsidR="008E5870" w:rsidRPr="007C561B" w:rsidRDefault="008E5870" w:rsidP="008E5870">
      <w:pPr>
        <w:rPr>
          <w:sz w:val="20"/>
        </w:rPr>
      </w:pPr>
    </w:p>
    <w:p w14:paraId="6DF0A239" w14:textId="77777777" w:rsidR="008E5870" w:rsidRPr="007C561B" w:rsidRDefault="008E5870" w:rsidP="008E5870">
      <w:pPr>
        <w:rPr>
          <w:sz w:val="20"/>
        </w:rPr>
      </w:pPr>
    </w:p>
    <w:p w14:paraId="438C67AF" w14:textId="77777777" w:rsidR="008E5870" w:rsidRPr="007C561B" w:rsidRDefault="008E5870" w:rsidP="008E5870">
      <w:pPr>
        <w:rPr>
          <w:sz w:val="20"/>
        </w:rPr>
      </w:pPr>
    </w:p>
    <w:p w14:paraId="7C726B87" w14:textId="77777777" w:rsidR="008E5870" w:rsidRPr="007C561B" w:rsidRDefault="008E5870" w:rsidP="008E5870">
      <w:pPr>
        <w:rPr>
          <w:sz w:val="20"/>
        </w:rPr>
      </w:pPr>
    </w:p>
    <w:p w14:paraId="4C941AC5" w14:textId="77777777" w:rsidR="008E5870" w:rsidRPr="007C561B" w:rsidRDefault="008E5870" w:rsidP="008E5870">
      <w:pPr>
        <w:rPr>
          <w:sz w:val="20"/>
        </w:rPr>
      </w:pPr>
    </w:p>
    <w:p w14:paraId="68D3D3CD" w14:textId="77777777" w:rsidR="008E5870" w:rsidRPr="007C561B" w:rsidRDefault="008E5870" w:rsidP="008E5870">
      <w:pPr>
        <w:rPr>
          <w:sz w:val="20"/>
        </w:rPr>
      </w:pPr>
    </w:p>
    <w:p w14:paraId="21715051" w14:textId="77777777" w:rsidR="008E5870" w:rsidRPr="007C561B" w:rsidRDefault="008E5870" w:rsidP="008E5870">
      <w:pPr>
        <w:rPr>
          <w:sz w:val="20"/>
        </w:rPr>
      </w:pPr>
    </w:p>
    <w:p w14:paraId="1322FC09" w14:textId="77777777" w:rsidR="008E5870" w:rsidRPr="007C561B" w:rsidRDefault="008E5870" w:rsidP="008E5870">
      <w:pPr>
        <w:rPr>
          <w:sz w:val="20"/>
        </w:rPr>
      </w:pPr>
    </w:p>
    <w:p w14:paraId="402B991F" w14:textId="77777777" w:rsidR="008E5870" w:rsidRPr="007C561B" w:rsidRDefault="008E5870" w:rsidP="008E5870">
      <w:pPr>
        <w:rPr>
          <w:sz w:val="20"/>
        </w:rPr>
      </w:pPr>
    </w:p>
    <w:p w14:paraId="639E0869" w14:textId="77777777" w:rsidR="008E5870" w:rsidRPr="007C561B" w:rsidRDefault="008E5870" w:rsidP="008E5870">
      <w:pPr>
        <w:rPr>
          <w:sz w:val="20"/>
        </w:rPr>
      </w:pPr>
    </w:p>
    <w:p w14:paraId="40B58F4B" w14:textId="77777777" w:rsidR="008E5870" w:rsidRPr="007C561B" w:rsidRDefault="008E5870" w:rsidP="008E5870">
      <w:pPr>
        <w:rPr>
          <w:sz w:val="20"/>
        </w:rPr>
      </w:pPr>
    </w:p>
    <w:p w14:paraId="10470059" w14:textId="77777777" w:rsidR="008E5870" w:rsidRPr="007C561B" w:rsidRDefault="008E5870" w:rsidP="008E5870">
      <w:pPr>
        <w:rPr>
          <w:sz w:val="20"/>
        </w:rPr>
      </w:pPr>
    </w:p>
    <w:p w14:paraId="0EE5107B" w14:textId="77777777" w:rsidR="008E5870" w:rsidRPr="007C561B" w:rsidRDefault="008E5870" w:rsidP="008E5870">
      <w:pPr>
        <w:rPr>
          <w:sz w:val="20"/>
        </w:rPr>
      </w:pPr>
    </w:p>
    <w:p w14:paraId="04B5F05D" w14:textId="77777777" w:rsidR="008E5870" w:rsidRPr="007C561B" w:rsidRDefault="008E5870" w:rsidP="008E5870">
      <w:pPr>
        <w:rPr>
          <w:sz w:val="20"/>
        </w:rPr>
      </w:pPr>
    </w:p>
    <w:p w14:paraId="52D2E3AB" w14:textId="77777777" w:rsidR="008E5870" w:rsidRPr="007C561B" w:rsidRDefault="008E5870" w:rsidP="008E5870">
      <w:pPr>
        <w:rPr>
          <w:sz w:val="20"/>
        </w:rPr>
      </w:pPr>
    </w:p>
    <w:p w14:paraId="7F7506B0" w14:textId="77777777" w:rsidR="008E5870" w:rsidRDefault="008E5870" w:rsidP="008E5870"/>
    <w:p w14:paraId="478E7989" w14:textId="77777777" w:rsidR="008E5870" w:rsidRDefault="008E5870" w:rsidP="008E5870"/>
    <w:p w14:paraId="3FD95051" w14:textId="77777777" w:rsidR="008E5870" w:rsidRDefault="008E5870" w:rsidP="008E5870"/>
    <w:p w14:paraId="0EEAFB36" w14:textId="77777777" w:rsidR="00C24CC5" w:rsidRPr="00817E7A" w:rsidRDefault="00F866B7" w:rsidP="00F866B7">
      <w:pPr>
        <w:pStyle w:val="Heading1"/>
        <w:rPr>
          <w:rFonts w:eastAsia="MS Mincho"/>
          <w:lang w:eastAsia="ja-JP"/>
        </w:rPr>
      </w:pPr>
      <w:r w:rsidDel="00F866B7">
        <w:t xml:space="preserve"> </w:t>
      </w:r>
    </w:p>
    <w:p w14:paraId="67B3FA8A" w14:textId="77777777" w:rsidR="003A4351" w:rsidRDefault="003A4351" w:rsidP="002113E8">
      <w:pPr>
        <w:pStyle w:val="Heading1"/>
      </w:pPr>
    </w:p>
    <w:p w14:paraId="7E9F7B9C" w14:textId="77777777" w:rsidR="00D30B66" w:rsidRDefault="00D30B66" w:rsidP="00D30B66"/>
    <w:p w14:paraId="47561D10" w14:textId="77777777" w:rsidR="00D30B66" w:rsidRDefault="00D30B66" w:rsidP="00D30B66"/>
    <w:p w14:paraId="4DA5BF5C" w14:textId="77777777" w:rsidR="00D30B66" w:rsidRDefault="00D30B66" w:rsidP="00D30B66"/>
    <w:p w14:paraId="6AAB1060" w14:textId="77777777" w:rsidR="00D30B66" w:rsidRDefault="00D30B66" w:rsidP="00D30B66"/>
    <w:p w14:paraId="3FA0188E" w14:textId="77777777" w:rsidR="00D30B66" w:rsidRDefault="00D30B66" w:rsidP="00D30B66"/>
    <w:p w14:paraId="7BDAC5B7" w14:textId="77777777" w:rsidR="00D30B66" w:rsidRDefault="00D30B66" w:rsidP="00D30B66"/>
    <w:p w14:paraId="12DFFE49" w14:textId="77777777" w:rsidR="00D30B66" w:rsidRDefault="00D30B66" w:rsidP="00D30B66"/>
    <w:p w14:paraId="362AF34A" w14:textId="77777777" w:rsidR="00D30B66" w:rsidRDefault="00D30B66" w:rsidP="00D30B66"/>
    <w:p w14:paraId="28C41D46" w14:textId="77777777" w:rsidR="00D30B66" w:rsidRDefault="00D30B66" w:rsidP="00D30B66"/>
    <w:p w14:paraId="06A3D389" w14:textId="77777777" w:rsidR="00D30B66" w:rsidRDefault="00D30B66" w:rsidP="00D30B66"/>
    <w:p w14:paraId="55F6DEB9" w14:textId="77777777" w:rsidR="00D30B66" w:rsidRDefault="00D30B66" w:rsidP="00D30B66"/>
    <w:p w14:paraId="7ACB42A2" w14:textId="77777777" w:rsidR="00D30B66" w:rsidRDefault="00D30B66" w:rsidP="00D30B66"/>
    <w:p w14:paraId="62C8427A" w14:textId="77777777" w:rsidR="00D30B66" w:rsidRDefault="00D30B66" w:rsidP="00D30B66"/>
    <w:p w14:paraId="37AB2574" w14:textId="77777777" w:rsidR="00D30B66" w:rsidRDefault="00D30B66" w:rsidP="00D30B66"/>
    <w:p w14:paraId="3BC89288" w14:textId="77777777" w:rsidR="00D30B66" w:rsidRDefault="00D30B66" w:rsidP="00D30B66"/>
    <w:p w14:paraId="18AA3883" w14:textId="77777777" w:rsidR="00D30B66" w:rsidRDefault="00D30B66" w:rsidP="00D30B66"/>
    <w:p w14:paraId="5546A98B" w14:textId="77777777" w:rsidR="00D30B66" w:rsidRDefault="00D30B66" w:rsidP="00D30B66"/>
    <w:p w14:paraId="12E31CEE" w14:textId="77777777" w:rsidR="005B38D4" w:rsidRDefault="005B38D4" w:rsidP="00D30B66"/>
    <w:p w14:paraId="2DD98B5D" w14:textId="77777777" w:rsidR="00D30B66" w:rsidRPr="00D30B66" w:rsidRDefault="00D30B66" w:rsidP="00D30B66"/>
    <w:sectPr w:rsidR="00D30B66" w:rsidRPr="00D30B66" w:rsidSect="00D0106B">
      <w:pgSz w:w="12240" w:h="15840"/>
      <w:pgMar w:top="1008"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6DF51" w14:textId="77777777" w:rsidR="00D247E5" w:rsidRDefault="00D247E5">
      <w:r>
        <w:separator/>
      </w:r>
    </w:p>
  </w:endnote>
  <w:endnote w:type="continuationSeparator" w:id="0">
    <w:p w14:paraId="4AF1CF9F" w14:textId="77777777" w:rsidR="00D247E5" w:rsidRDefault="00D24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D1E33" w14:textId="77777777" w:rsidR="00D112E9" w:rsidRDefault="00D112E9">
    <w:pPr>
      <w:pStyle w:val="Footer"/>
    </w:pPr>
    <w:r>
      <w:rPr>
        <w:noProof/>
      </w:rPr>
      <w:drawing>
        <wp:anchor distT="0" distB="0" distL="114300" distR="114300" simplePos="0" relativeHeight="251657216" behindDoc="1" locked="0" layoutInCell="1" allowOverlap="1" wp14:anchorId="5EE99737" wp14:editId="425AF3B8">
          <wp:simplePos x="0" y="0"/>
          <wp:positionH relativeFrom="column">
            <wp:posOffset>5486400</wp:posOffset>
          </wp:positionH>
          <wp:positionV relativeFrom="paragraph">
            <wp:posOffset>-196215</wp:posOffset>
          </wp:positionV>
          <wp:extent cx="933450" cy="485775"/>
          <wp:effectExtent l="0" t="0" r="6350" b="0"/>
          <wp:wrapTight wrapText="bothSides">
            <wp:wrapPolygon edited="0">
              <wp:start x="0" y="0"/>
              <wp:lineTo x="0" y="20329"/>
              <wp:lineTo x="21159" y="20329"/>
              <wp:lineTo x="21159" y="0"/>
              <wp:lineTo x="0" y="0"/>
            </wp:wrapPolygon>
          </wp:wrapTight>
          <wp:docPr id="3" name="Picture 3"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1046A" w14:textId="49B2630F" w:rsidR="00D112E9" w:rsidRPr="009F6221" w:rsidRDefault="00D112E9" w:rsidP="009F6221">
    <w:pPr>
      <w:tabs>
        <w:tab w:val="left" w:pos="7560"/>
      </w:tabs>
      <w:autoSpaceDE w:val="0"/>
      <w:autoSpaceDN w:val="0"/>
      <w:adjustRightInd w:val="0"/>
      <w:rPr>
        <w:sz w:val="18"/>
        <w:szCs w:val="18"/>
      </w:rPr>
    </w:pPr>
    <w:r>
      <w:rPr>
        <w:noProof/>
      </w:rPr>
      <w:drawing>
        <wp:anchor distT="0" distB="0" distL="114300" distR="114300" simplePos="0" relativeHeight="251660288" behindDoc="1" locked="0" layoutInCell="1" allowOverlap="1" wp14:anchorId="57681C4B" wp14:editId="5012609B">
          <wp:simplePos x="0" y="0"/>
          <wp:positionH relativeFrom="column">
            <wp:posOffset>5505450</wp:posOffset>
          </wp:positionH>
          <wp:positionV relativeFrom="paragraph">
            <wp:posOffset>-11430</wp:posOffset>
          </wp:positionV>
          <wp:extent cx="933450" cy="485775"/>
          <wp:effectExtent l="0" t="0" r="6350" b="0"/>
          <wp:wrapTight wrapText="bothSides">
            <wp:wrapPolygon edited="0">
              <wp:start x="0" y="0"/>
              <wp:lineTo x="0" y="20329"/>
              <wp:lineTo x="21159" y="20329"/>
              <wp:lineTo x="21159" y="0"/>
              <wp:lineTo x="0" y="0"/>
            </wp:wrapPolygon>
          </wp:wrapTight>
          <wp:docPr id="8" name="Picture 8"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6221">
      <w:rPr>
        <w:sz w:val="18"/>
        <w:szCs w:val="18"/>
      </w:rPr>
      <w:t xml:space="preserve">© </w:t>
    </w:r>
    <w:r>
      <w:rPr>
        <w:sz w:val="18"/>
        <w:szCs w:val="18"/>
      </w:rPr>
      <w:t xml:space="preserve">2016 </w:t>
    </w:r>
    <w:r w:rsidRPr="009F6221">
      <w:rPr>
        <w:sz w:val="18"/>
        <w:szCs w:val="18"/>
      </w:rPr>
      <w:t xml:space="preserve">Greene Consulting Associates, LLC. All Rights Reserved.  </w:t>
    </w:r>
    <w:r w:rsidRPr="009F6221">
      <w:rPr>
        <w:sz w:val="18"/>
        <w:szCs w:val="18"/>
      </w:rPr>
      <w:tab/>
    </w:r>
    <w:r w:rsidRPr="009F6221">
      <w:rPr>
        <w:rStyle w:val="PageNumber"/>
        <w:sz w:val="18"/>
        <w:szCs w:val="18"/>
      </w:rPr>
      <w:fldChar w:fldCharType="begin"/>
    </w:r>
    <w:r w:rsidRPr="009F6221">
      <w:rPr>
        <w:rStyle w:val="PageNumber"/>
        <w:sz w:val="18"/>
        <w:szCs w:val="18"/>
      </w:rPr>
      <w:instrText xml:space="preserve"> PAGE </w:instrText>
    </w:r>
    <w:r w:rsidRPr="009F6221">
      <w:rPr>
        <w:rStyle w:val="PageNumber"/>
        <w:sz w:val="18"/>
        <w:szCs w:val="18"/>
      </w:rPr>
      <w:fldChar w:fldCharType="separate"/>
    </w:r>
    <w:r w:rsidR="00223615">
      <w:rPr>
        <w:rStyle w:val="PageNumber"/>
        <w:noProof/>
        <w:sz w:val="18"/>
        <w:szCs w:val="18"/>
      </w:rPr>
      <w:t>1</w:t>
    </w:r>
    <w:r w:rsidRPr="009F6221">
      <w:rPr>
        <w:rStyle w:val="PageNumber"/>
        <w:sz w:val="18"/>
        <w:szCs w:val="18"/>
      </w:rPr>
      <w:fldChar w:fldCharType="end"/>
    </w:r>
  </w:p>
  <w:p w14:paraId="36635271" w14:textId="77777777" w:rsidR="00D112E9" w:rsidRPr="009F6221" w:rsidRDefault="00D112E9" w:rsidP="000A6F00">
    <w:pPr>
      <w:pStyle w:val="Footer"/>
      <w:rPr>
        <w:sz w:val="18"/>
        <w:szCs w:val="18"/>
      </w:rPr>
    </w:pPr>
    <w:r w:rsidRPr="009F6221">
      <w:rPr>
        <w:sz w:val="18"/>
        <w:szCs w:val="18"/>
      </w:rPr>
      <w:t xml:space="preserve">Intended solely for use by licensed users. </w:t>
    </w:r>
  </w:p>
  <w:p w14:paraId="1B5E7D2A" w14:textId="77777777" w:rsidR="00D112E9" w:rsidRPr="009F6221" w:rsidRDefault="00D112E9">
    <w:pPr>
      <w:pStyle w:val="Footer"/>
    </w:pPr>
    <w:r w:rsidRPr="009F6221">
      <w:rPr>
        <w:sz w:val="18"/>
        <w:szCs w:val="18"/>
      </w:rPr>
      <w:t xml:space="preserve">Not to be reproduced or circulated without prior approval. </w:t>
    </w:r>
    <w:r>
      <w:rPr>
        <w:noProof/>
      </w:rPr>
      <w:drawing>
        <wp:anchor distT="0" distB="0" distL="114300" distR="114300" simplePos="0" relativeHeight="251659264" behindDoc="1" locked="0" layoutInCell="1" allowOverlap="1" wp14:anchorId="6C1101B5" wp14:editId="637B7011">
          <wp:simplePos x="0" y="0"/>
          <wp:positionH relativeFrom="column">
            <wp:posOffset>5486400</wp:posOffset>
          </wp:positionH>
          <wp:positionV relativeFrom="paragraph">
            <wp:posOffset>-196215</wp:posOffset>
          </wp:positionV>
          <wp:extent cx="933450" cy="485775"/>
          <wp:effectExtent l="0" t="0" r="6350" b="0"/>
          <wp:wrapTight wrapText="bothSides">
            <wp:wrapPolygon edited="0">
              <wp:start x="0" y="0"/>
              <wp:lineTo x="0" y="20329"/>
              <wp:lineTo x="21159" y="20329"/>
              <wp:lineTo x="21159" y="0"/>
              <wp:lineTo x="0" y="0"/>
            </wp:wrapPolygon>
          </wp:wrapTight>
          <wp:docPr id="7" name="Picture 7"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6DEA3" w14:textId="77777777" w:rsidR="00D247E5" w:rsidRDefault="00D247E5">
      <w:r>
        <w:separator/>
      </w:r>
    </w:p>
  </w:footnote>
  <w:footnote w:type="continuationSeparator" w:id="0">
    <w:p w14:paraId="437CE9F8" w14:textId="77777777" w:rsidR="00D247E5" w:rsidRDefault="00D247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1804C" w14:textId="77777777" w:rsidR="00D112E9" w:rsidRDefault="00D112E9">
    <w:pPr>
      <w:pStyle w:val="Header"/>
      <w:jc w:val="right"/>
      <w:rPr>
        <w:sz w:val="20"/>
      </w:rPr>
    </w:pPr>
    <w:r>
      <w:rPr>
        <w:b/>
        <w:noProof/>
        <w:sz w:val="20"/>
      </w:rPr>
      <mc:AlternateContent>
        <mc:Choice Requires="wps">
          <w:drawing>
            <wp:anchor distT="0" distB="0" distL="114300" distR="114300" simplePos="0" relativeHeight="251655168" behindDoc="0" locked="0" layoutInCell="1" allowOverlap="1" wp14:anchorId="47415F40" wp14:editId="31EFFDD5">
              <wp:simplePos x="0" y="0"/>
              <wp:positionH relativeFrom="column">
                <wp:posOffset>-34925</wp:posOffset>
              </wp:positionH>
              <wp:positionV relativeFrom="paragraph">
                <wp:posOffset>177800</wp:posOffset>
              </wp:positionV>
              <wp:extent cx="6181725" cy="100330"/>
              <wp:effectExtent l="3175" t="0" r="0" b="127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7pt;margin-top:14pt;width:486.75pt;height:7.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" fillcolor="black" stroked="f">
              <v:fill color2="#339" rotate="t" angle="-90" focus="100%" type="gradient"/>
            </v:rect>
          </w:pict>
        </mc:Fallback>
      </mc:AlternateContent>
    </w:r>
    <w:r>
      <w:rPr>
        <w:b/>
        <w:noProof/>
        <w:sz w:val="20"/>
      </w:rPr>
      <w:t xml:space="preserve"> </w:t>
    </w:r>
  </w:p>
  <w:p w14:paraId="03F3C399" w14:textId="77777777" w:rsidR="00D112E9" w:rsidRDefault="00D112E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03AD8" w14:textId="77777777" w:rsidR="00D112E9" w:rsidRDefault="00D112E9">
    <w:pPr>
      <w:pStyle w:val="Header"/>
    </w:pPr>
    <w:r>
      <w:rPr>
        <w:noProof/>
      </w:rPr>
      <mc:AlternateContent>
        <mc:Choice Requires="wps">
          <w:drawing>
            <wp:anchor distT="0" distB="0" distL="114300" distR="114300" simplePos="0" relativeHeight="251656192" behindDoc="0" locked="0" layoutInCell="1" allowOverlap="1" wp14:anchorId="3644B269" wp14:editId="047D3473">
              <wp:simplePos x="0" y="0"/>
              <wp:positionH relativeFrom="column">
                <wp:posOffset>-292100</wp:posOffset>
              </wp:positionH>
              <wp:positionV relativeFrom="paragraph">
                <wp:posOffset>139700</wp:posOffset>
              </wp:positionV>
              <wp:extent cx="6667500" cy="9080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90805"/>
                      </a:xfrm>
                      <a:prstGeom prst="rect">
                        <a:avLst/>
                      </a:prstGeom>
                      <a:gradFill rotWithShape="1">
                        <a:gsLst>
                          <a:gs pos="0">
                            <a:srgbClr val="000000"/>
                          </a:gs>
                          <a:gs pos="100000">
                            <a:srgbClr val="333399"/>
                          </a:gs>
                        </a:gsLst>
                        <a:lin ang="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2.95pt;margin-top:11pt;width:525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" fillcolor="black" stroked="f">
              <v:fill color2="#339" rotate="t" angle="-90" focus="100%" type="gradient"/>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56504" w14:textId="77777777" w:rsidR="00D112E9" w:rsidRDefault="00D112E9">
    <w:pPr>
      <w:pStyle w:val="Header"/>
      <w:ind w:right="-270"/>
      <w:jc w:val="right"/>
      <w:rPr>
        <w:b/>
        <w:bCs/>
        <w:sz w:val="20"/>
      </w:rPr>
    </w:pPr>
    <w:r>
      <w:rPr>
        <w:b/>
        <w:bCs/>
        <w:noProof/>
        <w:sz w:val="20"/>
      </w:rPr>
      <mc:AlternateContent>
        <mc:Choice Requires="wps">
          <w:drawing>
            <wp:anchor distT="0" distB="0" distL="114300" distR="114300" simplePos="0" relativeHeight="251658240" behindDoc="0" locked="0" layoutInCell="1" allowOverlap="1" wp14:anchorId="5251CC22" wp14:editId="27112293">
              <wp:simplePos x="0" y="0"/>
              <wp:positionH relativeFrom="column">
                <wp:posOffset>-34925</wp:posOffset>
              </wp:positionH>
              <wp:positionV relativeFrom="paragraph">
                <wp:posOffset>177800</wp:posOffset>
              </wp:positionV>
              <wp:extent cx="6181725" cy="100330"/>
              <wp:effectExtent l="3175" t="0" r="0" b="127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7pt;margin-top:14pt;width:486.75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" fillcolor="black" stroked="f">
              <v:fill color2="#339" rotate="t" angle="-90" focus="100%" type="gradient"/>
            </v:rect>
          </w:pict>
        </mc:Fallback>
      </mc:AlternateContent>
    </w:r>
    <w:r>
      <w:rPr>
        <w:b/>
        <w:bCs/>
        <w:noProof/>
        <w:sz w:val="20"/>
      </w:rPr>
      <w:t>Fundamentals of Disability Income Insurance</w:t>
    </w:r>
  </w:p>
  <w:p w14:paraId="0231026E" w14:textId="77777777" w:rsidR="00D112E9" w:rsidRDefault="00D112E9">
    <w:pPr>
      <w:pStyle w:val="Header"/>
      <w:rPr>
        <w:sz w:val="20"/>
      </w:rPr>
    </w:pPr>
  </w:p>
  <w:p w14:paraId="2D36DD60" w14:textId="77777777" w:rsidR="00D112E9" w:rsidRDefault="00D112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F4CC2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630CE7"/>
    <w:multiLevelType w:val="multilevel"/>
    <w:tmpl w:val="701E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1E1362"/>
    <w:multiLevelType w:val="hybridMultilevel"/>
    <w:tmpl w:val="955083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951792"/>
    <w:multiLevelType w:val="hybridMultilevel"/>
    <w:tmpl w:val="CD8E75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6E75115"/>
    <w:multiLevelType w:val="hybridMultilevel"/>
    <w:tmpl w:val="D5666CBE"/>
    <w:lvl w:ilvl="0" w:tplc="4BB24DD6">
      <w:start w:val="1"/>
      <w:numFmt w:val="decimal"/>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EDF7992"/>
    <w:multiLevelType w:val="hybridMultilevel"/>
    <w:tmpl w:val="47F054E0"/>
    <w:lvl w:ilvl="0" w:tplc="04A8EE8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D06511"/>
    <w:multiLevelType w:val="hybridMultilevel"/>
    <w:tmpl w:val="BA049A1E"/>
    <w:lvl w:ilvl="0" w:tplc="D6B69F38">
      <w:start w:val="5"/>
      <w:numFmt w:val="bullet"/>
      <w:lvlText w:val=""/>
      <w:lvlJc w:val="left"/>
      <w:pPr>
        <w:tabs>
          <w:tab w:val="num" w:pos="1080"/>
        </w:tabs>
        <w:ind w:left="1080" w:hanging="360"/>
      </w:pPr>
      <w:rPr>
        <w:rFonts w:ascii="Wingdings 2" w:eastAsia="Arial Unicode MS" w:hAnsi="Wingdings 2" w:cs="Arial Unicode MS" w:hint="default"/>
        <w:color w:val="0000F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A17023B"/>
    <w:multiLevelType w:val="hybridMultilevel"/>
    <w:tmpl w:val="AF5AAD8A"/>
    <w:lvl w:ilvl="0" w:tplc="AD66C608">
      <w:start w:val="1"/>
      <w:numFmt w:val="bullet"/>
      <w:lvlText w:val=""/>
      <w:lvlJc w:val="left"/>
      <w:pPr>
        <w:tabs>
          <w:tab w:val="num" w:pos="1080"/>
        </w:tabs>
        <w:ind w:left="1080" w:hanging="360"/>
      </w:pPr>
      <w:rPr>
        <w:rFonts w:ascii="Wingdings 2" w:eastAsia="Arial Unicode MS" w:hAnsi="Wingdings 2" w:cs="Arial Unicode M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2337FFD"/>
    <w:multiLevelType w:val="multilevel"/>
    <w:tmpl w:val="AA90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8B5F52"/>
    <w:multiLevelType w:val="hybridMultilevel"/>
    <w:tmpl w:val="109460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9F82F5B"/>
    <w:multiLevelType w:val="hybridMultilevel"/>
    <w:tmpl w:val="EED4BE4E"/>
    <w:lvl w:ilvl="0" w:tplc="31DC1C78">
      <w:start w:val="1"/>
      <w:numFmt w:val="bullet"/>
      <w:lvlText w:val=""/>
      <w:lvlJc w:val="left"/>
      <w:pPr>
        <w:tabs>
          <w:tab w:val="num" w:pos="1062"/>
        </w:tabs>
        <w:ind w:left="1062" w:hanging="360"/>
      </w:pPr>
      <w:rPr>
        <w:rFonts w:ascii="Symbol" w:hAnsi="Symbol" w:hint="default"/>
        <w:sz w:val="20"/>
      </w:rPr>
    </w:lvl>
    <w:lvl w:ilvl="1" w:tplc="04090003" w:tentative="1">
      <w:start w:val="1"/>
      <w:numFmt w:val="bullet"/>
      <w:lvlText w:val="o"/>
      <w:lvlJc w:val="left"/>
      <w:pPr>
        <w:tabs>
          <w:tab w:val="num" w:pos="1782"/>
        </w:tabs>
        <w:ind w:left="1782" w:hanging="360"/>
      </w:pPr>
      <w:rPr>
        <w:rFonts w:ascii="Courier New" w:hAnsi="Courier New" w:cs="Courier New" w:hint="default"/>
      </w:rPr>
    </w:lvl>
    <w:lvl w:ilvl="2" w:tplc="04090005" w:tentative="1">
      <w:start w:val="1"/>
      <w:numFmt w:val="bullet"/>
      <w:lvlText w:val=""/>
      <w:lvlJc w:val="left"/>
      <w:pPr>
        <w:tabs>
          <w:tab w:val="num" w:pos="2502"/>
        </w:tabs>
        <w:ind w:left="2502" w:hanging="360"/>
      </w:pPr>
      <w:rPr>
        <w:rFonts w:ascii="Wingdings" w:hAnsi="Wingdings" w:hint="default"/>
      </w:rPr>
    </w:lvl>
    <w:lvl w:ilvl="3" w:tplc="04090001" w:tentative="1">
      <w:start w:val="1"/>
      <w:numFmt w:val="bullet"/>
      <w:lvlText w:val=""/>
      <w:lvlJc w:val="left"/>
      <w:pPr>
        <w:tabs>
          <w:tab w:val="num" w:pos="3222"/>
        </w:tabs>
        <w:ind w:left="3222" w:hanging="360"/>
      </w:pPr>
      <w:rPr>
        <w:rFonts w:ascii="Symbol" w:hAnsi="Symbol" w:hint="default"/>
      </w:rPr>
    </w:lvl>
    <w:lvl w:ilvl="4" w:tplc="04090003" w:tentative="1">
      <w:start w:val="1"/>
      <w:numFmt w:val="bullet"/>
      <w:lvlText w:val="o"/>
      <w:lvlJc w:val="left"/>
      <w:pPr>
        <w:tabs>
          <w:tab w:val="num" w:pos="3942"/>
        </w:tabs>
        <w:ind w:left="3942" w:hanging="360"/>
      </w:pPr>
      <w:rPr>
        <w:rFonts w:ascii="Courier New" w:hAnsi="Courier New" w:cs="Courier New" w:hint="default"/>
      </w:rPr>
    </w:lvl>
    <w:lvl w:ilvl="5" w:tplc="04090005" w:tentative="1">
      <w:start w:val="1"/>
      <w:numFmt w:val="bullet"/>
      <w:lvlText w:val=""/>
      <w:lvlJc w:val="left"/>
      <w:pPr>
        <w:tabs>
          <w:tab w:val="num" w:pos="4662"/>
        </w:tabs>
        <w:ind w:left="4662" w:hanging="360"/>
      </w:pPr>
      <w:rPr>
        <w:rFonts w:ascii="Wingdings" w:hAnsi="Wingdings" w:hint="default"/>
      </w:rPr>
    </w:lvl>
    <w:lvl w:ilvl="6" w:tplc="04090001" w:tentative="1">
      <w:start w:val="1"/>
      <w:numFmt w:val="bullet"/>
      <w:lvlText w:val=""/>
      <w:lvlJc w:val="left"/>
      <w:pPr>
        <w:tabs>
          <w:tab w:val="num" w:pos="5382"/>
        </w:tabs>
        <w:ind w:left="5382" w:hanging="360"/>
      </w:pPr>
      <w:rPr>
        <w:rFonts w:ascii="Symbol" w:hAnsi="Symbol" w:hint="default"/>
      </w:rPr>
    </w:lvl>
    <w:lvl w:ilvl="7" w:tplc="04090003" w:tentative="1">
      <w:start w:val="1"/>
      <w:numFmt w:val="bullet"/>
      <w:lvlText w:val="o"/>
      <w:lvlJc w:val="left"/>
      <w:pPr>
        <w:tabs>
          <w:tab w:val="num" w:pos="6102"/>
        </w:tabs>
        <w:ind w:left="6102" w:hanging="360"/>
      </w:pPr>
      <w:rPr>
        <w:rFonts w:ascii="Courier New" w:hAnsi="Courier New" w:cs="Courier New" w:hint="default"/>
      </w:rPr>
    </w:lvl>
    <w:lvl w:ilvl="8" w:tplc="04090005" w:tentative="1">
      <w:start w:val="1"/>
      <w:numFmt w:val="bullet"/>
      <w:lvlText w:val=""/>
      <w:lvlJc w:val="left"/>
      <w:pPr>
        <w:tabs>
          <w:tab w:val="num" w:pos="6822"/>
        </w:tabs>
        <w:ind w:left="6822" w:hanging="360"/>
      </w:pPr>
      <w:rPr>
        <w:rFonts w:ascii="Wingdings" w:hAnsi="Wingdings" w:hint="default"/>
      </w:rPr>
    </w:lvl>
  </w:abstractNum>
  <w:abstractNum w:abstractNumId="11">
    <w:nsid w:val="3DF061CF"/>
    <w:multiLevelType w:val="multilevel"/>
    <w:tmpl w:val="992A4D40"/>
    <w:lvl w:ilvl="0">
      <w:start w:val="1"/>
      <w:numFmt w:val="decimal"/>
      <w:pStyle w:val="ReviewQuestions"/>
      <w:lvlText w:val="%1."/>
      <w:lvlJc w:val="left"/>
      <w:pPr>
        <w:tabs>
          <w:tab w:val="num" w:pos="360"/>
        </w:tabs>
        <w:ind w:left="360" w:hanging="36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440"/>
        </w:tabs>
        <w:ind w:left="1440" w:hanging="360"/>
      </w:pPr>
      <w:rPr>
        <w:rFonts w:ascii="Wingdings 2" w:hAnsi="Wingdings 2" w:hint="default"/>
        <w:color w:val="auto"/>
      </w:rPr>
    </w:lvl>
    <w:lvl w:ilvl="2">
      <w:start w:val="1"/>
      <w:numFmt w:val="bullet"/>
      <w:lvlText w:val=""/>
      <w:lvlJc w:val="left"/>
      <w:pPr>
        <w:tabs>
          <w:tab w:val="num" w:pos="1440"/>
        </w:tabs>
        <w:ind w:left="1440" w:hanging="360"/>
      </w:pPr>
      <w:rPr>
        <w:rFonts w:ascii="Wingdings 2" w:hAnsi="Wingdings 2" w:hint="default"/>
        <w:color w:val="0000FF"/>
      </w:rPr>
    </w:lvl>
    <w:lvl w:ilvl="3">
      <w:start w:val="1"/>
      <w:numFmt w:val="bullet"/>
      <w:lvlText w:val=""/>
      <w:lvlJc w:val="left"/>
      <w:pPr>
        <w:tabs>
          <w:tab w:val="num" w:pos="2880"/>
        </w:tabs>
        <w:ind w:left="2880" w:hanging="360"/>
      </w:pPr>
      <w:rPr>
        <w:rFonts w:ascii="Wingdings" w:hAnsi="Wingding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2">
    <w:nsid w:val="4742662A"/>
    <w:multiLevelType w:val="hybridMultilevel"/>
    <w:tmpl w:val="6ACEBA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5E2E80"/>
    <w:multiLevelType w:val="hybridMultilevel"/>
    <w:tmpl w:val="5DEA46EE"/>
    <w:lvl w:ilvl="0" w:tplc="414C6BBA">
      <w:start w:val="1"/>
      <w:numFmt w:val="bullet"/>
      <w:pStyle w:val="Rollover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nsid w:val="4A7F2591"/>
    <w:multiLevelType w:val="hybridMultilevel"/>
    <w:tmpl w:val="F00A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C135D0"/>
    <w:multiLevelType w:val="hybridMultilevel"/>
    <w:tmpl w:val="3E0E225A"/>
    <w:lvl w:ilvl="0" w:tplc="04090001">
      <w:start w:val="1"/>
      <w:numFmt w:val="bullet"/>
      <w:lvlText w:val=""/>
      <w:lvlJc w:val="left"/>
      <w:pPr>
        <w:tabs>
          <w:tab w:val="num" w:pos="720"/>
        </w:tabs>
        <w:ind w:left="720" w:hanging="360"/>
      </w:pPr>
      <w:rPr>
        <w:rFonts w:ascii="Symbol" w:hAnsi="Symbol" w:hint="default"/>
      </w:rPr>
    </w:lvl>
    <w:lvl w:ilvl="1" w:tplc="04A8EE8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29439E8"/>
    <w:multiLevelType w:val="hybridMultilevel"/>
    <w:tmpl w:val="4268F696"/>
    <w:lvl w:ilvl="0" w:tplc="1930BD36">
      <w:start w:val="1"/>
      <w:numFmt w:val="bullet"/>
      <w:pStyle w:val="Text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846167"/>
    <w:multiLevelType w:val="hybridMultilevel"/>
    <w:tmpl w:val="D35E79B8"/>
    <w:lvl w:ilvl="0" w:tplc="0DCA6A84">
      <w:start w:val="1"/>
      <w:numFmt w:val="bullet"/>
      <w:pStyle w:val="Text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61B56B5"/>
    <w:multiLevelType w:val="hybridMultilevel"/>
    <w:tmpl w:val="448E4E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7BA04F8"/>
    <w:multiLevelType w:val="hybridMultilevel"/>
    <w:tmpl w:val="DC1E0A6E"/>
    <w:lvl w:ilvl="0" w:tplc="191A5062">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64404346">
      <w:start w:val="1"/>
      <w:numFmt w:val="bullet"/>
      <w:pStyle w:val="AccordianWidgetBullets"/>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69FF1A60"/>
    <w:multiLevelType w:val="multilevel"/>
    <w:tmpl w:val="1AB8639E"/>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21">
    <w:nsid w:val="713A1DE9"/>
    <w:multiLevelType w:val="hybridMultilevel"/>
    <w:tmpl w:val="D60C3B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191A5062">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42A2FE1"/>
    <w:multiLevelType w:val="hybridMultilevel"/>
    <w:tmpl w:val="EAC8BF50"/>
    <w:lvl w:ilvl="0" w:tplc="CB9494B0">
      <w:start w:val="1"/>
      <w:numFmt w:val="bullet"/>
      <w:lvlText w:val="o"/>
      <w:lvlJc w:val="left"/>
      <w:pPr>
        <w:tabs>
          <w:tab w:val="num" w:pos="1800"/>
        </w:tabs>
        <w:ind w:left="1800" w:hanging="360"/>
      </w:pPr>
      <w:rPr>
        <w:rFonts w:ascii="Courier New" w:hAnsi="Courier New" w:hint="default"/>
      </w:rPr>
    </w:lvl>
    <w:lvl w:ilvl="1" w:tplc="191A506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70B405A"/>
    <w:multiLevelType w:val="hybridMultilevel"/>
    <w:tmpl w:val="05749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BFA07D8"/>
    <w:multiLevelType w:val="hybridMultilevel"/>
    <w:tmpl w:val="379C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C0156E"/>
    <w:multiLevelType w:val="hybridMultilevel"/>
    <w:tmpl w:val="88F46314"/>
    <w:lvl w:ilvl="0" w:tplc="191A506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num w:numId="1">
    <w:abstractNumId w:val="16"/>
  </w:num>
  <w:num w:numId="2">
    <w:abstractNumId w:val="13"/>
  </w:num>
  <w:num w:numId="3">
    <w:abstractNumId w:val="11"/>
  </w:num>
  <w:num w:numId="4">
    <w:abstractNumId w:val="17"/>
  </w:num>
  <w:num w:numId="5">
    <w:abstractNumId w:val="7"/>
  </w:num>
  <w:num w:numId="6">
    <w:abstractNumId w:val="6"/>
  </w:num>
  <w:num w:numId="7">
    <w:abstractNumId w:val="15"/>
  </w:num>
  <w:num w:numId="8">
    <w:abstractNumId w:val="21"/>
  </w:num>
  <w:num w:numId="9">
    <w:abstractNumId w:val="1"/>
  </w:num>
  <w:num w:numId="10">
    <w:abstractNumId w:val="3"/>
  </w:num>
  <w:num w:numId="11">
    <w:abstractNumId w:val="19"/>
  </w:num>
  <w:num w:numId="12">
    <w:abstractNumId w:val="22"/>
  </w:num>
  <w:num w:numId="13">
    <w:abstractNumId w:val="25"/>
  </w:num>
  <w:num w:numId="14">
    <w:abstractNumId w:val="20"/>
  </w:num>
  <w:num w:numId="15">
    <w:abstractNumId w:val="4"/>
  </w:num>
  <w:num w:numId="16">
    <w:abstractNumId w:val="18"/>
  </w:num>
  <w:num w:numId="17">
    <w:abstractNumId w:val="5"/>
  </w:num>
  <w:num w:numId="18">
    <w:abstractNumId w:val="23"/>
  </w:num>
  <w:num w:numId="19">
    <w:abstractNumId w:val="12"/>
  </w:num>
  <w:num w:numId="20">
    <w:abstractNumId w:val="9"/>
  </w:num>
  <w:num w:numId="21">
    <w:abstractNumId w:val="10"/>
  </w:num>
  <w:num w:numId="22">
    <w:abstractNumId w:val="8"/>
  </w:num>
  <w:num w:numId="23">
    <w:abstractNumId w:val="0"/>
  </w:num>
  <w:num w:numId="24">
    <w:abstractNumId w:val="24"/>
  </w:num>
  <w:num w:numId="25">
    <w:abstractNumId w:val="14"/>
  </w:num>
  <w:num w:numId="26">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isplayBackgroundShape/>
  <w:embedSystemFonts/>
  <w:activeWritingStyle w:appName="MSWord" w:lang="en-US" w:vendorID="64" w:dllVersion="131078" w:nlCheck="1" w:checkStyle="0"/>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fillcolor="#cff">
      <v:fill color="#cff" opacity="27525f"/>
      <v:shadow color="gray" opacity="1" offset="2pt,2pt"/>
      <o:colormru v:ext="edit" colors="#ffc,#9fc,#bfba84,#e7e6c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C7"/>
    <w:rsid w:val="0000063E"/>
    <w:rsid w:val="00000B7F"/>
    <w:rsid w:val="00002204"/>
    <w:rsid w:val="0000303B"/>
    <w:rsid w:val="00004CA8"/>
    <w:rsid w:val="000058A9"/>
    <w:rsid w:val="00006BEC"/>
    <w:rsid w:val="00011017"/>
    <w:rsid w:val="00011497"/>
    <w:rsid w:val="00011DE8"/>
    <w:rsid w:val="000130AF"/>
    <w:rsid w:val="00013442"/>
    <w:rsid w:val="00015801"/>
    <w:rsid w:val="0001705E"/>
    <w:rsid w:val="00020FBC"/>
    <w:rsid w:val="00021250"/>
    <w:rsid w:val="0002237C"/>
    <w:rsid w:val="000229E8"/>
    <w:rsid w:val="00024409"/>
    <w:rsid w:val="000265D6"/>
    <w:rsid w:val="00026ABA"/>
    <w:rsid w:val="00027170"/>
    <w:rsid w:val="00027507"/>
    <w:rsid w:val="000317E0"/>
    <w:rsid w:val="00032220"/>
    <w:rsid w:val="00033FE7"/>
    <w:rsid w:val="00035519"/>
    <w:rsid w:val="00036034"/>
    <w:rsid w:val="0003639F"/>
    <w:rsid w:val="00037673"/>
    <w:rsid w:val="00040DB0"/>
    <w:rsid w:val="000419FC"/>
    <w:rsid w:val="00041CF5"/>
    <w:rsid w:val="00043428"/>
    <w:rsid w:val="000442BA"/>
    <w:rsid w:val="00044CCA"/>
    <w:rsid w:val="0004513F"/>
    <w:rsid w:val="00050191"/>
    <w:rsid w:val="00050AE7"/>
    <w:rsid w:val="000534A9"/>
    <w:rsid w:val="00053EE3"/>
    <w:rsid w:val="000543D2"/>
    <w:rsid w:val="00055B6D"/>
    <w:rsid w:val="00056FDE"/>
    <w:rsid w:val="00057E44"/>
    <w:rsid w:val="0006081C"/>
    <w:rsid w:val="00062137"/>
    <w:rsid w:val="00062FB9"/>
    <w:rsid w:val="00063D26"/>
    <w:rsid w:val="0006690C"/>
    <w:rsid w:val="00067039"/>
    <w:rsid w:val="0006774E"/>
    <w:rsid w:val="00071E82"/>
    <w:rsid w:val="000752DB"/>
    <w:rsid w:val="0007610C"/>
    <w:rsid w:val="00077402"/>
    <w:rsid w:val="00077BDC"/>
    <w:rsid w:val="000800D0"/>
    <w:rsid w:val="00080769"/>
    <w:rsid w:val="00081CAD"/>
    <w:rsid w:val="00083338"/>
    <w:rsid w:val="00083FC3"/>
    <w:rsid w:val="00085280"/>
    <w:rsid w:val="00086A59"/>
    <w:rsid w:val="00087ED4"/>
    <w:rsid w:val="00091855"/>
    <w:rsid w:val="00091DA8"/>
    <w:rsid w:val="000923FF"/>
    <w:rsid w:val="00092AA8"/>
    <w:rsid w:val="00093086"/>
    <w:rsid w:val="000952FA"/>
    <w:rsid w:val="00096941"/>
    <w:rsid w:val="0009726E"/>
    <w:rsid w:val="000A06E9"/>
    <w:rsid w:val="000A0B01"/>
    <w:rsid w:val="000A358A"/>
    <w:rsid w:val="000A57D1"/>
    <w:rsid w:val="000A6380"/>
    <w:rsid w:val="000A6F00"/>
    <w:rsid w:val="000B03D7"/>
    <w:rsid w:val="000B181B"/>
    <w:rsid w:val="000B1AF2"/>
    <w:rsid w:val="000B35B4"/>
    <w:rsid w:val="000B54E2"/>
    <w:rsid w:val="000B5A62"/>
    <w:rsid w:val="000B5B09"/>
    <w:rsid w:val="000B6403"/>
    <w:rsid w:val="000B68C9"/>
    <w:rsid w:val="000B6B97"/>
    <w:rsid w:val="000B6F22"/>
    <w:rsid w:val="000C06F7"/>
    <w:rsid w:val="000C0DBC"/>
    <w:rsid w:val="000C0DC7"/>
    <w:rsid w:val="000C1750"/>
    <w:rsid w:val="000C27B5"/>
    <w:rsid w:val="000C27CE"/>
    <w:rsid w:val="000C2A1C"/>
    <w:rsid w:val="000C42C8"/>
    <w:rsid w:val="000C5E21"/>
    <w:rsid w:val="000D0C2B"/>
    <w:rsid w:val="000D2735"/>
    <w:rsid w:val="000D2A4E"/>
    <w:rsid w:val="000D2E70"/>
    <w:rsid w:val="000D4F2B"/>
    <w:rsid w:val="000D60F6"/>
    <w:rsid w:val="000D61D2"/>
    <w:rsid w:val="000D6E73"/>
    <w:rsid w:val="000D7718"/>
    <w:rsid w:val="000E0EDA"/>
    <w:rsid w:val="000E2C45"/>
    <w:rsid w:val="000E2FE2"/>
    <w:rsid w:val="000E3F97"/>
    <w:rsid w:val="000E3FD6"/>
    <w:rsid w:val="000E4E79"/>
    <w:rsid w:val="000E6979"/>
    <w:rsid w:val="000F0998"/>
    <w:rsid w:val="000F0F04"/>
    <w:rsid w:val="000F16E0"/>
    <w:rsid w:val="000F2544"/>
    <w:rsid w:val="000F2AB3"/>
    <w:rsid w:val="000F34E0"/>
    <w:rsid w:val="000F3551"/>
    <w:rsid w:val="000F69B0"/>
    <w:rsid w:val="00104AB6"/>
    <w:rsid w:val="00104D53"/>
    <w:rsid w:val="001058FE"/>
    <w:rsid w:val="001067D5"/>
    <w:rsid w:val="001079FC"/>
    <w:rsid w:val="00110070"/>
    <w:rsid w:val="00110FC1"/>
    <w:rsid w:val="0011133B"/>
    <w:rsid w:val="0011299F"/>
    <w:rsid w:val="00112B90"/>
    <w:rsid w:val="00113356"/>
    <w:rsid w:val="00114EAE"/>
    <w:rsid w:val="001151CB"/>
    <w:rsid w:val="00117996"/>
    <w:rsid w:val="00117D31"/>
    <w:rsid w:val="001203A5"/>
    <w:rsid w:val="00122840"/>
    <w:rsid w:val="00124964"/>
    <w:rsid w:val="00124A3C"/>
    <w:rsid w:val="001258C9"/>
    <w:rsid w:val="0013188A"/>
    <w:rsid w:val="00132FB8"/>
    <w:rsid w:val="00134E54"/>
    <w:rsid w:val="001367CB"/>
    <w:rsid w:val="00136B10"/>
    <w:rsid w:val="00140583"/>
    <w:rsid w:val="00140A76"/>
    <w:rsid w:val="00142F4B"/>
    <w:rsid w:val="00146DB2"/>
    <w:rsid w:val="001531FA"/>
    <w:rsid w:val="00153B8D"/>
    <w:rsid w:val="001549F8"/>
    <w:rsid w:val="00155FE5"/>
    <w:rsid w:val="00161122"/>
    <w:rsid w:val="00161522"/>
    <w:rsid w:val="00162442"/>
    <w:rsid w:val="00164877"/>
    <w:rsid w:val="00166B3F"/>
    <w:rsid w:val="00167F02"/>
    <w:rsid w:val="00170166"/>
    <w:rsid w:val="001723E0"/>
    <w:rsid w:val="0017635B"/>
    <w:rsid w:val="00180973"/>
    <w:rsid w:val="0018227D"/>
    <w:rsid w:val="00182FDC"/>
    <w:rsid w:val="00184C8A"/>
    <w:rsid w:val="00187545"/>
    <w:rsid w:val="00191844"/>
    <w:rsid w:val="00192143"/>
    <w:rsid w:val="00192E89"/>
    <w:rsid w:val="001947B6"/>
    <w:rsid w:val="001952E2"/>
    <w:rsid w:val="001976E7"/>
    <w:rsid w:val="001A018A"/>
    <w:rsid w:val="001A11BC"/>
    <w:rsid w:val="001A202E"/>
    <w:rsid w:val="001A230D"/>
    <w:rsid w:val="001A27F9"/>
    <w:rsid w:val="001A2A79"/>
    <w:rsid w:val="001A340B"/>
    <w:rsid w:val="001A60A3"/>
    <w:rsid w:val="001B150E"/>
    <w:rsid w:val="001B2351"/>
    <w:rsid w:val="001B3C43"/>
    <w:rsid w:val="001B5C90"/>
    <w:rsid w:val="001B5DE8"/>
    <w:rsid w:val="001B6CAB"/>
    <w:rsid w:val="001C05AA"/>
    <w:rsid w:val="001C38F0"/>
    <w:rsid w:val="001D2171"/>
    <w:rsid w:val="001D4544"/>
    <w:rsid w:val="001D579F"/>
    <w:rsid w:val="001D6F76"/>
    <w:rsid w:val="001E0257"/>
    <w:rsid w:val="001E25F3"/>
    <w:rsid w:val="001E3F97"/>
    <w:rsid w:val="001E4233"/>
    <w:rsid w:val="001E57D7"/>
    <w:rsid w:val="001E5946"/>
    <w:rsid w:val="001F1A25"/>
    <w:rsid w:val="001F6678"/>
    <w:rsid w:val="002003B1"/>
    <w:rsid w:val="00200BAA"/>
    <w:rsid w:val="00202435"/>
    <w:rsid w:val="00203A57"/>
    <w:rsid w:val="00203E2E"/>
    <w:rsid w:val="00203FCE"/>
    <w:rsid w:val="00204E44"/>
    <w:rsid w:val="00206C1A"/>
    <w:rsid w:val="00207068"/>
    <w:rsid w:val="00207264"/>
    <w:rsid w:val="00210311"/>
    <w:rsid w:val="00210B2B"/>
    <w:rsid w:val="00210D83"/>
    <w:rsid w:val="002113E8"/>
    <w:rsid w:val="00212852"/>
    <w:rsid w:val="002132E4"/>
    <w:rsid w:val="00216107"/>
    <w:rsid w:val="00216123"/>
    <w:rsid w:val="00216B76"/>
    <w:rsid w:val="00216E7A"/>
    <w:rsid w:val="002173C4"/>
    <w:rsid w:val="00222E66"/>
    <w:rsid w:val="00223167"/>
    <w:rsid w:val="00223615"/>
    <w:rsid w:val="002253A1"/>
    <w:rsid w:val="00227D17"/>
    <w:rsid w:val="00227DF2"/>
    <w:rsid w:val="002306BE"/>
    <w:rsid w:val="00230B54"/>
    <w:rsid w:val="00230D6A"/>
    <w:rsid w:val="0023338D"/>
    <w:rsid w:val="0023604F"/>
    <w:rsid w:val="0023642A"/>
    <w:rsid w:val="00240BD3"/>
    <w:rsid w:val="002420F6"/>
    <w:rsid w:val="002452C4"/>
    <w:rsid w:val="002516DD"/>
    <w:rsid w:val="00252190"/>
    <w:rsid w:val="00253871"/>
    <w:rsid w:val="0025469F"/>
    <w:rsid w:val="00255193"/>
    <w:rsid w:val="00255BF3"/>
    <w:rsid w:val="002563DE"/>
    <w:rsid w:val="0025709B"/>
    <w:rsid w:val="0025723A"/>
    <w:rsid w:val="0026245A"/>
    <w:rsid w:val="002637AA"/>
    <w:rsid w:val="00266BDD"/>
    <w:rsid w:val="00267471"/>
    <w:rsid w:val="002712AE"/>
    <w:rsid w:val="00273C30"/>
    <w:rsid w:val="00273F95"/>
    <w:rsid w:val="00274D87"/>
    <w:rsid w:val="0027686D"/>
    <w:rsid w:val="00277F0B"/>
    <w:rsid w:val="002802DB"/>
    <w:rsid w:val="0028090C"/>
    <w:rsid w:val="00280A6B"/>
    <w:rsid w:val="00280B55"/>
    <w:rsid w:val="00281F55"/>
    <w:rsid w:val="0028364F"/>
    <w:rsid w:val="00285AB9"/>
    <w:rsid w:val="00285F03"/>
    <w:rsid w:val="002935A5"/>
    <w:rsid w:val="002937BF"/>
    <w:rsid w:val="00293919"/>
    <w:rsid w:val="00294943"/>
    <w:rsid w:val="00294F54"/>
    <w:rsid w:val="0029547F"/>
    <w:rsid w:val="00296F1B"/>
    <w:rsid w:val="002A0262"/>
    <w:rsid w:val="002A4E4E"/>
    <w:rsid w:val="002A5926"/>
    <w:rsid w:val="002A7D3A"/>
    <w:rsid w:val="002B23BC"/>
    <w:rsid w:val="002B2CAB"/>
    <w:rsid w:val="002B41A2"/>
    <w:rsid w:val="002B5D1F"/>
    <w:rsid w:val="002B74C7"/>
    <w:rsid w:val="002C106A"/>
    <w:rsid w:val="002C15BE"/>
    <w:rsid w:val="002C3E2F"/>
    <w:rsid w:val="002C3FEF"/>
    <w:rsid w:val="002C65EE"/>
    <w:rsid w:val="002C70B3"/>
    <w:rsid w:val="002C75E7"/>
    <w:rsid w:val="002C7A01"/>
    <w:rsid w:val="002D0102"/>
    <w:rsid w:val="002D119C"/>
    <w:rsid w:val="002D157B"/>
    <w:rsid w:val="002D2468"/>
    <w:rsid w:val="002D4622"/>
    <w:rsid w:val="002D4659"/>
    <w:rsid w:val="002D56F7"/>
    <w:rsid w:val="002D6CF5"/>
    <w:rsid w:val="002E07DA"/>
    <w:rsid w:val="002E4EBC"/>
    <w:rsid w:val="002E586D"/>
    <w:rsid w:val="002E5C34"/>
    <w:rsid w:val="002F1C96"/>
    <w:rsid w:val="002F2019"/>
    <w:rsid w:val="002F2060"/>
    <w:rsid w:val="002F2969"/>
    <w:rsid w:val="002F4CE3"/>
    <w:rsid w:val="002F6841"/>
    <w:rsid w:val="002F7865"/>
    <w:rsid w:val="00301379"/>
    <w:rsid w:val="00303C1D"/>
    <w:rsid w:val="003057C0"/>
    <w:rsid w:val="003072F2"/>
    <w:rsid w:val="00310BBD"/>
    <w:rsid w:val="003138FC"/>
    <w:rsid w:val="00320066"/>
    <w:rsid w:val="00321C1E"/>
    <w:rsid w:val="003248AC"/>
    <w:rsid w:val="0033164C"/>
    <w:rsid w:val="0033311F"/>
    <w:rsid w:val="0033530C"/>
    <w:rsid w:val="00336E58"/>
    <w:rsid w:val="00341A41"/>
    <w:rsid w:val="00342D9B"/>
    <w:rsid w:val="003435BF"/>
    <w:rsid w:val="00343D0D"/>
    <w:rsid w:val="00345015"/>
    <w:rsid w:val="003453FB"/>
    <w:rsid w:val="003476E3"/>
    <w:rsid w:val="0035237D"/>
    <w:rsid w:val="0036075B"/>
    <w:rsid w:val="003620DD"/>
    <w:rsid w:val="0036384C"/>
    <w:rsid w:val="00363A5E"/>
    <w:rsid w:val="0036423F"/>
    <w:rsid w:val="003645A1"/>
    <w:rsid w:val="00365BC8"/>
    <w:rsid w:val="003718AB"/>
    <w:rsid w:val="00371CC2"/>
    <w:rsid w:val="0037271F"/>
    <w:rsid w:val="003740D5"/>
    <w:rsid w:val="00374789"/>
    <w:rsid w:val="003750DF"/>
    <w:rsid w:val="003756CE"/>
    <w:rsid w:val="0038045F"/>
    <w:rsid w:val="00380C81"/>
    <w:rsid w:val="003834EA"/>
    <w:rsid w:val="00385CBB"/>
    <w:rsid w:val="003875B4"/>
    <w:rsid w:val="003909BE"/>
    <w:rsid w:val="00392E06"/>
    <w:rsid w:val="003937BD"/>
    <w:rsid w:val="0039589A"/>
    <w:rsid w:val="00395F78"/>
    <w:rsid w:val="0039635A"/>
    <w:rsid w:val="003A21D4"/>
    <w:rsid w:val="003A31EA"/>
    <w:rsid w:val="003A3973"/>
    <w:rsid w:val="003A4351"/>
    <w:rsid w:val="003A6C50"/>
    <w:rsid w:val="003A79C9"/>
    <w:rsid w:val="003B06F5"/>
    <w:rsid w:val="003B1BD5"/>
    <w:rsid w:val="003B1F38"/>
    <w:rsid w:val="003B5B13"/>
    <w:rsid w:val="003B65F4"/>
    <w:rsid w:val="003B75EB"/>
    <w:rsid w:val="003C17ED"/>
    <w:rsid w:val="003C246E"/>
    <w:rsid w:val="003C3559"/>
    <w:rsid w:val="003C44BA"/>
    <w:rsid w:val="003C4A2B"/>
    <w:rsid w:val="003D05D9"/>
    <w:rsid w:val="003D20D0"/>
    <w:rsid w:val="003D3929"/>
    <w:rsid w:val="003D5234"/>
    <w:rsid w:val="003D66CF"/>
    <w:rsid w:val="003D6FFC"/>
    <w:rsid w:val="003E31CD"/>
    <w:rsid w:val="003E5706"/>
    <w:rsid w:val="003E636C"/>
    <w:rsid w:val="003E7483"/>
    <w:rsid w:val="003E78A2"/>
    <w:rsid w:val="003F089E"/>
    <w:rsid w:val="003F0C1D"/>
    <w:rsid w:val="003F0D1D"/>
    <w:rsid w:val="003F11D7"/>
    <w:rsid w:val="003F2854"/>
    <w:rsid w:val="003F2A24"/>
    <w:rsid w:val="003F427B"/>
    <w:rsid w:val="003F55F8"/>
    <w:rsid w:val="003F5B7B"/>
    <w:rsid w:val="003F6BB5"/>
    <w:rsid w:val="003F73CC"/>
    <w:rsid w:val="003F7F52"/>
    <w:rsid w:val="004005BD"/>
    <w:rsid w:val="00402233"/>
    <w:rsid w:val="0040543C"/>
    <w:rsid w:val="00406F46"/>
    <w:rsid w:val="004110CA"/>
    <w:rsid w:val="004120BE"/>
    <w:rsid w:val="00412161"/>
    <w:rsid w:val="0041254C"/>
    <w:rsid w:val="00414B65"/>
    <w:rsid w:val="00414B6F"/>
    <w:rsid w:val="00415776"/>
    <w:rsid w:val="00415A15"/>
    <w:rsid w:val="00416771"/>
    <w:rsid w:val="004176DB"/>
    <w:rsid w:val="00417F8D"/>
    <w:rsid w:val="00421A21"/>
    <w:rsid w:val="0042239F"/>
    <w:rsid w:val="004226AA"/>
    <w:rsid w:val="004242DA"/>
    <w:rsid w:val="00426A08"/>
    <w:rsid w:val="00427499"/>
    <w:rsid w:val="00430150"/>
    <w:rsid w:val="00434F60"/>
    <w:rsid w:val="00435F35"/>
    <w:rsid w:val="00437AFD"/>
    <w:rsid w:val="00437FB4"/>
    <w:rsid w:val="00441C22"/>
    <w:rsid w:val="004445F0"/>
    <w:rsid w:val="004455F3"/>
    <w:rsid w:val="00445D7C"/>
    <w:rsid w:val="0044667F"/>
    <w:rsid w:val="00450281"/>
    <w:rsid w:val="00451A7D"/>
    <w:rsid w:val="00452495"/>
    <w:rsid w:val="004544CA"/>
    <w:rsid w:val="00456103"/>
    <w:rsid w:val="004563BD"/>
    <w:rsid w:val="0045644F"/>
    <w:rsid w:val="00456532"/>
    <w:rsid w:val="00461108"/>
    <w:rsid w:val="00461550"/>
    <w:rsid w:val="00463DBF"/>
    <w:rsid w:val="00463E8A"/>
    <w:rsid w:val="0046461E"/>
    <w:rsid w:val="0046743E"/>
    <w:rsid w:val="00467571"/>
    <w:rsid w:val="00470BFB"/>
    <w:rsid w:val="00473DA7"/>
    <w:rsid w:val="00476ECC"/>
    <w:rsid w:val="004825A4"/>
    <w:rsid w:val="00483F15"/>
    <w:rsid w:val="00486748"/>
    <w:rsid w:val="00486E26"/>
    <w:rsid w:val="00493679"/>
    <w:rsid w:val="00494324"/>
    <w:rsid w:val="00494400"/>
    <w:rsid w:val="00494495"/>
    <w:rsid w:val="0049613C"/>
    <w:rsid w:val="004A0BA5"/>
    <w:rsid w:val="004A0F72"/>
    <w:rsid w:val="004A1390"/>
    <w:rsid w:val="004A3A20"/>
    <w:rsid w:val="004A536A"/>
    <w:rsid w:val="004A5E97"/>
    <w:rsid w:val="004A5F69"/>
    <w:rsid w:val="004A7575"/>
    <w:rsid w:val="004B08BA"/>
    <w:rsid w:val="004B2015"/>
    <w:rsid w:val="004B3FB2"/>
    <w:rsid w:val="004B41AD"/>
    <w:rsid w:val="004B7268"/>
    <w:rsid w:val="004B7883"/>
    <w:rsid w:val="004C03C7"/>
    <w:rsid w:val="004C2D8D"/>
    <w:rsid w:val="004C2DB2"/>
    <w:rsid w:val="004C6C9A"/>
    <w:rsid w:val="004C71DE"/>
    <w:rsid w:val="004C735A"/>
    <w:rsid w:val="004D32AE"/>
    <w:rsid w:val="004D3509"/>
    <w:rsid w:val="004D36AE"/>
    <w:rsid w:val="004D388E"/>
    <w:rsid w:val="004D6219"/>
    <w:rsid w:val="004D66A8"/>
    <w:rsid w:val="004D6D4D"/>
    <w:rsid w:val="004E0B21"/>
    <w:rsid w:val="004E13DE"/>
    <w:rsid w:val="004E6AA2"/>
    <w:rsid w:val="004E6C21"/>
    <w:rsid w:val="004E6ECE"/>
    <w:rsid w:val="004E741A"/>
    <w:rsid w:val="004F06DF"/>
    <w:rsid w:val="004F0D0D"/>
    <w:rsid w:val="004F2785"/>
    <w:rsid w:val="004F2EEE"/>
    <w:rsid w:val="004F2F47"/>
    <w:rsid w:val="004F3A43"/>
    <w:rsid w:val="004F3BEE"/>
    <w:rsid w:val="004F3E94"/>
    <w:rsid w:val="004F5C9F"/>
    <w:rsid w:val="004F741E"/>
    <w:rsid w:val="004F7FC8"/>
    <w:rsid w:val="00501063"/>
    <w:rsid w:val="005017FB"/>
    <w:rsid w:val="005024ED"/>
    <w:rsid w:val="00504D43"/>
    <w:rsid w:val="005076BD"/>
    <w:rsid w:val="00510DBF"/>
    <w:rsid w:val="00511C1B"/>
    <w:rsid w:val="00513E55"/>
    <w:rsid w:val="00515EF8"/>
    <w:rsid w:val="00516117"/>
    <w:rsid w:val="00516C13"/>
    <w:rsid w:val="00517EAE"/>
    <w:rsid w:val="00520B53"/>
    <w:rsid w:val="005222A7"/>
    <w:rsid w:val="00522B29"/>
    <w:rsid w:val="00525F21"/>
    <w:rsid w:val="00527820"/>
    <w:rsid w:val="0053081A"/>
    <w:rsid w:val="0053184B"/>
    <w:rsid w:val="00532979"/>
    <w:rsid w:val="005344E7"/>
    <w:rsid w:val="00535153"/>
    <w:rsid w:val="005360D9"/>
    <w:rsid w:val="00537482"/>
    <w:rsid w:val="0053777D"/>
    <w:rsid w:val="00541615"/>
    <w:rsid w:val="00541929"/>
    <w:rsid w:val="00542003"/>
    <w:rsid w:val="005424BA"/>
    <w:rsid w:val="0054260B"/>
    <w:rsid w:val="0054296D"/>
    <w:rsid w:val="00544EF7"/>
    <w:rsid w:val="00545F9F"/>
    <w:rsid w:val="00546540"/>
    <w:rsid w:val="00546A37"/>
    <w:rsid w:val="00550B42"/>
    <w:rsid w:val="005536CC"/>
    <w:rsid w:val="00553E79"/>
    <w:rsid w:val="0055447B"/>
    <w:rsid w:val="00554D64"/>
    <w:rsid w:val="00555D1C"/>
    <w:rsid w:val="005602C4"/>
    <w:rsid w:val="00561F03"/>
    <w:rsid w:val="00562054"/>
    <w:rsid w:val="00562C76"/>
    <w:rsid w:val="00562E44"/>
    <w:rsid w:val="005658F2"/>
    <w:rsid w:val="00565B47"/>
    <w:rsid w:val="00570227"/>
    <w:rsid w:val="00570D77"/>
    <w:rsid w:val="00570D83"/>
    <w:rsid w:val="00573E3A"/>
    <w:rsid w:val="005769BE"/>
    <w:rsid w:val="00576DDC"/>
    <w:rsid w:val="00580682"/>
    <w:rsid w:val="00581C2D"/>
    <w:rsid w:val="005834DF"/>
    <w:rsid w:val="00587F4C"/>
    <w:rsid w:val="00590C8D"/>
    <w:rsid w:val="00591F3B"/>
    <w:rsid w:val="005943D0"/>
    <w:rsid w:val="005968A8"/>
    <w:rsid w:val="005A1650"/>
    <w:rsid w:val="005A18C0"/>
    <w:rsid w:val="005A3503"/>
    <w:rsid w:val="005A4869"/>
    <w:rsid w:val="005A4A20"/>
    <w:rsid w:val="005A562D"/>
    <w:rsid w:val="005A5DCD"/>
    <w:rsid w:val="005B0391"/>
    <w:rsid w:val="005B064F"/>
    <w:rsid w:val="005B1930"/>
    <w:rsid w:val="005B1BA0"/>
    <w:rsid w:val="005B29D8"/>
    <w:rsid w:val="005B38D4"/>
    <w:rsid w:val="005B3FEA"/>
    <w:rsid w:val="005B52EB"/>
    <w:rsid w:val="005B6F26"/>
    <w:rsid w:val="005C028E"/>
    <w:rsid w:val="005C2EE3"/>
    <w:rsid w:val="005C4497"/>
    <w:rsid w:val="005C44DC"/>
    <w:rsid w:val="005C5CEA"/>
    <w:rsid w:val="005D1662"/>
    <w:rsid w:val="005D1AA2"/>
    <w:rsid w:val="005D23AF"/>
    <w:rsid w:val="005D30A5"/>
    <w:rsid w:val="005D5849"/>
    <w:rsid w:val="005D5D61"/>
    <w:rsid w:val="005D5E45"/>
    <w:rsid w:val="005D67D5"/>
    <w:rsid w:val="005E031E"/>
    <w:rsid w:val="005E544A"/>
    <w:rsid w:val="005E6C15"/>
    <w:rsid w:val="005E76FC"/>
    <w:rsid w:val="005F368E"/>
    <w:rsid w:val="005F4B49"/>
    <w:rsid w:val="005F7334"/>
    <w:rsid w:val="00600AF4"/>
    <w:rsid w:val="00600E5B"/>
    <w:rsid w:val="0060159C"/>
    <w:rsid w:val="00603862"/>
    <w:rsid w:val="00603B2C"/>
    <w:rsid w:val="00603F48"/>
    <w:rsid w:val="006043C3"/>
    <w:rsid w:val="006056F0"/>
    <w:rsid w:val="00610303"/>
    <w:rsid w:val="00611169"/>
    <w:rsid w:val="00614E83"/>
    <w:rsid w:val="00615E31"/>
    <w:rsid w:val="006179A5"/>
    <w:rsid w:val="00620E88"/>
    <w:rsid w:val="00621D36"/>
    <w:rsid w:val="00624760"/>
    <w:rsid w:val="00624CA6"/>
    <w:rsid w:val="006253AC"/>
    <w:rsid w:val="006307CD"/>
    <w:rsid w:val="00631FF9"/>
    <w:rsid w:val="0063228E"/>
    <w:rsid w:val="00633766"/>
    <w:rsid w:val="00634170"/>
    <w:rsid w:val="00634425"/>
    <w:rsid w:val="00635136"/>
    <w:rsid w:val="0063560E"/>
    <w:rsid w:val="00637295"/>
    <w:rsid w:val="00640810"/>
    <w:rsid w:val="00640BAB"/>
    <w:rsid w:val="006414A1"/>
    <w:rsid w:val="00641B5A"/>
    <w:rsid w:val="0064233F"/>
    <w:rsid w:val="00642EC4"/>
    <w:rsid w:val="0064672D"/>
    <w:rsid w:val="0064765B"/>
    <w:rsid w:val="006514B8"/>
    <w:rsid w:val="006540FB"/>
    <w:rsid w:val="00654D3E"/>
    <w:rsid w:val="00655C19"/>
    <w:rsid w:val="00657A4B"/>
    <w:rsid w:val="00657F37"/>
    <w:rsid w:val="00660467"/>
    <w:rsid w:val="00660707"/>
    <w:rsid w:val="00663549"/>
    <w:rsid w:val="00663D7E"/>
    <w:rsid w:val="00664CB7"/>
    <w:rsid w:val="00664DCE"/>
    <w:rsid w:val="00665CC1"/>
    <w:rsid w:val="00665ED4"/>
    <w:rsid w:val="00666F49"/>
    <w:rsid w:val="006678CE"/>
    <w:rsid w:val="00667A9F"/>
    <w:rsid w:val="00672D59"/>
    <w:rsid w:val="00672FD3"/>
    <w:rsid w:val="00673289"/>
    <w:rsid w:val="006748F0"/>
    <w:rsid w:val="006751FD"/>
    <w:rsid w:val="0067722D"/>
    <w:rsid w:val="00680789"/>
    <w:rsid w:val="006843D1"/>
    <w:rsid w:val="006857CF"/>
    <w:rsid w:val="00685BAD"/>
    <w:rsid w:val="00686686"/>
    <w:rsid w:val="00687C63"/>
    <w:rsid w:val="00690E4A"/>
    <w:rsid w:val="00691815"/>
    <w:rsid w:val="0069232E"/>
    <w:rsid w:val="0069656D"/>
    <w:rsid w:val="006A0130"/>
    <w:rsid w:val="006A014B"/>
    <w:rsid w:val="006A0A26"/>
    <w:rsid w:val="006A15DC"/>
    <w:rsid w:val="006A2134"/>
    <w:rsid w:val="006A7772"/>
    <w:rsid w:val="006B1328"/>
    <w:rsid w:val="006B1492"/>
    <w:rsid w:val="006B14B5"/>
    <w:rsid w:val="006B3215"/>
    <w:rsid w:val="006B4534"/>
    <w:rsid w:val="006B7A71"/>
    <w:rsid w:val="006C23A3"/>
    <w:rsid w:val="006C3EBF"/>
    <w:rsid w:val="006C4062"/>
    <w:rsid w:val="006C4985"/>
    <w:rsid w:val="006C4989"/>
    <w:rsid w:val="006C5CA7"/>
    <w:rsid w:val="006D3085"/>
    <w:rsid w:val="006D5061"/>
    <w:rsid w:val="006D57AD"/>
    <w:rsid w:val="006D637C"/>
    <w:rsid w:val="006D6E17"/>
    <w:rsid w:val="006E141A"/>
    <w:rsid w:val="006E467E"/>
    <w:rsid w:val="006E4A96"/>
    <w:rsid w:val="006E5098"/>
    <w:rsid w:val="006E64D1"/>
    <w:rsid w:val="006E64EB"/>
    <w:rsid w:val="006E6586"/>
    <w:rsid w:val="006F009C"/>
    <w:rsid w:val="006F1E99"/>
    <w:rsid w:val="006F3148"/>
    <w:rsid w:val="006F40B2"/>
    <w:rsid w:val="006F69FD"/>
    <w:rsid w:val="00700B4C"/>
    <w:rsid w:val="0070128F"/>
    <w:rsid w:val="0070309E"/>
    <w:rsid w:val="00703D14"/>
    <w:rsid w:val="00706016"/>
    <w:rsid w:val="00706AF1"/>
    <w:rsid w:val="00711AB1"/>
    <w:rsid w:val="00715423"/>
    <w:rsid w:val="0071678A"/>
    <w:rsid w:val="00717129"/>
    <w:rsid w:val="007171BD"/>
    <w:rsid w:val="0071769E"/>
    <w:rsid w:val="007219C6"/>
    <w:rsid w:val="00723E01"/>
    <w:rsid w:val="00726CA1"/>
    <w:rsid w:val="00731F60"/>
    <w:rsid w:val="0073200F"/>
    <w:rsid w:val="00733FFA"/>
    <w:rsid w:val="0073450B"/>
    <w:rsid w:val="00735C6E"/>
    <w:rsid w:val="00736334"/>
    <w:rsid w:val="0073748C"/>
    <w:rsid w:val="00741F97"/>
    <w:rsid w:val="00742344"/>
    <w:rsid w:val="00744E7A"/>
    <w:rsid w:val="00747B3C"/>
    <w:rsid w:val="007504E9"/>
    <w:rsid w:val="00751A86"/>
    <w:rsid w:val="00751C7B"/>
    <w:rsid w:val="00753988"/>
    <w:rsid w:val="00757C32"/>
    <w:rsid w:val="00760550"/>
    <w:rsid w:val="00763A37"/>
    <w:rsid w:val="007642D5"/>
    <w:rsid w:val="00764CE6"/>
    <w:rsid w:val="00770DC9"/>
    <w:rsid w:val="00772180"/>
    <w:rsid w:val="00772A6C"/>
    <w:rsid w:val="00772F54"/>
    <w:rsid w:val="00773203"/>
    <w:rsid w:val="007755CD"/>
    <w:rsid w:val="007774F1"/>
    <w:rsid w:val="007775D2"/>
    <w:rsid w:val="0078083A"/>
    <w:rsid w:val="00782A12"/>
    <w:rsid w:val="00783F42"/>
    <w:rsid w:val="007862DA"/>
    <w:rsid w:val="0078686A"/>
    <w:rsid w:val="0079153F"/>
    <w:rsid w:val="0079286D"/>
    <w:rsid w:val="0079374A"/>
    <w:rsid w:val="00794BFD"/>
    <w:rsid w:val="00794D87"/>
    <w:rsid w:val="007954D5"/>
    <w:rsid w:val="0079580F"/>
    <w:rsid w:val="007A1A2A"/>
    <w:rsid w:val="007A3528"/>
    <w:rsid w:val="007A47A8"/>
    <w:rsid w:val="007A6CD5"/>
    <w:rsid w:val="007B0225"/>
    <w:rsid w:val="007B0717"/>
    <w:rsid w:val="007B1F9A"/>
    <w:rsid w:val="007B22ED"/>
    <w:rsid w:val="007B28AC"/>
    <w:rsid w:val="007B46FE"/>
    <w:rsid w:val="007B5105"/>
    <w:rsid w:val="007C18B0"/>
    <w:rsid w:val="007C2C92"/>
    <w:rsid w:val="007C5059"/>
    <w:rsid w:val="007C561B"/>
    <w:rsid w:val="007C5BF4"/>
    <w:rsid w:val="007C6A7C"/>
    <w:rsid w:val="007C7EB1"/>
    <w:rsid w:val="007D0A62"/>
    <w:rsid w:val="007D116B"/>
    <w:rsid w:val="007D4D33"/>
    <w:rsid w:val="007D5FC7"/>
    <w:rsid w:val="007D7251"/>
    <w:rsid w:val="007E0C34"/>
    <w:rsid w:val="007E0E4C"/>
    <w:rsid w:val="007E1124"/>
    <w:rsid w:val="007E1707"/>
    <w:rsid w:val="007E42C8"/>
    <w:rsid w:val="007E4369"/>
    <w:rsid w:val="007E6BE6"/>
    <w:rsid w:val="007E7FA9"/>
    <w:rsid w:val="007F0422"/>
    <w:rsid w:val="007F2A5D"/>
    <w:rsid w:val="007F3FE1"/>
    <w:rsid w:val="007F51F5"/>
    <w:rsid w:val="007F5BCA"/>
    <w:rsid w:val="007F6058"/>
    <w:rsid w:val="007F63D5"/>
    <w:rsid w:val="007F7B97"/>
    <w:rsid w:val="00800869"/>
    <w:rsid w:val="00800CB8"/>
    <w:rsid w:val="00801C94"/>
    <w:rsid w:val="00802D8B"/>
    <w:rsid w:val="00804201"/>
    <w:rsid w:val="0080484E"/>
    <w:rsid w:val="00805F52"/>
    <w:rsid w:val="008072B3"/>
    <w:rsid w:val="00811522"/>
    <w:rsid w:val="008138D5"/>
    <w:rsid w:val="0081621F"/>
    <w:rsid w:val="00816439"/>
    <w:rsid w:val="00816D68"/>
    <w:rsid w:val="00817E7A"/>
    <w:rsid w:val="00821F94"/>
    <w:rsid w:val="00824A0F"/>
    <w:rsid w:val="00827EB0"/>
    <w:rsid w:val="00830602"/>
    <w:rsid w:val="0083182B"/>
    <w:rsid w:val="00835E2D"/>
    <w:rsid w:val="0084001F"/>
    <w:rsid w:val="00842076"/>
    <w:rsid w:val="00843D4C"/>
    <w:rsid w:val="00844F3F"/>
    <w:rsid w:val="0084512E"/>
    <w:rsid w:val="008453D6"/>
    <w:rsid w:val="00846470"/>
    <w:rsid w:val="00846810"/>
    <w:rsid w:val="0084751A"/>
    <w:rsid w:val="00847832"/>
    <w:rsid w:val="008479CE"/>
    <w:rsid w:val="00851580"/>
    <w:rsid w:val="0085218A"/>
    <w:rsid w:val="0085314E"/>
    <w:rsid w:val="0085465F"/>
    <w:rsid w:val="00854CCE"/>
    <w:rsid w:val="008562B5"/>
    <w:rsid w:val="00857B09"/>
    <w:rsid w:val="00857B2B"/>
    <w:rsid w:val="008646FF"/>
    <w:rsid w:val="00864907"/>
    <w:rsid w:val="00865BA8"/>
    <w:rsid w:val="00867F74"/>
    <w:rsid w:val="00867FFE"/>
    <w:rsid w:val="00870B2D"/>
    <w:rsid w:val="00870F8C"/>
    <w:rsid w:val="0087150F"/>
    <w:rsid w:val="0087186D"/>
    <w:rsid w:val="00871E85"/>
    <w:rsid w:val="00874435"/>
    <w:rsid w:val="00874FD6"/>
    <w:rsid w:val="00882425"/>
    <w:rsid w:val="00882BB9"/>
    <w:rsid w:val="00884671"/>
    <w:rsid w:val="00884F48"/>
    <w:rsid w:val="0088546A"/>
    <w:rsid w:val="008856D9"/>
    <w:rsid w:val="00887033"/>
    <w:rsid w:val="00893701"/>
    <w:rsid w:val="008951E3"/>
    <w:rsid w:val="00895861"/>
    <w:rsid w:val="00896801"/>
    <w:rsid w:val="00896A40"/>
    <w:rsid w:val="008A0697"/>
    <w:rsid w:val="008A0D0A"/>
    <w:rsid w:val="008A1AC2"/>
    <w:rsid w:val="008A1C47"/>
    <w:rsid w:val="008A1F48"/>
    <w:rsid w:val="008A2ED9"/>
    <w:rsid w:val="008A341A"/>
    <w:rsid w:val="008A6824"/>
    <w:rsid w:val="008B06D4"/>
    <w:rsid w:val="008B1AA7"/>
    <w:rsid w:val="008B21B3"/>
    <w:rsid w:val="008B2581"/>
    <w:rsid w:val="008B4923"/>
    <w:rsid w:val="008B666A"/>
    <w:rsid w:val="008C081C"/>
    <w:rsid w:val="008C19B0"/>
    <w:rsid w:val="008C235C"/>
    <w:rsid w:val="008C25C4"/>
    <w:rsid w:val="008C74EA"/>
    <w:rsid w:val="008D01D2"/>
    <w:rsid w:val="008D39A8"/>
    <w:rsid w:val="008D55E3"/>
    <w:rsid w:val="008D7170"/>
    <w:rsid w:val="008D7FED"/>
    <w:rsid w:val="008E5870"/>
    <w:rsid w:val="008F0DDC"/>
    <w:rsid w:val="008F2E0C"/>
    <w:rsid w:val="008F341F"/>
    <w:rsid w:val="008F41E5"/>
    <w:rsid w:val="008F4909"/>
    <w:rsid w:val="008F4CA3"/>
    <w:rsid w:val="008F5E12"/>
    <w:rsid w:val="008F6CB7"/>
    <w:rsid w:val="00901F20"/>
    <w:rsid w:val="00902066"/>
    <w:rsid w:val="00902EE1"/>
    <w:rsid w:val="00905E69"/>
    <w:rsid w:val="00906A71"/>
    <w:rsid w:val="009103CD"/>
    <w:rsid w:val="0091086F"/>
    <w:rsid w:val="00911E23"/>
    <w:rsid w:val="009145D6"/>
    <w:rsid w:val="0091518A"/>
    <w:rsid w:val="009151FA"/>
    <w:rsid w:val="00920001"/>
    <w:rsid w:val="0092018D"/>
    <w:rsid w:val="00920754"/>
    <w:rsid w:val="009229C3"/>
    <w:rsid w:val="0092388C"/>
    <w:rsid w:val="009247DA"/>
    <w:rsid w:val="00925274"/>
    <w:rsid w:val="0093016F"/>
    <w:rsid w:val="009311FB"/>
    <w:rsid w:val="00932061"/>
    <w:rsid w:val="009321BF"/>
    <w:rsid w:val="0093367E"/>
    <w:rsid w:val="00934900"/>
    <w:rsid w:val="00937972"/>
    <w:rsid w:val="009403DD"/>
    <w:rsid w:val="009409AA"/>
    <w:rsid w:val="00941020"/>
    <w:rsid w:val="009411D5"/>
    <w:rsid w:val="00942400"/>
    <w:rsid w:val="009425C0"/>
    <w:rsid w:val="0095283D"/>
    <w:rsid w:val="0095291E"/>
    <w:rsid w:val="00954109"/>
    <w:rsid w:val="009545F6"/>
    <w:rsid w:val="009549E1"/>
    <w:rsid w:val="009555FC"/>
    <w:rsid w:val="00957EB1"/>
    <w:rsid w:val="00960E33"/>
    <w:rsid w:val="00961D86"/>
    <w:rsid w:val="0096297D"/>
    <w:rsid w:val="009640AB"/>
    <w:rsid w:val="00964924"/>
    <w:rsid w:val="0096566F"/>
    <w:rsid w:val="009660A4"/>
    <w:rsid w:val="00966548"/>
    <w:rsid w:val="00967533"/>
    <w:rsid w:val="00970499"/>
    <w:rsid w:val="00970ADF"/>
    <w:rsid w:val="00970F48"/>
    <w:rsid w:val="009714AC"/>
    <w:rsid w:val="0097462C"/>
    <w:rsid w:val="00976116"/>
    <w:rsid w:val="00977904"/>
    <w:rsid w:val="009811DD"/>
    <w:rsid w:val="00981F20"/>
    <w:rsid w:val="0098264C"/>
    <w:rsid w:val="00983C56"/>
    <w:rsid w:val="00984FBA"/>
    <w:rsid w:val="00987ACA"/>
    <w:rsid w:val="00992CC4"/>
    <w:rsid w:val="00994046"/>
    <w:rsid w:val="00996A78"/>
    <w:rsid w:val="009A0575"/>
    <w:rsid w:val="009A11BE"/>
    <w:rsid w:val="009A12F5"/>
    <w:rsid w:val="009A4558"/>
    <w:rsid w:val="009A6467"/>
    <w:rsid w:val="009B1143"/>
    <w:rsid w:val="009B1D4C"/>
    <w:rsid w:val="009B2703"/>
    <w:rsid w:val="009B3FFB"/>
    <w:rsid w:val="009B407C"/>
    <w:rsid w:val="009B5BF0"/>
    <w:rsid w:val="009C1B48"/>
    <w:rsid w:val="009C2DEE"/>
    <w:rsid w:val="009C347D"/>
    <w:rsid w:val="009C3FC5"/>
    <w:rsid w:val="009C6402"/>
    <w:rsid w:val="009C6941"/>
    <w:rsid w:val="009D0CE8"/>
    <w:rsid w:val="009D578C"/>
    <w:rsid w:val="009D63D6"/>
    <w:rsid w:val="009D7AF7"/>
    <w:rsid w:val="009D7D98"/>
    <w:rsid w:val="009E2D3D"/>
    <w:rsid w:val="009E31F9"/>
    <w:rsid w:val="009E5EF1"/>
    <w:rsid w:val="009E63F5"/>
    <w:rsid w:val="009E6F32"/>
    <w:rsid w:val="009E70BB"/>
    <w:rsid w:val="009E72D9"/>
    <w:rsid w:val="009E771A"/>
    <w:rsid w:val="009E7EAF"/>
    <w:rsid w:val="009F11B2"/>
    <w:rsid w:val="009F17DC"/>
    <w:rsid w:val="009F26DA"/>
    <w:rsid w:val="009F40B2"/>
    <w:rsid w:val="009F4944"/>
    <w:rsid w:val="009F6221"/>
    <w:rsid w:val="009F653E"/>
    <w:rsid w:val="00A01717"/>
    <w:rsid w:val="00A0190A"/>
    <w:rsid w:val="00A032EA"/>
    <w:rsid w:val="00A04909"/>
    <w:rsid w:val="00A04E24"/>
    <w:rsid w:val="00A06318"/>
    <w:rsid w:val="00A0720E"/>
    <w:rsid w:val="00A0726B"/>
    <w:rsid w:val="00A07B01"/>
    <w:rsid w:val="00A07FE2"/>
    <w:rsid w:val="00A10369"/>
    <w:rsid w:val="00A109A0"/>
    <w:rsid w:val="00A11439"/>
    <w:rsid w:val="00A11794"/>
    <w:rsid w:val="00A117BC"/>
    <w:rsid w:val="00A13AA9"/>
    <w:rsid w:val="00A1408F"/>
    <w:rsid w:val="00A14356"/>
    <w:rsid w:val="00A14976"/>
    <w:rsid w:val="00A14E0E"/>
    <w:rsid w:val="00A1567B"/>
    <w:rsid w:val="00A15BC9"/>
    <w:rsid w:val="00A16DA0"/>
    <w:rsid w:val="00A1763F"/>
    <w:rsid w:val="00A20792"/>
    <w:rsid w:val="00A207CE"/>
    <w:rsid w:val="00A20D7E"/>
    <w:rsid w:val="00A21C78"/>
    <w:rsid w:val="00A2290B"/>
    <w:rsid w:val="00A22D69"/>
    <w:rsid w:val="00A23353"/>
    <w:rsid w:val="00A23A1E"/>
    <w:rsid w:val="00A2434D"/>
    <w:rsid w:val="00A258D1"/>
    <w:rsid w:val="00A25B97"/>
    <w:rsid w:val="00A2626C"/>
    <w:rsid w:val="00A265FE"/>
    <w:rsid w:val="00A26D7D"/>
    <w:rsid w:val="00A304DD"/>
    <w:rsid w:val="00A3189B"/>
    <w:rsid w:val="00A31E42"/>
    <w:rsid w:val="00A34216"/>
    <w:rsid w:val="00A34F62"/>
    <w:rsid w:val="00A34FFF"/>
    <w:rsid w:val="00A37476"/>
    <w:rsid w:val="00A3787F"/>
    <w:rsid w:val="00A40381"/>
    <w:rsid w:val="00A421DA"/>
    <w:rsid w:val="00A42290"/>
    <w:rsid w:val="00A4259B"/>
    <w:rsid w:val="00A432F2"/>
    <w:rsid w:val="00A46637"/>
    <w:rsid w:val="00A479A9"/>
    <w:rsid w:val="00A529C4"/>
    <w:rsid w:val="00A56E2B"/>
    <w:rsid w:val="00A5723E"/>
    <w:rsid w:val="00A5751E"/>
    <w:rsid w:val="00A60A7F"/>
    <w:rsid w:val="00A610BB"/>
    <w:rsid w:val="00A6381F"/>
    <w:rsid w:val="00A650F7"/>
    <w:rsid w:val="00A65AFB"/>
    <w:rsid w:val="00A660B6"/>
    <w:rsid w:val="00A66F1F"/>
    <w:rsid w:val="00A70951"/>
    <w:rsid w:val="00A70E63"/>
    <w:rsid w:val="00A71872"/>
    <w:rsid w:val="00A7254E"/>
    <w:rsid w:val="00A77610"/>
    <w:rsid w:val="00A80EA4"/>
    <w:rsid w:val="00A82C82"/>
    <w:rsid w:val="00A8458B"/>
    <w:rsid w:val="00A84766"/>
    <w:rsid w:val="00A90727"/>
    <w:rsid w:val="00A90B10"/>
    <w:rsid w:val="00A93CC4"/>
    <w:rsid w:val="00AA11BA"/>
    <w:rsid w:val="00AA260E"/>
    <w:rsid w:val="00AA3014"/>
    <w:rsid w:val="00AA68A8"/>
    <w:rsid w:val="00AA6A46"/>
    <w:rsid w:val="00AA75EF"/>
    <w:rsid w:val="00AA7ACE"/>
    <w:rsid w:val="00AB03A3"/>
    <w:rsid w:val="00AB0DDD"/>
    <w:rsid w:val="00AB15F4"/>
    <w:rsid w:val="00AB4150"/>
    <w:rsid w:val="00AB5063"/>
    <w:rsid w:val="00AB59EF"/>
    <w:rsid w:val="00AB5F0A"/>
    <w:rsid w:val="00AB7254"/>
    <w:rsid w:val="00AC2DAD"/>
    <w:rsid w:val="00AC409B"/>
    <w:rsid w:val="00AC4399"/>
    <w:rsid w:val="00AC49B2"/>
    <w:rsid w:val="00AC4C45"/>
    <w:rsid w:val="00AC6D60"/>
    <w:rsid w:val="00AD0BD4"/>
    <w:rsid w:val="00AD1D4A"/>
    <w:rsid w:val="00AD2CF6"/>
    <w:rsid w:val="00AD35EC"/>
    <w:rsid w:val="00AD5CC5"/>
    <w:rsid w:val="00AD6202"/>
    <w:rsid w:val="00AE0309"/>
    <w:rsid w:val="00AE04A5"/>
    <w:rsid w:val="00AE135A"/>
    <w:rsid w:val="00AE1732"/>
    <w:rsid w:val="00AE22D8"/>
    <w:rsid w:val="00AE2C1B"/>
    <w:rsid w:val="00AE2F0E"/>
    <w:rsid w:val="00AE6A31"/>
    <w:rsid w:val="00AE70E9"/>
    <w:rsid w:val="00AE7F9A"/>
    <w:rsid w:val="00AF103C"/>
    <w:rsid w:val="00AF259A"/>
    <w:rsid w:val="00AF2904"/>
    <w:rsid w:val="00AF473D"/>
    <w:rsid w:val="00AF4AB6"/>
    <w:rsid w:val="00AF5911"/>
    <w:rsid w:val="00AF5DA2"/>
    <w:rsid w:val="00B0071E"/>
    <w:rsid w:val="00B00AC0"/>
    <w:rsid w:val="00B03490"/>
    <w:rsid w:val="00B0351B"/>
    <w:rsid w:val="00B03D65"/>
    <w:rsid w:val="00B05170"/>
    <w:rsid w:val="00B0679E"/>
    <w:rsid w:val="00B1173B"/>
    <w:rsid w:val="00B133A2"/>
    <w:rsid w:val="00B17642"/>
    <w:rsid w:val="00B2367F"/>
    <w:rsid w:val="00B26FF1"/>
    <w:rsid w:val="00B273B4"/>
    <w:rsid w:val="00B2784C"/>
    <w:rsid w:val="00B3079E"/>
    <w:rsid w:val="00B313C2"/>
    <w:rsid w:val="00B33CAB"/>
    <w:rsid w:val="00B37609"/>
    <w:rsid w:val="00B4128F"/>
    <w:rsid w:val="00B416C0"/>
    <w:rsid w:val="00B417A8"/>
    <w:rsid w:val="00B4230B"/>
    <w:rsid w:val="00B423B4"/>
    <w:rsid w:val="00B4613F"/>
    <w:rsid w:val="00B47AFE"/>
    <w:rsid w:val="00B53E05"/>
    <w:rsid w:val="00B54F1A"/>
    <w:rsid w:val="00B557E2"/>
    <w:rsid w:val="00B5632D"/>
    <w:rsid w:val="00B6360C"/>
    <w:rsid w:val="00B63862"/>
    <w:rsid w:val="00B664A5"/>
    <w:rsid w:val="00B67F0E"/>
    <w:rsid w:val="00B7067F"/>
    <w:rsid w:val="00B71744"/>
    <w:rsid w:val="00B73426"/>
    <w:rsid w:val="00B740F5"/>
    <w:rsid w:val="00B767FB"/>
    <w:rsid w:val="00B80588"/>
    <w:rsid w:val="00B81043"/>
    <w:rsid w:val="00B82125"/>
    <w:rsid w:val="00B854CB"/>
    <w:rsid w:val="00B85A1F"/>
    <w:rsid w:val="00B872EA"/>
    <w:rsid w:val="00B878D0"/>
    <w:rsid w:val="00B87C82"/>
    <w:rsid w:val="00B902FD"/>
    <w:rsid w:val="00B94ECA"/>
    <w:rsid w:val="00BA0687"/>
    <w:rsid w:val="00BA20C7"/>
    <w:rsid w:val="00BA2C27"/>
    <w:rsid w:val="00BA33E5"/>
    <w:rsid w:val="00BA3E23"/>
    <w:rsid w:val="00BA4B60"/>
    <w:rsid w:val="00BA5033"/>
    <w:rsid w:val="00BA53FA"/>
    <w:rsid w:val="00BA5C47"/>
    <w:rsid w:val="00BA69DB"/>
    <w:rsid w:val="00BA6B19"/>
    <w:rsid w:val="00BA77D7"/>
    <w:rsid w:val="00BB1B32"/>
    <w:rsid w:val="00BB22BC"/>
    <w:rsid w:val="00BB3310"/>
    <w:rsid w:val="00BB34D8"/>
    <w:rsid w:val="00BB3A5B"/>
    <w:rsid w:val="00BB4A40"/>
    <w:rsid w:val="00BB70F3"/>
    <w:rsid w:val="00BC1C25"/>
    <w:rsid w:val="00BC23FB"/>
    <w:rsid w:val="00BC25C2"/>
    <w:rsid w:val="00BC3374"/>
    <w:rsid w:val="00BC4266"/>
    <w:rsid w:val="00BC428A"/>
    <w:rsid w:val="00BC5EA7"/>
    <w:rsid w:val="00BC696C"/>
    <w:rsid w:val="00BD0C54"/>
    <w:rsid w:val="00BD2D33"/>
    <w:rsid w:val="00BE1121"/>
    <w:rsid w:val="00BE23D4"/>
    <w:rsid w:val="00BE35DB"/>
    <w:rsid w:val="00BE5560"/>
    <w:rsid w:val="00BE5DF2"/>
    <w:rsid w:val="00BE7AF4"/>
    <w:rsid w:val="00BF11B6"/>
    <w:rsid w:val="00BF17DB"/>
    <w:rsid w:val="00BF351F"/>
    <w:rsid w:val="00BF4BAB"/>
    <w:rsid w:val="00BF691E"/>
    <w:rsid w:val="00BF7FEF"/>
    <w:rsid w:val="00C002CB"/>
    <w:rsid w:val="00C0134E"/>
    <w:rsid w:val="00C02805"/>
    <w:rsid w:val="00C03073"/>
    <w:rsid w:val="00C04DB7"/>
    <w:rsid w:val="00C05895"/>
    <w:rsid w:val="00C06510"/>
    <w:rsid w:val="00C0663D"/>
    <w:rsid w:val="00C10588"/>
    <w:rsid w:val="00C10C8C"/>
    <w:rsid w:val="00C11834"/>
    <w:rsid w:val="00C11DCA"/>
    <w:rsid w:val="00C135AC"/>
    <w:rsid w:val="00C156B2"/>
    <w:rsid w:val="00C17349"/>
    <w:rsid w:val="00C174C1"/>
    <w:rsid w:val="00C17545"/>
    <w:rsid w:val="00C22C29"/>
    <w:rsid w:val="00C2387F"/>
    <w:rsid w:val="00C23E7B"/>
    <w:rsid w:val="00C24CC5"/>
    <w:rsid w:val="00C2510D"/>
    <w:rsid w:val="00C259C5"/>
    <w:rsid w:val="00C2629E"/>
    <w:rsid w:val="00C26912"/>
    <w:rsid w:val="00C2710F"/>
    <w:rsid w:val="00C32337"/>
    <w:rsid w:val="00C3322B"/>
    <w:rsid w:val="00C35584"/>
    <w:rsid w:val="00C363A0"/>
    <w:rsid w:val="00C437EF"/>
    <w:rsid w:val="00C44797"/>
    <w:rsid w:val="00C44DA1"/>
    <w:rsid w:val="00C45944"/>
    <w:rsid w:val="00C47160"/>
    <w:rsid w:val="00C51CED"/>
    <w:rsid w:val="00C51CF1"/>
    <w:rsid w:val="00C56D5E"/>
    <w:rsid w:val="00C57407"/>
    <w:rsid w:val="00C6104F"/>
    <w:rsid w:val="00C61BF7"/>
    <w:rsid w:val="00C63DB1"/>
    <w:rsid w:val="00C642C9"/>
    <w:rsid w:val="00C6494C"/>
    <w:rsid w:val="00C66833"/>
    <w:rsid w:val="00C668C8"/>
    <w:rsid w:val="00C70255"/>
    <w:rsid w:val="00C708CC"/>
    <w:rsid w:val="00C71DE3"/>
    <w:rsid w:val="00C727A2"/>
    <w:rsid w:val="00C73C97"/>
    <w:rsid w:val="00C741A8"/>
    <w:rsid w:val="00C74FA5"/>
    <w:rsid w:val="00C76285"/>
    <w:rsid w:val="00C76BF3"/>
    <w:rsid w:val="00C7722C"/>
    <w:rsid w:val="00C81151"/>
    <w:rsid w:val="00C82AFE"/>
    <w:rsid w:val="00C83341"/>
    <w:rsid w:val="00C8344F"/>
    <w:rsid w:val="00C8503A"/>
    <w:rsid w:val="00C86790"/>
    <w:rsid w:val="00C868CD"/>
    <w:rsid w:val="00C87DEC"/>
    <w:rsid w:val="00C9089C"/>
    <w:rsid w:val="00C91DC0"/>
    <w:rsid w:val="00C94056"/>
    <w:rsid w:val="00C9483D"/>
    <w:rsid w:val="00C96D69"/>
    <w:rsid w:val="00C97352"/>
    <w:rsid w:val="00CA0F78"/>
    <w:rsid w:val="00CA474E"/>
    <w:rsid w:val="00CB0CBE"/>
    <w:rsid w:val="00CB0E68"/>
    <w:rsid w:val="00CB1886"/>
    <w:rsid w:val="00CB1E6E"/>
    <w:rsid w:val="00CB4BCF"/>
    <w:rsid w:val="00CB675B"/>
    <w:rsid w:val="00CB6B3A"/>
    <w:rsid w:val="00CB6F06"/>
    <w:rsid w:val="00CB77A5"/>
    <w:rsid w:val="00CC10B3"/>
    <w:rsid w:val="00CC131F"/>
    <w:rsid w:val="00CC21F2"/>
    <w:rsid w:val="00CC242C"/>
    <w:rsid w:val="00CC2442"/>
    <w:rsid w:val="00CC2E79"/>
    <w:rsid w:val="00CC3320"/>
    <w:rsid w:val="00CC444A"/>
    <w:rsid w:val="00CC45FA"/>
    <w:rsid w:val="00CC5973"/>
    <w:rsid w:val="00CC5E58"/>
    <w:rsid w:val="00CC6C29"/>
    <w:rsid w:val="00CC75AB"/>
    <w:rsid w:val="00CD1262"/>
    <w:rsid w:val="00CD1E30"/>
    <w:rsid w:val="00CD265C"/>
    <w:rsid w:val="00CD3573"/>
    <w:rsid w:val="00CD485A"/>
    <w:rsid w:val="00CD4EC5"/>
    <w:rsid w:val="00CD5115"/>
    <w:rsid w:val="00CD53F6"/>
    <w:rsid w:val="00CE3BCB"/>
    <w:rsid w:val="00CE4725"/>
    <w:rsid w:val="00CE52B5"/>
    <w:rsid w:val="00CE67A3"/>
    <w:rsid w:val="00CF03FC"/>
    <w:rsid w:val="00CF10AA"/>
    <w:rsid w:val="00CF2C52"/>
    <w:rsid w:val="00CF2DE2"/>
    <w:rsid w:val="00CF300A"/>
    <w:rsid w:val="00CF4686"/>
    <w:rsid w:val="00CF4865"/>
    <w:rsid w:val="00CF53F4"/>
    <w:rsid w:val="00CF757B"/>
    <w:rsid w:val="00CF782A"/>
    <w:rsid w:val="00CF7949"/>
    <w:rsid w:val="00D0106B"/>
    <w:rsid w:val="00D02B07"/>
    <w:rsid w:val="00D02F6A"/>
    <w:rsid w:val="00D0331C"/>
    <w:rsid w:val="00D04B7E"/>
    <w:rsid w:val="00D04E9B"/>
    <w:rsid w:val="00D1113A"/>
    <w:rsid w:val="00D112E9"/>
    <w:rsid w:val="00D13195"/>
    <w:rsid w:val="00D1404C"/>
    <w:rsid w:val="00D15C2A"/>
    <w:rsid w:val="00D16124"/>
    <w:rsid w:val="00D16BA9"/>
    <w:rsid w:val="00D21227"/>
    <w:rsid w:val="00D217E1"/>
    <w:rsid w:val="00D228D2"/>
    <w:rsid w:val="00D247E5"/>
    <w:rsid w:val="00D259EB"/>
    <w:rsid w:val="00D25D9A"/>
    <w:rsid w:val="00D30B66"/>
    <w:rsid w:val="00D3314D"/>
    <w:rsid w:val="00D341FA"/>
    <w:rsid w:val="00D34329"/>
    <w:rsid w:val="00D35ED1"/>
    <w:rsid w:val="00D35EEA"/>
    <w:rsid w:val="00D364F3"/>
    <w:rsid w:val="00D36F68"/>
    <w:rsid w:val="00D40050"/>
    <w:rsid w:val="00D42BF5"/>
    <w:rsid w:val="00D4378C"/>
    <w:rsid w:val="00D46055"/>
    <w:rsid w:val="00D46ABA"/>
    <w:rsid w:val="00D4708F"/>
    <w:rsid w:val="00D478F3"/>
    <w:rsid w:val="00D50BFF"/>
    <w:rsid w:val="00D5336B"/>
    <w:rsid w:val="00D541AE"/>
    <w:rsid w:val="00D55D45"/>
    <w:rsid w:val="00D575F8"/>
    <w:rsid w:val="00D57C98"/>
    <w:rsid w:val="00D60090"/>
    <w:rsid w:val="00D605C7"/>
    <w:rsid w:val="00D60DE6"/>
    <w:rsid w:val="00D61A5A"/>
    <w:rsid w:val="00D6200B"/>
    <w:rsid w:val="00D627B0"/>
    <w:rsid w:val="00D62BBD"/>
    <w:rsid w:val="00D654A3"/>
    <w:rsid w:val="00D65529"/>
    <w:rsid w:val="00D65530"/>
    <w:rsid w:val="00D67816"/>
    <w:rsid w:val="00D7030A"/>
    <w:rsid w:val="00D706DF"/>
    <w:rsid w:val="00D70948"/>
    <w:rsid w:val="00D71D33"/>
    <w:rsid w:val="00D72535"/>
    <w:rsid w:val="00D74264"/>
    <w:rsid w:val="00D743B9"/>
    <w:rsid w:val="00D76DF3"/>
    <w:rsid w:val="00D81B75"/>
    <w:rsid w:val="00D8474A"/>
    <w:rsid w:val="00D86EA8"/>
    <w:rsid w:val="00D87230"/>
    <w:rsid w:val="00D87C81"/>
    <w:rsid w:val="00D90D51"/>
    <w:rsid w:val="00D9259A"/>
    <w:rsid w:val="00D93CA0"/>
    <w:rsid w:val="00D94AEB"/>
    <w:rsid w:val="00D95487"/>
    <w:rsid w:val="00D9675F"/>
    <w:rsid w:val="00D96AA6"/>
    <w:rsid w:val="00DA0177"/>
    <w:rsid w:val="00DA0C55"/>
    <w:rsid w:val="00DA5E20"/>
    <w:rsid w:val="00DA6F72"/>
    <w:rsid w:val="00DA73FF"/>
    <w:rsid w:val="00DB1587"/>
    <w:rsid w:val="00DB16CD"/>
    <w:rsid w:val="00DB45AB"/>
    <w:rsid w:val="00DB4921"/>
    <w:rsid w:val="00DB4C56"/>
    <w:rsid w:val="00DB52C3"/>
    <w:rsid w:val="00DB64CB"/>
    <w:rsid w:val="00DB6761"/>
    <w:rsid w:val="00DB68BC"/>
    <w:rsid w:val="00DB6C9A"/>
    <w:rsid w:val="00DB75CF"/>
    <w:rsid w:val="00DC03C8"/>
    <w:rsid w:val="00DC11EA"/>
    <w:rsid w:val="00DC24CF"/>
    <w:rsid w:val="00DC4F5C"/>
    <w:rsid w:val="00DC50AE"/>
    <w:rsid w:val="00DC7103"/>
    <w:rsid w:val="00DC72D3"/>
    <w:rsid w:val="00DC7923"/>
    <w:rsid w:val="00DD3A30"/>
    <w:rsid w:val="00DD458F"/>
    <w:rsid w:val="00DD5369"/>
    <w:rsid w:val="00DD592D"/>
    <w:rsid w:val="00DD6098"/>
    <w:rsid w:val="00DD6157"/>
    <w:rsid w:val="00DD75F0"/>
    <w:rsid w:val="00DE1BF1"/>
    <w:rsid w:val="00DE33A5"/>
    <w:rsid w:val="00DE3762"/>
    <w:rsid w:val="00DE3AA8"/>
    <w:rsid w:val="00DE6AD5"/>
    <w:rsid w:val="00DE78F5"/>
    <w:rsid w:val="00DF09B5"/>
    <w:rsid w:val="00DF0CB7"/>
    <w:rsid w:val="00DF1426"/>
    <w:rsid w:val="00DF14F3"/>
    <w:rsid w:val="00DF25E5"/>
    <w:rsid w:val="00DF2D7E"/>
    <w:rsid w:val="00DF4DF4"/>
    <w:rsid w:val="00DF4ECD"/>
    <w:rsid w:val="00DF580F"/>
    <w:rsid w:val="00DF7461"/>
    <w:rsid w:val="00DF7EAC"/>
    <w:rsid w:val="00E004ED"/>
    <w:rsid w:val="00E024FF"/>
    <w:rsid w:val="00E02D8E"/>
    <w:rsid w:val="00E0437C"/>
    <w:rsid w:val="00E0497F"/>
    <w:rsid w:val="00E078A0"/>
    <w:rsid w:val="00E10B32"/>
    <w:rsid w:val="00E11682"/>
    <w:rsid w:val="00E1177D"/>
    <w:rsid w:val="00E124B2"/>
    <w:rsid w:val="00E14E64"/>
    <w:rsid w:val="00E2163E"/>
    <w:rsid w:val="00E22102"/>
    <w:rsid w:val="00E25612"/>
    <w:rsid w:val="00E262DB"/>
    <w:rsid w:val="00E264E8"/>
    <w:rsid w:val="00E27704"/>
    <w:rsid w:val="00E306FC"/>
    <w:rsid w:val="00E33927"/>
    <w:rsid w:val="00E35529"/>
    <w:rsid w:val="00E357A0"/>
    <w:rsid w:val="00E35CB9"/>
    <w:rsid w:val="00E40587"/>
    <w:rsid w:val="00E41634"/>
    <w:rsid w:val="00E42EC6"/>
    <w:rsid w:val="00E432F2"/>
    <w:rsid w:val="00E4502D"/>
    <w:rsid w:val="00E45122"/>
    <w:rsid w:val="00E45185"/>
    <w:rsid w:val="00E46EF8"/>
    <w:rsid w:val="00E476D7"/>
    <w:rsid w:val="00E4773E"/>
    <w:rsid w:val="00E47BB4"/>
    <w:rsid w:val="00E510E1"/>
    <w:rsid w:val="00E52B89"/>
    <w:rsid w:val="00E547D7"/>
    <w:rsid w:val="00E54C24"/>
    <w:rsid w:val="00E56E18"/>
    <w:rsid w:val="00E61128"/>
    <w:rsid w:val="00E624A6"/>
    <w:rsid w:val="00E62D7C"/>
    <w:rsid w:val="00E630FB"/>
    <w:rsid w:val="00E6390C"/>
    <w:rsid w:val="00E644BC"/>
    <w:rsid w:val="00E6681D"/>
    <w:rsid w:val="00E676B1"/>
    <w:rsid w:val="00E67995"/>
    <w:rsid w:val="00E70284"/>
    <w:rsid w:val="00E70A7D"/>
    <w:rsid w:val="00E70DCC"/>
    <w:rsid w:val="00E71036"/>
    <w:rsid w:val="00E71D2C"/>
    <w:rsid w:val="00E73C6E"/>
    <w:rsid w:val="00E81608"/>
    <w:rsid w:val="00E856FB"/>
    <w:rsid w:val="00E90855"/>
    <w:rsid w:val="00E920E4"/>
    <w:rsid w:val="00E93559"/>
    <w:rsid w:val="00E942CA"/>
    <w:rsid w:val="00E9785B"/>
    <w:rsid w:val="00E97A53"/>
    <w:rsid w:val="00EA0708"/>
    <w:rsid w:val="00EA167F"/>
    <w:rsid w:val="00EA2EB8"/>
    <w:rsid w:val="00EA3548"/>
    <w:rsid w:val="00EA363D"/>
    <w:rsid w:val="00EA613A"/>
    <w:rsid w:val="00EA7497"/>
    <w:rsid w:val="00EA7878"/>
    <w:rsid w:val="00EB02F6"/>
    <w:rsid w:val="00EB1836"/>
    <w:rsid w:val="00EB1A50"/>
    <w:rsid w:val="00EB299E"/>
    <w:rsid w:val="00EB4797"/>
    <w:rsid w:val="00EB62F0"/>
    <w:rsid w:val="00EC0598"/>
    <w:rsid w:val="00EC3D99"/>
    <w:rsid w:val="00EC4905"/>
    <w:rsid w:val="00EC5763"/>
    <w:rsid w:val="00EC7601"/>
    <w:rsid w:val="00ED1FF3"/>
    <w:rsid w:val="00ED4204"/>
    <w:rsid w:val="00ED553A"/>
    <w:rsid w:val="00ED66FF"/>
    <w:rsid w:val="00EE0FB8"/>
    <w:rsid w:val="00EE127E"/>
    <w:rsid w:val="00EE19A8"/>
    <w:rsid w:val="00EE253B"/>
    <w:rsid w:val="00EE31E8"/>
    <w:rsid w:val="00EE7E63"/>
    <w:rsid w:val="00EF33E4"/>
    <w:rsid w:val="00EF3AB3"/>
    <w:rsid w:val="00EF3AFC"/>
    <w:rsid w:val="00EF42FE"/>
    <w:rsid w:val="00EF632A"/>
    <w:rsid w:val="00EF6790"/>
    <w:rsid w:val="00EF74F8"/>
    <w:rsid w:val="00F0059F"/>
    <w:rsid w:val="00F024B0"/>
    <w:rsid w:val="00F026C2"/>
    <w:rsid w:val="00F029AF"/>
    <w:rsid w:val="00F0320B"/>
    <w:rsid w:val="00F03A7C"/>
    <w:rsid w:val="00F0414D"/>
    <w:rsid w:val="00F06670"/>
    <w:rsid w:val="00F0714B"/>
    <w:rsid w:val="00F07EC1"/>
    <w:rsid w:val="00F11A6C"/>
    <w:rsid w:val="00F11D85"/>
    <w:rsid w:val="00F12030"/>
    <w:rsid w:val="00F12AD4"/>
    <w:rsid w:val="00F13881"/>
    <w:rsid w:val="00F1485E"/>
    <w:rsid w:val="00F15D77"/>
    <w:rsid w:val="00F16B49"/>
    <w:rsid w:val="00F16D38"/>
    <w:rsid w:val="00F17D03"/>
    <w:rsid w:val="00F20304"/>
    <w:rsid w:val="00F22828"/>
    <w:rsid w:val="00F23E2A"/>
    <w:rsid w:val="00F24E6E"/>
    <w:rsid w:val="00F2679F"/>
    <w:rsid w:val="00F267BA"/>
    <w:rsid w:val="00F27104"/>
    <w:rsid w:val="00F308BB"/>
    <w:rsid w:val="00F30C25"/>
    <w:rsid w:val="00F33280"/>
    <w:rsid w:val="00F3358D"/>
    <w:rsid w:val="00F341CF"/>
    <w:rsid w:val="00F345A0"/>
    <w:rsid w:val="00F36D9F"/>
    <w:rsid w:val="00F420E9"/>
    <w:rsid w:val="00F45057"/>
    <w:rsid w:val="00F46DD5"/>
    <w:rsid w:val="00F47626"/>
    <w:rsid w:val="00F501DA"/>
    <w:rsid w:val="00F50391"/>
    <w:rsid w:val="00F51EBD"/>
    <w:rsid w:val="00F52768"/>
    <w:rsid w:val="00F5283C"/>
    <w:rsid w:val="00F52BA0"/>
    <w:rsid w:val="00F548EB"/>
    <w:rsid w:val="00F55211"/>
    <w:rsid w:val="00F55905"/>
    <w:rsid w:val="00F5634C"/>
    <w:rsid w:val="00F56439"/>
    <w:rsid w:val="00F56E5C"/>
    <w:rsid w:val="00F570E3"/>
    <w:rsid w:val="00F57799"/>
    <w:rsid w:val="00F63AD7"/>
    <w:rsid w:val="00F700FF"/>
    <w:rsid w:val="00F705DC"/>
    <w:rsid w:val="00F707B6"/>
    <w:rsid w:val="00F70B87"/>
    <w:rsid w:val="00F70CC2"/>
    <w:rsid w:val="00F71940"/>
    <w:rsid w:val="00F721C4"/>
    <w:rsid w:val="00F73729"/>
    <w:rsid w:val="00F7436C"/>
    <w:rsid w:val="00F743B1"/>
    <w:rsid w:val="00F758C7"/>
    <w:rsid w:val="00F75EAD"/>
    <w:rsid w:val="00F76E05"/>
    <w:rsid w:val="00F77190"/>
    <w:rsid w:val="00F773ED"/>
    <w:rsid w:val="00F77614"/>
    <w:rsid w:val="00F77710"/>
    <w:rsid w:val="00F82B85"/>
    <w:rsid w:val="00F85F52"/>
    <w:rsid w:val="00F866B7"/>
    <w:rsid w:val="00F908E4"/>
    <w:rsid w:val="00F91068"/>
    <w:rsid w:val="00F9139F"/>
    <w:rsid w:val="00F931A2"/>
    <w:rsid w:val="00F937A1"/>
    <w:rsid w:val="00F943A3"/>
    <w:rsid w:val="00F94C9B"/>
    <w:rsid w:val="00F95266"/>
    <w:rsid w:val="00F95DB8"/>
    <w:rsid w:val="00F96BB2"/>
    <w:rsid w:val="00F976ED"/>
    <w:rsid w:val="00FA14AD"/>
    <w:rsid w:val="00FA2019"/>
    <w:rsid w:val="00FA4711"/>
    <w:rsid w:val="00FA5476"/>
    <w:rsid w:val="00FB0EA5"/>
    <w:rsid w:val="00FB1758"/>
    <w:rsid w:val="00FB2F9F"/>
    <w:rsid w:val="00FB36A8"/>
    <w:rsid w:val="00FB41EF"/>
    <w:rsid w:val="00FB50E9"/>
    <w:rsid w:val="00FC146E"/>
    <w:rsid w:val="00FC45C5"/>
    <w:rsid w:val="00FC665B"/>
    <w:rsid w:val="00FD01AB"/>
    <w:rsid w:val="00FD0E2A"/>
    <w:rsid w:val="00FD50A9"/>
    <w:rsid w:val="00FD577F"/>
    <w:rsid w:val="00FD5C44"/>
    <w:rsid w:val="00FD677B"/>
    <w:rsid w:val="00FE1646"/>
    <w:rsid w:val="00FE58F1"/>
    <w:rsid w:val="00FF02FE"/>
    <w:rsid w:val="00FF0481"/>
    <w:rsid w:val="00FF2C0E"/>
    <w:rsid w:val="00FF5F84"/>
    <w:rsid w:val="00FF61EF"/>
    <w:rsid w:val="00FF6742"/>
    <w:rsid w:val="00FF797C"/>
    <w:rsid w:val="00FF7E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cff">
      <v:fill color="#cff" opacity="27525f"/>
      <v:shadow color="gray" opacity="1" offset="2pt,2pt"/>
      <o:colormru v:ext="edit" colors="#ffc,#9fc,#bfba84,#e7e6cf"/>
    </o:shapedefaults>
    <o:shapelayout v:ext="edit">
      <o:idmap v:ext="edit" data="1"/>
    </o:shapelayout>
  </w:shapeDefaults>
  <w:decimalSymbol w:val="."/>
  <w:listSeparator w:val=","/>
  <w14:docId w14:val="65EC50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D33"/>
    <w:rPr>
      <w:rFonts w:ascii="Arial" w:hAnsi="Arial" w:cs="Arial"/>
      <w:sz w:val="24"/>
    </w:rPr>
  </w:style>
  <w:style w:type="paragraph" w:styleId="Heading1">
    <w:name w:val="heading 1"/>
    <w:basedOn w:val="Normal"/>
    <w:next w:val="Normal"/>
    <w:link w:val="Heading1Char"/>
    <w:qFormat/>
    <w:rsid w:val="00BD2D33"/>
    <w:pPr>
      <w:keepNext/>
      <w:outlineLvl w:val="0"/>
    </w:pPr>
    <w:rPr>
      <w:b/>
      <w:bCs/>
      <w:color w:val="000080"/>
      <w:kern w:val="32"/>
      <w:sz w:val="32"/>
      <w:szCs w:val="32"/>
    </w:rPr>
  </w:style>
  <w:style w:type="paragraph" w:styleId="Heading2">
    <w:name w:val="heading 2"/>
    <w:basedOn w:val="Normal"/>
    <w:next w:val="Normal"/>
    <w:qFormat/>
    <w:rsid w:val="00BD2D33"/>
    <w:pPr>
      <w:keepNext/>
      <w:outlineLvl w:val="1"/>
    </w:pPr>
    <w:rPr>
      <w:i/>
      <w:iCs/>
      <w:sz w:val="28"/>
      <w:szCs w:val="12"/>
    </w:rPr>
  </w:style>
  <w:style w:type="paragraph" w:styleId="Heading3">
    <w:name w:val="heading 3"/>
    <w:next w:val="Normal"/>
    <w:qFormat/>
    <w:rsid w:val="00BD2D33"/>
    <w:pPr>
      <w:keepNext/>
      <w:spacing w:before="240" w:after="60"/>
      <w:outlineLvl w:val="2"/>
    </w:pPr>
    <w:rPr>
      <w:rFonts w:ascii="Arial" w:hAnsi="Arial" w:cs="Arial"/>
      <w:b/>
      <w:bCs/>
      <w:color w:val="000080"/>
      <w:sz w:val="26"/>
      <w:szCs w:val="26"/>
    </w:rPr>
  </w:style>
  <w:style w:type="paragraph" w:styleId="Heading4">
    <w:name w:val="heading 4"/>
    <w:basedOn w:val="Normal"/>
    <w:next w:val="Normal"/>
    <w:qFormat/>
    <w:rsid w:val="00BD2D3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paragraph" w:styleId="NormalWeb">
    <w:name w:val="Normal (Web)"/>
    <w:basedOn w:val="Normal"/>
    <w:link w:val="NormalWebChar"/>
    <w:uiPriority w:val="99"/>
    <w:pPr>
      <w:spacing w:before="100" w:beforeAutospacing="1" w:after="100" w:afterAutospacing="1"/>
    </w:pPr>
    <w:rPr>
      <w:rFonts w:ascii="Verdana" w:eastAsia="Arial Unicode MS" w:hAnsi="Verdana" w:cs="Arial Unicode MS"/>
      <w:color w:val="000000"/>
      <w:sz w:val="18"/>
      <w:szCs w:val="18"/>
    </w:rPr>
  </w:style>
  <w:style w:type="paragraph" w:styleId="z-TopofForm">
    <w:name w:val="HTML Top of Form"/>
    <w:basedOn w:val="Normal"/>
    <w:next w:val="Normal"/>
    <w:hidden/>
    <w:pPr>
      <w:pBdr>
        <w:bottom w:val="single" w:sz="6" w:space="1" w:color="auto"/>
      </w:pBdr>
      <w:jc w:val="center"/>
    </w:pPr>
    <w:rPr>
      <w:rFonts w:eastAsia="Arial Unicode MS"/>
      <w:vanish/>
      <w:sz w:val="16"/>
      <w:szCs w:val="16"/>
    </w:rPr>
  </w:style>
  <w:style w:type="paragraph" w:styleId="z-BottomofForm">
    <w:name w:val="HTML Bottom of Form"/>
    <w:basedOn w:val="Normal"/>
    <w:next w:val="Normal"/>
    <w:hidden/>
    <w:pPr>
      <w:pBdr>
        <w:top w:val="single" w:sz="6" w:space="1" w:color="auto"/>
      </w:pBdr>
      <w:jc w:val="center"/>
    </w:pPr>
    <w:rPr>
      <w:rFonts w:eastAsia="Arial Unicode MS"/>
      <w:vanish/>
      <w:sz w:val="16"/>
      <w:szCs w:val="16"/>
    </w:rPr>
  </w:style>
  <w:style w:type="paragraph" w:styleId="BodyText">
    <w:name w:val="Body Text"/>
    <w:link w:val="BodyTextChar"/>
    <w:rsid w:val="00BD2D33"/>
    <w:rPr>
      <w:rFonts w:ascii="Arial" w:hAnsi="Arial"/>
      <w:color w:val="000000"/>
      <w:sz w:val="24"/>
      <w:szCs w:val="12"/>
    </w:rPr>
  </w:style>
  <w:style w:type="paragraph" w:customStyle="1" w:styleId="BulletOne">
    <w:name w:val="Bullet One"/>
    <w:basedOn w:val="Normal"/>
    <w:pPr>
      <w:tabs>
        <w:tab w:val="num" w:pos="360"/>
      </w:tabs>
      <w:ind w:left="360" w:hanging="360"/>
    </w:pPr>
  </w:style>
  <w:style w:type="paragraph" w:styleId="Header">
    <w:name w:val="header"/>
    <w:basedOn w:val="Normal"/>
    <w:rsid w:val="00BD2D33"/>
    <w:pPr>
      <w:tabs>
        <w:tab w:val="center" w:pos="4320"/>
        <w:tab w:val="right" w:pos="8640"/>
      </w:tabs>
    </w:pPr>
  </w:style>
  <w:style w:type="paragraph" w:styleId="Footer">
    <w:name w:val="footer"/>
    <w:basedOn w:val="Normal"/>
    <w:rsid w:val="00BD2D33"/>
    <w:pPr>
      <w:tabs>
        <w:tab w:val="center" w:pos="4320"/>
        <w:tab w:val="right" w:pos="8640"/>
      </w:tabs>
    </w:pPr>
  </w:style>
  <w:style w:type="character" w:styleId="PageNumber">
    <w:name w:val="page number"/>
    <w:rsid w:val="00BD2D33"/>
  </w:style>
  <w:style w:type="paragraph" w:styleId="BalloonText">
    <w:name w:val="Balloon Text"/>
    <w:basedOn w:val="Normal"/>
    <w:semiHidden/>
    <w:rsid w:val="000229E8"/>
    <w:rPr>
      <w:rFonts w:ascii="Tahoma" w:hAnsi="Tahoma" w:cs="Tahoma"/>
      <w:sz w:val="16"/>
      <w:szCs w:val="16"/>
    </w:rPr>
  </w:style>
  <w:style w:type="character" w:styleId="CommentReference">
    <w:name w:val="annotation reference"/>
    <w:semiHidden/>
    <w:rsid w:val="00EA7497"/>
    <w:rPr>
      <w:sz w:val="16"/>
      <w:szCs w:val="16"/>
    </w:rPr>
  </w:style>
  <w:style w:type="paragraph" w:styleId="CommentText">
    <w:name w:val="annotation text"/>
    <w:basedOn w:val="Normal"/>
    <w:semiHidden/>
    <w:rsid w:val="00EA7497"/>
    <w:rPr>
      <w:sz w:val="20"/>
    </w:rPr>
  </w:style>
  <w:style w:type="paragraph" w:styleId="CommentSubject">
    <w:name w:val="annotation subject"/>
    <w:basedOn w:val="CommentText"/>
    <w:next w:val="CommentText"/>
    <w:semiHidden/>
    <w:rsid w:val="00EA7497"/>
    <w:rPr>
      <w:b/>
      <w:bCs/>
    </w:rPr>
  </w:style>
  <w:style w:type="paragraph" w:styleId="BlockText">
    <w:name w:val="Block Text"/>
    <w:basedOn w:val="Normal"/>
    <w:rsid w:val="00BD2D33"/>
    <w:pPr>
      <w:ind w:left="720" w:right="-1440"/>
    </w:pPr>
    <w:rPr>
      <w:color w:val="40458C"/>
      <w:sz w:val="28"/>
      <w:szCs w:val="12"/>
    </w:rPr>
  </w:style>
  <w:style w:type="paragraph" w:customStyle="1" w:styleId="TableofContentsText">
    <w:name w:val="Table of Contents Text"/>
    <w:rsid w:val="00BD2D33"/>
    <w:pPr>
      <w:spacing w:after="120"/>
    </w:pPr>
    <w:rPr>
      <w:rFonts w:ascii="Arial" w:hAnsi="Arial" w:cs="Arial"/>
      <w:color w:val="000000"/>
      <w:sz w:val="24"/>
      <w:szCs w:val="24"/>
    </w:rPr>
  </w:style>
  <w:style w:type="paragraph" w:customStyle="1" w:styleId="ProgrammerNotes">
    <w:name w:val="Programmer Notes"/>
    <w:rsid w:val="00BD2D33"/>
    <w:rPr>
      <w:rFonts w:ascii="Arial" w:hAnsi="Arial" w:cs="Arial"/>
      <w:color w:val="800080"/>
      <w:kern w:val="32"/>
      <w:sz w:val="24"/>
    </w:rPr>
  </w:style>
  <w:style w:type="paragraph" w:customStyle="1" w:styleId="RolloverHeading">
    <w:name w:val="Rollover Heading"/>
    <w:link w:val="RolloverHeadingChar"/>
    <w:rsid w:val="00BD2D33"/>
    <w:pPr>
      <w:spacing w:before="360" w:after="120"/>
      <w:ind w:left="720"/>
    </w:pPr>
    <w:rPr>
      <w:rFonts w:ascii="Arial" w:hAnsi="Arial" w:cs="Arial"/>
      <w:b/>
      <w:color w:val="0000FF"/>
      <w:sz w:val="24"/>
    </w:rPr>
  </w:style>
  <w:style w:type="paragraph" w:customStyle="1" w:styleId="RolloverText">
    <w:name w:val="Rollover Text"/>
    <w:link w:val="RolloverTextChar"/>
    <w:rsid w:val="00BD2D33"/>
    <w:pPr>
      <w:ind w:left="1080"/>
    </w:pPr>
    <w:rPr>
      <w:rFonts w:ascii="Arial" w:hAnsi="Arial" w:cs="Arial"/>
      <w:color w:val="0000FF"/>
      <w:sz w:val="24"/>
    </w:rPr>
  </w:style>
  <w:style w:type="paragraph" w:customStyle="1" w:styleId="RolloverBullet">
    <w:name w:val="Rollover Bullet"/>
    <w:rsid w:val="00BD2D33"/>
    <w:pPr>
      <w:numPr>
        <w:numId w:val="2"/>
      </w:numPr>
      <w:spacing w:before="120"/>
    </w:pPr>
    <w:rPr>
      <w:rFonts w:ascii="Arial" w:hAnsi="Arial" w:cs="Arial"/>
      <w:color w:val="0000FF"/>
      <w:sz w:val="24"/>
    </w:rPr>
  </w:style>
  <w:style w:type="paragraph" w:customStyle="1" w:styleId="TextBullet1">
    <w:name w:val="Text Bullet 1"/>
    <w:rsid w:val="00BD2D33"/>
    <w:pPr>
      <w:numPr>
        <w:numId w:val="1"/>
      </w:numPr>
      <w:spacing w:after="240"/>
    </w:pPr>
    <w:rPr>
      <w:rFonts w:ascii="Arial" w:hAnsi="Arial" w:cs="Arial"/>
      <w:color w:val="000000"/>
      <w:sz w:val="24"/>
    </w:rPr>
  </w:style>
  <w:style w:type="paragraph" w:customStyle="1" w:styleId="TextBullet2">
    <w:name w:val="Text Bullet 2"/>
    <w:rsid w:val="00BD2D33"/>
    <w:pPr>
      <w:numPr>
        <w:numId w:val="4"/>
      </w:numPr>
      <w:spacing w:after="240"/>
    </w:pPr>
    <w:rPr>
      <w:rFonts w:ascii="Arial" w:hAnsi="Arial" w:cs="Arial"/>
      <w:color w:val="000000"/>
      <w:sz w:val="24"/>
    </w:rPr>
  </w:style>
  <w:style w:type="paragraph" w:customStyle="1" w:styleId="ReviewQuestions">
    <w:name w:val="Review Questions"/>
    <w:rsid w:val="00BD2D33"/>
    <w:pPr>
      <w:numPr>
        <w:numId w:val="3"/>
      </w:numPr>
      <w:spacing w:after="120"/>
    </w:pPr>
    <w:rPr>
      <w:rFonts w:ascii="Arial" w:hAnsi="Arial" w:cs="Arial"/>
      <w:color w:val="000000"/>
      <w:sz w:val="24"/>
    </w:rPr>
  </w:style>
  <w:style w:type="paragraph" w:customStyle="1" w:styleId="TextNumbering">
    <w:name w:val="Text Numbering"/>
    <w:rsid w:val="00BD2D33"/>
    <w:pPr>
      <w:numPr>
        <w:numId w:val="14"/>
      </w:numPr>
      <w:spacing w:after="240"/>
    </w:pPr>
    <w:rPr>
      <w:rFonts w:ascii="Arial" w:hAnsi="Arial" w:cs="Arial"/>
      <w:bCs/>
      <w:color w:val="000000"/>
      <w:sz w:val="24"/>
      <w:szCs w:val="32"/>
    </w:rPr>
  </w:style>
  <w:style w:type="paragraph" w:customStyle="1" w:styleId="default">
    <w:name w:val="default"/>
    <w:basedOn w:val="Normal"/>
    <w:rsid w:val="00EB62F0"/>
    <w:pPr>
      <w:spacing w:before="100" w:beforeAutospacing="1" w:after="100" w:afterAutospacing="1"/>
    </w:pPr>
  </w:style>
  <w:style w:type="paragraph" w:styleId="Title">
    <w:name w:val="Title"/>
    <w:basedOn w:val="Normal"/>
    <w:qFormat/>
    <w:rsid w:val="00E624A6"/>
    <w:pPr>
      <w:jc w:val="center"/>
    </w:pPr>
    <w:rPr>
      <w:rFonts w:ascii="Times New Roman" w:hAnsi="Times New Roman"/>
      <w:b/>
      <w:u w:val="single"/>
    </w:rPr>
  </w:style>
  <w:style w:type="paragraph" w:customStyle="1" w:styleId="body">
    <w:name w:val="body"/>
    <w:basedOn w:val="Normal"/>
    <w:rsid w:val="0002237C"/>
    <w:pPr>
      <w:spacing w:before="100" w:beforeAutospacing="1" w:after="100" w:afterAutospacing="1"/>
    </w:pPr>
    <w:rPr>
      <w:rFonts w:ascii="Times New Roman" w:hAnsi="Times New Roman"/>
    </w:rPr>
  </w:style>
  <w:style w:type="paragraph" w:customStyle="1" w:styleId="Title1">
    <w:name w:val="Title1"/>
    <w:basedOn w:val="Normal"/>
    <w:rsid w:val="0002237C"/>
    <w:pPr>
      <w:spacing w:before="100" w:beforeAutospacing="1" w:after="100" w:afterAutospacing="1"/>
    </w:pPr>
    <w:rPr>
      <w:rFonts w:ascii="Times New Roman" w:hAnsi="Times New Roman"/>
    </w:rPr>
  </w:style>
  <w:style w:type="character" w:styleId="Emphasis">
    <w:name w:val="Emphasis"/>
    <w:qFormat/>
    <w:rsid w:val="0002237C"/>
    <w:rPr>
      <w:i/>
      <w:iCs/>
    </w:rPr>
  </w:style>
  <w:style w:type="character" w:customStyle="1" w:styleId="contents">
    <w:name w:val="contents"/>
    <w:basedOn w:val="DefaultParagraphFont"/>
    <w:rsid w:val="00EB1A50"/>
  </w:style>
  <w:style w:type="paragraph" w:styleId="FootnoteText">
    <w:name w:val="footnote text"/>
    <w:basedOn w:val="Normal"/>
    <w:semiHidden/>
    <w:rsid w:val="00140583"/>
    <w:rPr>
      <w:sz w:val="20"/>
    </w:rPr>
  </w:style>
  <w:style w:type="character" w:styleId="FootnoteReference">
    <w:name w:val="footnote reference"/>
    <w:semiHidden/>
    <w:rsid w:val="00140583"/>
    <w:rPr>
      <w:vertAlign w:val="superscript"/>
    </w:rPr>
  </w:style>
  <w:style w:type="character" w:customStyle="1" w:styleId="RolloverTextChar">
    <w:name w:val="Rollover Text Char"/>
    <w:link w:val="RolloverText"/>
    <w:rsid w:val="0028090C"/>
    <w:rPr>
      <w:rFonts w:ascii="Arial" w:hAnsi="Arial" w:cs="Arial"/>
      <w:color w:val="0000FF"/>
      <w:sz w:val="24"/>
    </w:rPr>
  </w:style>
  <w:style w:type="character" w:customStyle="1" w:styleId="RolloverHeadingChar">
    <w:name w:val="Rollover Heading Char"/>
    <w:link w:val="RolloverHeading"/>
    <w:rsid w:val="0028090C"/>
    <w:rPr>
      <w:rFonts w:ascii="Arial" w:hAnsi="Arial" w:cs="Arial"/>
      <w:b/>
      <w:color w:val="0000FF"/>
      <w:sz w:val="24"/>
    </w:rPr>
  </w:style>
  <w:style w:type="character" w:customStyle="1" w:styleId="Heading1Char">
    <w:name w:val="Heading 1 Char"/>
    <w:link w:val="Heading1"/>
    <w:rsid w:val="008B06D4"/>
    <w:rPr>
      <w:rFonts w:ascii="Arial" w:hAnsi="Arial" w:cs="Arial"/>
      <w:b/>
      <w:bCs/>
      <w:color w:val="000080"/>
      <w:kern w:val="32"/>
      <w:sz w:val="32"/>
      <w:szCs w:val="32"/>
    </w:rPr>
  </w:style>
  <w:style w:type="paragraph" w:customStyle="1" w:styleId="ninetypercent">
    <w:name w:val="ninetypercent"/>
    <w:basedOn w:val="Normal"/>
    <w:rsid w:val="00F55905"/>
    <w:pPr>
      <w:spacing w:before="100" w:beforeAutospacing="1" w:after="100" w:afterAutospacing="1"/>
    </w:pPr>
    <w:rPr>
      <w:rFonts w:ascii="Times New Roman" w:hAnsi="Times New Roman"/>
    </w:rPr>
  </w:style>
  <w:style w:type="table" w:styleId="TableGrid">
    <w:name w:val="Table Grid"/>
    <w:basedOn w:val="TableNormal"/>
    <w:rsid w:val="000F25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63D26"/>
    <w:rPr>
      <w:b w:val="0"/>
      <w:bCs w:val="0"/>
      <w:color w:val="0087B9"/>
      <w:u w:val="single"/>
    </w:rPr>
  </w:style>
  <w:style w:type="paragraph" w:customStyle="1" w:styleId="ReviewAnswer">
    <w:name w:val="Review Answer"/>
    <w:basedOn w:val="Normal"/>
    <w:rsid w:val="00BD2D33"/>
    <w:pPr>
      <w:spacing w:after="120"/>
      <w:ind w:left="2160"/>
    </w:pPr>
    <w:rPr>
      <w:color w:val="0000FF"/>
    </w:rPr>
  </w:style>
  <w:style w:type="paragraph" w:customStyle="1" w:styleId="ColorfulShading-Accent11">
    <w:name w:val="Colorful Shading - Accent 11"/>
    <w:hidden/>
    <w:uiPriority w:val="99"/>
    <w:semiHidden/>
    <w:rsid w:val="00C63DB1"/>
    <w:rPr>
      <w:rFonts w:ascii="Arial" w:hAnsi="Arial" w:cs="Arial"/>
      <w:sz w:val="24"/>
    </w:rPr>
  </w:style>
  <w:style w:type="paragraph" w:customStyle="1" w:styleId="AccordianWidgetText">
    <w:name w:val="Accordian Widget Text"/>
    <w:basedOn w:val="RolloverText"/>
    <w:rsid w:val="00525F21"/>
    <w:pPr>
      <w:ind w:left="0"/>
    </w:pPr>
    <w:rPr>
      <w:color w:val="000000"/>
      <w:sz w:val="20"/>
    </w:rPr>
  </w:style>
  <w:style w:type="paragraph" w:customStyle="1" w:styleId="AccordianWidgetHeading">
    <w:name w:val="Accordian Widget Heading"/>
    <w:basedOn w:val="Normal"/>
    <w:rsid w:val="00525F21"/>
    <w:rPr>
      <w:b/>
      <w:color w:val="FFFFFF"/>
      <w:sz w:val="20"/>
    </w:rPr>
  </w:style>
  <w:style w:type="paragraph" w:customStyle="1" w:styleId="AccordianWidgetBullets">
    <w:name w:val="Accordian Widget Bullets"/>
    <w:basedOn w:val="RolloverText"/>
    <w:rsid w:val="003620DD"/>
    <w:pPr>
      <w:numPr>
        <w:ilvl w:val="2"/>
        <w:numId w:val="11"/>
      </w:numPr>
      <w:tabs>
        <w:tab w:val="clear" w:pos="3600"/>
        <w:tab w:val="num" w:pos="702"/>
      </w:tabs>
      <w:spacing w:after="120"/>
      <w:ind w:left="702"/>
    </w:pPr>
    <w:rPr>
      <w:color w:val="000000"/>
      <w:sz w:val="20"/>
    </w:rPr>
  </w:style>
  <w:style w:type="paragraph" w:customStyle="1" w:styleId="GlidePanelWidgetHeading">
    <w:name w:val="Glide Panel Widget Heading"/>
    <w:basedOn w:val="Normal"/>
    <w:rsid w:val="00F07EC1"/>
    <w:rPr>
      <w:b/>
      <w:sz w:val="20"/>
    </w:rPr>
  </w:style>
  <w:style w:type="paragraph" w:customStyle="1" w:styleId="GlidePanelWidgetText">
    <w:name w:val="Glide Panel Widget Text"/>
    <w:basedOn w:val="RolloverText"/>
    <w:rsid w:val="00F07EC1"/>
    <w:pPr>
      <w:ind w:left="0"/>
    </w:pPr>
    <w:rPr>
      <w:color w:val="auto"/>
      <w:sz w:val="20"/>
    </w:rPr>
  </w:style>
  <w:style w:type="character" w:customStyle="1" w:styleId="BodyTextChar">
    <w:name w:val="Body Text Char"/>
    <w:link w:val="BodyText"/>
    <w:rsid w:val="00B80588"/>
    <w:rPr>
      <w:rFonts w:ascii="Arial" w:hAnsi="Arial"/>
      <w:color w:val="000000"/>
      <w:sz w:val="24"/>
      <w:szCs w:val="12"/>
    </w:rPr>
  </w:style>
  <w:style w:type="character" w:customStyle="1" w:styleId="style4">
    <w:name w:val="style4"/>
    <w:basedOn w:val="DefaultParagraphFont"/>
    <w:rsid w:val="00CC75AB"/>
  </w:style>
  <w:style w:type="character" w:customStyle="1" w:styleId="NormalWebChar">
    <w:name w:val="Normal (Web) Char"/>
    <w:link w:val="NormalWeb"/>
    <w:locked/>
    <w:rsid w:val="001A60A3"/>
    <w:rPr>
      <w:rFonts w:ascii="Verdana" w:eastAsia="Arial Unicode MS" w:hAnsi="Verdana" w:cs="Arial Unicode MS"/>
      <w:color w:val="000000"/>
      <w:sz w:val="18"/>
      <w:szCs w:val="18"/>
      <w:lang w:val="en-US" w:eastAsia="en-US" w:bidi="ar-SA"/>
    </w:rPr>
  </w:style>
  <w:style w:type="paragraph" w:styleId="Revision">
    <w:name w:val="Revision"/>
    <w:hidden/>
    <w:uiPriority w:val="71"/>
    <w:semiHidden/>
    <w:rsid w:val="0036384C"/>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29111">
      <w:bodyDiv w:val="1"/>
      <w:marLeft w:val="0"/>
      <w:marRight w:val="0"/>
      <w:marTop w:val="0"/>
      <w:marBottom w:val="0"/>
      <w:divBdr>
        <w:top w:val="none" w:sz="0" w:space="0" w:color="auto"/>
        <w:left w:val="none" w:sz="0" w:space="0" w:color="auto"/>
        <w:bottom w:val="none" w:sz="0" w:space="0" w:color="auto"/>
        <w:right w:val="none" w:sz="0" w:space="0" w:color="auto"/>
      </w:divBdr>
    </w:div>
    <w:div w:id="194318936">
      <w:bodyDiv w:val="1"/>
      <w:marLeft w:val="0"/>
      <w:marRight w:val="0"/>
      <w:marTop w:val="0"/>
      <w:marBottom w:val="0"/>
      <w:divBdr>
        <w:top w:val="none" w:sz="0" w:space="0" w:color="auto"/>
        <w:left w:val="none" w:sz="0" w:space="0" w:color="auto"/>
        <w:bottom w:val="none" w:sz="0" w:space="0" w:color="auto"/>
        <w:right w:val="none" w:sz="0" w:space="0" w:color="auto"/>
      </w:divBdr>
      <w:divsChild>
        <w:div w:id="253172892">
          <w:marLeft w:val="0"/>
          <w:marRight w:val="0"/>
          <w:marTop w:val="0"/>
          <w:marBottom w:val="0"/>
          <w:divBdr>
            <w:top w:val="none" w:sz="0" w:space="0" w:color="auto"/>
            <w:left w:val="none" w:sz="0" w:space="0" w:color="auto"/>
            <w:bottom w:val="none" w:sz="0" w:space="0" w:color="auto"/>
            <w:right w:val="none" w:sz="0" w:space="0" w:color="auto"/>
          </w:divBdr>
          <w:divsChild>
            <w:div w:id="104035302">
              <w:marLeft w:val="0"/>
              <w:marRight w:val="0"/>
              <w:marTop w:val="0"/>
              <w:marBottom w:val="0"/>
              <w:divBdr>
                <w:top w:val="none" w:sz="0" w:space="0" w:color="auto"/>
                <w:left w:val="none" w:sz="0" w:space="0" w:color="auto"/>
                <w:bottom w:val="none" w:sz="0" w:space="0" w:color="auto"/>
                <w:right w:val="none" w:sz="0" w:space="0" w:color="auto"/>
              </w:divBdr>
            </w:div>
            <w:div w:id="268391497">
              <w:marLeft w:val="0"/>
              <w:marRight w:val="0"/>
              <w:marTop w:val="0"/>
              <w:marBottom w:val="0"/>
              <w:divBdr>
                <w:top w:val="none" w:sz="0" w:space="0" w:color="auto"/>
                <w:left w:val="none" w:sz="0" w:space="0" w:color="auto"/>
                <w:bottom w:val="none" w:sz="0" w:space="0" w:color="auto"/>
                <w:right w:val="none" w:sz="0" w:space="0" w:color="auto"/>
              </w:divBdr>
            </w:div>
            <w:div w:id="295449679">
              <w:marLeft w:val="0"/>
              <w:marRight w:val="0"/>
              <w:marTop w:val="0"/>
              <w:marBottom w:val="0"/>
              <w:divBdr>
                <w:top w:val="none" w:sz="0" w:space="0" w:color="auto"/>
                <w:left w:val="none" w:sz="0" w:space="0" w:color="auto"/>
                <w:bottom w:val="none" w:sz="0" w:space="0" w:color="auto"/>
                <w:right w:val="none" w:sz="0" w:space="0" w:color="auto"/>
              </w:divBdr>
            </w:div>
            <w:div w:id="1024943580">
              <w:marLeft w:val="0"/>
              <w:marRight w:val="0"/>
              <w:marTop w:val="0"/>
              <w:marBottom w:val="0"/>
              <w:divBdr>
                <w:top w:val="none" w:sz="0" w:space="0" w:color="auto"/>
                <w:left w:val="none" w:sz="0" w:space="0" w:color="auto"/>
                <w:bottom w:val="none" w:sz="0" w:space="0" w:color="auto"/>
                <w:right w:val="none" w:sz="0" w:space="0" w:color="auto"/>
              </w:divBdr>
            </w:div>
            <w:div w:id="1130125367">
              <w:marLeft w:val="0"/>
              <w:marRight w:val="0"/>
              <w:marTop w:val="0"/>
              <w:marBottom w:val="0"/>
              <w:divBdr>
                <w:top w:val="none" w:sz="0" w:space="0" w:color="auto"/>
                <w:left w:val="none" w:sz="0" w:space="0" w:color="auto"/>
                <w:bottom w:val="none" w:sz="0" w:space="0" w:color="auto"/>
                <w:right w:val="none" w:sz="0" w:space="0" w:color="auto"/>
              </w:divBdr>
            </w:div>
            <w:div w:id="1341423156">
              <w:marLeft w:val="0"/>
              <w:marRight w:val="0"/>
              <w:marTop w:val="0"/>
              <w:marBottom w:val="0"/>
              <w:divBdr>
                <w:top w:val="none" w:sz="0" w:space="0" w:color="auto"/>
                <w:left w:val="none" w:sz="0" w:space="0" w:color="auto"/>
                <w:bottom w:val="none" w:sz="0" w:space="0" w:color="auto"/>
                <w:right w:val="none" w:sz="0" w:space="0" w:color="auto"/>
              </w:divBdr>
            </w:div>
            <w:div w:id="1595436697">
              <w:marLeft w:val="0"/>
              <w:marRight w:val="0"/>
              <w:marTop w:val="0"/>
              <w:marBottom w:val="0"/>
              <w:divBdr>
                <w:top w:val="none" w:sz="0" w:space="0" w:color="auto"/>
                <w:left w:val="none" w:sz="0" w:space="0" w:color="auto"/>
                <w:bottom w:val="none" w:sz="0" w:space="0" w:color="auto"/>
                <w:right w:val="none" w:sz="0" w:space="0" w:color="auto"/>
              </w:divBdr>
            </w:div>
            <w:div w:id="16335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363">
      <w:bodyDiv w:val="1"/>
      <w:marLeft w:val="0"/>
      <w:marRight w:val="0"/>
      <w:marTop w:val="0"/>
      <w:marBottom w:val="0"/>
      <w:divBdr>
        <w:top w:val="none" w:sz="0" w:space="0" w:color="auto"/>
        <w:left w:val="none" w:sz="0" w:space="0" w:color="auto"/>
        <w:bottom w:val="none" w:sz="0" w:space="0" w:color="auto"/>
        <w:right w:val="none" w:sz="0" w:space="0" w:color="auto"/>
      </w:divBdr>
      <w:divsChild>
        <w:div w:id="60756767">
          <w:marLeft w:val="0"/>
          <w:marRight w:val="0"/>
          <w:marTop w:val="0"/>
          <w:marBottom w:val="0"/>
          <w:divBdr>
            <w:top w:val="none" w:sz="0" w:space="0" w:color="auto"/>
            <w:left w:val="none" w:sz="0" w:space="0" w:color="auto"/>
            <w:bottom w:val="none" w:sz="0" w:space="0" w:color="auto"/>
            <w:right w:val="none" w:sz="0" w:space="0" w:color="auto"/>
          </w:divBdr>
          <w:divsChild>
            <w:div w:id="5336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6355">
      <w:bodyDiv w:val="1"/>
      <w:marLeft w:val="0"/>
      <w:marRight w:val="0"/>
      <w:marTop w:val="0"/>
      <w:marBottom w:val="0"/>
      <w:divBdr>
        <w:top w:val="none" w:sz="0" w:space="0" w:color="auto"/>
        <w:left w:val="none" w:sz="0" w:space="0" w:color="auto"/>
        <w:bottom w:val="none" w:sz="0" w:space="0" w:color="auto"/>
        <w:right w:val="none" w:sz="0" w:space="0" w:color="auto"/>
      </w:divBdr>
      <w:divsChild>
        <w:div w:id="331224122">
          <w:marLeft w:val="0"/>
          <w:marRight w:val="0"/>
          <w:marTop w:val="0"/>
          <w:marBottom w:val="0"/>
          <w:divBdr>
            <w:top w:val="none" w:sz="0" w:space="0" w:color="auto"/>
            <w:left w:val="none" w:sz="0" w:space="0" w:color="auto"/>
            <w:bottom w:val="none" w:sz="0" w:space="0" w:color="auto"/>
            <w:right w:val="none" w:sz="0" w:space="0" w:color="auto"/>
          </w:divBdr>
          <w:divsChild>
            <w:div w:id="1266041203">
              <w:marLeft w:val="0"/>
              <w:marRight w:val="0"/>
              <w:marTop w:val="0"/>
              <w:marBottom w:val="0"/>
              <w:divBdr>
                <w:top w:val="none" w:sz="0" w:space="0" w:color="auto"/>
                <w:left w:val="none" w:sz="0" w:space="0" w:color="auto"/>
                <w:bottom w:val="none" w:sz="0" w:space="0" w:color="auto"/>
                <w:right w:val="none" w:sz="0" w:space="0" w:color="auto"/>
              </w:divBdr>
            </w:div>
            <w:div w:id="2009818736">
              <w:marLeft w:val="0"/>
              <w:marRight w:val="0"/>
              <w:marTop w:val="0"/>
              <w:marBottom w:val="0"/>
              <w:divBdr>
                <w:top w:val="none" w:sz="0" w:space="0" w:color="auto"/>
                <w:left w:val="none" w:sz="0" w:space="0" w:color="auto"/>
                <w:bottom w:val="none" w:sz="0" w:space="0" w:color="auto"/>
                <w:right w:val="none" w:sz="0" w:space="0" w:color="auto"/>
              </w:divBdr>
            </w:div>
            <w:div w:id="21199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7271">
      <w:bodyDiv w:val="1"/>
      <w:marLeft w:val="0"/>
      <w:marRight w:val="0"/>
      <w:marTop w:val="0"/>
      <w:marBottom w:val="0"/>
      <w:divBdr>
        <w:top w:val="none" w:sz="0" w:space="0" w:color="auto"/>
        <w:left w:val="none" w:sz="0" w:space="0" w:color="auto"/>
        <w:bottom w:val="none" w:sz="0" w:space="0" w:color="auto"/>
        <w:right w:val="none" w:sz="0" w:space="0" w:color="auto"/>
      </w:divBdr>
    </w:div>
    <w:div w:id="377126381">
      <w:bodyDiv w:val="1"/>
      <w:marLeft w:val="0"/>
      <w:marRight w:val="0"/>
      <w:marTop w:val="0"/>
      <w:marBottom w:val="0"/>
      <w:divBdr>
        <w:top w:val="none" w:sz="0" w:space="0" w:color="auto"/>
        <w:left w:val="none" w:sz="0" w:space="0" w:color="auto"/>
        <w:bottom w:val="none" w:sz="0" w:space="0" w:color="auto"/>
        <w:right w:val="none" w:sz="0" w:space="0" w:color="auto"/>
      </w:divBdr>
      <w:divsChild>
        <w:div w:id="234631481">
          <w:blockQuote w:val="1"/>
          <w:marLeft w:val="720"/>
          <w:marRight w:val="720"/>
          <w:marTop w:val="100"/>
          <w:marBottom w:val="100"/>
          <w:divBdr>
            <w:top w:val="none" w:sz="0" w:space="0" w:color="auto"/>
            <w:left w:val="none" w:sz="0" w:space="0" w:color="auto"/>
            <w:bottom w:val="none" w:sz="0" w:space="0" w:color="auto"/>
            <w:right w:val="none" w:sz="0" w:space="0" w:color="auto"/>
          </w:divBdr>
        </w:div>
        <w:div w:id="345138545">
          <w:blockQuote w:val="1"/>
          <w:marLeft w:val="720"/>
          <w:marRight w:val="720"/>
          <w:marTop w:val="100"/>
          <w:marBottom w:val="100"/>
          <w:divBdr>
            <w:top w:val="none" w:sz="0" w:space="0" w:color="auto"/>
            <w:left w:val="none" w:sz="0" w:space="0" w:color="auto"/>
            <w:bottom w:val="none" w:sz="0" w:space="0" w:color="auto"/>
            <w:right w:val="none" w:sz="0" w:space="0" w:color="auto"/>
          </w:divBdr>
        </w:div>
        <w:div w:id="564342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42198026">
          <w:blockQuote w:val="1"/>
          <w:marLeft w:val="720"/>
          <w:marRight w:val="720"/>
          <w:marTop w:val="100"/>
          <w:marBottom w:val="100"/>
          <w:divBdr>
            <w:top w:val="none" w:sz="0" w:space="0" w:color="auto"/>
            <w:left w:val="none" w:sz="0" w:space="0" w:color="auto"/>
            <w:bottom w:val="none" w:sz="0" w:space="0" w:color="auto"/>
            <w:right w:val="none" w:sz="0" w:space="0" w:color="auto"/>
          </w:divBdr>
        </w:div>
        <w:div w:id="756248134">
          <w:blockQuote w:val="1"/>
          <w:marLeft w:val="720"/>
          <w:marRight w:val="720"/>
          <w:marTop w:val="100"/>
          <w:marBottom w:val="100"/>
          <w:divBdr>
            <w:top w:val="none" w:sz="0" w:space="0" w:color="auto"/>
            <w:left w:val="none" w:sz="0" w:space="0" w:color="auto"/>
            <w:bottom w:val="none" w:sz="0" w:space="0" w:color="auto"/>
            <w:right w:val="none" w:sz="0" w:space="0" w:color="auto"/>
          </w:divBdr>
        </w:div>
        <w:div w:id="79811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569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14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9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839681">
      <w:bodyDiv w:val="1"/>
      <w:marLeft w:val="0"/>
      <w:marRight w:val="0"/>
      <w:marTop w:val="0"/>
      <w:marBottom w:val="0"/>
      <w:divBdr>
        <w:top w:val="none" w:sz="0" w:space="0" w:color="auto"/>
        <w:left w:val="none" w:sz="0" w:space="0" w:color="auto"/>
        <w:bottom w:val="none" w:sz="0" w:space="0" w:color="auto"/>
        <w:right w:val="none" w:sz="0" w:space="0" w:color="auto"/>
      </w:divBdr>
      <w:divsChild>
        <w:div w:id="2141141040">
          <w:marLeft w:val="0"/>
          <w:marRight w:val="0"/>
          <w:marTop w:val="0"/>
          <w:marBottom w:val="0"/>
          <w:divBdr>
            <w:top w:val="none" w:sz="0" w:space="0" w:color="auto"/>
            <w:left w:val="none" w:sz="0" w:space="0" w:color="auto"/>
            <w:bottom w:val="none" w:sz="0" w:space="0" w:color="auto"/>
            <w:right w:val="none" w:sz="0" w:space="0" w:color="auto"/>
          </w:divBdr>
          <w:divsChild>
            <w:div w:id="58872574">
              <w:marLeft w:val="0"/>
              <w:marRight w:val="0"/>
              <w:marTop w:val="0"/>
              <w:marBottom w:val="0"/>
              <w:divBdr>
                <w:top w:val="none" w:sz="0" w:space="0" w:color="auto"/>
                <w:left w:val="none" w:sz="0" w:space="0" w:color="auto"/>
                <w:bottom w:val="none" w:sz="0" w:space="0" w:color="auto"/>
                <w:right w:val="none" w:sz="0" w:space="0" w:color="auto"/>
              </w:divBdr>
            </w:div>
            <w:div w:id="102772096">
              <w:marLeft w:val="0"/>
              <w:marRight w:val="0"/>
              <w:marTop w:val="0"/>
              <w:marBottom w:val="0"/>
              <w:divBdr>
                <w:top w:val="none" w:sz="0" w:space="0" w:color="auto"/>
                <w:left w:val="none" w:sz="0" w:space="0" w:color="auto"/>
                <w:bottom w:val="none" w:sz="0" w:space="0" w:color="auto"/>
                <w:right w:val="none" w:sz="0" w:space="0" w:color="auto"/>
              </w:divBdr>
            </w:div>
            <w:div w:id="148715500">
              <w:marLeft w:val="0"/>
              <w:marRight w:val="0"/>
              <w:marTop w:val="0"/>
              <w:marBottom w:val="0"/>
              <w:divBdr>
                <w:top w:val="none" w:sz="0" w:space="0" w:color="auto"/>
                <w:left w:val="none" w:sz="0" w:space="0" w:color="auto"/>
                <w:bottom w:val="none" w:sz="0" w:space="0" w:color="auto"/>
                <w:right w:val="none" w:sz="0" w:space="0" w:color="auto"/>
              </w:divBdr>
            </w:div>
            <w:div w:id="266623622">
              <w:marLeft w:val="0"/>
              <w:marRight w:val="0"/>
              <w:marTop w:val="0"/>
              <w:marBottom w:val="0"/>
              <w:divBdr>
                <w:top w:val="none" w:sz="0" w:space="0" w:color="auto"/>
                <w:left w:val="none" w:sz="0" w:space="0" w:color="auto"/>
                <w:bottom w:val="none" w:sz="0" w:space="0" w:color="auto"/>
                <w:right w:val="none" w:sz="0" w:space="0" w:color="auto"/>
              </w:divBdr>
            </w:div>
            <w:div w:id="423111778">
              <w:marLeft w:val="0"/>
              <w:marRight w:val="0"/>
              <w:marTop w:val="0"/>
              <w:marBottom w:val="0"/>
              <w:divBdr>
                <w:top w:val="none" w:sz="0" w:space="0" w:color="auto"/>
                <w:left w:val="none" w:sz="0" w:space="0" w:color="auto"/>
                <w:bottom w:val="none" w:sz="0" w:space="0" w:color="auto"/>
                <w:right w:val="none" w:sz="0" w:space="0" w:color="auto"/>
              </w:divBdr>
            </w:div>
            <w:div w:id="472718852">
              <w:marLeft w:val="0"/>
              <w:marRight w:val="0"/>
              <w:marTop w:val="0"/>
              <w:marBottom w:val="0"/>
              <w:divBdr>
                <w:top w:val="none" w:sz="0" w:space="0" w:color="auto"/>
                <w:left w:val="none" w:sz="0" w:space="0" w:color="auto"/>
                <w:bottom w:val="none" w:sz="0" w:space="0" w:color="auto"/>
                <w:right w:val="none" w:sz="0" w:space="0" w:color="auto"/>
              </w:divBdr>
            </w:div>
            <w:div w:id="739986873">
              <w:marLeft w:val="0"/>
              <w:marRight w:val="0"/>
              <w:marTop w:val="0"/>
              <w:marBottom w:val="0"/>
              <w:divBdr>
                <w:top w:val="none" w:sz="0" w:space="0" w:color="auto"/>
                <w:left w:val="none" w:sz="0" w:space="0" w:color="auto"/>
                <w:bottom w:val="none" w:sz="0" w:space="0" w:color="auto"/>
                <w:right w:val="none" w:sz="0" w:space="0" w:color="auto"/>
              </w:divBdr>
            </w:div>
            <w:div w:id="805241316">
              <w:marLeft w:val="0"/>
              <w:marRight w:val="0"/>
              <w:marTop w:val="0"/>
              <w:marBottom w:val="0"/>
              <w:divBdr>
                <w:top w:val="none" w:sz="0" w:space="0" w:color="auto"/>
                <w:left w:val="none" w:sz="0" w:space="0" w:color="auto"/>
                <w:bottom w:val="none" w:sz="0" w:space="0" w:color="auto"/>
                <w:right w:val="none" w:sz="0" w:space="0" w:color="auto"/>
              </w:divBdr>
            </w:div>
            <w:div w:id="1102534994">
              <w:marLeft w:val="0"/>
              <w:marRight w:val="0"/>
              <w:marTop w:val="0"/>
              <w:marBottom w:val="0"/>
              <w:divBdr>
                <w:top w:val="none" w:sz="0" w:space="0" w:color="auto"/>
                <w:left w:val="none" w:sz="0" w:space="0" w:color="auto"/>
                <w:bottom w:val="none" w:sz="0" w:space="0" w:color="auto"/>
                <w:right w:val="none" w:sz="0" w:space="0" w:color="auto"/>
              </w:divBdr>
            </w:div>
            <w:div w:id="1217200180">
              <w:marLeft w:val="0"/>
              <w:marRight w:val="0"/>
              <w:marTop w:val="0"/>
              <w:marBottom w:val="0"/>
              <w:divBdr>
                <w:top w:val="none" w:sz="0" w:space="0" w:color="auto"/>
                <w:left w:val="none" w:sz="0" w:space="0" w:color="auto"/>
                <w:bottom w:val="none" w:sz="0" w:space="0" w:color="auto"/>
                <w:right w:val="none" w:sz="0" w:space="0" w:color="auto"/>
              </w:divBdr>
            </w:div>
            <w:div w:id="1245184661">
              <w:marLeft w:val="0"/>
              <w:marRight w:val="0"/>
              <w:marTop w:val="0"/>
              <w:marBottom w:val="0"/>
              <w:divBdr>
                <w:top w:val="none" w:sz="0" w:space="0" w:color="auto"/>
                <w:left w:val="none" w:sz="0" w:space="0" w:color="auto"/>
                <w:bottom w:val="none" w:sz="0" w:space="0" w:color="auto"/>
                <w:right w:val="none" w:sz="0" w:space="0" w:color="auto"/>
              </w:divBdr>
            </w:div>
            <w:div w:id="1273784960">
              <w:marLeft w:val="0"/>
              <w:marRight w:val="0"/>
              <w:marTop w:val="0"/>
              <w:marBottom w:val="0"/>
              <w:divBdr>
                <w:top w:val="none" w:sz="0" w:space="0" w:color="auto"/>
                <w:left w:val="none" w:sz="0" w:space="0" w:color="auto"/>
                <w:bottom w:val="none" w:sz="0" w:space="0" w:color="auto"/>
                <w:right w:val="none" w:sz="0" w:space="0" w:color="auto"/>
              </w:divBdr>
            </w:div>
            <w:div w:id="1325356716">
              <w:marLeft w:val="0"/>
              <w:marRight w:val="0"/>
              <w:marTop w:val="0"/>
              <w:marBottom w:val="0"/>
              <w:divBdr>
                <w:top w:val="none" w:sz="0" w:space="0" w:color="auto"/>
                <w:left w:val="none" w:sz="0" w:space="0" w:color="auto"/>
                <w:bottom w:val="none" w:sz="0" w:space="0" w:color="auto"/>
                <w:right w:val="none" w:sz="0" w:space="0" w:color="auto"/>
              </w:divBdr>
            </w:div>
            <w:div w:id="1698852423">
              <w:marLeft w:val="0"/>
              <w:marRight w:val="0"/>
              <w:marTop w:val="0"/>
              <w:marBottom w:val="0"/>
              <w:divBdr>
                <w:top w:val="none" w:sz="0" w:space="0" w:color="auto"/>
                <w:left w:val="none" w:sz="0" w:space="0" w:color="auto"/>
                <w:bottom w:val="none" w:sz="0" w:space="0" w:color="auto"/>
                <w:right w:val="none" w:sz="0" w:space="0" w:color="auto"/>
              </w:divBdr>
            </w:div>
            <w:div w:id="1779593683">
              <w:marLeft w:val="0"/>
              <w:marRight w:val="0"/>
              <w:marTop w:val="0"/>
              <w:marBottom w:val="0"/>
              <w:divBdr>
                <w:top w:val="none" w:sz="0" w:space="0" w:color="auto"/>
                <w:left w:val="none" w:sz="0" w:space="0" w:color="auto"/>
                <w:bottom w:val="none" w:sz="0" w:space="0" w:color="auto"/>
                <w:right w:val="none" w:sz="0" w:space="0" w:color="auto"/>
              </w:divBdr>
            </w:div>
            <w:div w:id="19155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09550">
      <w:bodyDiv w:val="1"/>
      <w:marLeft w:val="0"/>
      <w:marRight w:val="0"/>
      <w:marTop w:val="0"/>
      <w:marBottom w:val="0"/>
      <w:divBdr>
        <w:top w:val="none" w:sz="0" w:space="0" w:color="auto"/>
        <w:left w:val="none" w:sz="0" w:space="0" w:color="auto"/>
        <w:bottom w:val="none" w:sz="0" w:space="0" w:color="auto"/>
        <w:right w:val="none" w:sz="0" w:space="0" w:color="auto"/>
      </w:divBdr>
      <w:divsChild>
        <w:div w:id="71466084">
          <w:marLeft w:val="0"/>
          <w:marRight w:val="0"/>
          <w:marTop w:val="0"/>
          <w:marBottom w:val="0"/>
          <w:divBdr>
            <w:top w:val="none" w:sz="0" w:space="0" w:color="auto"/>
            <w:left w:val="single" w:sz="6" w:space="0" w:color="999999"/>
            <w:bottom w:val="none" w:sz="0" w:space="0" w:color="auto"/>
            <w:right w:val="none" w:sz="0" w:space="0" w:color="auto"/>
          </w:divBdr>
          <w:divsChild>
            <w:div w:id="1094665134">
              <w:marLeft w:val="0"/>
              <w:marRight w:val="0"/>
              <w:marTop w:val="0"/>
              <w:marBottom w:val="0"/>
              <w:divBdr>
                <w:top w:val="single" w:sz="6" w:space="0" w:color="999999"/>
                <w:left w:val="none" w:sz="0" w:space="0" w:color="auto"/>
                <w:bottom w:val="none" w:sz="0" w:space="0" w:color="auto"/>
                <w:right w:val="single" w:sz="6" w:space="0" w:color="999999"/>
              </w:divBdr>
              <w:divsChild>
                <w:div w:id="1651910086">
                  <w:marLeft w:val="0"/>
                  <w:marRight w:val="0"/>
                  <w:marTop w:val="0"/>
                  <w:marBottom w:val="0"/>
                  <w:divBdr>
                    <w:top w:val="none" w:sz="0" w:space="0" w:color="auto"/>
                    <w:left w:val="none" w:sz="0" w:space="0" w:color="auto"/>
                    <w:bottom w:val="none" w:sz="0" w:space="0" w:color="auto"/>
                    <w:right w:val="none" w:sz="0" w:space="0" w:color="auto"/>
                  </w:divBdr>
                  <w:divsChild>
                    <w:div w:id="61341782">
                      <w:marLeft w:val="225"/>
                      <w:marRight w:val="0"/>
                      <w:marTop w:val="225"/>
                      <w:marBottom w:val="0"/>
                      <w:divBdr>
                        <w:top w:val="none" w:sz="0" w:space="0" w:color="auto"/>
                        <w:left w:val="none" w:sz="0" w:space="0" w:color="auto"/>
                        <w:bottom w:val="single" w:sz="6" w:space="0" w:color="CCCCCC"/>
                        <w:right w:val="none" w:sz="0" w:space="0" w:color="auto"/>
                      </w:divBdr>
                      <w:divsChild>
                        <w:div w:id="272134879">
                          <w:marLeft w:val="0"/>
                          <w:marRight w:val="0"/>
                          <w:marTop w:val="0"/>
                          <w:marBottom w:val="0"/>
                          <w:divBdr>
                            <w:top w:val="single" w:sz="6" w:space="0" w:color="CCCCCC"/>
                            <w:left w:val="none" w:sz="0" w:space="0" w:color="auto"/>
                            <w:bottom w:val="none" w:sz="0" w:space="0" w:color="auto"/>
                            <w:right w:val="single" w:sz="6" w:space="0" w:color="CCCCCC"/>
                          </w:divBdr>
                          <w:divsChild>
                            <w:div w:id="1930504405">
                              <w:marLeft w:val="0"/>
                              <w:marRight w:val="0"/>
                              <w:marTop w:val="0"/>
                              <w:marBottom w:val="0"/>
                              <w:divBdr>
                                <w:top w:val="none" w:sz="0" w:space="0" w:color="auto"/>
                                <w:left w:val="none" w:sz="0" w:space="0" w:color="auto"/>
                                <w:bottom w:val="none" w:sz="0" w:space="0" w:color="auto"/>
                                <w:right w:val="none" w:sz="0" w:space="0" w:color="auto"/>
                              </w:divBdr>
                              <w:divsChild>
                                <w:div w:id="211579721">
                                  <w:marLeft w:val="0"/>
                                  <w:marRight w:val="0"/>
                                  <w:marTop w:val="105"/>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152450">
      <w:bodyDiv w:val="1"/>
      <w:marLeft w:val="0"/>
      <w:marRight w:val="0"/>
      <w:marTop w:val="0"/>
      <w:marBottom w:val="0"/>
      <w:divBdr>
        <w:top w:val="none" w:sz="0" w:space="0" w:color="auto"/>
        <w:left w:val="none" w:sz="0" w:space="0" w:color="auto"/>
        <w:bottom w:val="none" w:sz="0" w:space="0" w:color="auto"/>
        <w:right w:val="none" w:sz="0" w:space="0" w:color="auto"/>
      </w:divBdr>
      <w:divsChild>
        <w:div w:id="586038411">
          <w:marLeft w:val="0"/>
          <w:marRight w:val="0"/>
          <w:marTop w:val="0"/>
          <w:marBottom w:val="0"/>
          <w:divBdr>
            <w:top w:val="none" w:sz="0" w:space="0" w:color="auto"/>
            <w:left w:val="none" w:sz="0" w:space="0" w:color="auto"/>
            <w:bottom w:val="none" w:sz="0" w:space="0" w:color="auto"/>
            <w:right w:val="none" w:sz="0" w:space="0" w:color="auto"/>
          </w:divBdr>
          <w:divsChild>
            <w:div w:id="137771493">
              <w:marLeft w:val="0"/>
              <w:marRight w:val="0"/>
              <w:marTop w:val="0"/>
              <w:marBottom w:val="0"/>
              <w:divBdr>
                <w:top w:val="none" w:sz="0" w:space="0" w:color="auto"/>
                <w:left w:val="none" w:sz="0" w:space="0" w:color="auto"/>
                <w:bottom w:val="none" w:sz="0" w:space="0" w:color="auto"/>
                <w:right w:val="none" w:sz="0" w:space="0" w:color="auto"/>
              </w:divBdr>
            </w:div>
            <w:div w:id="347144205">
              <w:marLeft w:val="0"/>
              <w:marRight w:val="0"/>
              <w:marTop w:val="0"/>
              <w:marBottom w:val="0"/>
              <w:divBdr>
                <w:top w:val="none" w:sz="0" w:space="0" w:color="auto"/>
                <w:left w:val="none" w:sz="0" w:space="0" w:color="auto"/>
                <w:bottom w:val="none" w:sz="0" w:space="0" w:color="auto"/>
                <w:right w:val="none" w:sz="0" w:space="0" w:color="auto"/>
              </w:divBdr>
            </w:div>
            <w:div w:id="585847028">
              <w:marLeft w:val="0"/>
              <w:marRight w:val="0"/>
              <w:marTop w:val="0"/>
              <w:marBottom w:val="0"/>
              <w:divBdr>
                <w:top w:val="none" w:sz="0" w:space="0" w:color="auto"/>
                <w:left w:val="none" w:sz="0" w:space="0" w:color="auto"/>
                <w:bottom w:val="none" w:sz="0" w:space="0" w:color="auto"/>
                <w:right w:val="none" w:sz="0" w:space="0" w:color="auto"/>
              </w:divBdr>
            </w:div>
            <w:div w:id="1167018833">
              <w:marLeft w:val="0"/>
              <w:marRight w:val="0"/>
              <w:marTop w:val="0"/>
              <w:marBottom w:val="0"/>
              <w:divBdr>
                <w:top w:val="none" w:sz="0" w:space="0" w:color="auto"/>
                <w:left w:val="none" w:sz="0" w:space="0" w:color="auto"/>
                <w:bottom w:val="none" w:sz="0" w:space="0" w:color="auto"/>
                <w:right w:val="none" w:sz="0" w:space="0" w:color="auto"/>
              </w:divBdr>
            </w:div>
            <w:div w:id="1818104804">
              <w:marLeft w:val="0"/>
              <w:marRight w:val="0"/>
              <w:marTop w:val="0"/>
              <w:marBottom w:val="0"/>
              <w:divBdr>
                <w:top w:val="none" w:sz="0" w:space="0" w:color="auto"/>
                <w:left w:val="none" w:sz="0" w:space="0" w:color="auto"/>
                <w:bottom w:val="none" w:sz="0" w:space="0" w:color="auto"/>
                <w:right w:val="none" w:sz="0" w:space="0" w:color="auto"/>
              </w:divBdr>
            </w:div>
            <w:div w:id="19181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7745">
      <w:blockQuote w:val="1"/>
      <w:marLeft w:val="720"/>
      <w:marRight w:val="720"/>
      <w:marTop w:val="100"/>
      <w:marBottom w:val="100"/>
      <w:divBdr>
        <w:top w:val="none" w:sz="0" w:space="0" w:color="auto"/>
        <w:left w:val="none" w:sz="0" w:space="0" w:color="auto"/>
        <w:bottom w:val="none" w:sz="0" w:space="0" w:color="auto"/>
        <w:right w:val="none" w:sz="0" w:space="0" w:color="auto"/>
      </w:divBdr>
    </w:div>
    <w:div w:id="862207943">
      <w:bodyDiv w:val="1"/>
      <w:marLeft w:val="0"/>
      <w:marRight w:val="0"/>
      <w:marTop w:val="0"/>
      <w:marBottom w:val="0"/>
      <w:divBdr>
        <w:top w:val="none" w:sz="0" w:space="0" w:color="auto"/>
        <w:left w:val="none" w:sz="0" w:space="0" w:color="auto"/>
        <w:bottom w:val="none" w:sz="0" w:space="0" w:color="auto"/>
        <w:right w:val="none" w:sz="0" w:space="0" w:color="auto"/>
      </w:divBdr>
      <w:divsChild>
        <w:div w:id="2138451699">
          <w:marLeft w:val="0"/>
          <w:marRight w:val="0"/>
          <w:marTop w:val="0"/>
          <w:marBottom w:val="0"/>
          <w:divBdr>
            <w:top w:val="none" w:sz="0" w:space="0" w:color="auto"/>
            <w:left w:val="single" w:sz="6" w:space="0" w:color="999999"/>
            <w:bottom w:val="none" w:sz="0" w:space="0" w:color="auto"/>
            <w:right w:val="none" w:sz="0" w:space="0" w:color="auto"/>
          </w:divBdr>
          <w:divsChild>
            <w:div w:id="1987203101">
              <w:marLeft w:val="0"/>
              <w:marRight w:val="0"/>
              <w:marTop w:val="0"/>
              <w:marBottom w:val="0"/>
              <w:divBdr>
                <w:top w:val="single" w:sz="6" w:space="0" w:color="999999"/>
                <w:left w:val="none" w:sz="0" w:space="0" w:color="auto"/>
                <w:bottom w:val="none" w:sz="0" w:space="0" w:color="auto"/>
                <w:right w:val="single" w:sz="6" w:space="0" w:color="999999"/>
              </w:divBdr>
              <w:divsChild>
                <w:div w:id="1683162729">
                  <w:marLeft w:val="0"/>
                  <w:marRight w:val="0"/>
                  <w:marTop w:val="0"/>
                  <w:marBottom w:val="0"/>
                  <w:divBdr>
                    <w:top w:val="none" w:sz="0" w:space="0" w:color="auto"/>
                    <w:left w:val="none" w:sz="0" w:space="0" w:color="auto"/>
                    <w:bottom w:val="none" w:sz="0" w:space="0" w:color="auto"/>
                    <w:right w:val="none" w:sz="0" w:space="0" w:color="auto"/>
                  </w:divBdr>
                  <w:divsChild>
                    <w:div w:id="1329216352">
                      <w:marLeft w:val="225"/>
                      <w:marRight w:val="0"/>
                      <w:marTop w:val="225"/>
                      <w:marBottom w:val="0"/>
                      <w:divBdr>
                        <w:top w:val="none" w:sz="0" w:space="0" w:color="auto"/>
                        <w:left w:val="none" w:sz="0" w:space="0" w:color="auto"/>
                        <w:bottom w:val="single" w:sz="6" w:space="0" w:color="CCCCCC"/>
                        <w:right w:val="none" w:sz="0" w:space="0" w:color="auto"/>
                      </w:divBdr>
                      <w:divsChild>
                        <w:div w:id="1581596922">
                          <w:marLeft w:val="0"/>
                          <w:marRight w:val="0"/>
                          <w:marTop w:val="0"/>
                          <w:marBottom w:val="0"/>
                          <w:divBdr>
                            <w:top w:val="single" w:sz="6" w:space="0" w:color="CCCCCC"/>
                            <w:left w:val="none" w:sz="0" w:space="0" w:color="auto"/>
                            <w:bottom w:val="none" w:sz="0" w:space="0" w:color="auto"/>
                            <w:right w:val="single" w:sz="6" w:space="0" w:color="CCCCCC"/>
                          </w:divBdr>
                          <w:divsChild>
                            <w:div w:id="735397138">
                              <w:marLeft w:val="0"/>
                              <w:marRight w:val="0"/>
                              <w:marTop w:val="0"/>
                              <w:marBottom w:val="0"/>
                              <w:divBdr>
                                <w:top w:val="none" w:sz="0" w:space="0" w:color="auto"/>
                                <w:left w:val="none" w:sz="0" w:space="0" w:color="auto"/>
                                <w:bottom w:val="none" w:sz="0" w:space="0" w:color="auto"/>
                                <w:right w:val="none" w:sz="0" w:space="0" w:color="auto"/>
                              </w:divBdr>
                              <w:divsChild>
                                <w:div w:id="318771332">
                                  <w:marLeft w:val="0"/>
                                  <w:marRight w:val="0"/>
                                  <w:marTop w:val="105"/>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912476">
      <w:bodyDiv w:val="1"/>
      <w:marLeft w:val="300"/>
      <w:marRight w:val="300"/>
      <w:marTop w:val="0"/>
      <w:marBottom w:val="0"/>
      <w:divBdr>
        <w:top w:val="none" w:sz="0" w:space="0" w:color="auto"/>
        <w:left w:val="none" w:sz="0" w:space="0" w:color="auto"/>
        <w:bottom w:val="none" w:sz="0" w:space="0" w:color="auto"/>
        <w:right w:val="none" w:sz="0" w:space="0" w:color="auto"/>
      </w:divBdr>
      <w:divsChild>
        <w:div w:id="1857838998">
          <w:marLeft w:val="0"/>
          <w:marRight w:val="0"/>
          <w:marTop w:val="0"/>
          <w:marBottom w:val="0"/>
          <w:divBdr>
            <w:top w:val="none" w:sz="0" w:space="0" w:color="auto"/>
            <w:left w:val="none" w:sz="0" w:space="0" w:color="auto"/>
            <w:bottom w:val="none" w:sz="0" w:space="0" w:color="auto"/>
            <w:right w:val="none" w:sz="0" w:space="0" w:color="auto"/>
          </w:divBdr>
          <w:divsChild>
            <w:div w:id="256600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808477">
      <w:bodyDiv w:val="1"/>
      <w:marLeft w:val="0"/>
      <w:marRight w:val="0"/>
      <w:marTop w:val="0"/>
      <w:marBottom w:val="0"/>
      <w:divBdr>
        <w:top w:val="none" w:sz="0" w:space="0" w:color="auto"/>
        <w:left w:val="none" w:sz="0" w:space="0" w:color="auto"/>
        <w:bottom w:val="none" w:sz="0" w:space="0" w:color="auto"/>
        <w:right w:val="none" w:sz="0" w:space="0" w:color="auto"/>
      </w:divBdr>
      <w:divsChild>
        <w:div w:id="1065496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4951172">
              <w:marLeft w:val="0"/>
              <w:marRight w:val="0"/>
              <w:marTop w:val="0"/>
              <w:marBottom w:val="0"/>
              <w:divBdr>
                <w:top w:val="none" w:sz="0" w:space="0" w:color="auto"/>
                <w:left w:val="none" w:sz="0" w:space="0" w:color="auto"/>
                <w:bottom w:val="none" w:sz="0" w:space="0" w:color="auto"/>
                <w:right w:val="none" w:sz="0" w:space="0" w:color="auto"/>
              </w:divBdr>
              <w:divsChild>
                <w:div w:id="1814592041">
                  <w:marLeft w:val="0"/>
                  <w:marRight w:val="0"/>
                  <w:marTop w:val="0"/>
                  <w:marBottom w:val="0"/>
                  <w:divBdr>
                    <w:top w:val="none" w:sz="0" w:space="0" w:color="auto"/>
                    <w:left w:val="none" w:sz="0" w:space="0" w:color="auto"/>
                    <w:bottom w:val="none" w:sz="0" w:space="0" w:color="auto"/>
                    <w:right w:val="none" w:sz="0" w:space="0" w:color="auto"/>
                  </w:divBdr>
                  <w:divsChild>
                    <w:div w:id="15571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89060">
      <w:bodyDiv w:val="1"/>
      <w:marLeft w:val="0"/>
      <w:marRight w:val="0"/>
      <w:marTop w:val="0"/>
      <w:marBottom w:val="0"/>
      <w:divBdr>
        <w:top w:val="none" w:sz="0" w:space="0" w:color="auto"/>
        <w:left w:val="none" w:sz="0" w:space="0" w:color="auto"/>
        <w:bottom w:val="none" w:sz="0" w:space="0" w:color="auto"/>
        <w:right w:val="none" w:sz="0" w:space="0" w:color="auto"/>
      </w:divBdr>
      <w:divsChild>
        <w:div w:id="524707418">
          <w:marLeft w:val="0"/>
          <w:marRight w:val="0"/>
          <w:marTop w:val="0"/>
          <w:marBottom w:val="0"/>
          <w:divBdr>
            <w:top w:val="none" w:sz="0" w:space="0" w:color="auto"/>
            <w:left w:val="none" w:sz="0" w:space="0" w:color="auto"/>
            <w:bottom w:val="none" w:sz="0" w:space="0" w:color="auto"/>
            <w:right w:val="none" w:sz="0" w:space="0" w:color="auto"/>
          </w:divBdr>
          <w:divsChild>
            <w:div w:id="5329932">
              <w:marLeft w:val="0"/>
              <w:marRight w:val="0"/>
              <w:marTop w:val="0"/>
              <w:marBottom w:val="0"/>
              <w:divBdr>
                <w:top w:val="none" w:sz="0" w:space="0" w:color="auto"/>
                <w:left w:val="none" w:sz="0" w:space="0" w:color="auto"/>
                <w:bottom w:val="none" w:sz="0" w:space="0" w:color="auto"/>
                <w:right w:val="none" w:sz="0" w:space="0" w:color="auto"/>
              </w:divBdr>
            </w:div>
            <w:div w:id="61299522">
              <w:marLeft w:val="0"/>
              <w:marRight w:val="0"/>
              <w:marTop w:val="0"/>
              <w:marBottom w:val="0"/>
              <w:divBdr>
                <w:top w:val="none" w:sz="0" w:space="0" w:color="auto"/>
                <w:left w:val="none" w:sz="0" w:space="0" w:color="auto"/>
                <w:bottom w:val="none" w:sz="0" w:space="0" w:color="auto"/>
                <w:right w:val="none" w:sz="0" w:space="0" w:color="auto"/>
              </w:divBdr>
            </w:div>
            <w:div w:id="141821035">
              <w:marLeft w:val="0"/>
              <w:marRight w:val="0"/>
              <w:marTop w:val="0"/>
              <w:marBottom w:val="0"/>
              <w:divBdr>
                <w:top w:val="none" w:sz="0" w:space="0" w:color="auto"/>
                <w:left w:val="none" w:sz="0" w:space="0" w:color="auto"/>
                <w:bottom w:val="none" w:sz="0" w:space="0" w:color="auto"/>
                <w:right w:val="none" w:sz="0" w:space="0" w:color="auto"/>
              </w:divBdr>
            </w:div>
            <w:div w:id="259534244">
              <w:marLeft w:val="0"/>
              <w:marRight w:val="0"/>
              <w:marTop w:val="0"/>
              <w:marBottom w:val="0"/>
              <w:divBdr>
                <w:top w:val="none" w:sz="0" w:space="0" w:color="auto"/>
                <w:left w:val="none" w:sz="0" w:space="0" w:color="auto"/>
                <w:bottom w:val="none" w:sz="0" w:space="0" w:color="auto"/>
                <w:right w:val="none" w:sz="0" w:space="0" w:color="auto"/>
              </w:divBdr>
            </w:div>
            <w:div w:id="336808486">
              <w:marLeft w:val="0"/>
              <w:marRight w:val="0"/>
              <w:marTop w:val="0"/>
              <w:marBottom w:val="0"/>
              <w:divBdr>
                <w:top w:val="none" w:sz="0" w:space="0" w:color="auto"/>
                <w:left w:val="none" w:sz="0" w:space="0" w:color="auto"/>
                <w:bottom w:val="none" w:sz="0" w:space="0" w:color="auto"/>
                <w:right w:val="none" w:sz="0" w:space="0" w:color="auto"/>
              </w:divBdr>
            </w:div>
            <w:div w:id="484012995">
              <w:marLeft w:val="0"/>
              <w:marRight w:val="0"/>
              <w:marTop w:val="0"/>
              <w:marBottom w:val="0"/>
              <w:divBdr>
                <w:top w:val="none" w:sz="0" w:space="0" w:color="auto"/>
                <w:left w:val="none" w:sz="0" w:space="0" w:color="auto"/>
                <w:bottom w:val="none" w:sz="0" w:space="0" w:color="auto"/>
                <w:right w:val="none" w:sz="0" w:space="0" w:color="auto"/>
              </w:divBdr>
            </w:div>
            <w:div w:id="681275711">
              <w:marLeft w:val="0"/>
              <w:marRight w:val="0"/>
              <w:marTop w:val="0"/>
              <w:marBottom w:val="0"/>
              <w:divBdr>
                <w:top w:val="none" w:sz="0" w:space="0" w:color="auto"/>
                <w:left w:val="none" w:sz="0" w:space="0" w:color="auto"/>
                <w:bottom w:val="none" w:sz="0" w:space="0" w:color="auto"/>
                <w:right w:val="none" w:sz="0" w:space="0" w:color="auto"/>
              </w:divBdr>
            </w:div>
            <w:div w:id="684480508">
              <w:marLeft w:val="0"/>
              <w:marRight w:val="0"/>
              <w:marTop w:val="0"/>
              <w:marBottom w:val="0"/>
              <w:divBdr>
                <w:top w:val="none" w:sz="0" w:space="0" w:color="auto"/>
                <w:left w:val="none" w:sz="0" w:space="0" w:color="auto"/>
                <w:bottom w:val="none" w:sz="0" w:space="0" w:color="auto"/>
                <w:right w:val="none" w:sz="0" w:space="0" w:color="auto"/>
              </w:divBdr>
            </w:div>
            <w:div w:id="688606966">
              <w:marLeft w:val="0"/>
              <w:marRight w:val="0"/>
              <w:marTop w:val="0"/>
              <w:marBottom w:val="0"/>
              <w:divBdr>
                <w:top w:val="none" w:sz="0" w:space="0" w:color="auto"/>
                <w:left w:val="none" w:sz="0" w:space="0" w:color="auto"/>
                <w:bottom w:val="none" w:sz="0" w:space="0" w:color="auto"/>
                <w:right w:val="none" w:sz="0" w:space="0" w:color="auto"/>
              </w:divBdr>
            </w:div>
            <w:div w:id="720442785">
              <w:marLeft w:val="0"/>
              <w:marRight w:val="0"/>
              <w:marTop w:val="0"/>
              <w:marBottom w:val="0"/>
              <w:divBdr>
                <w:top w:val="none" w:sz="0" w:space="0" w:color="auto"/>
                <w:left w:val="none" w:sz="0" w:space="0" w:color="auto"/>
                <w:bottom w:val="none" w:sz="0" w:space="0" w:color="auto"/>
                <w:right w:val="none" w:sz="0" w:space="0" w:color="auto"/>
              </w:divBdr>
            </w:div>
            <w:div w:id="797114924">
              <w:marLeft w:val="0"/>
              <w:marRight w:val="0"/>
              <w:marTop w:val="0"/>
              <w:marBottom w:val="0"/>
              <w:divBdr>
                <w:top w:val="none" w:sz="0" w:space="0" w:color="auto"/>
                <w:left w:val="none" w:sz="0" w:space="0" w:color="auto"/>
                <w:bottom w:val="none" w:sz="0" w:space="0" w:color="auto"/>
                <w:right w:val="none" w:sz="0" w:space="0" w:color="auto"/>
              </w:divBdr>
            </w:div>
            <w:div w:id="805318543">
              <w:marLeft w:val="0"/>
              <w:marRight w:val="0"/>
              <w:marTop w:val="0"/>
              <w:marBottom w:val="0"/>
              <w:divBdr>
                <w:top w:val="none" w:sz="0" w:space="0" w:color="auto"/>
                <w:left w:val="none" w:sz="0" w:space="0" w:color="auto"/>
                <w:bottom w:val="none" w:sz="0" w:space="0" w:color="auto"/>
                <w:right w:val="none" w:sz="0" w:space="0" w:color="auto"/>
              </w:divBdr>
            </w:div>
            <w:div w:id="842163045">
              <w:marLeft w:val="0"/>
              <w:marRight w:val="0"/>
              <w:marTop w:val="0"/>
              <w:marBottom w:val="0"/>
              <w:divBdr>
                <w:top w:val="none" w:sz="0" w:space="0" w:color="auto"/>
                <w:left w:val="none" w:sz="0" w:space="0" w:color="auto"/>
                <w:bottom w:val="none" w:sz="0" w:space="0" w:color="auto"/>
                <w:right w:val="none" w:sz="0" w:space="0" w:color="auto"/>
              </w:divBdr>
            </w:div>
            <w:div w:id="856771525">
              <w:marLeft w:val="0"/>
              <w:marRight w:val="0"/>
              <w:marTop w:val="0"/>
              <w:marBottom w:val="0"/>
              <w:divBdr>
                <w:top w:val="none" w:sz="0" w:space="0" w:color="auto"/>
                <w:left w:val="none" w:sz="0" w:space="0" w:color="auto"/>
                <w:bottom w:val="none" w:sz="0" w:space="0" w:color="auto"/>
                <w:right w:val="none" w:sz="0" w:space="0" w:color="auto"/>
              </w:divBdr>
            </w:div>
            <w:div w:id="888299692">
              <w:marLeft w:val="0"/>
              <w:marRight w:val="0"/>
              <w:marTop w:val="0"/>
              <w:marBottom w:val="0"/>
              <w:divBdr>
                <w:top w:val="none" w:sz="0" w:space="0" w:color="auto"/>
                <w:left w:val="none" w:sz="0" w:space="0" w:color="auto"/>
                <w:bottom w:val="none" w:sz="0" w:space="0" w:color="auto"/>
                <w:right w:val="none" w:sz="0" w:space="0" w:color="auto"/>
              </w:divBdr>
            </w:div>
            <w:div w:id="921719311">
              <w:marLeft w:val="0"/>
              <w:marRight w:val="0"/>
              <w:marTop w:val="0"/>
              <w:marBottom w:val="0"/>
              <w:divBdr>
                <w:top w:val="none" w:sz="0" w:space="0" w:color="auto"/>
                <w:left w:val="none" w:sz="0" w:space="0" w:color="auto"/>
                <w:bottom w:val="none" w:sz="0" w:space="0" w:color="auto"/>
                <w:right w:val="none" w:sz="0" w:space="0" w:color="auto"/>
              </w:divBdr>
            </w:div>
            <w:div w:id="975254720">
              <w:marLeft w:val="0"/>
              <w:marRight w:val="0"/>
              <w:marTop w:val="0"/>
              <w:marBottom w:val="0"/>
              <w:divBdr>
                <w:top w:val="none" w:sz="0" w:space="0" w:color="auto"/>
                <w:left w:val="none" w:sz="0" w:space="0" w:color="auto"/>
                <w:bottom w:val="none" w:sz="0" w:space="0" w:color="auto"/>
                <w:right w:val="none" w:sz="0" w:space="0" w:color="auto"/>
              </w:divBdr>
            </w:div>
            <w:div w:id="1091126947">
              <w:marLeft w:val="0"/>
              <w:marRight w:val="0"/>
              <w:marTop w:val="0"/>
              <w:marBottom w:val="0"/>
              <w:divBdr>
                <w:top w:val="none" w:sz="0" w:space="0" w:color="auto"/>
                <w:left w:val="none" w:sz="0" w:space="0" w:color="auto"/>
                <w:bottom w:val="none" w:sz="0" w:space="0" w:color="auto"/>
                <w:right w:val="none" w:sz="0" w:space="0" w:color="auto"/>
              </w:divBdr>
            </w:div>
            <w:div w:id="1171338880">
              <w:marLeft w:val="0"/>
              <w:marRight w:val="0"/>
              <w:marTop w:val="0"/>
              <w:marBottom w:val="0"/>
              <w:divBdr>
                <w:top w:val="none" w:sz="0" w:space="0" w:color="auto"/>
                <w:left w:val="none" w:sz="0" w:space="0" w:color="auto"/>
                <w:bottom w:val="none" w:sz="0" w:space="0" w:color="auto"/>
                <w:right w:val="none" w:sz="0" w:space="0" w:color="auto"/>
              </w:divBdr>
            </w:div>
            <w:div w:id="1193543324">
              <w:marLeft w:val="0"/>
              <w:marRight w:val="0"/>
              <w:marTop w:val="0"/>
              <w:marBottom w:val="0"/>
              <w:divBdr>
                <w:top w:val="none" w:sz="0" w:space="0" w:color="auto"/>
                <w:left w:val="none" w:sz="0" w:space="0" w:color="auto"/>
                <w:bottom w:val="none" w:sz="0" w:space="0" w:color="auto"/>
                <w:right w:val="none" w:sz="0" w:space="0" w:color="auto"/>
              </w:divBdr>
            </w:div>
            <w:div w:id="1208644407">
              <w:marLeft w:val="0"/>
              <w:marRight w:val="0"/>
              <w:marTop w:val="0"/>
              <w:marBottom w:val="0"/>
              <w:divBdr>
                <w:top w:val="none" w:sz="0" w:space="0" w:color="auto"/>
                <w:left w:val="none" w:sz="0" w:space="0" w:color="auto"/>
                <w:bottom w:val="none" w:sz="0" w:space="0" w:color="auto"/>
                <w:right w:val="none" w:sz="0" w:space="0" w:color="auto"/>
              </w:divBdr>
            </w:div>
            <w:div w:id="1235705887">
              <w:marLeft w:val="0"/>
              <w:marRight w:val="0"/>
              <w:marTop w:val="0"/>
              <w:marBottom w:val="0"/>
              <w:divBdr>
                <w:top w:val="none" w:sz="0" w:space="0" w:color="auto"/>
                <w:left w:val="none" w:sz="0" w:space="0" w:color="auto"/>
                <w:bottom w:val="none" w:sz="0" w:space="0" w:color="auto"/>
                <w:right w:val="none" w:sz="0" w:space="0" w:color="auto"/>
              </w:divBdr>
            </w:div>
            <w:div w:id="1347564072">
              <w:marLeft w:val="0"/>
              <w:marRight w:val="0"/>
              <w:marTop w:val="0"/>
              <w:marBottom w:val="0"/>
              <w:divBdr>
                <w:top w:val="none" w:sz="0" w:space="0" w:color="auto"/>
                <w:left w:val="none" w:sz="0" w:space="0" w:color="auto"/>
                <w:bottom w:val="none" w:sz="0" w:space="0" w:color="auto"/>
                <w:right w:val="none" w:sz="0" w:space="0" w:color="auto"/>
              </w:divBdr>
            </w:div>
            <w:div w:id="1419214081">
              <w:marLeft w:val="0"/>
              <w:marRight w:val="0"/>
              <w:marTop w:val="0"/>
              <w:marBottom w:val="0"/>
              <w:divBdr>
                <w:top w:val="none" w:sz="0" w:space="0" w:color="auto"/>
                <w:left w:val="none" w:sz="0" w:space="0" w:color="auto"/>
                <w:bottom w:val="none" w:sz="0" w:space="0" w:color="auto"/>
                <w:right w:val="none" w:sz="0" w:space="0" w:color="auto"/>
              </w:divBdr>
            </w:div>
            <w:div w:id="1461848754">
              <w:marLeft w:val="0"/>
              <w:marRight w:val="0"/>
              <w:marTop w:val="0"/>
              <w:marBottom w:val="0"/>
              <w:divBdr>
                <w:top w:val="none" w:sz="0" w:space="0" w:color="auto"/>
                <w:left w:val="none" w:sz="0" w:space="0" w:color="auto"/>
                <w:bottom w:val="none" w:sz="0" w:space="0" w:color="auto"/>
                <w:right w:val="none" w:sz="0" w:space="0" w:color="auto"/>
              </w:divBdr>
            </w:div>
            <w:div w:id="1614676128">
              <w:marLeft w:val="0"/>
              <w:marRight w:val="0"/>
              <w:marTop w:val="0"/>
              <w:marBottom w:val="0"/>
              <w:divBdr>
                <w:top w:val="none" w:sz="0" w:space="0" w:color="auto"/>
                <w:left w:val="none" w:sz="0" w:space="0" w:color="auto"/>
                <w:bottom w:val="none" w:sz="0" w:space="0" w:color="auto"/>
                <w:right w:val="none" w:sz="0" w:space="0" w:color="auto"/>
              </w:divBdr>
            </w:div>
            <w:div w:id="1750997429">
              <w:marLeft w:val="0"/>
              <w:marRight w:val="0"/>
              <w:marTop w:val="0"/>
              <w:marBottom w:val="0"/>
              <w:divBdr>
                <w:top w:val="none" w:sz="0" w:space="0" w:color="auto"/>
                <w:left w:val="none" w:sz="0" w:space="0" w:color="auto"/>
                <w:bottom w:val="none" w:sz="0" w:space="0" w:color="auto"/>
                <w:right w:val="none" w:sz="0" w:space="0" w:color="auto"/>
              </w:divBdr>
            </w:div>
            <w:div w:id="1837652817">
              <w:marLeft w:val="0"/>
              <w:marRight w:val="0"/>
              <w:marTop w:val="0"/>
              <w:marBottom w:val="0"/>
              <w:divBdr>
                <w:top w:val="none" w:sz="0" w:space="0" w:color="auto"/>
                <w:left w:val="none" w:sz="0" w:space="0" w:color="auto"/>
                <w:bottom w:val="none" w:sz="0" w:space="0" w:color="auto"/>
                <w:right w:val="none" w:sz="0" w:space="0" w:color="auto"/>
              </w:divBdr>
            </w:div>
            <w:div w:id="18943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2765">
      <w:bodyDiv w:val="1"/>
      <w:marLeft w:val="0"/>
      <w:marRight w:val="0"/>
      <w:marTop w:val="0"/>
      <w:marBottom w:val="0"/>
      <w:divBdr>
        <w:top w:val="none" w:sz="0" w:space="0" w:color="auto"/>
        <w:left w:val="none" w:sz="0" w:space="0" w:color="auto"/>
        <w:bottom w:val="none" w:sz="0" w:space="0" w:color="auto"/>
        <w:right w:val="none" w:sz="0" w:space="0" w:color="auto"/>
      </w:divBdr>
      <w:divsChild>
        <w:div w:id="424958672">
          <w:blockQuote w:val="1"/>
          <w:marLeft w:val="720"/>
          <w:marRight w:val="720"/>
          <w:marTop w:val="100"/>
          <w:marBottom w:val="100"/>
          <w:divBdr>
            <w:top w:val="none" w:sz="0" w:space="0" w:color="auto"/>
            <w:left w:val="none" w:sz="0" w:space="0" w:color="auto"/>
            <w:bottom w:val="none" w:sz="0" w:space="0" w:color="auto"/>
            <w:right w:val="none" w:sz="0" w:space="0" w:color="auto"/>
          </w:divBdr>
        </w:div>
        <w:div w:id="479077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3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688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34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520929">
      <w:bodyDiv w:val="1"/>
      <w:marLeft w:val="0"/>
      <w:marRight w:val="0"/>
      <w:marTop w:val="0"/>
      <w:marBottom w:val="0"/>
      <w:divBdr>
        <w:top w:val="none" w:sz="0" w:space="0" w:color="auto"/>
        <w:left w:val="none" w:sz="0" w:space="0" w:color="auto"/>
        <w:bottom w:val="none" w:sz="0" w:space="0" w:color="auto"/>
        <w:right w:val="none" w:sz="0" w:space="0" w:color="auto"/>
      </w:divBdr>
      <w:divsChild>
        <w:div w:id="901867842">
          <w:marLeft w:val="0"/>
          <w:marRight w:val="0"/>
          <w:marTop w:val="0"/>
          <w:marBottom w:val="0"/>
          <w:divBdr>
            <w:top w:val="none" w:sz="0" w:space="0" w:color="auto"/>
            <w:left w:val="none" w:sz="0" w:space="0" w:color="auto"/>
            <w:bottom w:val="none" w:sz="0" w:space="0" w:color="auto"/>
            <w:right w:val="none" w:sz="0" w:space="0" w:color="auto"/>
          </w:divBdr>
          <w:divsChild>
            <w:div w:id="424035951">
              <w:marLeft w:val="0"/>
              <w:marRight w:val="0"/>
              <w:marTop w:val="0"/>
              <w:marBottom w:val="0"/>
              <w:divBdr>
                <w:top w:val="none" w:sz="0" w:space="0" w:color="auto"/>
                <w:left w:val="none" w:sz="0" w:space="0" w:color="auto"/>
                <w:bottom w:val="none" w:sz="0" w:space="0" w:color="auto"/>
                <w:right w:val="none" w:sz="0" w:space="0" w:color="auto"/>
              </w:divBdr>
              <w:divsChild>
                <w:div w:id="2081054937">
                  <w:marLeft w:val="0"/>
                  <w:marRight w:val="150"/>
                  <w:marTop w:val="0"/>
                  <w:marBottom w:val="180"/>
                  <w:divBdr>
                    <w:top w:val="none" w:sz="0" w:space="0" w:color="auto"/>
                    <w:left w:val="none" w:sz="0" w:space="0" w:color="auto"/>
                    <w:bottom w:val="none" w:sz="0" w:space="0" w:color="auto"/>
                    <w:right w:val="none" w:sz="0" w:space="0" w:color="auto"/>
                  </w:divBdr>
                  <w:divsChild>
                    <w:div w:id="401372235">
                      <w:marLeft w:val="0"/>
                      <w:marRight w:val="0"/>
                      <w:marTop w:val="0"/>
                      <w:marBottom w:val="0"/>
                      <w:divBdr>
                        <w:top w:val="none" w:sz="0" w:space="0" w:color="auto"/>
                        <w:left w:val="none" w:sz="0" w:space="0" w:color="auto"/>
                        <w:bottom w:val="none" w:sz="0" w:space="0" w:color="auto"/>
                        <w:right w:val="none" w:sz="0" w:space="0" w:color="auto"/>
                      </w:divBdr>
                      <w:divsChild>
                        <w:div w:id="365639701">
                          <w:marLeft w:val="0"/>
                          <w:marRight w:val="0"/>
                          <w:marTop w:val="0"/>
                          <w:marBottom w:val="0"/>
                          <w:divBdr>
                            <w:top w:val="none" w:sz="0" w:space="0" w:color="auto"/>
                            <w:left w:val="none" w:sz="0" w:space="0" w:color="auto"/>
                            <w:bottom w:val="none" w:sz="0" w:space="0" w:color="auto"/>
                            <w:right w:val="none" w:sz="0" w:space="0" w:color="auto"/>
                          </w:divBdr>
                          <w:divsChild>
                            <w:div w:id="154417567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822395">
      <w:bodyDiv w:val="1"/>
      <w:marLeft w:val="0"/>
      <w:marRight w:val="0"/>
      <w:marTop w:val="0"/>
      <w:marBottom w:val="0"/>
      <w:divBdr>
        <w:top w:val="none" w:sz="0" w:space="0" w:color="auto"/>
        <w:left w:val="none" w:sz="0" w:space="0" w:color="auto"/>
        <w:bottom w:val="none" w:sz="0" w:space="0" w:color="auto"/>
        <w:right w:val="none" w:sz="0" w:space="0" w:color="auto"/>
      </w:divBdr>
      <w:divsChild>
        <w:div w:id="1991135663">
          <w:marLeft w:val="0"/>
          <w:marRight w:val="0"/>
          <w:marTop w:val="0"/>
          <w:marBottom w:val="0"/>
          <w:divBdr>
            <w:top w:val="none" w:sz="0" w:space="0" w:color="auto"/>
            <w:left w:val="none" w:sz="0" w:space="0" w:color="auto"/>
            <w:bottom w:val="none" w:sz="0" w:space="0" w:color="auto"/>
            <w:right w:val="none" w:sz="0" w:space="0" w:color="auto"/>
          </w:divBdr>
          <w:divsChild>
            <w:div w:id="1068190698">
              <w:marLeft w:val="2160"/>
              <w:marRight w:val="2400"/>
              <w:marTop w:val="150"/>
              <w:marBottom w:val="0"/>
              <w:divBdr>
                <w:top w:val="none" w:sz="0" w:space="0" w:color="auto"/>
                <w:left w:val="none" w:sz="0" w:space="0" w:color="auto"/>
                <w:bottom w:val="none" w:sz="0" w:space="0" w:color="auto"/>
                <w:right w:val="none" w:sz="0" w:space="0" w:color="auto"/>
              </w:divBdr>
            </w:div>
          </w:divsChild>
        </w:div>
      </w:divsChild>
    </w:div>
    <w:div w:id="1097747304">
      <w:bodyDiv w:val="1"/>
      <w:marLeft w:val="0"/>
      <w:marRight w:val="0"/>
      <w:marTop w:val="0"/>
      <w:marBottom w:val="0"/>
      <w:divBdr>
        <w:top w:val="none" w:sz="0" w:space="0" w:color="auto"/>
        <w:left w:val="none" w:sz="0" w:space="0" w:color="auto"/>
        <w:bottom w:val="none" w:sz="0" w:space="0" w:color="auto"/>
        <w:right w:val="none" w:sz="0" w:space="0" w:color="auto"/>
      </w:divBdr>
      <w:divsChild>
        <w:div w:id="1353453033">
          <w:marLeft w:val="0"/>
          <w:marRight w:val="0"/>
          <w:marTop w:val="0"/>
          <w:marBottom w:val="0"/>
          <w:divBdr>
            <w:top w:val="none" w:sz="0" w:space="0" w:color="auto"/>
            <w:left w:val="none" w:sz="0" w:space="0" w:color="auto"/>
            <w:bottom w:val="none" w:sz="0" w:space="0" w:color="auto"/>
            <w:right w:val="none" w:sz="0" w:space="0" w:color="auto"/>
          </w:divBdr>
          <w:divsChild>
            <w:div w:id="885069921">
              <w:marLeft w:val="0"/>
              <w:marRight w:val="0"/>
              <w:marTop w:val="0"/>
              <w:marBottom w:val="0"/>
              <w:divBdr>
                <w:top w:val="none" w:sz="0" w:space="0" w:color="auto"/>
                <w:left w:val="none" w:sz="0" w:space="0" w:color="auto"/>
                <w:bottom w:val="none" w:sz="0" w:space="0" w:color="auto"/>
                <w:right w:val="none" w:sz="0" w:space="0" w:color="auto"/>
              </w:divBdr>
              <w:divsChild>
                <w:div w:id="19606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8907">
      <w:bodyDiv w:val="1"/>
      <w:marLeft w:val="0"/>
      <w:marRight w:val="0"/>
      <w:marTop w:val="0"/>
      <w:marBottom w:val="0"/>
      <w:divBdr>
        <w:top w:val="none" w:sz="0" w:space="0" w:color="auto"/>
        <w:left w:val="none" w:sz="0" w:space="0" w:color="auto"/>
        <w:bottom w:val="none" w:sz="0" w:space="0" w:color="auto"/>
        <w:right w:val="none" w:sz="0" w:space="0" w:color="auto"/>
      </w:divBdr>
    </w:div>
    <w:div w:id="1123573079">
      <w:bodyDiv w:val="1"/>
      <w:marLeft w:val="0"/>
      <w:marRight w:val="0"/>
      <w:marTop w:val="0"/>
      <w:marBottom w:val="0"/>
      <w:divBdr>
        <w:top w:val="none" w:sz="0" w:space="0" w:color="auto"/>
        <w:left w:val="none" w:sz="0" w:space="0" w:color="auto"/>
        <w:bottom w:val="none" w:sz="0" w:space="0" w:color="auto"/>
        <w:right w:val="none" w:sz="0" w:space="0" w:color="auto"/>
      </w:divBdr>
      <w:divsChild>
        <w:div w:id="943027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1090134">
              <w:marLeft w:val="0"/>
              <w:marRight w:val="0"/>
              <w:marTop w:val="0"/>
              <w:marBottom w:val="0"/>
              <w:divBdr>
                <w:top w:val="none" w:sz="0" w:space="0" w:color="auto"/>
                <w:left w:val="none" w:sz="0" w:space="0" w:color="auto"/>
                <w:bottom w:val="none" w:sz="0" w:space="0" w:color="auto"/>
                <w:right w:val="none" w:sz="0" w:space="0" w:color="auto"/>
              </w:divBdr>
              <w:divsChild>
                <w:div w:id="83577212">
                  <w:marLeft w:val="0"/>
                  <w:marRight w:val="0"/>
                  <w:marTop w:val="0"/>
                  <w:marBottom w:val="0"/>
                  <w:divBdr>
                    <w:top w:val="none" w:sz="0" w:space="0" w:color="auto"/>
                    <w:left w:val="none" w:sz="0" w:space="0" w:color="auto"/>
                    <w:bottom w:val="none" w:sz="0" w:space="0" w:color="auto"/>
                    <w:right w:val="none" w:sz="0" w:space="0" w:color="auto"/>
                  </w:divBdr>
                  <w:divsChild>
                    <w:div w:id="5849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857991">
      <w:bodyDiv w:val="1"/>
      <w:marLeft w:val="0"/>
      <w:marRight w:val="0"/>
      <w:marTop w:val="0"/>
      <w:marBottom w:val="0"/>
      <w:divBdr>
        <w:top w:val="none" w:sz="0" w:space="0" w:color="auto"/>
        <w:left w:val="none" w:sz="0" w:space="0" w:color="auto"/>
        <w:bottom w:val="none" w:sz="0" w:space="0" w:color="auto"/>
        <w:right w:val="none" w:sz="0" w:space="0" w:color="auto"/>
      </w:divBdr>
      <w:divsChild>
        <w:div w:id="1552569241">
          <w:marLeft w:val="0"/>
          <w:marRight w:val="0"/>
          <w:marTop w:val="0"/>
          <w:marBottom w:val="0"/>
          <w:divBdr>
            <w:top w:val="none" w:sz="0" w:space="0" w:color="auto"/>
            <w:left w:val="none" w:sz="0" w:space="0" w:color="auto"/>
            <w:bottom w:val="none" w:sz="0" w:space="0" w:color="auto"/>
            <w:right w:val="none" w:sz="0" w:space="0" w:color="auto"/>
          </w:divBdr>
          <w:divsChild>
            <w:div w:id="372316781">
              <w:marLeft w:val="0"/>
              <w:marRight w:val="0"/>
              <w:marTop w:val="0"/>
              <w:marBottom w:val="0"/>
              <w:divBdr>
                <w:top w:val="none" w:sz="0" w:space="0" w:color="auto"/>
                <w:left w:val="none" w:sz="0" w:space="0" w:color="auto"/>
                <w:bottom w:val="none" w:sz="0" w:space="0" w:color="auto"/>
                <w:right w:val="none" w:sz="0" w:space="0" w:color="auto"/>
              </w:divBdr>
            </w:div>
            <w:div w:id="453983818">
              <w:marLeft w:val="0"/>
              <w:marRight w:val="0"/>
              <w:marTop w:val="0"/>
              <w:marBottom w:val="0"/>
              <w:divBdr>
                <w:top w:val="none" w:sz="0" w:space="0" w:color="auto"/>
                <w:left w:val="none" w:sz="0" w:space="0" w:color="auto"/>
                <w:bottom w:val="none" w:sz="0" w:space="0" w:color="auto"/>
                <w:right w:val="none" w:sz="0" w:space="0" w:color="auto"/>
              </w:divBdr>
            </w:div>
            <w:div w:id="800226242">
              <w:marLeft w:val="0"/>
              <w:marRight w:val="0"/>
              <w:marTop w:val="0"/>
              <w:marBottom w:val="0"/>
              <w:divBdr>
                <w:top w:val="none" w:sz="0" w:space="0" w:color="auto"/>
                <w:left w:val="none" w:sz="0" w:space="0" w:color="auto"/>
                <w:bottom w:val="none" w:sz="0" w:space="0" w:color="auto"/>
                <w:right w:val="none" w:sz="0" w:space="0" w:color="auto"/>
              </w:divBdr>
            </w:div>
            <w:div w:id="1047678537">
              <w:marLeft w:val="0"/>
              <w:marRight w:val="0"/>
              <w:marTop w:val="0"/>
              <w:marBottom w:val="0"/>
              <w:divBdr>
                <w:top w:val="none" w:sz="0" w:space="0" w:color="auto"/>
                <w:left w:val="none" w:sz="0" w:space="0" w:color="auto"/>
                <w:bottom w:val="none" w:sz="0" w:space="0" w:color="auto"/>
                <w:right w:val="none" w:sz="0" w:space="0" w:color="auto"/>
              </w:divBdr>
            </w:div>
            <w:div w:id="1184594427">
              <w:marLeft w:val="0"/>
              <w:marRight w:val="0"/>
              <w:marTop w:val="0"/>
              <w:marBottom w:val="0"/>
              <w:divBdr>
                <w:top w:val="none" w:sz="0" w:space="0" w:color="auto"/>
                <w:left w:val="none" w:sz="0" w:space="0" w:color="auto"/>
                <w:bottom w:val="none" w:sz="0" w:space="0" w:color="auto"/>
                <w:right w:val="none" w:sz="0" w:space="0" w:color="auto"/>
              </w:divBdr>
            </w:div>
            <w:div w:id="1185048349">
              <w:marLeft w:val="0"/>
              <w:marRight w:val="0"/>
              <w:marTop w:val="0"/>
              <w:marBottom w:val="0"/>
              <w:divBdr>
                <w:top w:val="none" w:sz="0" w:space="0" w:color="auto"/>
                <w:left w:val="none" w:sz="0" w:space="0" w:color="auto"/>
                <w:bottom w:val="none" w:sz="0" w:space="0" w:color="auto"/>
                <w:right w:val="none" w:sz="0" w:space="0" w:color="auto"/>
              </w:divBdr>
            </w:div>
            <w:div w:id="1368482719">
              <w:marLeft w:val="0"/>
              <w:marRight w:val="0"/>
              <w:marTop w:val="0"/>
              <w:marBottom w:val="0"/>
              <w:divBdr>
                <w:top w:val="none" w:sz="0" w:space="0" w:color="auto"/>
                <w:left w:val="none" w:sz="0" w:space="0" w:color="auto"/>
                <w:bottom w:val="none" w:sz="0" w:space="0" w:color="auto"/>
                <w:right w:val="none" w:sz="0" w:space="0" w:color="auto"/>
              </w:divBdr>
            </w:div>
            <w:div w:id="1380741437">
              <w:marLeft w:val="0"/>
              <w:marRight w:val="0"/>
              <w:marTop w:val="0"/>
              <w:marBottom w:val="0"/>
              <w:divBdr>
                <w:top w:val="none" w:sz="0" w:space="0" w:color="auto"/>
                <w:left w:val="none" w:sz="0" w:space="0" w:color="auto"/>
                <w:bottom w:val="none" w:sz="0" w:space="0" w:color="auto"/>
                <w:right w:val="none" w:sz="0" w:space="0" w:color="auto"/>
              </w:divBdr>
            </w:div>
            <w:div w:id="1736127801">
              <w:marLeft w:val="0"/>
              <w:marRight w:val="0"/>
              <w:marTop w:val="0"/>
              <w:marBottom w:val="0"/>
              <w:divBdr>
                <w:top w:val="none" w:sz="0" w:space="0" w:color="auto"/>
                <w:left w:val="none" w:sz="0" w:space="0" w:color="auto"/>
                <w:bottom w:val="none" w:sz="0" w:space="0" w:color="auto"/>
                <w:right w:val="none" w:sz="0" w:space="0" w:color="auto"/>
              </w:divBdr>
            </w:div>
            <w:div w:id="1779566951">
              <w:marLeft w:val="0"/>
              <w:marRight w:val="0"/>
              <w:marTop w:val="0"/>
              <w:marBottom w:val="0"/>
              <w:divBdr>
                <w:top w:val="none" w:sz="0" w:space="0" w:color="auto"/>
                <w:left w:val="none" w:sz="0" w:space="0" w:color="auto"/>
                <w:bottom w:val="none" w:sz="0" w:space="0" w:color="auto"/>
                <w:right w:val="none" w:sz="0" w:space="0" w:color="auto"/>
              </w:divBdr>
            </w:div>
            <w:div w:id="1783306755">
              <w:marLeft w:val="0"/>
              <w:marRight w:val="0"/>
              <w:marTop w:val="0"/>
              <w:marBottom w:val="0"/>
              <w:divBdr>
                <w:top w:val="none" w:sz="0" w:space="0" w:color="auto"/>
                <w:left w:val="none" w:sz="0" w:space="0" w:color="auto"/>
                <w:bottom w:val="none" w:sz="0" w:space="0" w:color="auto"/>
                <w:right w:val="none" w:sz="0" w:space="0" w:color="auto"/>
              </w:divBdr>
            </w:div>
            <w:div w:id="1833906119">
              <w:marLeft w:val="0"/>
              <w:marRight w:val="0"/>
              <w:marTop w:val="0"/>
              <w:marBottom w:val="0"/>
              <w:divBdr>
                <w:top w:val="none" w:sz="0" w:space="0" w:color="auto"/>
                <w:left w:val="none" w:sz="0" w:space="0" w:color="auto"/>
                <w:bottom w:val="none" w:sz="0" w:space="0" w:color="auto"/>
                <w:right w:val="none" w:sz="0" w:space="0" w:color="auto"/>
              </w:divBdr>
            </w:div>
            <w:div w:id="1903827238">
              <w:marLeft w:val="0"/>
              <w:marRight w:val="0"/>
              <w:marTop w:val="0"/>
              <w:marBottom w:val="0"/>
              <w:divBdr>
                <w:top w:val="none" w:sz="0" w:space="0" w:color="auto"/>
                <w:left w:val="none" w:sz="0" w:space="0" w:color="auto"/>
                <w:bottom w:val="none" w:sz="0" w:space="0" w:color="auto"/>
                <w:right w:val="none" w:sz="0" w:space="0" w:color="auto"/>
              </w:divBdr>
            </w:div>
            <w:div w:id="1929189483">
              <w:marLeft w:val="0"/>
              <w:marRight w:val="0"/>
              <w:marTop w:val="0"/>
              <w:marBottom w:val="0"/>
              <w:divBdr>
                <w:top w:val="none" w:sz="0" w:space="0" w:color="auto"/>
                <w:left w:val="none" w:sz="0" w:space="0" w:color="auto"/>
                <w:bottom w:val="none" w:sz="0" w:space="0" w:color="auto"/>
                <w:right w:val="none" w:sz="0" w:space="0" w:color="auto"/>
              </w:divBdr>
            </w:div>
            <w:div w:id="21426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77276">
      <w:bodyDiv w:val="1"/>
      <w:marLeft w:val="0"/>
      <w:marRight w:val="0"/>
      <w:marTop w:val="0"/>
      <w:marBottom w:val="0"/>
      <w:divBdr>
        <w:top w:val="none" w:sz="0" w:space="0" w:color="auto"/>
        <w:left w:val="none" w:sz="0" w:space="0" w:color="auto"/>
        <w:bottom w:val="none" w:sz="0" w:space="0" w:color="auto"/>
        <w:right w:val="none" w:sz="0" w:space="0" w:color="auto"/>
      </w:divBdr>
      <w:divsChild>
        <w:div w:id="2145612379">
          <w:marLeft w:val="0"/>
          <w:marRight w:val="0"/>
          <w:marTop w:val="0"/>
          <w:marBottom w:val="0"/>
          <w:divBdr>
            <w:top w:val="none" w:sz="0" w:space="0" w:color="auto"/>
            <w:left w:val="none" w:sz="0" w:space="0" w:color="auto"/>
            <w:bottom w:val="none" w:sz="0" w:space="0" w:color="auto"/>
            <w:right w:val="none" w:sz="0" w:space="0" w:color="auto"/>
          </w:divBdr>
          <w:divsChild>
            <w:div w:id="590361549">
              <w:marLeft w:val="0"/>
              <w:marRight w:val="0"/>
              <w:marTop w:val="0"/>
              <w:marBottom w:val="0"/>
              <w:divBdr>
                <w:top w:val="none" w:sz="0" w:space="0" w:color="auto"/>
                <w:left w:val="none" w:sz="0" w:space="0" w:color="auto"/>
                <w:bottom w:val="none" w:sz="0" w:space="0" w:color="auto"/>
                <w:right w:val="none" w:sz="0" w:space="0" w:color="auto"/>
              </w:divBdr>
            </w:div>
            <w:div w:id="644548772">
              <w:marLeft w:val="0"/>
              <w:marRight w:val="0"/>
              <w:marTop w:val="0"/>
              <w:marBottom w:val="0"/>
              <w:divBdr>
                <w:top w:val="none" w:sz="0" w:space="0" w:color="auto"/>
                <w:left w:val="none" w:sz="0" w:space="0" w:color="auto"/>
                <w:bottom w:val="none" w:sz="0" w:space="0" w:color="auto"/>
                <w:right w:val="none" w:sz="0" w:space="0" w:color="auto"/>
              </w:divBdr>
            </w:div>
            <w:div w:id="1207566792">
              <w:marLeft w:val="0"/>
              <w:marRight w:val="0"/>
              <w:marTop w:val="0"/>
              <w:marBottom w:val="0"/>
              <w:divBdr>
                <w:top w:val="none" w:sz="0" w:space="0" w:color="auto"/>
                <w:left w:val="none" w:sz="0" w:space="0" w:color="auto"/>
                <w:bottom w:val="none" w:sz="0" w:space="0" w:color="auto"/>
                <w:right w:val="none" w:sz="0" w:space="0" w:color="auto"/>
              </w:divBdr>
            </w:div>
            <w:div w:id="1441146860">
              <w:marLeft w:val="0"/>
              <w:marRight w:val="0"/>
              <w:marTop w:val="0"/>
              <w:marBottom w:val="0"/>
              <w:divBdr>
                <w:top w:val="none" w:sz="0" w:space="0" w:color="auto"/>
                <w:left w:val="none" w:sz="0" w:space="0" w:color="auto"/>
                <w:bottom w:val="none" w:sz="0" w:space="0" w:color="auto"/>
                <w:right w:val="none" w:sz="0" w:space="0" w:color="auto"/>
              </w:divBdr>
            </w:div>
            <w:div w:id="17158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7346">
      <w:bodyDiv w:val="1"/>
      <w:marLeft w:val="0"/>
      <w:marRight w:val="0"/>
      <w:marTop w:val="0"/>
      <w:marBottom w:val="0"/>
      <w:divBdr>
        <w:top w:val="none" w:sz="0" w:space="0" w:color="auto"/>
        <w:left w:val="none" w:sz="0" w:space="0" w:color="auto"/>
        <w:bottom w:val="none" w:sz="0" w:space="0" w:color="auto"/>
        <w:right w:val="none" w:sz="0" w:space="0" w:color="auto"/>
      </w:divBdr>
      <w:divsChild>
        <w:div w:id="1688362322">
          <w:marLeft w:val="0"/>
          <w:marRight w:val="0"/>
          <w:marTop w:val="0"/>
          <w:marBottom w:val="0"/>
          <w:divBdr>
            <w:top w:val="none" w:sz="0" w:space="0" w:color="auto"/>
            <w:left w:val="none" w:sz="0" w:space="0" w:color="auto"/>
            <w:bottom w:val="none" w:sz="0" w:space="0" w:color="auto"/>
            <w:right w:val="none" w:sz="0" w:space="0" w:color="auto"/>
          </w:divBdr>
          <w:divsChild>
            <w:div w:id="155465388">
              <w:marLeft w:val="0"/>
              <w:marRight w:val="0"/>
              <w:marTop w:val="0"/>
              <w:marBottom w:val="0"/>
              <w:divBdr>
                <w:top w:val="none" w:sz="0" w:space="0" w:color="auto"/>
                <w:left w:val="none" w:sz="0" w:space="0" w:color="auto"/>
                <w:bottom w:val="none" w:sz="0" w:space="0" w:color="auto"/>
                <w:right w:val="none" w:sz="0" w:space="0" w:color="auto"/>
              </w:divBdr>
            </w:div>
            <w:div w:id="158085503">
              <w:marLeft w:val="0"/>
              <w:marRight w:val="0"/>
              <w:marTop w:val="0"/>
              <w:marBottom w:val="0"/>
              <w:divBdr>
                <w:top w:val="none" w:sz="0" w:space="0" w:color="auto"/>
                <w:left w:val="none" w:sz="0" w:space="0" w:color="auto"/>
                <w:bottom w:val="none" w:sz="0" w:space="0" w:color="auto"/>
                <w:right w:val="none" w:sz="0" w:space="0" w:color="auto"/>
              </w:divBdr>
            </w:div>
            <w:div w:id="165902607">
              <w:marLeft w:val="0"/>
              <w:marRight w:val="0"/>
              <w:marTop w:val="0"/>
              <w:marBottom w:val="0"/>
              <w:divBdr>
                <w:top w:val="none" w:sz="0" w:space="0" w:color="auto"/>
                <w:left w:val="none" w:sz="0" w:space="0" w:color="auto"/>
                <w:bottom w:val="none" w:sz="0" w:space="0" w:color="auto"/>
                <w:right w:val="none" w:sz="0" w:space="0" w:color="auto"/>
              </w:divBdr>
            </w:div>
            <w:div w:id="356202397">
              <w:marLeft w:val="0"/>
              <w:marRight w:val="0"/>
              <w:marTop w:val="0"/>
              <w:marBottom w:val="0"/>
              <w:divBdr>
                <w:top w:val="none" w:sz="0" w:space="0" w:color="auto"/>
                <w:left w:val="none" w:sz="0" w:space="0" w:color="auto"/>
                <w:bottom w:val="none" w:sz="0" w:space="0" w:color="auto"/>
                <w:right w:val="none" w:sz="0" w:space="0" w:color="auto"/>
              </w:divBdr>
            </w:div>
            <w:div w:id="646277803">
              <w:marLeft w:val="0"/>
              <w:marRight w:val="0"/>
              <w:marTop w:val="0"/>
              <w:marBottom w:val="0"/>
              <w:divBdr>
                <w:top w:val="none" w:sz="0" w:space="0" w:color="auto"/>
                <w:left w:val="none" w:sz="0" w:space="0" w:color="auto"/>
                <w:bottom w:val="none" w:sz="0" w:space="0" w:color="auto"/>
                <w:right w:val="none" w:sz="0" w:space="0" w:color="auto"/>
              </w:divBdr>
            </w:div>
            <w:div w:id="720176208">
              <w:marLeft w:val="0"/>
              <w:marRight w:val="0"/>
              <w:marTop w:val="0"/>
              <w:marBottom w:val="0"/>
              <w:divBdr>
                <w:top w:val="none" w:sz="0" w:space="0" w:color="auto"/>
                <w:left w:val="none" w:sz="0" w:space="0" w:color="auto"/>
                <w:bottom w:val="none" w:sz="0" w:space="0" w:color="auto"/>
                <w:right w:val="none" w:sz="0" w:space="0" w:color="auto"/>
              </w:divBdr>
            </w:div>
            <w:div w:id="1105231485">
              <w:marLeft w:val="0"/>
              <w:marRight w:val="0"/>
              <w:marTop w:val="0"/>
              <w:marBottom w:val="0"/>
              <w:divBdr>
                <w:top w:val="none" w:sz="0" w:space="0" w:color="auto"/>
                <w:left w:val="none" w:sz="0" w:space="0" w:color="auto"/>
                <w:bottom w:val="none" w:sz="0" w:space="0" w:color="auto"/>
                <w:right w:val="none" w:sz="0" w:space="0" w:color="auto"/>
              </w:divBdr>
            </w:div>
            <w:div w:id="1129082480">
              <w:marLeft w:val="0"/>
              <w:marRight w:val="0"/>
              <w:marTop w:val="0"/>
              <w:marBottom w:val="0"/>
              <w:divBdr>
                <w:top w:val="none" w:sz="0" w:space="0" w:color="auto"/>
                <w:left w:val="none" w:sz="0" w:space="0" w:color="auto"/>
                <w:bottom w:val="none" w:sz="0" w:space="0" w:color="auto"/>
                <w:right w:val="none" w:sz="0" w:space="0" w:color="auto"/>
              </w:divBdr>
            </w:div>
            <w:div w:id="1399326612">
              <w:marLeft w:val="0"/>
              <w:marRight w:val="0"/>
              <w:marTop w:val="0"/>
              <w:marBottom w:val="0"/>
              <w:divBdr>
                <w:top w:val="none" w:sz="0" w:space="0" w:color="auto"/>
                <w:left w:val="none" w:sz="0" w:space="0" w:color="auto"/>
                <w:bottom w:val="none" w:sz="0" w:space="0" w:color="auto"/>
                <w:right w:val="none" w:sz="0" w:space="0" w:color="auto"/>
              </w:divBdr>
            </w:div>
            <w:div w:id="1649213612">
              <w:marLeft w:val="0"/>
              <w:marRight w:val="0"/>
              <w:marTop w:val="0"/>
              <w:marBottom w:val="0"/>
              <w:divBdr>
                <w:top w:val="none" w:sz="0" w:space="0" w:color="auto"/>
                <w:left w:val="none" w:sz="0" w:space="0" w:color="auto"/>
                <w:bottom w:val="none" w:sz="0" w:space="0" w:color="auto"/>
                <w:right w:val="none" w:sz="0" w:space="0" w:color="auto"/>
              </w:divBdr>
            </w:div>
            <w:div w:id="1871914328">
              <w:marLeft w:val="0"/>
              <w:marRight w:val="0"/>
              <w:marTop w:val="0"/>
              <w:marBottom w:val="0"/>
              <w:divBdr>
                <w:top w:val="none" w:sz="0" w:space="0" w:color="auto"/>
                <w:left w:val="none" w:sz="0" w:space="0" w:color="auto"/>
                <w:bottom w:val="none" w:sz="0" w:space="0" w:color="auto"/>
                <w:right w:val="none" w:sz="0" w:space="0" w:color="auto"/>
              </w:divBdr>
            </w:div>
            <w:div w:id="20221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1566">
      <w:bodyDiv w:val="1"/>
      <w:marLeft w:val="0"/>
      <w:marRight w:val="0"/>
      <w:marTop w:val="0"/>
      <w:marBottom w:val="0"/>
      <w:divBdr>
        <w:top w:val="none" w:sz="0" w:space="0" w:color="auto"/>
        <w:left w:val="none" w:sz="0" w:space="0" w:color="auto"/>
        <w:bottom w:val="none" w:sz="0" w:space="0" w:color="auto"/>
        <w:right w:val="none" w:sz="0" w:space="0" w:color="auto"/>
      </w:divBdr>
      <w:divsChild>
        <w:div w:id="910694403">
          <w:marLeft w:val="0"/>
          <w:marRight w:val="0"/>
          <w:marTop w:val="0"/>
          <w:marBottom w:val="0"/>
          <w:divBdr>
            <w:top w:val="none" w:sz="0" w:space="0" w:color="auto"/>
            <w:left w:val="none" w:sz="0" w:space="0" w:color="auto"/>
            <w:bottom w:val="none" w:sz="0" w:space="0" w:color="auto"/>
            <w:right w:val="none" w:sz="0" w:space="0" w:color="auto"/>
          </w:divBdr>
          <w:divsChild>
            <w:div w:id="1397430704">
              <w:marLeft w:val="0"/>
              <w:marRight w:val="0"/>
              <w:marTop w:val="0"/>
              <w:marBottom w:val="0"/>
              <w:divBdr>
                <w:top w:val="none" w:sz="0" w:space="0" w:color="auto"/>
                <w:left w:val="none" w:sz="0" w:space="0" w:color="auto"/>
                <w:bottom w:val="none" w:sz="0" w:space="0" w:color="auto"/>
                <w:right w:val="none" w:sz="0" w:space="0" w:color="auto"/>
              </w:divBdr>
            </w:div>
            <w:div w:id="1718896924">
              <w:marLeft w:val="0"/>
              <w:marRight w:val="0"/>
              <w:marTop w:val="0"/>
              <w:marBottom w:val="0"/>
              <w:divBdr>
                <w:top w:val="none" w:sz="0" w:space="0" w:color="auto"/>
                <w:left w:val="none" w:sz="0" w:space="0" w:color="auto"/>
                <w:bottom w:val="none" w:sz="0" w:space="0" w:color="auto"/>
                <w:right w:val="none" w:sz="0" w:space="0" w:color="auto"/>
              </w:divBdr>
            </w:div>
            <w:div w:id="2090342847">
              <w:marLeft w:val="0"/>
              <w:marRight w:val="0"/>
              <w:marTop w:val="0"/>
              <w:marBottom w:val="0"/>
              <w:divBdr>
                <w:top w:val="none" w:sz="0" w:space="0" w:color="auto"/>
                <w:left w:val="none" w:sz="0" w:space="0" w:color="auto"/>
                <w:bottom w:val="none" w:sz="0" w:space="0" w:color="auto"/>
                <w:right w:val="none" w:sz="0" w:space="0" w:color="auto"/>
              </w:divBdr>
            </w:div>
            <w:div w:id="209573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8706">
      <w:bodyDiv w:val="1"/>
      <w:marLeft w:val="0"/>
      <w:marRight w:val="0"/>
      <w:marTop w:val="0"/>
      <w:marBottom w:val="0"/>
      <w:divBdr>
        <w:top w:val="none" w:sz="0" w:space="0" w:color="auto"/>
        <w:left w:val="none" w:sz="0" w:space="0" w:color="auto"/>
        <w:bottom w:val="none" w:sz="0" w:space="0" w:color="auto"/>
        <w:right w:val="none" w:sz="0" w:space="0" w:color="auto"/>
      </w:divBdr>
      <w:divsChild>
        <w:div w:id="1761439300">
          <w:marLeft w:val="0"/>
          <w:marRight w:val="0"/>
          <w:marTop w:val="0"/>
          <w:marBottom w:val="0"/>
          <w:divBdr>
            <w:top w:val="none" w:sz="0" w:space="0" w:color="auto"/>
            <w:left w:val="none" w:sz="0" w:space="0" w:color="auto"/>
            <w:bottom w:val="none" w:sz="0" w:space="0" w:color="auto"/>
            <w:right w:val="none" w:sz="0" w:space="0" w:color="auto"/>
          </w:divBdr>
          <w:divsChild>
            <w:div w:id="345059706">
              <w:marLeft w:val="0"/>
              <w:marRight w:val="0"/>
              <w:marTop w:val="0"/>
              <w:marBottom w:val="0"/>
              <w:divBdr>
                <w:top w:val="none" w:sz="0" w:space="0" w:color="auto"/>
                <w:left w:val="none" w:sz="0" w:space="0" w:color="auto"/>
                <w:bottom w:val="none" w:sz="0" w:space="0" w:color="auto"/>
                <w:right w:val="none" w:sz="0" w:space="0" w:color="auto"/>
              </w:divBdr>
            </w:div>
            <w:div w:id="767314128">
              <w:marLeft w:val="0"/>
              <w:marRight w:val="0"/>
              <w:marTop w:val="0"/>
              <w:marBottom w:val="0"/>
              <w:divBdr>
                <w:top w:val="none" w:sz="0" w:space="0" w:color="auto"/>
                <w:left w:val="none" w:sz="0" w:space="0" w:color="auto"/>
                <w:bottom w:val="none" w:sz="0" w:space="0" w:color="auto"/>
                <w:right w:val="none" w:sz="0" w:space="0" w:color="auto"/>
              </w:divBdr>
            </w:div>
            <w:div w:id="20739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9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94551">
      <w:bodyDiv w:val="1"/>
      <w:marLeft w:val="0"/>
      <w:marRight w:val="0"/>
      <w:marTop w:val="0"/>
      <w:marBottom w:val="0"/>
      <w:divBdr>
        <w:top w:val="none" w:sz="0" w:space="0" w:color="auto"/>
        <w:left w:val="none" w:sz="0" w:space="0" w:color="auto"/>
        <w:bottom w:val="none" w:sz="0" w:space="0" w:color="auto"/>
        <w:right w:val="none" w:sz="0" w:space="0" w:color="auto"/>
      </w:divBdr>
      <w:divsChild>
        <w:div w:id="1099181291">
          <w:marLeft w:val="0"/>
          <w:marRight w:val="0"/>
          <w:marTop w:val="0"/>
          <w:marBottom w:val="0"/>
          <w:divBdr>
            <w:top w:val="none" w:sz="0" w:space="0" w:color="auto"/>
            <w:left w:val="single" w:sz="6" w:space="0" w:color="999999"/>
            <w:bottom w:val="none" w:sz="0" w:space="0" w:color="auto"/>
            <w:right w:val="none" w:sz="0" w:space="0" w:color="auto"/>
          </w:divBdr>
          <w:divsChild>
            <w:div w:id="1022777936">
              <w:marLeft w:val="0"/>
              <w:marRight w:val="0"/>
              <w:marTop w:val="0"/>
              <w:marBottom w:val="0"/>
              <w:divBdr>
                <w:top w:val="single" w:sz="6" w:space="0" w:color="999999"/>
                <w:left w:val="none" w:sz="0" w:space="0" w:color="auto"/>
                <w:bottom w:val="none" w:sz="0" w:space="0" w:color="auto"/>
                <w:right w:val="single" w:sz="6" w:space="0" w:color="999999"/>
              </w:divBdr>
              <w:divsChild>
                <w:div w:id="678629058">
                  <w:marLeft w:val="0"/>
                  <w:marRight w:val="0"/>
                  <w:marTop w:val="0"/>
                  <w:marBottom w:val="0"/>
                  <w:divBdr>
                    <w:top w:val="none" w:sz="0" w:space="0" w:color="auto"/>
                    <w:left w:val="none" w:sz="0" w:space="0" w:color="auto"/>
                    <w:bottom w:val="none" w:sz="0" w:space="0" w:color="auto"/>
                    <w:right w:val="none" w:sz="0" w:space="0" w:color="auto"/>
                  </w:divBdr>
                  <w:divsChild>
                    <w:div w:id="383987526">
                      <w:marLeft w:val="225"/>
                      <w:marRight w:val="0"/>
                      <w:marTop w:val="225"/>
                      <w:marBottom w:val="0"/>
                      <w:divBdr>
                        <w:top w:val="none" w:sz="0" w:space="0" w:color="auto"/>
                        <w:left w:val="none" w:sz="0" w:space="0" w:color="auto"/>
                        <w:bottom w:val="single" w:sz="6" w:space="0" w:color="CCCCCC"/>
                        <w:right w:val="none" w:sz="0" w:space="0" w:color="auto"/>
                      </w:divBdr>
                      <w:divsChild>
                        <w:div w:id="1381319932">
                          <w:marLeft w:val="0"/>
                          <w:marRight w:val="0"/>
                          <w:marTop w:val="0"/>
                          <w:marBottom w:val="0"/>
                          <w:divBdr>
                            <w:top w:val="single" w:sz="6" w:space="0" w:color="CCCCCC"/>
                            <w:left w:val="none" w:sz="0" w:space="0" w:color="auto"/>
                            <w:bottom w:val="none" w:sz="0" w:space="0" w:color="auto"/>
                            <w:right w:val="single" w:sz="6" w:space="0" w:color="CCCCCC"/>
                          </w:divBdr>
                          <w:divsChild>
                            <w:div w:id="451368755">
                              <w:marLeft w:val="0"/>
                              <w:marRight w:val="0"/>
                              <w:marTop w:val="0"/>
                              <w:marBottom w:val="0"/>
                              <w:divBdr>
                                <w:top w:val="none" w:sz="0" w:space="0" w:color="auto"/>
                                <w:left w:val="none" w:sz="0" w:space="0" w:color="auto"/>
                                <w:bottom w:val="none" w:sz="0" w:space="0" w:color="auto"/>
                                <w:right w:val="none" w:sz="0" w:space="0" w:color="auto"/>
                              </w:divBdr>
                              <w:divsChild>
                                <w:div w:id="1763991052">
                                  <w:marLeft w:val="0"/>
                                  <w:marRight w:val="0"/>
                                  <w:marTop w:val="105"/>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441472">
      <w:bodyDiv w:val="1"/>
      <w:marLeft w:val="0"/>
      <w:marRight w:val="0"/>
      <w:marTop w:val="0"/>
      <w:marBottom w:val="0"/>
      <w:divBdr>
        <w:top w:val="none" w:sz="0" w:space="0" w:color="auto"/>
        <w:left w:val="none" w:sz="0" w:space="0" w:color="auto"/>
        <w:bottom w:val="none" w:sz="0" w:space="0" w:color="auto"/>
        <w:right w:val="none" w:sz="0" w:space="0" w:color="auto"/>
      </w:divBdr>
      <w:divsChild>
        <w:div w:id="927351598">
          <w:marLeft w:val="0"/>
          <w:marRight w:val="0"/>
          <w:marTop w:val="0"/>
          <w:marBottom w:val="0"/>
          <w:divBdr>
            <w:top w:val="none" w:sz="0" w:space="0" w:color="auto"/>
            <w:left w:val="none" w:sz="0" w:space="0" w:color="auto"/>
            <w:bottom w:val="none" w:sz="0" w:space="0" w:color="auto"/>
            <w:right w:val="none" w:sz="0" w:space="0" w:color="auto"/>
          </w:divBdr>
          <w:divsChild>
            <w:div w:id="127168351">
              <w:marLeft w:val="0"/>
              <w:marRight w:val="0"/>
              <w:marTop w:val="0"/>
              <w:marBottom w:val="0"/>
              <w:divBdr>
                <w:top w:val="none" w:sz="0" w:space="0" w:color="auto"/>
                <w:left w:val="none" w:sz="0" w:space="0" w:color="auto"/>
                <w:bottom w:val="none" w:sz="0" w:space="0" w:color="auto"/>
                <w:right w:val="none" w:sz="0" w:space="0" w:color="auto"/>
              </w:divBdr>
            </w:div>
            <w:div w:id="569581005">
              <w:marLeft w:val="0"/>
              <w:marRight w:val="0"/>
              <w:marTop w:val="0"/>
              <w:marBottom w:val="0"/>
              <w:divBdr>
                <w:top w:val="none" w:sz="0" w:space="0" w:color="auto"/>
                <w:left w:val="none" w:sz="0" w:space="0" w:color="auto"/>
                <w:bottom w:val="none" w:sz="0" w:space="0" w:color="auto"/>
                <w:right w:val="none" w:sz="0" w:space="0" w:color="auto"/>
              </w:divBdr>
            </w:div>
            <w:div w:id="789741540">
              <w:marLeft w:val="0"/>
              <w:marRight w:val="0"/>
              <w:marTop w:val="0"/>
              <w:marBottom w:val="0"/>
              <w:divBdr>
                <w:top w:val="none" w:sz="0" w:space="0" w:color="auto"/>
                <w:left w:val="none" w:sz="0" w:space="0" w:color="auto"/>
                <w:bottom w:val="none" w:sz="0" w:space="0" w:color="auto"/>
                <w:right w:val="none" w:sz="0" w:space="0" w:color="auto"/>
              </w:divBdr>
            </w:div>
            <w:div w:id="889656880">
              <w:marLeft w:val="0"/>
              <w:marRight w:val="0"/>
              <w:marTop w:val="0"/>
              <w:marBottom w:val="0"/>
              <w:divBdr>
                <w:top w:val="none" w:sz="0" w:space="0" w:color="auto"/>
                <w:left w:val="none" w:sz="0" w:space="0" w:color="auto"/>
                <w:bottom w:val="none" w:sz="0" w:space="0" w:color="auto"/>
                <w:right w:val="none" w:sz="0" w:space="0" w:color="auto"/>
              </w:divBdr>
            </w:div>
            <w:div w:id="959804429">
              <w:marLeft w:val="0"/>
              <w:marRight w:val="0"/>
              <w:marTop w:val="0"/>
              <w:marBottom w:val="0"/>
              <w:divBdr>
                <w:top w:val="none" w:sz="0" w:space="0" w:color="auto"/>
                <w:left w:val="none" w:sz="0" w:space="0" w:color="auto"/>
                <w:bottom w:val="none" w:sz="0" w:space="0" w:color="auto"/>
                <w:right w:val="none" w:sz="0" w:space="0" w:color="auto"/>
              </w:divBdr>
            </w:div>
            <w:div w:id="979578098">
              <w:marLeft w:val="0"/>
              <w:marRight w:val="0"/>
              <w:marTop w:val="0"/>
              <w:marBottom w:val="0"/>
              <w:divBdr>
                <w:top w:val="none" w:sz="0" w:space="0" w:color="auto"/>
                <w:left w:val="none" w:sz="0" w:space="0" w:color="auto"/>
                <w:bottom w:val="none" w:sz="0" w:space="0" w:color="auto"/>
                <w:right w:val="none" w:sz="0" w:space="0" w:color="auto"/>
              </w:divBdr>
            </w:div>
            <w:div w:id="1041593414">
              <w:marLeft w:val="0"/>
              <w:marRight w:val="0"/>
              <w:marTop w:val="0"/>
              <w:marBottom w:val="0"/>
              <w:divBdr>
                <w:top w:val="none" w:sz="0" w:space="0" w:color="auto"/>
                <w:left w:val="none" w:sz="0" w:space="0" w:color="auto"/>
                <w:bottom w:val="none" w:sz="0" w:space="0" w:color="auto"/>
                <w:right w:val="none" w:sz="0" w:space="0" w:color="auto"/>
              </w:divBdr>
            </w:div>
            <w:div w:id="1161965544">
              <w:marLeft w:val="0"/>
              <w:marRight w:val="0"/>
              <w:marTop w:val="0"/>
              <w:marBottom w:val="0"/>
              <w:divBdr>
                <w:top w:val="none" w:sz="0" w:space="0" w:color="auto"/>
                <w:left w:val="none" w:sz="0" w:space="0" w:color="auto"/>
                <w:bottom w:val="none" w:sz="0" w:space="0" w:color="auto"/>
                <w:right w:val="none" w:sz="0" w:space="0" w:color="auto"/>
              </w:divBdr>
            </w:div>
            <w:div w:id="1250892991">
              <w:marLeft w:val="0"/>
              <w:marRight w:val="0"/>
              <w:marTop w:val="0"/>
              <w:marBottom w:val="0"/>
              <w:divBdr>
                <w:top w:val="none" w:sz="0" w:space="0" w:color="auto"/>
                <w:left w:val="none" w:sz="0" w:space="0" w:color="auto"/>
                <w:bottom w:val="none" w:sz="0" w:space="0" w:color="auto"/>
                <w:right w:val="none" w:sz="0" w:space="0" w:color="auto"/>
              </w:divBdr>
            </w:div>
            <w:div w:id="1344938701">
              <w:marLeft w:val="0"/>
              <w:marRight w:val="0"/>
              <w:marTop w:val="0"/>
              <w:marBottom w:val="0"/>
              <w:divBdr>
                <w:top w:val="none" w:sz="0" w:space="0" w:color="auto"/>
                <w:left w:val="none" w:sz="0" w:space="0" w:color="auto"/>
                <w:bottom w:val="none" w:sz="0" w:space="0" w:color="auto"/>
                <w:right w:val="none" w:sz="0" w:space="0" w:color="auto"/>
              </w:divBdr>
            </w:div>
            <w:div w:id="1359307709">
              <w:marLeft w:val="0"/>
              <w:marRight w:val="0"/>
              <w:marTop w:val="0"/>
              <w:marBottom w:val="0"/>
              <w:divBdr>
                <w:top w:val="none" w:sz="0" w:space="0" w:color="auto"/>
                <w:left w:val="none" w:sz="0" w:space="0" w:color="auto"/>
                <w:bottom w:val="none" w:sz="0" w:space="0" w:color="auto"/>
                <w:right w:val="none" w:sz="0" w:space="0" w:color="auto"/>
              </w:divBdr>
            </w:div>
            <w:div w:id="1398436943">
              <w:marLeft w:val="0"/>
              <w:marRight w:val="0"/>
              <w:marTop w:val="0"/>
              <w:marBottom w:val="0"/>
              <w:divBdr>
                <w:top w:val="none" w:sz="0" w:space="0" w:color="auto"/>
                <w:left w:val="none" w:sz="0" w:space="0" w:color="auto"/>
                <w:bottom w:val="none" w:sz="0" w:space="0" w:color="auto"/>
                <w:right w:val="none" w:sz="0" w:space="0" w:color="auto"/>
              </w:divBdr>
            </w:div>
            <w:div w:id="1398824285">
              <w:marLeft w:val="0"/>
              <w:marRight w:val="0"/>
              <w:marTop w:val="0"/>
              <w:marBottom w:val="0"/>
              <w:divBdr>
                <w:top w:val="none" w:sz="0" w:space="0" w:color="auto"/>
                <w:left w:val="none" w:sz="0" w:space="0" w:color="auto"/>
                <w:bottom w:val="none" w:sz="0" w:space="0" w:color="auto"/>
                <w:right w:val="none" w:sz="0" w:space="0" w:color="auto"/>
              </w:divBdr>
            </w:div>
            <w:div w:id="1496267782">
              <w:marLeft w:val="0"/>
              <w:marRight w:val="0"/>
              <w:marTop w:val="0"/>
              <w:marBottom w:val="0"/>
              <w:divBdr>
                <w:top w:val="none" w:sz="0" w:space="0" w:color="auto"/>
                <w:left w:val="none" w:sz="0" w:space="0" w:color="auto"/>
                <w:bottom w:val="none" w:sz="0" w:space="0" w:color="auto"/>
                <w:right w:val="none" w:sz="0" w:space="0" w:color="auto"/>
              </w:divBdr>
            </w:div>
            <w:div w:id="1604649660">
              <w:marLeft w:val="0"/>
              <w:marRight w:val="0"/>
              <w:marTop w:val="0"/>
              <w:marBottom w:val="0"/>
              <w:divBdr>
                <w:top w:val="none" w:sz="0" w:space="0" w:color="auto"/>
                <w:left w:val="none" w:sz="0" w:space="0" w:color="auto"/>
                <w:bottom w:val="none" w:sz="0" w:space="0" w:color="auto"/>
                <w:right w:val="none" w:sz="0" w:space="0" w:color="auto"/>
              </w:divBdr>
            </w:div>
            <w:div w:id="1609507547">
              <w:marLeft w:val="0"/>
              <w:marRight w:val="0"/>
              <w:marTop w:val="0"/>
              <w:marBottom w:val="0"/>
              <w:divBdr>
                <w:top w:val="none" w:sz="0" w:space="0" w:color="auto"/>
                <w:left w:val="none" w:sz="0" w:space="0" w:color="auto"/>
                <w:bottom w:val="none" w:sz="0" w:space="0" w:color="auto"/>
                <w:right w:val="none" w:sz="0" w:space="0" w:color="auto"/>
              </w:divBdr>
            </w:div>
            <w:div w:id="1642881863">
              <w:marLeft w:val="0"/>
              <w:marRight w:val="0"/>
              <w:marTop w:val="0"/>
              <w:marBottom w:val="0"/>
              <w:divBdr>
                <w:top w:val="none" w:sz="0" w:space="0" w:color="auto"/>
                <w:left w:val="none" w:sz="0" w:space="0" w:color="auto"/>
                <w:bottom w:val="none" w:sz="0" w:space="0" w:color="auto"/>
                <w:right w:val="none" w:sz="0" w:space="0" w:color="auto"/>
              </w:divBdr>
            </w:div>
            <w:div w:id="1811290260">
              <w:marLeft w:val="0"/>
              <w:marRight w:val="0"/>
              <w:marTop w:val="0"/>
              <w:marBottom w:val="0"/>
              <w:divBdr>
                <w:top w:val="none" w:sz="0" w:space="0" w:color="auto"/>
                <w:left w:val="none" w:sz="0" w:space="0" w:color="auto"/>
                <w:bottom w:val="none" w:sz="0" w:space="0" w:color="auto"/>
                <w:right w:val="none" w:sz="0" w:space="0" w:color="auto"/>
              </w:divBdr>
            </w:div>
            <w:div w:id="19173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2000">
      <w:bodyDiv w:val="1"/>
      <w:marLeft w:val="0"/>
      <w:marRight w:val="0"/>
      <w:marTop w:val="0"/>
      <w:marBottom w:val="0"/>
      <w:divBdr>
        <w:top w:val="none" w:sz="0" w:space="0" w:color="auto"/>
        <w:left w:val="none" w:sz="0" w:space="0" w:color="auto"/>
        <w:bottom w:val="none" w:sz="0" w:space="0" w:color="auto"/>
        <w:right w:val="none" w:sz="0" w:space="0" w:color="auto"/>
      </w:divBdr>
      <w:divsChild>
        <w:div w:id="1295941256">
          <w:marLeft w:val="0"/>
          <w:marRight w:val="0"/>
          <w:marTop w:val="0"/>
          <w:marBottom w:val="0"/>
          <w:divBdr>
            <w:top w:val="none" w:sz="0" w:space="0" w:color="auto"/>
            <w:left w:val="single" w:sz="6" w:space="0" w:color="999999"/>
            <w:bottom w:val="none" w:sz="0" w:space="0" w:color="auto"/>
            <w:right w:val="none" w:sz="0" w:space="0" w:color="auto"/>
          </w:divBdr>
          <w:divsChild>
            <w:div w:id="1829858764">
              <w:marLeft w:val="0"/>
              <w:marRight w:val="0"/>
              <w:marTop w:val="0"/>
              <w:marBottom w:val="0"/>
              <w:divBdr>
                <w:top w:val="single" w:sz="6" w:space="0" w:color="999999"/>
                <w:left w:val="none" w:sz="0" w:space="0" w:color="auto"/>
                <w:bottom w:val="none" w:sz="0" w:space="0" w:color="auto"/>
                <w:right w:val="single" w:sz="6" w:space="0" w:color="999999"/>
              </w:divBdr>
              <w:divsChild>
                <w:div w:id="1019551058">
                  <w:marLeft w:val="0"/>
                  <w:marRight w:val="0"/>
                  <w:marTop w:val="0"/>
                  <w:marBottom w:val="0"/>
                  <w:divBdr>
                    <w:top w:val="none" w:sz="0" w:space="0" w:color="auto"/>
                    <w:left w:val="none" w:sz="0" w:space="0" w:color="auto"/>
                    <w:bottom w:val="none" w:sz="0" w:space="0" w:color="auto"/>
                    <w:right w:val="none" w:sz="0" w:space="0" w:color="auto"/>
                  </w:divBdr>
                  <w:divsChild>
                    <w:div w:id="951791594">
                      <w:marLeft w:val="225"/>
                      <w:marRight w:val="0"/>
                      <w:marTop w:val="225"/>
                      <w:marBottom w:val="0"/>
                      <w:divBdr>
                        <w:top w:val="none" w:sz="0" w:space="0" w:color="auto"/>
                        <w:left w:val="none" w:sz="0" w:space="0" w:color="auto"/>
                        <w:bottom w:val="single" w:sz="6" w:space="0" w:color="CCCCCC"/>
                        <w:right w:val="none" w:sz="0" w:space="0" w:color="auto"/>
                      </w:divBdr>
                      <w:divsChild>
                        <w:div w:id="1290673813">
                          <w:marLeft w:val="0"/>
                          <w:marRight w:val="0"/>
                          <w:marTop w:val="0"/>
                          <w:marBottom w:val="0"/>
                          <w:divBdr>
                            <w:top w:val="single" w:sz="6" w:space="0" w:color="CCCCCC"/>
                            <w:left w:val="none" w:sz="0" w:space="0" w:color="auto"/>
                            <w:bottom w:val="none" w:sz="0" w:space="0" w:color="auto"/>
                            <w:right w:val="single" w:sz="6" w:space="0" w:color="CCCCCC"/>
                          </w:divBdr>
                          <w:divsChild>
                            <w:div w:id="241915528">
                              <w:marLeft w:val="0"/>
                              <w:marRight w:val="0"/>
                              <w:marTop w:val="0"/>
                              <w:marBottom w:val="0"/>
                              <w:divBdr>
                                <w:top w:val="none" w:sz="0" w:space="0" w:color="auto"/>
                                <w:left w:val="none" w:sz="0" w:space="0" w:color="auto"/>
                                <w:bottom w:val="none" w:sz="0" w:space="0" w:color="auto"/>
                                <w:right w:val="none" w:sz="0" w:space="0" w:color="auto"/>
                              </w:divBdr>
                              <w:divsChild>
                                <w:div w:id="1334256613">
                                  <w:marLeft w:val="0"/>
                                  <w:marRight w:val="0"/>
                                  <w:marTop w:val="105"/>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766249">
      <w:bodyDiv w:val="1"/>
      <w:marLeft w:val="0"/>
      <w:marRight w:val="0"/>
      <w:marTop w:val="0"/>
      <w:marBottom w:val="0"/>
      <w:divBdr>
        <w:top w:val="none" w:sz="0" w:space="0" w:color="auto"/>
        <w:left w:val="none" w:sz="0" w:space="0" w:color="auto"/>
        <w:bottom w:val="none" w:sz="0" w:space="0" w:color="auto"/>
        <w:right w:val="none" w:sz="0" w:space="0" w:color="auto"/>
      </w:divBdr>
      <w:divsChild>
        <w:div w:id="457646766">
          <w:marLeft w:val="0"/>
          <w:marRight w:val="0"/>
          <w:marTop w:val="0"/>
          <w:marBottom w:val="0"/>
          <w:divBdr>
            <w:top w:val="none" w:sz="0" w:space="0" w:color="auto"/>
            <w:left w:val="none" w:sz="0" w:space="0" w:color="auto"/>
            <w:bottom w:val="none" w:sz="0" w:space="0" w:color="auto"/>
            <w:right w:val="none" w:sz="0" w:space="0" w:color="auto"/>
          </w:divBdr>
        </w:div>
        <w:div w:id="1987859517">
          <w:marLeft w:val="0"/>
          <w:marRight w:val="0"/>
          <w:marTop w:val="0"/>
          <w:marBottom w:val="0"/>
          <w:divBdr>
            <w:top w:val="none" w:sz="0" w:space="0" w:color="auto"/>
            <w:left w:val="none" w:sz="0" w:space="0" w:color="auto"/>
            <w:bottom w:val="none" w:sz="0" w:space="0" w:color="auto"/>
            <w:right w:val="none" w:sz="0" w:space="0" w:color="auto"/>
          </w:divBdr>
        </w:div>
      </w:divsChild>
    </w:div>
    <w:div w:id="1462109690">
      <w:bodyDiv w:val="1"/>
      <w:marLeft w:val="300"/>
      <w:marRight w:val="300"/>
      <w:marTop w:val="0"/>
      <w:marBottom w:val="0"/>
      <w:divBdr>
        <w:top w:val="none" w:sz="0" w:space="0" w:color="auto"/>
        <w:left w:val="none" w:sz="0" w:space="0" w:color="auto"/>
        <w:bottom w:val="none" w:sz="0" w:space="0" w:color="auto"/>
        <w:right w:val="none" w:sz="0" w:space="0" w:color="auto"/>
      </w:divBdr>
      <w:divsChild>
        <w:div w:id="927731809">
          <w:marLeft w:val="0"/>
          <w:marRight w:val="0"/>
          <w:marTop w:val="0"/>
          <w:marBottom w:val="0"/>
          <w:divBdr>
            <w:top w:val="none" w:sz="0" w:space="0" w:color="auto"/>
            <w:left w:val="none" w:sz="0" w:space="0" w:color="auto"/>
            <w:bottom w:val="none" w:sz="0" w:space="0" w:color="auto"/>
            <w:right w:val="none" w:sz="0" w:space="0" w:color="auto"/>
          </w:divBdr>
          <w:divsChild>
            <w:div w:id="70898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6822406">
      <w:bodyDiv w:val="1"/>
      <w:marLeft w:val="0"/>
      <w:marRight w:val="0"/>
      <w:marTop w:val="0"/>
      <w:marBottom w:val="0"/>
      <w:divBdr>
        <w:top w:val="none" w:sz="0" w:space="0" w:color="auto"/>
        <w:left w:val="none" w:sz="0" w:space="0" w:color="auto"/>
        <w:bottom w:val="none" w:sz="0" w:space="0" w:color="auto"/>
        <w:right w:val="none" w:sz="0" w:space="0" w:color="auto"/>
      </w:divBdr>
      <w:divsChild>
        <w:div w:id="2060322992">
          <w:marLeft w:val="0"/>
          <w:marRight w:val="0"/>
          <w:marTop w:val="0"/>
          <w:marBottom w:val="0"/>
          <w:divBdr>
            <w:top w:val="none" w:sz="0" w:space="0" w:color="auto"/>
            <w:left w:val="none" w:sz="0" w:space="0" w:color="auto"/>
            <w:bottom w:val="none" w:sz="0" w:space="0" w:color="auto"/>
            <w:right w:val="none" w:sz="0" w:space="0" w:color="auto"/>
          </w:divBdr>
          <w:divsChild>
            <w:div w:id="86775863">
              <w:marLeft w:val="0"/>
              <w:marRight w:val="0"/>
              <w:marTop w:val="0"/>
              <w:marBottom w:val="0"/>
              <w:divBdr>
                <w:top w:val="none" w:sz="0" w:space="0" w:color="auto"/>
                <w:left w:val="none" w:sz="0" w:space="0" w:color="auto"/>
                <w:bottom w:val="none" w:sz="0" w:space="0" w:color="auto"/>
                <w:right w:val="none" w:sz="0" w:space="0" w:color="auto"/>
              </w:divBdr>
            </w:div>
            <w:div w:id="562065008">
              <w:marLeft w:val="0"/>
              <w:marRight w:val="0"/>
              <w:marTop w:val="0"/>
              <w:marBottom w:val="0"/>
              <w:divBdr>
                <w:top w:val="none" w:sz="0" w:space="0" w:color="auto"/>
                <w:left w:val="none" w:sz="0" w:space="0" w:color="auto"/>
                <w:bottom w:val="none" w:sz="0" w:space="0" w:color="auto"/>
                <w:right w:val="none" w:sz="0" w:space="0" w:color="auto"/>
              </w:divBdr>
            </w:div>
            <w:div w:id="1307204271">
              <w:marLeft w:val="0"/>
              <w:marRight w:val="0"/>
              <w:marTop w:val="0"/>
              <w:marBottom w:val="0"/>
              <w:divBdr>
                <w:top w:val="none" w:sz="0" w:space="0" w:color="auto"/>
                <w:left w:val="none" w:sz="0" w:space="0" w:color="auto"/>
                <w:bottom w:val="none" w:sz="0" w:space="0" w:color="auto"/>
                <w:right w:val="none" w:sz="0" w:space="0" w:color="auto"/>
              </w:divBdr>
            </w:div>
            <w:div w:id="1763455443">
              <w:marLeft w:val="0"/>
              <w:marRight w:val="0"/>
              <w:marTop w:val="0"/>
              <w:marBottom w:val="0"/>
              <w:divBdr>
                <w:top w:val="none" w:sz="0" w:space="0" w:color="auto"/>
                <w:left w:val="none" w:sz="0" w:space="0" w:color="auto"/>
                <w:bottom w:val="none" w:sz="0" w:space="0" w:color="auto"/>
                <w:right w:val="none" w:sz="0" w:space="0" w:color="auto"/>
              </w:divBdr>
            </w:div>
            <w:div w:id="2060009650">
              <w:marLeft w:val="0"/>
              <w:marRight w:val="0"/>
              <w:marTop w:val="0"/>
              <w:marBottom w:val="0"/>
              <w:divBdr>
                <w:top w:val="none" w:sz="0" w:space="0" w:color="auto"/>
                <w:left w:val="none" w:sz="0" w:space="0" w:color="auto"/>
                <w:bottom w:val="none" w:sz="0" w:space="0" w:color="auto"/>
                <w:right w:val="none" w:sz="0" w:space="0" w:color="auto"/>
              </w:divBdr>
            </w:div>
            <w:div w:id="20899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57185">
      <w:bodyDiv w:val="1"/>
      <w:marLeft w:val="0"/>
      <w:marRight w:val="0"/>
      <w:marTop w:val="0"/>
      <w:marBottom w:val="0"/>
      <w:divBdr>
        <w:top w:val="none" w:sz="0" w:space="0" w:color="auto"/>
        <w:left w:val="none" w:sz="0" w:space="0" w:color="auto"/>
        <w:bottom w:val="none" w:sz="0" w:space="0" w:color="auto"/>
        <w:right w:val="none" w:sz="0" w:space="0" w:color="auto"/>
      </w:divBdr>
      <w:divsChild>
        <w:div w:id="943876870">
          <w:marLeft w:val="0"/>
          <w:marRight w:val="0"/>
          <w:marTop w:val="0"/>
          <w:marBottom w:val="0"/>
          <w:divBdr>
            <w:top w:val="none" w:sz="0" w:space="0" w:color="auto"/>
            <w:left w:val="none" w:sz="0" w:space="0" w:color="auto"/>
            <w:bottom w:val="none" w:sz="0" w:space="0" w:color="auto"/>
            <w:right w:val="none" w:sz="0" w:space="0" w:color="auto"/>
          </w:divBdr>
          <w:divsChild>
            <w:div w:id="34694823">
              <w:marLeft w:val="0"/>
              <w:marRight w:val="0"/>
              <w:marTop w:val="0"/>
              <w:marBottom w:val="0"/>
              <w:divBdr>
                <w:top w:val="none" w:sz="0" w:space="0" w:color="auto"/>
                <w:left w:val="none" w:sz="0" w:space="0" w:color="auto"/>
                <w:bottom w:val="none" w:sz="0" w:space="0" w:color="auto"/>
                <w:right w:val="none" w:sz="0" w:space="0" w:color="auto"/>
              </w:divBdr>
            </w:div>
            <w:div w:id="278882362">
              <w:marLeft w:val="0"/>
              <w:marRight w:val="0"/>
              <w:marTop w:val="0"/>
              <w:marBottom w:val="0"/>
              <w:divBdr>
                <w:top w:val="none" w:sz="0" w:space="0" w:color="auto"/>
                <w:left w:val="none" w:sz="0" w:space="0" w:color="auto"/>
                <w:bottom w:val="none" w:sz="0" w:space="0" w:color="auto"/>
                <w:right w:val="none" w:sz="0" w:space="0" w:color="auto"/>
              </w:divBdr>
            </w:div>
            <w:div w:id="402485757">
              <w:marLeft w:val="0"/>
              <w:marRight w:val="0"/>
              <w:marTop w:val="0"/>
              <w:marBottom w:val="0"/>
              <w:divBdr>
                <w:top w:val="none" w:sz="0" w:space="0" w:color="auto"/>
                <w:left w:val="none" w:sz="0" w:space="0" w:color="auto"/>
                <w:bottom w:val="none" w:sz="0" w:space="0" w:color="auto"/>
                <w:right w:val="none" w:sz="0" w:space="0" w:color="auto"/>
              </w:divBdr>
            </w:div>
            <w:div w:id="655648967">
              <w:marLeft w:val="0"/>
              <w:marRight w:val="0"/>
              <w:marTop w:val="0"/>
              <w:marBottom w:val="0"/>
              <w:divBdr>
                <w:top w:val="none" w:sz="0" w:space="0" w:color="auto"/>
                <w:left w:val="none" w:sz="0" w:space="0" w:color="auto"/>
                <w:bottom w:val="none" w:sz="0" w:space="0" w:color="auto"/>
                <w:right w:val="none" w:sz="0" w:space="0" w:color="auto"/>
              </w:divBdr>
            </w:div>
            <w:div w:id="804467453">
              <w:marLeft w:val="0"/>
              <w:marRight w:val="0"/>
              <w:marTop w:val="0"/>
              <w:marBottom w:val="0"/>
              <w:divBdr>
                <w:top w:val="none" w:sz="0" w:space="0" w:color="auto"/>
                <w:left w:val="none" w:sz="0" w:space="0" w:color="auto"/>
                <w:bottom w:val="none" w:sz="0" w:space="0" w:color="auto"/>
                <w:right w:val="none" w:sz="0" w:space="0" w:color="auto"/>
              </w:divBdr>
            </w:div>
            <w:div w:id="830679008">
              <w:marLeft w:val="0"/>
              <w:marRight w:val="0"/>
              <w:marTop w:val="0"/>
              <w:marBottom w:val="0"/>
              <w:divBdr>
                <w:top w:val="none" w:sz="0" w:space="0" w:color="auto"/>
                <w:left w:val="none" w:sz="0" w:space="0" w:color="auto"/>
                <w:bottom w:val="none" w:sz="0" w:space="0" w:color="auto"/>
                <w:right w:val="none" w:sz="0" w:space="0" w:color="auto"/>
              </w:divBdr>
            </w:div>
            <w:div w:id="1290816037">
              <w:marLeft w:val="0"/>
              <w:marRight w:val="0"/>
              <w:marTop w:val="0"/>
              <w:marBottom w:val="0"/>
              <w:divBdr>
                <w:top w:val="none" w:sz="0" w:space="0" w:color="auto"/>
                <w:left w:val="none" w:sz="0" w:space="0" w:color="auto"/>
                <w:bottom w:val="none" w:sz="0" w:space="0" w:color="auto"/>
                <w:right w:val="none" w:sz="0" w:space="0" w:color="auto"/>
              </w:divBdr>
            </w:div>
            <w:div w:id="1459497398">
              <w:marLeft w:val="0"/>
              <w:marRight w:val="0"/>
              <w:marTop w:val="0"/>
              <w:marBottom w:val="0"/>
              <w:divBdr>
                <w:top w:val="none" w:sz="0" w:space="0" w:color="auto"/>
                <w:left w:val="none" w:sz="0" w:space="0" w:color="auto"/>
                <w:bottom w:val="none" w:sz="0" w:space="0" w:color="auto"/>
                <w:right w:val="none" w:sz="0" w:space="0" w:color="auto"/>
              </w:divBdr>
            </w:div>
            <w:div w:id="17148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3874">
      <w:bodyDiv w:val="1"/>
      <w:marLeft w:val="0"/>
      <w:marRight w:val="0"/>
      <w:marTop w:val="0"/>
      <w:marBottom w:val="0"/>
      <w:divBdr>
        <w:top w:val="none" w:sz="0" w:space="0" w:color="auto"/>
        <w:left w:val="none" w:sz="0" w:space="0" w:color="auto"/>
        <w:bottom w:val="none" w:sz="0" w:space="0" w:color="auto"/>
        <w:right w:val="none" w:sz="0" w:space="0" w:color="auto"/>
      </w:divBdr>
      <w:divsChild>
        <w:div w:id="30782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543259">
      <w:bodyDiv w:val="1"/>
      <w:marLeft w:val="0"/>
      <w:marRight w:val="0"/>
      <w:marTop w:val="0"/>
      <w:marBottom w:val="0"/>
      <w:divBdr>
        <w:top w:val="none" w:sz="0" w:space="0" w:color="auto"/>
        <w:left w:val="none" w:sz="0" w:space="0" w:color="auto"/>
        <w:bottom w:val="none" w:sz="0" w:space="0" w:color="auto"/>
        <w:right w:val="none" w:sz="0" w:space="0" w:color="auto"/>
      </w:divBdr>
      <w:divsChild>
        <w:div w:id="90399733">
          <w:marLeft w:val="0"/>
          <w:marRight w:val="0"/>
          <w:marTop w:val="0"/>
          <w:marBottom w:val="0"/>
          <w:divBdr>
            <w:top w:val="none" w:sz="0" w:space="0" w:color="auto"/>
            <w:left w:val="single" w:sz="6" w:space="0" w:color="999999"/>
            <w:bottom w:val="none" w:sz="0" w:space="0" w:color="auto"/>
            <w:right w:val="none" w:sz="0" w:space="0" w:color="auto"/>
          </w:divBdr>
          <w:divsChild>
            <w:div w:id="692000159">
              <w:marLeft w:val="0"/>
              <w:marRight w:val="0"/>
              <w:marTop w:val="0"/>
              <w:marBottom w:val="0"/>
              <w:divBdr>
                <w:top w:val="single" w:sz="6" w:space="0" w:color="999999"/>
                <w:left w:val="none" w:sz="0" w:space="0" w:color="auto"/>
                <w:bottom w:val="none" w:sz="0" w:space="0" w:color="auto"/>
                <w:right w:val="single" w:sz="6" w:space="0" w:color="999999"/>
              </w:divBdr>
              <w:divsChild>
                <w:div w:id="68818032">
                  <w:marLeft w:val="0"/>
                  <w:marRight w:val="0"/>
                  <w:marTop w:val="0"/>
                  <w:marBottom w:val="0"/>
                  <w:divBdr>
                    <w:top w:val="none" w:sz="0" w:space="0" w:color="auto"/>
                    <w:left w:val="none" w:sz="0" w:space="0" w:color="auto"/>
                    <w:bottom w:val="none" w:sz="0" w:space="0" w:color="auto"/>
                    <w:right w:val="none" w:sz="0" w:space="0" w:color="auto"/>
                  </w:divBdr>
                  <w:divsChild>
                    <w:div w:id="1083837955">
                      <w:marLeft w:val="225"/>
                      <w:marRight w:val="0"/>
                      <w:marTop w:val="225"/>
                      <w:marBottom w:val="0"/>
                      <w:divBdr>
                        <w:top w:val="none" w:sz="0" w:space="0" w:color="auto"/>
                        <w:left w:val="none" w:sz="0" w:space="0" w:color="auto"/>
                        <w:bottom w:val="single" w:sz="6" w:space="0" w:color="CCCCCC"/>
                        <w:right w:val="none" w:sz="0" w:space="0" w:color="auto"/>
                      </w:divBdr>
                      <w:divsChild>
                        <w:div w:id="2003697702">
                          <w:marLeft w:val="0"/>
                          <w:marRight w:val="0"/>
                          <w:marTop w:val="0"/>
                          <w:marBottom w:val="0"/>
                          <w:divBdr>
                            <w:top w:val="single" w:sz="6" w:space="0" w:color="CCCCCC"/>
                            <w:left w:val="none" w:sz="0" w:space="0" w:color="auto"/>
                            <w:bottom w:val="none" w:sz="0" w:space="0" w:color="auto"/>
                            <w:right w:val="single" w:sz="6" w:space="0" w:color="CCCCCC"/>
                          </w:divBdr>
                          <w:divsChild>
                            <w:div w:id="1167868422">
                              <w:marLeft w:val="0"/>
                              <w:marRight w:val="0"/>
                              <w:marTop w:val="0"/>
                              <w:marBottom w:val="0"/>
                              <w:divBdr>
                                <w:top w:val="none" w:sz="0" w:space="0" w:color="auto"/>
                                <w:left w:val="none" w:sz="0" w:space="0" w:color="auto"/>
                                <w:bottom w:val="none" w:sz="0" w:space="0" w:color="auto"/>
                                <w:right w:val="none" w:sz="0" w:space="0" w:color="auto"/>
                              </w:divBdr>
                              <w:divsChild>
                                <w:div w:id="146941409">
                                  <w:marLeft w:val="0"/>
                                  <w:marRight w:val="0"/>
                                  <w:marTop w:val="105"/>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590981">
      <w:bodyDiv w:val="1"/>
      <w:marLeft w:val="0"/>
      <w:marRight w:val="0"/>
      <w:marTop w:val="0"/>
      <w:marBottom w:val="0"/>
      <w:divBdr>
        <w:top w:val="none" w:sz="0" w:space="0" w:color="auto"/>
        <w:left w:val="none" w:sz="0" w:space="0" w:color="auto"/>
        <w:bottom w:val="none" w:sz="0" w:space="0" w:color="auto"/>
        <w:right w:val="none" w:sz="0" w:space="0" w:color="auto"/>
      </w:divBdr>
      <w:divsChild>
        <w:div w:id="2140341147">
          <w:marLeft w:val="0"/>
          <w:marRight w:val="0"/>
          <w:marTop w:val="0"/>
          <w:marBottom w:val="0"/>
          <w:divBdr>
            <w:top w:val="none" w:sz="0" w:space="0" w:color="auto"/>
            <w:left w:val="none" w:sz="0" w:space="0" w:color="auto"/>
            <w:bottom w:val="none" w:sz="0" w:space="0" w:color="auto"/>
            <w:right w:val="none" w:sz="0" w:space="0" w:color="auto"/>
          </w:divBdr>
          <w:divsChild>
            <w:div w:id="751661087">
              <w:marLeft w:val="0"/>
              <w:marRight w:val="0"/>
              <w:marTop w:val="0"/>
              <w:marBottom w:val="0"/>
              <w:divBdr>
                <w:top w:val="none" w:sz="0" w:space="0" w:color="auto"/>
                <w:left w:val="none" w:sz="0" w:space="0" w:color="auto"/>
                <w:bottom w:val="none" w:sz="0" w:space="0" w:color="auto"/>
                <w:right w:val="none" w:sz="0" w:space="0" w:color="auto"/>
              </w:divBdr>
              <w:divsChild>
                <w:div w:id="897397024">
                  <w:marLeft w:val="0"/>
                  <w:marRight w:val="0"/>
                  <w:marTop w:val="0"/>
                  <w:marBottom w:val="0"/>
                  <w:divBdr>
                    <w:top w:val="none" w:sz="0" w:space="0" w:color="auto"/>
                    <w:left w:val="none" w:sz="0" w:space="0" w:color="auto"/>
                    <w:bottom w:val="none" w:sz="0" w:space="0" w:color="auto"/>
                    <w:right w:val="none" w:sz="0" w:space="0" w:color="auto"/>
                  </w:divBdr>
                  <w:divsChild>
                    <w:div w:id="131350">
                      <w:marLeft w:val="0"/>
                      <w:marRight w:val="0"/>
                      <w:marTop w:val="0"/>
                      <w:marBottom w:val="0"/>
                      <w:divBdr>
                        <w:top w:val="none" w:sz="0" w:space="0" w:color="auto"/>
                        <w:left w:val="none" w:sz="0" w:space="0" w:color="auto"/>
                        <w:bottom w:val="none" w:sz="0" w:space="0" w:color="auto"/>
                        <w:right w:val="none" w:sz="0" w:space="0" w:color="auto"/>
                      </w:divBdr>
                      <w:divsChild>
                        <w:div w:id="1970160194">
                          <w:marLeft w:val="0"/>
                          <w:marRight w:val="0"/>
                          <w:marTop w:val="0"/>
                          <w:marBottom w:val="0"/>
                          <w:divBdr>
                            <w:top w:val="single" w:sz="48" w:space="0" w:color="70AF00"/>
                            <w:left w:val="none" w:sz="0" w:space="0" w:color="auto"/>
                            <w:bottom w:val="none" w:sz="0" w:space="0" w:color="auto"/>
                            <w:right w:val="none" w:sz="0" w:space="0" w:color="auto"/>
                          </w:divBdr>
                          <w:divsChild>
                            <w:div w:id="9733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285539">
      <w:bodyDiv w:val="1"/>
      <w:marLeft w:val="0"/>
      <w:marRight w:val="0"/>
      <w:marTop w:val="0"/>
      <w:marBottom w:val="0"/>
      <w:divBdr>
        <w:top w:val="none" w:sz="0" w:space="0" w:color="auto"/>
        <w:left w:val="none" w:sz="0" w:space="0" w:color="auto"/>
        <w:bottom w:val="none" w:sz="0" w:space="0" w:color="auto"/>
        <w:right w:val="none" w:sz="0" w:space="0" w:color="auto"/>
      </w:divBdr>
      <w:divsChild>
        <w:div w:id="6693320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8595250">
              <w:marLeft w:val="0"/>
              <w:marRight w:val="0"/>
              <w:marTop w:val="0"/>
              <w:marBottom w:val="0"/>
              <w:divBdr>
                <w:top w:val="none" w:sz="0" w:space="0" w:color="auto"/>
                <w:left w:val="none" w:sz="0" w:space="0" w:color="auto"/>
                <w:bottom w:val="none" w:sz="0" w:space="0" w:color="auto"/>
                <w:right w:val="none" w:sz="0" w:space="0" w:color="auto"/>
              </w:divBdr>
              <w:divsChild>
                <w:div w:id="1615478079">
                  <w:marLeft w:val="0"/>
                  <w:marRight w:val="0"/>
                  <w:marTop w:val="0"/>
                  <w:marBottom w:val="0"/>
                  <w:divBdr>
                    <w:top w:val="none" w:sz="0" w:space="0" w:color="auto"/>
                    <w:left w:val="none" w:sz="0" w:space="0" w:color="auto"/>
                    <w:bottom w:val="none" w:sz="0" w:space="0" w:color="auto"/>
                    <w:right w:val="none" w:sz="0" w:space="0" w:color="auto"/>
                  </w:divBdr>
                  <w:divsChild>
                    <w:div w:id="3406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778834">
      <w:bodyDiv w:val="1"/>
      <w:marLeft w:val="0"/>
      <w:marRight w:val="0"/>
      <w:marTop w:val="0"/>
      <w:marBottom w:val="0"/>
      <w:divBdr>
        <w:top w:val="none" w:sz="0" w:space="0" w:color="auto"/>
        <w:left w:val="none" w:sz="0" w:space="0" w:color="auto"/>
        <w:bottom w:val="none" w:sz="0" w:space="0" w:color="auto"/>
        <w:right w:val="none" w:sz="0" w:space="0" w:color="auto"/>
      </w:divBdr>
    </w:div>
    <w:div w:id="1750616299">
      <w:bodyDiv w:val="1"/>
      <w:marLeft w:val="0"/>
      <w:marRight w:val="0"/>
      <w:marTop w:val="0"/>
      <w:marBottom w:val="0"/>
      <w:divBdr>
        <w:top w:val="none" w:sz="0" w:space="0" w:color="auto"/>
        <w:left w:val="none" w:sz="0" w:space="0" w:color="auto"/>
        <w:bottom w:val="none" w:sz="0" w:space="0" w:color="auto"/>
        <w:right w:val="none" w:sz="0" w:space="0" w:color="auto"/>
      </w:divBdr>
      <w:divsChild>
        <w:div w:id="3821536">
          <w:marLeft w:val="0"/>
          <w:marRight w:val="0"/>
          <w:marTop w:val="0"/>
          <w:marBottom w:val="0"/>
          <w:divBdr>
            <w:top w:val="none" w:sz="0" w:space="0" w:color="auto"/>
            <w:left w:val="none" w:sz="0" w:space="0" w:color="auto"/>
            <w:bottom w:val="none" w:sz="0" w:space="0" w:color="auto"/>
            <w:right w:val="none" w:sz="0" w:space="0" w:color="auto"/>
          </w:divBdr>
        </w:div>
        <w:div w:id="342785286">
          <w:marLeft w:val="0"/>
          <w:marRight w:val="0"/>
          <w:marTop w:val="0"/>
          <w:marBottom w:val="0"/>
          <w:divBdr>
            <w:top w:val="none" w:sz="0" w:space="0" w:color="auto"/>
            <w:left w:val="none" w:sz="0" w:space="0" w:color="auto"/>
            <w:bottom w:val="none" w:sz="0" w:space="0" w:color="auto"/>
            <w:right w:val="none" w:sz="0" w:space="0" w:color="auto"/>
          </w:divBdr>
        </w:div>
        <w:div w:id="510264900">
          <w:marLeft w:val="0"/>
          <w:marRight w:val="0"/>
          <w:marTop w:val="0"/>
          <w:marBottom w:val="0"/>
          <w:divBdr>
            <w:top w:val="none" w:sz="0" w:space="0" w:color="auto"/>
            <w:left w:val="none" w:sz="0" w:space="0" w:color="auto"/>
            <w:bottom w:val="none" w:sz="0" w:space="0" w:color="auto"/>
            <w:right w:val="none" w:sz="0" w:space="0" w:color="auto"/>
          </w:divBdr>
        </w:div>
        <w:div w:id="866989990">
          <w:marLeft w:val="0"/>
          <w:marRight w:val="0"/>
          <w:marTop w:val="0"/>
          <w:marBottom w:val="0"/>
          <w:divBdr>
            <w:top w:val="none" w:sz="0" w:space="0" w:color="auto"/>
            <w:left w:val="none" w:sz="0" w:space="0" w:color="auto"/>
            <w:bottom w:val="none" w:sz="0" w:space="0" w:color="auto"/>
            <w:right w:val="none" w:sz="0" w:space="0" w:color="auto"/>
          </w:divBdr>
        </w:div>
        <w:div w:id="987709617">
          <w:marLeft w:val="0"/>
          <w:marRight w:val="0"/>
          <w:marTop w:val="0"/>
          <w:marBottom w:val="0"/>
          <w:divBdr>
            <w:top w:val="none" w:sz="0" w:space="0" w:color="auto"/>
            <w:left w:val="none" w:sz="0" w:space="0" w:color="auto"/>
            <w:bottom w:val="none" w:sz="0" w:space="0" w:color="auto"/>
            <w:right w:val="none" w:sz="0" w:space="0" w:color="auto"/>
          </w:divBdr>
        </w:div>
        <w:div w:id="1125538756">
          <w:marLeft w:val="0"/>
          <w:marRight w:val="0"/>
          <w:marTop w:val="0"/>
          <w:marBottom w:val="0"/>
          <w:divBdr>
            <w:top w:val="none" w:sz="0" w:space="0" w:color="auto"/>
            <w:left w:val="none" w:sz="0" w:space="0" w:color="auto"/>
            <w:bottom w:val="none" w:sz="0" w:space="0" w:color="auto"/>
            <w:right w:val="none" w:sz="0" w:space="0" w:color="auto"/>
          </w:divBdr>
        </w:div>
        <w:div w:id="1129205222">
          <w:marLeft w:val="0"/>
          <w:marRight w:val="0"/>
          <w:marTop w:val="0"/>
          <w:marBottom w:val="0"/>
          <w:divBdr>
            <w:top w:val="none" w:sz="0" w:space="0" w:color="auto"/>
            <w:left w:val="none" w:sz="0" w:space="0" w:color="auto"/>
            <w:bottom w:val="none" w:sz="0" w:space="0" w:color="auto"/>
            <w:right w:val="none" w:sz="0" w:space="0" w:color="auto"/>
          </w:divBdr>
        </w:div>
        <w:div w:id="1500730352">
          <w:marLeft w:val="0"/>
          <w:marRight w:val="0"/>
          <w:marTop w:val="0"/>
          <w:marBottom w:val="0"/>
          <w:divBdr>
            <w:top w:val="none" w:sz="0" w:space="0" w:color="auto"/>
            <w:left w:val="none" w:sz="0" w:space="0" w:color="auto"/>
            <w:bottom w:val="none" w:sz="0" w:space="0" w:color="auto"/>
            <w:right w:val="none" w:sz="0" w:space="0" w:color="auto"/>
          </w:divBdr>
        </w:div>
        <w:div w:id="1788692903">
          <w:marLeft w:val="0"/>
          <w:marRight w:val="0"/>
          <w:marTop w:val="0"/>
          <w:marBottom w:val="0"/>
          <w:divBdr>
            <w:top w:val="none" w:sz="0" w:space="0" w:color="auto"/>
            <w:left w:val="none" w:sz="0" w:space="0" w:color="auto"/>
            <w:bottom w:val="none" w:sz="0" w:space="0" w:color="auto"/>
            <w:right w:val="none" w:sz="0" w:space="0" w:color="auto"/>
          </w:divBdr>
        </w:div>
        <w:div w:id="1794204916">
          <w:marLeft w:val="0"/>
          <w:marRight w:val="0"/>
          <w:marTop w:val="0"/>
          <w:marBottom w:val="0"/>
          <w:divBdr>
            <w:top w:val="none" w:sz="0" w:space="0" w:color="auto"/>
            <w:left w:val="none" w:sz="0" w:space="0" w:color="auto"/>
            <w:bottom w:val="none" w:sz="0" w:space="0" w:color="auto"/>
            <w:right w:val="none" w:sz="0" w:space="0" w:color="auto"/>
          </w:divBdr>
        </w:div>
        <w:div w:id="2048337791">
          <w:marLeft w:val="0"/>
          <w:marRight w:val="0"/>
          <w:marTop w:val="0"/>
          <w:marBottom w:val="0"/>
          <w:divBdr>
            <w:top w:val="none" w:sz="0" w:space="0" w:color="auto"/>
            <w:left w:val="none" w:sz="0" w:space="0" w:color="auto"/>
            <w:bottom w:val="none" w:sz="0" w:space="0" w:color="auto"/>
            <w:right w:val="none" w:sz="0" w:space="0" w:color="auto"/>
          </w:divBdr>
        </w:div>
        <w:div w:id="2056196920">
          <w:marLeft w:val="0"/>
          <w:marRight w:val="0"/>
          <w:marTop w:val="0"/>
          <w:marBottom w:val="0"/>
          <w:divBdr>
            <w:top w:val="none" w:sz="0" w:space="0" w:color="auto"/>
            <w:left w:val="none" w:sz="0" w:space="0" w:color="auto"/>
            <w:bottom w:val="none" w:sz="0" w:space="0" w:color="auto"/>
            <w:right w:val="none" w:sz="0" w:space="0" w:color="auto"/>
          </w:divBdr>
        </w:div>
      </w:divsChild>
    </w:div>
    <w:div w:id="1755975754">
      <w:bodyDiv w:val="1"/>
      <w:marLeft w:val="0"/>
      <w:marRight w:val="0"/>
      <w:marTop w:val="0"/>
      <w:marBottom w:val="0"/>
      <w:divBdr>
        <w:top w:val="none" w:sz="0" w:space="0" w:color="auto"/>
        <w:left w:val="none" w:sz="0" w:space="0" w:color="auto"/>
        <w:bottom w:val="none" w:sz="0" w:space="0" w:color="auto"/>
        <w:right w:val="none" w:sz="0" w:space="0" w:color="auto"/>
      </w:divBdr>
      <w:divsChild>
        <w:div w:id="2063019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343311">
              <w:marLeft w:val="0"/>
              <w:marRight w:val="0"/>
              <w:marTop w:val="0"/>
              <w:marBottom w:val="0"/>
              <w:divBdr>
                <w:top w:val="none" w:sz="0" w:space="0" w:color="auto"/>
                <w:left w:val="none" w:sz="0" w:space="0" w:color="auto"/>
                <w:bottom w:val="none" w:sz="0" w:space="0" w:color="auto"/>
                <w:right w:val="none" w:sz="0" w:space="0" w:color="auto"/>
              </w:divBdr>
              <w:divsChild>
                <w:div w:id="671564941">
                  <w:marLeft w:val="0"/>
                  <w:marRight w:val="0"/>
                  <w:marTop w:val="0"/>
                  <w:marBottom w:val="0"/>
                  <w:divBdr>
                    <w:top w:val="none" w:sz="0" w:space="0" w:color="auto"/>
                    <w:left w:val="none" w:sz="0" w:space="0" w:color="auto"/>
                    <w:bottom w:val="none" w:sz="0" w:space="0" w:color="auto"/>
                    <w:right w:val="none" w:sz="0" w:space="0" w:color="auto"/>
                  </w:divBdr>
                  <w:divsChild>
                    <w:div w:id="19326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370763">
      <w:bodyDiv w:val="1"/>
      <w:marLeft w:val="0"/>
      <w:marRight w:val="0"/>
      <w:marTop w:val="0"/>
      <w:marBottom w:val="0"/>
      <w:divBdr>
        <w:top w:val="none" w:sz="0" w:space="0" w:color="auto"/>
        <w:left w:val="none" w:sz="0" w:space="0" w:color="auto"/>
        <w:bottom w:val="none" w:sz="0" w:space="0" w:color="auto"/>
        <w:right w:val="none" w:sz="0" w:space="0" w:color="auto"/>
      </w:divBdr>
      <w:divsChild>
        <w:div w:id="1972588265">
          <w:marLeft w:val="0"/>
          <w:marRight w:val="0"/>
          <w:marTop w:val="0"/>
          <w:marBottom w:val="0"/>
          <w:divBdr>
            <w:top w:val="none" w:sz="0" w:space="0" w:color="auto"/>
            <w:left w:val="none" w:sz="0" w:space="0" w:color="auto"/>
            <w:bottom w:val="none" w:sz="0" w:space="0" w:color="auto"/>
            <w:right w:val="none" w:sz="0" w:space="0" w:color="auto"/>
          </w:divBdr>
          <w:divsChild>
            <w:div w:id="800613534">
              <w:marLeft w:val="0"/>
              <w:marRight w:val="0"/>
              <w:marTop w:val="0"/>
              <w:marBottom w:val="0"/>
              <w:divBdr>
                <w:top w:val="none" w:sz="0" w:space="0" w:color="auto"/>
                <w:left w:val="none" w:sz="0" w:space="0" w:color="auto"/>
                <w:bottom w:val="none" w:sz="0" w:space="0" w:color="auto"/>
                <w:right w:val="none" w:sz="0" w:space="0" w:color="auto"/>
              </w:divBdr>
            </w:div>
            <w:div w:id="854465187">
              <w:marLeft w:val="0"/>
              <w:marRight w:val="0"/>
              <w:marTop w:val="0"/>
              <w:marBottom w:val="0"/>
              <w:divBdr>
                <w:top w:val="none" w:sz="0" w:space="0" w:color="auto"/>
                <w:left w:val="none" w:sz="0" w:space="0" w:color="auto"/>
                <w:bottom w:val="none" w:sz="0" w:space="0" w:color="auto"/>
                <w:right w:val="none" w:sz="0" w:space="0" w:color="auto"/>
              </w:divBdr>
            </w:div>
            <w:div w:id="977414422">
              <w:marLeft w:val="0"/>
              <w:marRight w:val="0"/>
              <w:marTop w:val="0"/>
              <w:marBottom w:val="0"/>
              <w:divBdr>
                <w:top w:val="none" w:sz="0" w:space="0" w:color="auto"/>
                <w:left w:val="none" w:sz="0" w:space="0" w:color="auto"/>
                <w:bottom w:val="none" w:sz="0" w:space="0" w:color="auto"/>
                <w:right w:val="none" w:sz="0" w:space="0" w:color="auto"/>
              </w:divBdr>
            </w:div>
            <w:div w:id="1039402432">
              <w:marLeft w:val="0"/>
              <w:marRight w:val="0"/>
              <w:marTop w:val="0"/>
              <w:marBottom w:val="0"/>
              <w:divBdr>
                <w:top w:val="none" w:sz="0" w:space="0" w:color="auto"/>
                <w:left w:val="none" w:sz="0" w:space="0" w:color="auto"/>
                <w:bottom w:val="none" w:sz="0" w:space="0" w:color="auto"/>
                <w:right w:val="none" w:sz="0" w:space="0" w:color="auto"/>
              </w:divBdr>
            </w:div>
            <w:div w:id="1307509106">
              <w:marLeft w:val="0"/>
              <w:marRight w:val="0"/>
              <w:marTop w:val="0"/>
              <w:marBottom w:val="0"/>
              <w:divBdr>
                <w:top w:val="none" w:sz="0" w:space="0" w:color="auto"/>
                <w:left w:val="none" w:sz="0" w:space="0" w:color="auto"/>
                <w:bottom w:val="none" w:sz="0" w:space="0" w:color="auto"/>
                <w:right w:val="none" w:sz="0" w:space="0" w:color="auto"/>
              </w:divBdr>
            </w:div>
            <w:div w:id="20155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86447">
      <w:bodyDiv w:val="1"/>
      <w:marLeft w:val="0"/>
      <w:marRight w:val="0"/>
      <w:marTop w:val="0"/>
      <w:marBottom w:val="0"/>
      <w:divBdr>
        <w:top w:val="none" w:sz="0" w:space="0" w:color="auto"/>
        <w:left w:val="none" w:sz="0" w:space="0" w:color="auto"/>
        <w:bottom w:val="none" w:sz="0" w:space="0" w:color="auto"/>
        <w:right w:val="none" w:sz="0" w:space="0" w:color="auto"/>
      </w:divBdr>
      <w:divsChild>
        <w:div w:id="827790170">
          <w:marLeft w:val="0"/>
          <w:marRight w:val="0"/>
          <w:marTop w:val="0"/>
          <w:marBottom w:val="0"/>
          <w:divBdr>
            <w:top w:val="none" w:sz="0" w:space="0" w:color="auto"/>
            <w:left w:val="none" w:sz="0" w:space="0" w:color="auto"/>
            <w:bottom w:val="none" w:sz="0" w:space="0" w:color="auto"/>
            <w:right w:val="none" w:sz="0" w:space="0" w:color="auto"/>
          </w:divBdr>
        </w:div>
      </w:divsChild>
    </w:div>
    <w:div w:id="1955092043">
      <w:bodyDiv w:val="1"/>
      <w:marLeft w:val="0"/>
      <w:marRight w:val="0"/>
      <w:marTop w:val="0"/>
      <w:marBottom w:val="0"/>
      <w:divBdr>
        <w:top w:val="none" w:sz="0" w:space="0" w:color="auto"/>
        <w:left w:val="none" w:sz="0" w:space="0" w:color="auto"/>
        <w:bottom w:val="none" w:sz="0" w:space="0" w:color="auto"/>
        <w:right w:val="none" w:sz="0" w:space="0" w:color="auto"/>
      </w:divBdr>
      <w:divsChild>
        <w:div w:id="1335257932">
          <w:marLeft w:val="0"/>
          <w:marRight w:val="0"/>
          <w:marTop w:val="0"/>
          <w:marBottom w:val="0"/>
          <w:divBdr>
            <w:top w:val="none" w:sz="0" w:space="0" w:color="auto"/>
            <w:left w:val="none" w:sz="0" w:space="0" w:color="auto"/>
            <w:bottom w:val="none" w:sz="0" w:space="0" w:color="auto"/>
            <w:right w:val="none" w:sz="0" w:space="0" w:color="auto"/>
          </w:divBdr>
          <w:divsChild>
            <w:div w:id="331496512">
              <w:marLeft w:val="0"/>
              <w:marRight w:val="0"/>
              <w:marTop w:val="0"/>
              <w:marBottom w:val="0"/>
              <w:divBdr>
                <w:top w:val="none" w:sz="0" w:space="0" w:color="auto"/>
                <w:left w:val="none" w:sz="0" w:space="0" w:color="auto"/>
                <w:bottom w:val="none" w:sz="0" w:space="0" w:color="auto"/>
                <w:right w:val="none" w:sz="0" w:space="0" w:color="auto"/>
              </w:divBdr>
            </w:div>
            <w:div w:id="679233706">
              <w:marLeft w:val="0"/>
              <w:marRight w:val="0"/>
              <w:marTop w:val="0"/>
              <w:marBottom w:val="0"/>
              <w:divBdr>
                <w:top w:val="none" w:sz="0" w:space="0" w:color="auto"/>
                <w:left w:val="none" w:sz="0" w:space="0" w:color="auto"/>
                <w:bottom w:val="none" w:sz="0" w:space="0" w:color="auto"/>
                <w:right w:val="none" w:sz="0" w:space="0" w:color="auto"/>
              </w:divBdr>
            </w:div>
            <w:div w:id="842935761">
              <w:marLeft w:val="0"/>
              <w:marRight w:val="0"/>
              <w:marTop w:val="0"/>
              <w:marBottom w:val="0"/>
              <w:divBdr>
                <w:top w:val="none" w:sz="0" w:space="0" w:color="auto"/>
                <w:left w:val="none" w:sz="0" w:space="0" w:color="auto"/>
                <w:bottom w:val="none" w:sz="0" w:space="0" w:color="auto"/>
                <w:right w:val="none" w:sz="0" w:space="0" w:color="auto"/>
              </w:divBdr>
            </w:div>
            <w:div w:id="862134724">
              <w:marLeft w:val="0"/>
              <w:marRight w:val="0"/>
              <w:marTop w:val="0"/>
              <w:marBottom w:val="0"/>
              <w:divBdr>
                <w:top w:val="none" w:sz="0" w:space="0" w:color="auto"/>
                <w:left w:val="none" w:sz="0" w:space="0" w:color="auto"/>
                <w:bottom w:val="none" w:sz="0" w:space="0" w:color="auto"/>
                <w:right w:val="none" w:sz="0" w:space="0" w:color="auto"/>
              </w:divBdr>
            </w:div>
            <w:div w:id="891885772">
              <w:marLeft w:val="0"/>
              <w:marRight w:val="0"/>
              <w:marTop w:val="0"/>
              <w:marBottom w:val="0"/>
              <w:divBdr>
                <w:top w:val="none" w:sz="0" w:space="0" w:color="auto"/>
                <w:left w:val="none" w:sz="0" w:space="0" w:color="auto"/>
                <w:bottom w:val="none" w:sz="0" w:space="0" w:color="auto"/>
                <w:right w:val="none" w:sz="0" w:space="0" w:color="auto"/>
              </w:divBdr>
            </w:div>
            <w:div w:id="962855103">
              <w:marLeft w:val="0"/>
              <w:marRight w:val="0"/>
              <w:marTop w:val="0"/>
              <w:marBottom w:val="0"/>
              <w:divBdr>
                <w:top w:val="none" w:sz="0" w:space="0" w:color="auto"/>
                <w:left w:val="none" w:sz="0" w:space="0" w:color="auto"/>
                <w:bottom w:val="none" w:sz="0" w:space="0" w:color="auto"/>
                <w:right w:val="none" w:sz="0" w:space="0" w:color="auto"/>
              </w:divBdr>
            </w:div>
            <w:div w:id="964504260">
              <w:marLeft w:val="0"/>
              <w:marRight w:val="0"/>
              <w:marTop w:val="0"/>
              <w:marBottom w:val="0"/>
              <w:divBdr>
                <w:top w:val="none" w:sz="0" w:space="0" w:color="auto"/>
                <w:left w:val="none" w:sz="0" w:space="0" w:color="auto"/>
                <w:bottom w:val="none" w:sz="0" w:space="0" w:color="auto"/>
                <w:right w:val="none" w:sz="0" w:space="0" w:color="auto"/>
              </w:divBdr>
            </w:div>
            <w:div w:id="1488204460">
              <w:marLeft w:val="0"/>
              <w:marRight w:val="0"/>
              <w:marTop w:val="0"/>
              <w:marBottom w:val="0"/>
              <w:divBdr>
                <w:top w:val="none" w:sz="0" w:space="0" w:color="auto"/>
                <w:left w:val="none" w:sz="0" w:space="0" w:color="auto"/>
                <w:bottom w:val="none" w:sz="0" w:space="0" w:color="auto"/>
                <w:right w:val="none" w:sz="0" w:space="0" w:color="auto"/>
              </w:divBdr>
            </w:div>
            <w:div w:id="1525165634">
              <w:marLeft w:val="0"/>
              <w:marRight w:val="0"/>
              <w:marTop w:val="0"/>
              <w:marBottom w:val="0"/>
              <w:divBdr>
                <w:top w:val="none" w:sz="0" w:space="0" w:color="auto"/>
                <w:left w:val="none" w:sz="0" w:space="0" w:color="auto"/>
                <w:bottom w:val="none" w:sz="0" w:space="0" w:color="auto"/>
                <w:right w:val="none" w:sz="0" w:space="0" w:color="auto"/>
              </w:divBdr>
            </w:div>
            <w:div w:id="2020503178">
              <w:marLeft w:val="0"/>
              <w:marRight w:val="0"/>
              <w:marTop w:val="0"/>
              <w:marBottom w:val="0"/>
              <w:divBdr>
                <w:top w:val="none" w:sz="0" w:space="0" w:color="auto"/>
                <w:left w:val="none" w:sz="0" w:space="0" w:color="auto"/>
                <w:bottom w:val="none" w:sz="0" w:space="0" w:color="auto"/>
                <w:right w:val="none" w:sz="0" w:space="0" w:color="auto"/>
              </w:divBdr>
            </w:div>
            <w:div w:id="20653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19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709775">
      <w:bodyDiv w:val="1"/>
      <w:marLeft w:val="0"/>
      <w:marRight w:val="0"/>
      <w:marTop w:val="0"/>
      <w:marBottom w:val="0"/>
      <w:divBdr>
        <w:top w:val="none" w:sz="0" w:space="0" w:color="auto"/>
        <w:left w:val="none" w:sz="0" w:space="0" w:color="auto"/>
        <w:bottom w:val="none" w:sz="0" w:space="0" w:color="auto"/>
        <w:right w:val="none" w:sz="0" w:space="0" w:color="auto"/>
      </w:divBdr>
      <w:divsChild>
        <w:div w:id="786854463">
          <w:marLeft w:val="0"/>
          <w:marRight w:val="0"/>
          <w:marTop w:val="0"/>
          <w:marBottom w:val="0"/>
          <w:divBdr>
            <w:top w:val="none" w:sz="0" w:space="0" w:color="auto"/>
            <w:left w:val="none" w:sz="0" w:space="0" w:color="auto"/>
            <w:bottom w:val="none" w:sz="0" w:space="0" w:color="auto"/>
            <w:right w:val="none" w:sz="0" w:space="0" w:color="auto"/>
          </w:divBdr>
          <w:divsChild>
            <w:div w:id="380328134">
              <w:marLeft w:val="0"/>
              <w:marRight w:val="0"/>
              <w:marTop w:val="0"/>
              <w:marBottom w:val="0"/>
              <w:divBdr>
                <w:top w:val="none" w:sz="0" w:space="0" w:color="auto"/>
                <w:left w:val="none" w:sz="0" w:space="0" w:color="auto"/>
                <w:bottom w:val="none" w:sz="0" w:space="0" w:color="auto"/>
                <w:right w:val="none" w:sz="0" w:space="0" w:color="auto"/>
              </w:divBdr>
            </w:div>
            <w:div w:id="441150331">
              <w:marLeft w:val="0"/>
              <w:marRight w:val="0"/>
              <w:marTop w:val="0"/>
              <w:marBottom w:val="0"/>
              <w:divBdr>
                <w:top w:val="none" w:sz="0" w:space="0" w:color="auto"/>
                <w:left w:val="none" w:sz="0" w:space="0" w:color="auto"/>
                <w:bottom w:val="none" w:sz="0" w:space="0" w:color="auto"/>
                <w:right w:val="none" w:sz="0" w:space="0" w:color="auto"/>
              </w:divBdr>
            </w:div>
            <w:div w:id="1002123238">
              <w:marLeft w:val="0"/>
              <w:marRight w:val="0"/>
              <w:marTop w:val="0"/>
              <w:marBottom w:val="0"/>
              <w:divBdr>
                <w:top w:val="none" w:sz="0" w:space="0" w:color="auto"/>
                <w:left w:val="none" w:sz="0" w:space="0" w:color="auto"/>
                <w:bottom w:val="none" w:sz="0" w:space="0" w:color="auto"/>
                <w:right w:val="none" w:sz="0" w:space="0" w:color="auto"/>
              </w:divBdr>
            </w:div>
            <w:div w:id="1662080105">
              <w:marLeft w:val="0"/>
              <w:marRight w:val="0"/>
              <w:marTop w:val="0"/>
              <w:marBottom w:val="0"/>
              <w:divBdr>
                <w:top w:val="none" w:sz="0" w:space="0" w:color="auto"/>
                <w:left w:val="none" w:sz="0" w:space="0" w:color="auto"/>
                <w:bottom w:val="none" w:sz="0" w:space="0" w:color="auto"/>
                <w:right w:val="none" w:sz="0" w:space="0" w:color="auto"/>
              </w:divBdr>
            </w:div>
            <w:div w:id="19125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0011">
      <w:bodyDiv w:val="1"/>
      <w:marLeft w:val="0"/>
      <w:marRight w:val="0"/>
      <w:marTop w:val="0"/>
      <w:marBottom w:val="0"/>
      <w:divBdr>
        <w:top w:val="none" w:sz="0" w:space="0" w:color="auto"/>
        <w:left w:val="none" w:sz="0" w:space="0" w:color="auto"/>
        <w:bottom w:val="none" w:sz="0" w:space="0" w:color="auto"/>
        <w:right w:val="none" w:sz="0" w:space="0" w:color="auto"/>
      </w:divBdr>
      <w:divsChild>
        <w:div w:id="592594428">
          <w:marLeft w:val="0"/>
          <w:marRight w:val="0"/>
          <w:marTop w:val="0"/>
          <w:marBottom w:val="0"/>
          <w:divBdr>
            <w:top w:val="none" w:sz="0" w:space="0" w:color="auto"/>
            <w:left w:val="none" w:sz="0" w:space="0" w:color="auto"/>
            <w:bottom w:val="none" w:sz="0" w:space="0" w:color="auto"/>
            <w:right w:val="none" w:sz="0" w:space="0" w:color="auto"/>
          </w:divBdr>
          <w:divsChild>
            <w:div w:id="10687612">
              <w:marLeft w:val="0"/>
              <w:marRight w:val="0"/>
              <w:marTop w:val="0"/>
              <w:marBottom w:val="0"/>
              <w:divBdr>
                <w:top w:val="none" w:sz="0" w:space="0" w:color="auto"/>
                <w:left w:val="none" w:sz="0" w:space="0" w:color="auto"/>
                <w:bottom w:val="none" w:sz="0" w:space="0" w:color="auto"/>
                <w:right w:val="none" w:sz="0" w:space="0" w:color="auto"/>
              </w:divBdr>
            </w:div>
            <w:div w:id="178352668">
              <w:marLeft w:val="0"/>
              <w:marRight w:val="0"/>
              <w:marTop w:val="0"/>
              <w:marBottom w:val="0"/>
              <w:divBdr>
                <w:top w:val="none" w:sz="0" w:space="0" w:color="auto"/>
                <w:left w:val="none" w:sz="0" w:space="0" w:color="auto"/>
                <w:bottom w:val="none" w:sz="0" w:space="0" w:color="auto"/>
                <w:right w:val="none" w:sz="0" w:space="0" w:color="auto"/>
              </w:divBdr>
            </w:div>
            <w:div w:id="1035159107">
              <w:marLeft w:val="0"/>
              <w:marRight w:val="0"/>
              <w:marTop w:val="0"/>
              <w:marBottom w:val="0"/>
              <w:divBdr>
                <w:top w:val="none" w:sz="0" w:space="0" w:color="auto"/>
                <w:left w:val="none" w:sz="0" w:space="0" w:color="auto"/>
                <w:bottom w:val="none" w:sz="0" w:space="0" w:color="auto"/>
                <w:right w:val="none" w:sz="0" w:space="0" w:color="auto"/>
              </w:divBdr>
            </w:div>
            <w:div w:id="1525243327">
              <w:marLeft w:val="0"/>
              <w:marRight w:val="0"/>
              <w:marTop w:val="0"/>
              <w:marBottom w:val="0"/>
              <w:divBdr>
                <w:top w:val="none" w:sz="0" w:space="0" w:color="auto"/>
                <w:left w:val="none" w:sz="0" w:space="0" w:color="auto"/>
                <w:bottom w:val="none" w:sz="0" w:space="0" w:color="auto"/>
                <w:right w:val="none" w:sz="0" w:space="0" w:color="auto"/>
              </w:divBdr>
            </w:div>
            <w:div w:id="17719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4264">
      <w:bodyDiv w:val="1"/>
      <w:marLeft w:val="0"/>
      <w:marRight w:val="0"/>
      <w:marTop w:val="0"/>
      <w:marBottom w:val="0"/>
      <w:divBdr>
        <w:top w:val="none" w:sz="0" w:space="0" w:color="auto"/>
        <w:left w:val="none" w:sz="0" w:space="0" w:color="auto"/>
        <w:bottom w:val="none" w:sz="0" w:space="0" w:color="auto"/>
        <w:right w:val="none" w:sz="0" w:space="0" w:color="auto"/>
      </w:divBdr>
      <w:divsChild>
        <w:div w:id="2080201254">
          <w:marLeft w:val="0"/>
          <w:marRight w:val="0"/>
          <w:marTop w:val="0"/>
          <w:marBottom w:val="0"/>
          <w:divBdr>
            <w:top w:val="none" w:sz="0" w:space="0" w:color="auto"/>
            <w:left w:val="none" w:sz="0" w:space="0" w:color="auto"/>
            <w:bottom w:val="none" w:sz="0" w:space="0" w:color="auto"/>
            <w:right w:val="none" w:sz="0" w:space="0" w:color="auto"/>
          </w:divBdr>
          <w:divsChild>
            <w:div w:id="514926688">
              <w:marLeft w:val="0"/>
              <w:marRight w:val="0"/>
              <w:marTop w:val="0"/>
              <w:marBottom w:val="0"/>
              <w:divBdr>
                <w:top w:val="none" w:sz="0" w:space="0" w:color="auto"/>
                <w:left w:val="none" w:sz="0" w:space="0" w:color="auto"/>
                <w:bottom w:val="none" w:sz="0" w:space="0" w:color="auto"/>
                <w:right w:val="none" w:sz="0" w:space="0" w:color="auto"/>
              </w:divBdr>
            </w:div>
            <w:div w:id="11047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1809">
      <w:bodyDiv w:val="1"/>
      <w:marLeft w:val="0"/>
      <w:marRight w:val="0"/>
      <w:marTop w:val="0"/>
      <w:marBottom w:val="0"/>
      <w:divBdr>
        <w:top w:val="none" w:sz="0" w:space="0" w:color="auto"/>
        <w:left w:val="none" w:sz="0" w:space="0" w:color="auto"/>
        <w:bottom w:val="none" w:sz="0" w:space="0" w:color="auto"/>
        <w:right w:val="none" w:sz="0" w:space="0" w:color="auto"/>
      </w:divBdr>
      <w:divsChild>
        <w:div w:id="3284071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3288843">
              <w:marLeft w:val="0"/>
              <w:marRight w:val="0"/>
              <w:marTop w:val="0"/>
              <w:marBottom w:val="0"/>
              <w:divBdr>
                <w:top w:val="none" w:sz="0" w:space="0" w:color="auto"/>
                <w:left w:val="none" w:sz="0" w:space="0" w:color="auto"/>
                <w:bottom w:val="none" w:sz="0" w:space="0" w:color="auto"/>
                <w:right w:val="none" w:sz="0" w:space="0" w:color="auto"/>
              </w:divBdr>
              <w:divsChild>
                <w:div w:id="1372536088">
                  <w:marLeft w:val="0"/>
                  <w:marRight w:val="0"/>
                  <w:marTop w:val="0"/>
                  <w:marBottom w:val="0"/>
                  <w:divBdr>
                    <w:top w:val="none" w:sz="0" w:space="0" w:color="auto"/>
                    <w:left w:val="none" w:sz="0" w:space="0" w:color="auto"/>
                    <w:bottom w:val="none" w:sz="0" w:space="0" w:color="auto"/>
                    <w:right w:val="none" w:sz="0" w:space="0" w:color="auto"/>
                  </w:divBdr>
                  <w:divsChild>
                    <w:div w:id="33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10.png"/><Relationship Id="rId21" Type="http://schemas.openxmlformats.org/officeDocument/2006/relationships/image" Target="file://localhost/Users/ricktyler/Dropbox%20(Greene%20Consulting)/_Shared/GC%20-%20Web%20Instructional%20Design/00%20Current%20Design%20Documents/00%20SkillMark%20Standard%20Courses/Fundamentals%20of%20Disability%20Income%20Insurance/http://www.greeneconsults.com/topclass/greene/insurance_planning/elimination_period.gif" TargetMode="External"/><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SkillMark\Web%20Instructional%20Design\01%20In%20Development\Template\Cour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G:\SkillMark\Web Instructional Design\01 In Development\Template\Course Template.dot</Template>
  <TotalTime>117</TotalTime>
  <Pages>61</Pages>
  <Words>14387</Words>
  <Characters>82008</Characters>
  <Application>Microsoft Macintosh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You are now viewing the contents of the Training folder</vt:lpstr>
    </vt:vector>
  </TitlesOfParts>
  <Company/>
  <LinksUpToDate>false</LinksUpToDate>
  <CharactersWithSpaces>96203</CharactersWithSpaces>
  <SharedDoc>false</SharedDoc>
  <HLinks>
    <vt:vector size="24" baseType="variant">
      <vt:variant>
        <vt:i4>1769590</vt:i4>
      </vt:variant>
      <vt:variant>
        <vt:i4>22119</vt:i4>
      </vt:variant>
      <vt:variant>
        <vt:i4>1034</vt:i4>
      </vt:variant>
      <vt:variant>
        <vt:i4>1</vt:i4>
      </vt:variant>
      <vt:variant>
        <vt:lpwstr>http://www.greeneconsults.com/topclass/greene/insurance_planning/elimination_period.gif</vt:lpwstr>
      </vt:variant>
      <vt:variant>
        <vt:lpwstr/>
      </vt:variant>
      <vt:variant>
        <vt:i4>2818105</vt:i4>
      </vt:variant>
      <vt:variant>
        <vt:i4>-1</vt:i4>
      </vt:variant>
      <vt:variant>
        <vt:i4>2051</vt:i4>
      </vt:variant>
      <vt:variant>
        <vt:i4>1</vt:i4>
      </vt:variant>
      <vt:variant>
        <vt:lpwstr>gca logo_whitespace</vt:lpwstr>
      </vt:variant>
      <vt:variant>
        <vt:lpwstr/>
      </vt:variant>
      <vt:variant>
        <vt:i4>2818105</vt:i4>
      </vt:variant>
      <vt:variant>
        <vt:i4>-1</vt:i4>
      </vt:variant>
      <vt:variant>
        <vt:i4>2055</vt:i4>
      </vt:variant>
      <vt:variant>
        <vt:i4>1</vt:i4>
      </vt:variant>
      <vt:variant>
        <vt:lpwstr>gca logo_whitespace</vt:lpwstr>
      </vt:variant>
      <vt:variant>
        <vt:lpwstr/>
      </vt:variant>
      <vt:variant>
        <vt:i4>2818105</vt:i4>
      </vt:variant>
      <vt:variant>
        <vt:i4>-1</vt:i4>
      </vt:variant>
      <vt:variant>
        <vt:i4>2056</vt:i4>
      </vt:variant>
      <vt:variant>
        <vt:i4>1</vt:i4>
      </vt:variant>
      <vt:variant>
        <vt:lpwstr>gca logo_whitespace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are now viewing the contents of the Training folder</dc:title>
  <dc:subject/>
  <dc:creator>Patti</dc:creator>
  <cp:keywords/>
  <dc:description/>
  <cp:lastModifiedBy>Shawn Janes</cp:lastModifiedBy>
  <cp:revision>42</cp:revision>
  <cp:lastPrinted>2016-03-18T15:17:00Z</cp:lastPrinted>
  <dcterms:created xsi:type="dcterms:W3CDTF">2015-07-31T14:32:00Z</dcterms:created>
  <dcterms:modified xsi:type="dcterms:W3CDTF">2016-07-14T19:18:00Z</dcterms:modified>
</cp:coreProperties>
</file>