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37E" w:rsidRDefault="006B2321" w:rsidP="0036437E">
      <w:pPr>
        <w:pStyle w:val="Heading1"/>
        <w:rPr>
          <w:b/>
          <w:color w:val="0070C0"/>
        </w:rPr>
      </w:pPr>
      <w:proofErr w:type="spellStart"/>
      <w:r w:rsidRPr="006B2321">
        <w:rPr>
          <w:b/>
          <w:color w:val="0070C0"/>
        </w:rPr>
        <w:t>S</w:t>
      </w:r>
      <w:r w:rsidRPr="006B2321">
        <w:rPr>
          <w:rFonts w:hint="eastAsia"/>
          <w:b/>
          <w:color w:val="0070C0"/>
        </w:rPr>
        <w:t>tart.</w:t>
      </w:r>
      <w:r w:rsidRPr="006B2321">
        <w:rPr>
          <w:b/>
          <w:color w:val="0070C0"/>
        </w:rPr>
        <w:t>S</w:t>
      </w:r>
      <w:proofErr w:type="spellEnd"/>
      <w:r w:rsidRPr="006B2321">
        <w:rPr>
          <w:rFonts w:hint="eastAsia"/>
          <w:b/>
          <w:color w:val="0070C0"/>
        </w:rPr>
        <w:t>笔记</w:t>
      </w:r>
    </w:p>
    <w:p w:rsidR="0036437E" w:rsidRPr="0036437E" w:rsidRDefault="0036437E" w:rsidP="0036437E">
      <w:pPr>
        <w:pStyle w:val="ListParagraph"/>
        <w:numPr>
          <w:ilvl w:val="0"/>
          <w:numId w:val="2"/>
        </w:numPr>
        <w:rPr>
          <w:color w:val="0070C0"/>
        </w:rPr>
      </w:pPr>
      <w:r w:rsidRPr="0036437E">
        <w:rPr>
          <w:color w:val="0070C0"/>
        </w:rPr>
        <w:t>What is the interrupt vector? How the interrupted vector table is indexed?</w:t>
      </w:r>
    </w:p>
    <w:p w:rsidR="0036437E" w:rsidRPr="0036437E" w:rsidRDefault="0036437E" w:rsidP="00813E6F">
      <w:pPr>
        <w:pStyle w:val="ListParagraph"/>
        <w:rPr>
          <w:b/>
          <w:color w:val="0070C0"/>
          <w:sz w:val="20"/>
          <w:szCs w:val="20"/>
        </w:rPr>
      </w:pPr>
      <w:r w:rsidRPr="0036437E">
        <w:rPr>
          <w:rFonts w:ascii="Arial" w:hAnsi="Arial" w:cs="Arial"/>
          <w:color w:val="0070C0"/>
          <w:sz w:val="20"/>
          <w:szCs w:val="20"/>
          <w:shd w:val="clear" w:color="auto" w:fill="FFFFFF"/>
        </w:rPr>
        <w:t>An</w:t>
      </w:r>
      <w:r w:rsidRPr="0036437E">
        <w:rPr>
          <w:rStyle w:val="apple-converted-space"/>
          <w:rFonts w:ascii="Arial" w:hAnsi="Arial" w:cs="Arial"/>
          <w:color w:val="0070C0"/>
          <w:sz w:val="20"/>
          <w:szCs w:val="20"/>
          <w:shd w:val="clear" w:color="auto" w:fill="FFFFFF"/>
        </w:rPr>
        <w:t> </w:t>
      </w:r>
      <w:r w:rsidRPr="0036437E">
        <w:rPr>
          <w:rFonts w:ascii="Arial" w:hAnsi="Arial" w:cs="Arial"/>
          <w:b/>
          <w:bCs/>
          <w:color w:val="0070C0"/>
          <w:sz w:val="20"/>
          <w:szCs w:val="20"/>
          <w:shd w:val="clear" w:color="auto" w:fill="FFFFFF"/>
        </w:rPr>
        <w:t>interrupt vector</w:t>
      </w:r>
      <w:r w:rsidRPr="0036437E">
        <w:rPr>
          <w:rStyle w:val="apple-converted-space"/>
          <w:rFonts w:ascii="Arial" w:hAnsi="Arial" w:cs="Arial"/>
          <w:color w:val="0070C0"/>
          <w:sz w:val="20"/>
          <w:szCs w:val="20"/>
          <w:shd w:val="clear" w:color="auto" w:fill="FFFFFF"/>
        </w:rPr>
        <w:t> </w:t>
      </w:r>
      <w:r w:rsidRPr="0036437E">
        <w:rPr>
          <w:rFonts w:ascii="Arial" w:hAnsi="Arial" w:cs="Arial"/>
          <w:color w:val="0070C0"/>
          <w:sz w:val="20"/>
          <w:szCs w:val="20"/>
          <w:shd w:val="clear" w:color="auto" w:fill="FFFFFF"/>
        </w:rPr>
        <w:t>is the</w:t>
      </w:r>
      <w:r w:rsidRPr="0036437E">
        <w:rPr>
          <w:rStyle w:val="apple-converted-space"/>
          <w:rFonts w:ascii="Arial" w:hAnsi="Arial" w:cs="Arial"/>
          <w:color w:val="0070C0"/>
          <w:sz w:val="20"/>
          <w:szCs w:val="20"/>
          <w:shd w:val="clear" w:color="auto" w:fill="FFFFFF"/>
        </w:rPr>
        <w:t> </w:t>
      </w:r>
      <w:hyperlink r:id="rId5" w:tooltip="Memory address" w:history="1">
        <w:r w:rsidRPr="0036437E">
          <w:rPr>
            <w:rStyle w:val="Hyperlink"/>
            <w:rFonts w:ascii="Arial" w:hAnsi="Arial" w:cs="Arial"/>
            <w:color w:val="0070C0"/>
            <w:sz w:val="20"/>
            <w:szCs w:val="20"/>
            <w:u w:val="none"/>
            <w:shd w:val="clear" w:color="auto" w:fill="FFFFFF"/>
          </w:rPr>
          <w:t>memory address</w:t>
        </w:r>
      </w:hyperlink>
      <w:r w:rsidRPr="0036437E">
        <w:rPr>
          <w:rStyle w:val="apple-converted-space"/>
          <w:rFonts w:ascii="Arial" w:hAnsi="Arial" w:cs="Arial"/>
          <w:color w:val="0070C0"/>
          <w:sz w:val="20"/>
          <w:szCs w:val="20"/>
          <w:shd w:val="clear" w:color="auto" w:fill="FFFFFF"/>
        </w:rPr>
        <w:t> </w:t>
      </w:r>
      <w:r w:rsidRPr="0036437E">
        <w:rPr>
          <w:rFonts w:ascii="Arial" w:hAnsi="Arial" w:cs="Arial"/>
          <w:color w:val="0070C0"/>
          <w:sz w:val="20"/>
          <w:szCs w:val="20"/>
          <w:shd w:val="clear" w:color="auto" w:fill="FFFFFF"/>
        </w:rPr>
        <w:t>of an</w:t>
      </w:r>
      <w:r w:rsidRPr="0036437E">
        <w:rPr>
          <w:rStyle w:val="apple-converted-space"/>
          <w:rFonts w:ascii="Arial" w:hAnsi="Arial" w:cs="Arial"/>
          <w:color w:val="0070C0"/>
          <w:sz w:val="20"/>
          <w:szCs w:val="20"/>
          <w:shd w:val="clear" w:color="auto" w:fill="FFFFFF"/>
        </w:rPr>
        <w:t> </w:t>
      </w:r>
      <w:hyperlink r:id="rId6" w:tooltip="Interrupt handler" w:history="1">
        <w:r w:rsidRPr="0036437E">
          <w:rPr>
            <w:rStyle w:val="Hyperlink"/>
            <w:rFonts w:ascii="Arial" w:hAnsi="Arial" w:cs="Arial"/>
            <w:color w:val="0070C0"/>
            <w:sz w:val="20"/>
            <w:szCs w:val="20"/>
            <w:u w:val="none"/>
            <w:shd w:val="clear" w:color="auto" w:fill="FFFFFF"/>
          </w:rPr>
          <w:t>interrupt handler</w:t>
        </w:r>
      </w:hyperlink>
      <w:r w:rsidRPr="0036437E">
        <w:rPr>
          <w:rFonts w:ascii="Arial" w:hAnsi="Arial" w:cs="Arial"/>
          <w:color w:val="0070C0"/>
          <w:sz w:val="20"/>
          <w:szCs w:val="20"/>
          <w:shd w:val="clear" w:color="auto" w:fill="FFFFFF"/>
        </w:rPr>
        <w:t>, or an</w:t>
      </w:r>
      <w:r w:rsidRPr="0036437E">
        <w:rPr>
          <w:rStyle w:val="apple-converted-space"/>
          <w:rFonts w:ascii="Arial" w:hAnsi="Arial" w:cs="Arial"/>
          <w:color w:val="0070C0"/>
          <w:sz w:val="20"/>
          <w:szCs w:val="20"/>
          <w:shd w:val="clear" w:color="auto" w:fill="FFFFFF"/>
        </w:rPr>
        <w:t> </w:t>
      </w:r>
      <w:hyperlink r:id="rId7" w:tooltip="Array index" w:history="1">
        <w:r w:rsidRPr="0036437E">
          <w:rPr>
            <w:rStyle w:val="Hyperlink"/>
            <w:rFonts w:ascii="Arial" w:hAnsi="Arial" w:cs="Arial"/>
            <w:color w:val="0070C0"/>
            <w:sz w:val="20"/>
            <w:szCs w:val="20"/>
            <w:u w:val="none"/>
            <w:shd w:val="clear" w:color="auto" w:fill="FFFFFF"/>
          </w:rPr>
          <w:t>index</w:t>
        </w:r>
      </w:hyperlink>
      <w:r w:rsidRPr="0036437E">
        <w:rPr>
          <w:rStyle w:val="apple-converted-space"/>
          <w:rFonts w:ascii="Arial" w:hAnsi="Arial" w:cs="Arial"/>
          <w:color w:val="0070C0"/>
          <w:sz w:val="20"/>
          <w:szCs w:val="20"/>
          <w:shd w:val="clear" w:color="auto" w:fill="FFFFFF"/>
        </w:rPr>
        <w:t> </w:t>
      </w:r>
      <w:r w:rsidRPr="0036437E">
        <w:rPr>
          <w:rFonts w:ascii="Arial" w:hAnsi="Arial" w:cs="Arial"/>
          <w:color w:val="0070C0"/>
          <w:sz w:val="20"/>
          <w:szCs w:val="20"/>
          <w:shd w:val="clear" w:color="auto" w:fill="FFFFFF"/>
        </w:rPr>
        <w:t>into an</w:t>
      </w:r>
      <w:r w:rsidRPr="0036437E">
        <w:rPr>
          <w:rStyle w:val="apple-converted-space"/>
          <w:rFonts w:ascii="Arial" w:hAnsi="Arial" w:cs="Arial"/>
          <w:color w:val="0070C0"/>
          <w:sz w:val="20"/>
          <w:szCs w:val="20"/>
          <w:shd w:val="clear" w:color="auto" w:fill="FFFFFF"/>
        </w:rPr>
        <w:t> </w:t>
      </w:r>
      <w:hyperlink r:id="rId8" w:tooltip="Array data structure" w:history="1">
        <w:r w:rsidRPr="0036437E">
          <w:rPr>
            <w:rStyle w:val="Hyperlink"/>
            <w:rFonts w:ascii="Arial" w:hAnsi="Arial" w:cs="Arial"/>
            <w:color w:val="0070C0"/>
            <w:sz w:val="20"/>
            <w:szCs w:val="20"/>
            <w:u w:val="none"/>
            <w:shd w:val="clear" w:color="auto" w:fill="FFFFFF"/>
          </w:rPr>
          <w:t>array</w:t>
        </w:r>
      </w:hyperlink>
      <w:r w:rsidRPr="0036437E">
        <w:rPr>
          <w:rStyle w:val="apple-converted-space"/>
          <w:rFonts w:ascii="Arial" w:hAnsi="Arial" w:cs="Arial"/>
          <w:color w:val="0070C0"/>
          <w:sz w:val="20"/>
          <w:szCs w:val="20"/>
          <w:shd w:val="clear" w:color="auto" w:fill="FFFFFF"/>
        </w:rPr>
        <w:t> </w:t>
      </w:r>
      <w:r w:rsidRPr="0036437E">
        <w:rPr>
          <w:rFonts w:ascii="Arial" w:hAnsi="Arial" w:cs="Arial"/>
          <w:color w:val="0070C0"/>
          <w:sz w:val="20"/>
          <w:szCs w:val="20"/>
          <w:shd w:val="clear" w:color="auto" w:fill="FFFFFF"/>
        </w:rPr>
        <w:t>called an</w:t>
      </w:r>
      <w:r w:rsidRPr="0036437E">
        <w:rPr>
          <w:rStyle w:val="apple-converted-space"/>
          <w:rFonts w:ascii="Arial" w:hAnsi="Arial" w:cs="Arial"/>
          <w:color w:val="0070C0"/>
          <w:sz w:val="20"/>
          <w:szCs w:val="20"/>
          <w:shd w:val="clear" w:color="auto" w:fill="FFFFFF"/>
        </w:rPr>
        <w:t> </w:t>
      </w:r>
      <w:hyperlink r:id="rId9" w:tooltip="Interrupt vector table" w:history="1">
        <w:r w:rsidRPr="0036437E">
          <w:rPr>
            <w:rStyle w:val="Hyperlink"/>
            <w:rFonts w:ascii="Arial" w:hAnsi="Arial" w:cs="Arial"/>
            <w:color w:val="0070C0"/>
            <w:sz w:val="20"/>
            <w:szCs w:val="20"/>
            <w:u w:val="none"/>
            <w:shd w:val="clear" w:color="auto" w:fill="FFFFFF"/>
          </w:rPr>
          <w:t>interrupt vector table</w:t>
        </w:r>
      </w:hyperlink>
      <w:r w:rsidRPr="0036437E">
        <w:rPr>
          <w:rStyle w:val="apple-converted-space"/>
          <w:rFonts w:ascii="Arial" w:hAnsi="Arial" w:cs="Arial"/>
          <w:color w:val="0070C0"/>
          <w:sz w:val="20"/>
          <w:szCs w:val="20"/>
          <w:shd w:val="clear" w:color="auto" w:fill="FFFFFF"/>
        </w:rPr>
        <w:t> </w:t>
      </w:r>
      <w:r w:rsidRPr="0036437E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that contains the memory addresses of interrupt handlers. When </w:t>
      </w:r>
      <w:r w:rsidR="00294B25" w:rsidRPr="0036437E">
        <w:rPr>
          <w:rFonts w:ascii="Arial" w:hAnsi="Arial" w:cs="Arial"/>
          <w:color w:val="0070C0"/>
          <w:sz w:val="20"/>
          <w:szCs w:val="20"/>
          <w:shd w:val="clear" w:color="auto" w:fill="FFFFFF"/>
        </w:rPr>
        <w:t>an</w:t>
      </w:r>
      <w:r w:rsidR="00294B25">
        <w:t xml:space="preserve"> </w:t>
      </w:r>
      <w:r w:rsidR="00294B25" w:rsidRPr="00294B25">
        <w:rPr>
          <w:b/>
          <w:color w:val="0070C0"/>
        </w:rPr>
        <w:t>interrupt</w:t>
      </w:r>
      <w:r w:rsidRPr="00294B25">
        <w:rPr>
          <w:rStyle w:val="apple-converted-space"/>
          <w:rFonts w:ascii="Arial" w:hAnsi="Arial" w:cs="Arial"/>
          <w:color w:val="0070C0"/>
          <w:sz w:val="20"/>
          <w:szCs w:val="20"/>
          <w:shd w:val="clear" w:color="auto" w:fill="FFFFFF"/>
        </w:rPr>
        <w:t> </w:t>
      </w:r>
      <w:r w:rsidRPr="0036437E">
        <w:rPr>
          <w:rFonts w:ascii="Arial" w:hAnsi="Arial" w:cs="Arial"/>
          <w:color w:val="0070C0"/>
          <w:sz w:val="20"/>
          <w:szCs w:val="20"/>
          <w:shd w:val="clear" w:color="auto" w:fill="FFFFFF"/>
        </w:rPr>
        <w:t>is generated, the</w:t>
      </w:r>
      <w:r w:rsidRPr="0036437E">
        <w:rPr>
          <w:rStyle w:val="apple-converted-space"/>
          <w:rFonts w:ascii="Arial" w:hAnsi="Arial" w:cs="Arial"/>
          <w:color w:val="0070C0"/>
          <w:sz w:val="20"/>
          <w:szCs w:val="20"/>
          <w:shd w:val="clear" w:color="auto" w:fill="FFFFFF"/>
        </w:rPr>
        <w:t> </w:t>
      </w:r>
      <w:hyperlink r:id="rId10" w:tooltip="Operating System" w:history="1">
        <w:r w:rsidRPr="0036437E">
          <w:rPr>
            <w:rStyle w:val="Hyperlink"/>
            <w:rFonts w:ascii="Arial" w:hAnsi="Arial" w:cs="Arial"/>
            <w:color w:val="0070C0"/>
            <w:sz w:val="20"/>
            <w:szCs w:val="20"/>
            <w:u w:val="none"/>
            <w:shd w:val="clear" w:color="auto" w:fill="FFFFFF"/>
          </w:rPr>
          <w:t>Operating System</w:t>
        </w:r>
      </w:hyperlink>
      <w:r w:rsidRPr="0036437E">
        <w:rPr>
          <w:rStyle w:val="apple-converted-space"/>
          <w:rFonts w:ascii="Arial" w:hAnsi="Arial" w:cs="Arial"/>
          <w:color w:val="0070C0"/>
          <w:sz w:val="20"/>
          <w:szCs w:val="20"/>
          <w:shd w:val="clear" w:color="auto" w:fill="FFFFFF"/>
        </w:rPr>
        <w:t> </w:t>
      </w:r>
      <w:r w:rsidRPr="0036437E">
        <w:rPr>
          <w:rFonts w:ascii="Arial" w:hAnsi="Arial" w:cs="Arial"/>
          <w:color w:val="0070C0"/>
          <w:sz w:val="20"/>
          <w:szCs w:val="20"/>
          <w:shd w:val="clear" w:color="auto" w:fill="FFFFFF"/>
        </w:rPr>
        <w:t>saves its</w:t>
      </w:r>
      <w:r w:rsidRPr="0036437E">
        <w:rPr>
          <w:rStyle w:val="apple-converted-space"/>
          <w:rFonts w:ascii="Arial" w:hAnsi="Arial" w:cs="Arial"/>
          <w:color w:val="0070C0"/>
          <w:sz w:val="20"/>
          <w:szCs w:val="20"/>
          <w:shd w:val="clear" w:color="auto" w:fill="FFFFFF"/>
        </w:rPr>
        <w:t> </w:t>
      </w:r>
      <w:hyperlink r:id="rId11" w:tooltip="State (computer science)" w:history="1">
        <w:r w:rsidRPr="0036437E">
          <w:rPr>
            <w:rStyle w:val="Hyperlink"/>
            <w:rFonts w:ascii="Arial" w:hAnsi="Arial" w:cs="Arial"/>
            <w:color w:val="0070C0"/>
            <w:sz w:val="20"/>
            <w:szCs w:val="20"/>
            <w:u w:val="none"/>
            <w:shd w:val="clear" w:color="auto" w:fill="FFFFFF"/>
          </w:rPr>
          <w:t>execution state</w:t>
        </w:r>
      </w:hyperlink>
      <w:r w:rsidRPr="0036437E">
        <w:rPr>
          <w:rStyle w:val="apple-converted-space"/>
          <w:rFonts w:ascii="Arial" w:hAnsi="Arial" w:cs="Arial"/>
          <w:color w:val="0070C0"/>
          <w:sz w:val="20"/>
          <w:szCs w:val="20"/>
          <w:shd w:val="clear" w:color="auto" w:fill="FFFFFF"/>
        </w:rPr>
        <w:t> </w:t>
      </w:r>
      <w:r w:rsidRPr="0036437E">
        <w:rPr>
          <w:rFonts w:ascii="Arial" w:hAnsi="Arial" w:cs="Arial"/>
          <w:color w:val="0070C0"/>
          <w:sz w:val="20"/>
          <w:szCs w:val="20"/>
          <w:shd w:val="clear" w:color="auto" w:fill="FFFFFF"/>
        </w:rPr>
        <w:t>via a</w:t>
      </w:r>
      <w:r w:rsidRPr="0036437E">
        <w:rPr>
          <w:rStyle w:val="apple-converted-space"/>
          <w:rFonts w:ascii="Arial" w:hAnsi="Arial" w:cs="Arial"/>
          <w:color w:val="0070C0"/>
          <w:sz w:val="20"/>
          <w:szCs w:val="20"/>
          <w:shd w:val="clear" w:color="auto" w:fill="FFFFFF"/>
        </w:rPr>
        <w:t> </w:t>
      </w:r>
      <w:hyperlink r:id="rId12" w:tooltip="Context switch" w:history="1">
        <w:r w:rsidRPr="0036437E">
          <w:rPr>
            <w:rStyle w:val="Hyperlink"/>
            <w:rFonts w:ascii="Arial" w:hAnsi="Arial" w:cs="Arial"/>
            <w:color w:val="0070C0"/>
            <w:sz w:val="20"/>
            <w:szCs w:val="20"/>
            <w:u w:val="none"/>
            <w:shd w:val="clear" w:color="auto" w:fill="FFFFFF"/>
          </w:rPr>
          <w:t>context switch</w:t>
        </w:r>
      </w:hyperlink>
      <w:r w:rsidRPr="0036437E">
        <w:rPr>
          <w:rFonts w:ascii="Arial" w:hAnsi="Arial" w:cs="Arial"/>
          <w:color w:val="0070C0"/>
          <w:sz w:val="20"/>
          <w:szCs w:val="20"/>
          <w:shd w:val="clear" w:color="auto" w:fill="FFFFFF"/>
        </w:rPr>
        <w:t>, and begins execution of the interrupt handler at the interrupt vector.</w:t>
      </w:r>
    </w:p>
    <w:p w:rsidR="00813E6F" w:rsidRPr="00813E6F" w:rsidRDefault="00813E6F" w:rsidP="00813E6F">
      <w:pPr>
        <w:pStyle w:val="ListParagraph"/>
      </w:pPr>
    </w:p>
    <w:p w:rsidR="006B2321" w:rsidRPr="00DB1807" w:rsidRDefault="006B2321" w:rsidP="00DB1807">
      <w:pPr>
        <w:pStyle w:val="ListParagraph"/>
        <w:numPr>
          <w:ilvl w:val="0"/>
          <w:numId w:val="1"/>
        </w:numPr>
        <w:rPr>
          <w:b/>
          <w:color w:val="0070C0"/>
        </w:rPr>
      </w:pPr>
      <w:r w:rsidRPr="00DB1807">
        <w:rPr>
          <w:b/>
          <w:color w:val="0070C0"/>
        </w:rPr>
        <w:t>ARM</w:t>
      </w:r>
      <w:r w:rsidRPr="00DB1807">
        <w:rPr>
          <w:rFonts w:hint="eastAsia"/>
          <w:b/>
          <w:color w:val="0070C0"/>
        </w:rPr>
        <w:t>中断</w:t>
      </w:r>
      <w:r w:rsidRPr="00DB1807">
        <w:rPr>
          <w:b/>
          <w:color w:val="0070C0"/>
        </w:rPr>
        <w:t>向量表里有几种异常？每一种异常在什么情况下产生？</w:t>
      </w:r>
    </w:p>
    <w:p w:rsidR="0036437E" w:rsidRDefault="00813E6F" w:rsidP="0036437E">
      <w:pPr>
        <w:ind w:firstLine="360"/>
        <w:rPr>
          <w:b/>
          <w:color w:val="0070C0"/>
        </w:rPr>
      </w:pPr>
      <w:r>
        <w:rPr>
          <w:rFonts w:hint="eastAsia"/>
          <w:b/>
          <w:color w:val="0070C0"/>
        </w:rPr>
        <w:t>中断触发</w:t>
      </w:r>
      <w:r>
        <w:rPr>
          <w:b/>
          <w:color w:val="0070C0"/>
        </w:rPr>
        <w:t>后，</w:t>
      </w:r>
      <w:r w:rsidR="006B2321" w:rsidRPr="00DB1807">
        <w:rPr>
          <w:rFonts w:hint="eastAsia"/>
          <w:b/>
          <w:color w:val="0070C0"/>
        </w:rPr>
        <w:t>中断</w:t>
      </w:r>
      <w:r w:rsidR="006B2321" w:rsidRPr="00DB1807">
        <w:rPr>
          <w:b/>
          <w:color w:val="0070C0"/>
        </w:rPr>
        <w:t>向量表是如何</w:t>
      </w:r>
      <w:r w:rsidR="006B2321" w:rsidRPr="00DB1807">
        <w:rPr>
          <w:rFonts w:hint="eastAsia"/>
          <w:b/>
          <w:color w:val="0070C0"/>
        </w:rPr>
        <w:t>被使用</w:t>
      </w:r>
      <w:r w:rsidR="006B2321" w:rsidRPr="00DB1807">
        <w:rPr>
          <w:b/>
          <w:color w:val="0070C0"/>
        </w:rPr>
        <w:t>的？</w:t>
      </w:r>
    </w:p>
    <w:p w:rsidR="00A840FD" w:rsidRDefault="00CC6C2E" w:rsidP="0036437E">
      <w:pPr>
        <w:ind w:firstLine="360"/>
        <w:rPr>
          <w:b/>
          <w:color w:val="0070C0"/>
        </w:rPr>
      </w:pPr>
      <w:hyperlink r:id="rId13" w:history="1">
        <w:r w:rsidR="00A840FD">
          <w:rPr>
            <w:rStyle w:val="Hyperlink"/>
          </w:rPr>
          <w:t>http://blog.csdn.net/gooogleman/article/details/3597175</w:t>
        </w:r>
      </w:hyperlink>
    </w:p>
    <w:p w:rsidR="0036437E" w:rsidRPr="000F2CF4" w:rsidRDefault="0036437E" w:rsidP="0036437E">
      <w:pPr>
        <w:ind w:firstLine="360"/>
        <w:rPr>
          <w:b/>
          <w:color w:val="0070C0"/>
        </w:rPr>
      </w:pPr>
      <w:r w:rsidRPr="000F2CF4">
        <w:rPr>
          <w:rFonts w:ascii="Arial" w:hAnsi="Arial" w:cs="Arial"/>
          <w:color w:val="0070C0"/>
          <w:sz w:val="21"/>
          <w:szCs w:val="21"/>
          <w:shd w:val="clear" w:color="auto" w:fill="FFFFFF"/>
        </w:rPr>
        <w:t>When an exception or interrupt occurs, the processor sets the pc to a speciﬁc memory</w:t>
      </w:r>
      <w:r w:rsidRPr="000F2CF4">
        <w:rPr>
          <w:rFonts w:ascii="Arial" w:hAnsi="Arial" w:cs="Arial"/>
          <w:color w:val="0070C0"/>
          <w:sz w:val="21"/>
          <w:szCs w:val="21"/>
        </w:rPr>
        <w:br/>
      </w:r>
      <w:r w:rsidRPr="000F2CF4">
        <w:rPr>
          <w:rFonts w:ascii="Arial" w:hAnsi="Arial" w:cs="Arial"/>
          <w:color w:val="0070C0"/>
          <w:sz w:val="21"/>
          <w:szCs w:val="21"/>
          <w:shd w:val="clear" w:color="auto" w:fill="FFFFFF"/>
        </w:rPr>
        <w:t>address. The address is within a special address range called the vector table. The entries</w:t>
      </w:r>
      <w:r w:rsidRPr="000F2CF4">
        <w:rPr>
          <w:rFonts w:ascii="Arial" w:hAnsi="Arial" w:cs="Arial"/>
          <w:color w:val="0070C0"/>
          <w:sz w:val="21"/>
          <w:szCs w:val="21"/>
        </w:rPr>
        <w:br/>
      </w:r>
      <w:r w:rsidRPr="000F2CF4">
        <w:rPr>
          <w:rFonts w:ascii="Arial" w:hAnsi="Arial" w:cs="Arial"/>
          <w:color w:val="0070C0"/>
          <w:sz w:val="21"/>
          <w:szCs w:val="21"/>
          <w:shd w:val="clear" w:color="auto" w:fill="FFFFFF"/>
        </w:rPr>
        <w:t>in the vector table are instructions that branch to speciﬁc routines designed to handle a</w:t>
      </w:r>
      <w:r w:rsidRPr="000F2CF4">
        <w:rPr>
          <w:rFonts w:ascii="Arial" w:hAnsi="Arial" w:cs="Arial"/>
          <w:color w:val="0070C0"/>
          <w:sz w:val="21"/>
          <w:szCs w:val="21"/>
        </w:rPr>
        <w:br/>
      </w:r>
      <w:r w:rsidRPr="000F2CF4">
        <w:rPr>
          <w:rFonts w:ascii="Arial" w:hAnsi="Arial" w:cs="Arial"/>
          <w:color w:val="0070C0"/>
          <w:sz w:val="21"/>
          <w:szCs w:val="21"/>
          <w:shd w:val="clear" w:color="auto" w:fill="FFFFFF"/>
        </w:rPr>
        <w:t>particular exception or interrupt.</w:t>
      </w:r>
    </w:p>
    <w:p w:rsidR="006B2321" w:rsidRPr="000F2CF4" w:rsidRDefault="0036437E" w:rsidP="006B2321">
      <w:pPr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  <w:r w:rsidRPr="000F2CF4">
        <w:rPr>
          <w:rFonts w:ascii="Arial" w:hAnsi="Arial" w:cs="Arial"/>
          <w:color w:val="0070C0"/>
          <w:sz w:val="21"/>
          <w:szCs w:val="21"/>
          <w:shd w:val="clear" w:color="auto" w:fill="FFFFFF"/>
        </w:rPr>
        <w:t>The memory map address 0x00000000 is reserved for the vector table, a set of 32-bit</w:t>
      </w:r>
      <w:r w:rsidRPr="000F2CF4">
        <w:rPr>
          <w:rFonts w:ascii="Arial" w:hAnsi="Arial" w:cs="Arial"/>
          <w:color w:val="0070C0"/>
          <w:sz w:val="21"/>
          <w:szCs w:val="21"/>
        </w:rPr>
        <w:br/>
      </w:r>
      <w:r w:rsidRPr="000F2CF4">
        <w:rPr>
          <w:rFonts w:ascii="Arial" w:hAnsi="Arial" w:cs="Arial"/>
          <w:color w:val="0070C0"/>
          <w:sz w:val="21"/>
          <w:szCs w:val="21"/>
          <w:shd w:val="clear" w:color="auto" w:fill="FFFFFF"/>
        </w:rPr>
        <w:t>words. On some processors the vector table can be optionally located at a higher address</w:t>
      </w:r>
      <w:r w:rsidRPr="000F2CF4">
        <w:rPr>
          <w:rFonts w:ascii="Arial" w:hAnsi="Arial" w:cs="Arial"/>
          <w:color w:val="0070C0"/>
          <w:sz w:val="21"/>
          <w:szCs w:val="21"/>
        </w:rPr>
        <w:br/>
      </w:r>
      <w:r w:rsidRPr="000F2CF4">
        <w:rPr>
          <w:rFonts w:ascii="Arial" w:hAnsi="Arial" w:cs="Arial"/>
          <w:color w:val="0070C0"/>
          <w:sz w:val="21"/>
          <w:szCs w:val="21"/>
          <w:shd w:val="clear" w:color="auto" w:fill="FFFFFF"/>
        </w:rPr>
        <w:t>in memory (starting at the offset 0xffff0000). Operating systems such as Linux and</w:t>
      </w:r>
      <w:r w:rsidRPr="000F2CF4">
        <w:rPr>
          <w:rFonts w:ascii="Arial" w:hAnsi="Arial" w:cs="Arial"/>
          <w:color w:val="0070C0"/>
          <w:sz w:val="21"/>
          <w:szCs w:val="21"/>
        </w:rPr>
        <w:br/>
      </w:r>
      <w:r w:rsidRPr="000F2CF4">
        <w:rPr>
          <w:rFonts w:ascii="Arial" w:hAnsi="Arial" w:cs="Arial"/>
          <w:color w:val="0070C0"/>
          <w:sz w:val="21"/>
          <w:szCs w:val="21"/>
          <w:shd w:val="clear" w:color="auto" w:fill="FFFFFF"/>
        </w:rPr>
        <w:t>Microsoft’s embedded products can take advantage of this feature.</w:t>
      </w:r>
    </w:p>
    <w:p w:rsidR="000F2CF4" w:rsidRPr="000F2CF4" w:rsidRDefault="000F2CF4" w:rsidP="006B2321">
      <w:pPr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  <w:r w:rsidRPr="000F2CF4">
        <w:rPr>
          <w:rFonts w:ascii="Arial" w:hAnsi="Arial" w:cs="Arial"/>
          <w:color w:val="0070C0"/>
          <w:sz w:val="21"/>
          <w:szCs w:val="21"/>
          <w:shd w:val="clear" w:color="auto" w:fill="FFFFFF"/>
        </w:rPr>
        <w:t>When an exception or interrupt occurs, the processor suspends normal execution and</w:t>
      </w:r>
      <w:r w:rsidRPr="000F2CF4">
        <w:rPr>
          <w:rFonts w:ascii="Arial" w:hAnsi="Arial" w:cs="Arial"/>
          <w:color w:val="0070C0"/>
          <w:sz w:val="21"/>
          <w:szCs w:val="21"/>
        </w:rPr>
        <w:br/>
      </w:r>
      <w:r w:rsidRPr="000F2CF4">
        <w:rPr>
          <w:rFonts w:ascii="Arial" w:hAnsi="Arial" w:cs="Arial"/>
          <w:color w:val="0070C0"/>
          <w:sz w:val="21"/>
          <w:szCs w:val="21"/>
          <w:shd w:val="clear" w:color="auto" w:fill="FFFFFF"/>
        </w:rPr>
        <w:t>starts loading instructions from</w:t>
      </w:r>
      <w:r w:rsidR="005D2F86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r w:rsidRPr="000F2CF4">
        <w:rPr>
          <w:rFonts w:ascii="Arial" w:hAnsi="Arial" w:cs="Arial"/>
          <w:color w:val="0070C0"/>
          <w:sz w:val="21"/>
          <w:szCs w:val="21"/>
          <w:shd w:val="clear" w:color="auto" w:fill="FFFFFF"/>
        </w:rPr>
        <w:t>the exception vector table (see Table 2.6). Each vector table</w:t>
      </w:r>
      <w:r w:rsidRPr="000F2CF4">
        <w:rPr>
          <w:rFonts w:ascii="Arial" w:hAnsi="Arial" w:cs="Arial"/>
          <w:color w:val="0070C0"/>
          <w:sz w:val="21"/>
          <w:szCs w:val="21"/>
        </w:rPr>
        <w:br/>
      </w:r>
      <w:r w:rsidRPr="000F2CF4">
        <w:rPr>
          <w:rFonts w:ascii="Arial" w:hAnsi="Arial" w:cs="Arial"/>
          <w:color w:val="0070C0"/>
          <w:sz w:val="21"/>
          <w:szCs w:val="21"/>
          <w:shd w:val="clear" w:color="auto" w:fill="FFFFFF"/>
        </w:rPr>
        <w:t>entry contains a form of branch instruction pointing to the start of a speciﬁc routine:</w:t>
      </w:r>
    </w:p>
    <w:p w:rsidR="000F2CF4" w:rsidRDefault="000F2CF4" w:rsidP="006B232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F2CF4" w:rsidRPr="000F2CF4" w:rsidRDefault="000F2CF4" w:rsidP="006B2321">
      <w:pPr>
        <w:rPr>
          <w:rFonts w:ascii="Arial" w:hAnsi="Arial" w:cs="Arial"/>
          <w:b/>
          <w:color w:val="0070C0"/>
          <w:sz w:val="21"/>
          <w:szCs w:val="21"/>
          <w:shd w:val="clear" w:color="auto" w:fill="FFFFFF"/>
        </w:rPr>
      </w:pPr>
      <w:r w:rsidRPr="000F2CF4">
        <w:rPr>
          <w:rFonts w:ascii="Arial" w:hAnsi="Arial" w:cs="Arial"/>
          <w:b/>
          <w:color w:val="0070C0"/>
          <w:sz w:val="21"/>
          <w:szCs w:val="21"/>
          <w:shd w:val="clear" w:color="auto" w:fill="FFFFFF"/>
        </w:rPr>
        <w:t>Different interrupt vectors:</w:t>
      </w:r>
    </w:p>
    <w:p w:rsidR="000F2CF4" w:rsidRPr="000F2CF4" w:rsidRDefault="000F2CF4" w:rsidP="006B2321">
      <w:pPr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  <w:r w:rsidRPr="000F2CF4">
        <w:rPr>
          <w:rFonts w:ascii="Arial" w:hAnsi="Arial" w:cs="Arial"/>
          <w:color w:val="0070C0"/>
          <w:sz w:val="21"/>
          <w:szCs w:val="21"/>
          <w:shd w:val="clear" w:color="auto" w:fill="FFFFFF"/>
        </w:rPr>
        <w:t>Reset vector is the location of the ﬁrst instruction executed by the processor when power</w:t>
      </w:r>
      <w:r w:rsidRPr="000F2CF4">
        <w:rPr>
          <w:rFonts w:ascii="Arial" w:hAnsi="Arial" w:cs="Arial"/>
          <w:color w:val="0070C0"/>
          <w:sz w:val="21"/>
          <w:szCs w:val="21"/>
        </w:rPr>
        <w:br/>
      </w:r>
      <w:r w:rsidRPr="000F2CF4">
        <w:rPr>
          <w:rFonts w:ascii="Arial" w:hAnsi="Arial" w:cs="Arial"/>
          <w:color w:val="0070C0"/>
          <w:sz w:val="21"/>
          <w:szCs w:val="21"/>
          <w:shd w:val="clear" w:color="auto" w:fill="FFFFFF"/>
        </w:rPr>
        <w:t>is applied. This instruction branches to the initialization code.</w:t>
      </w:r>
    </w:p>
    <w:p w:rsidR="00F7135D" w:rsidRPr="000F2CF4" w:rsidRDefault="000F2CF4" w:rsidP="006B2321">
      <w:pPr>
        <w:rPr>
          <w:color w:val="0070C0"/>
        </w:rPr>
      </w:pPr>
      <w:r w:rsidRPr="000F2CF4">
        <w:rPr>
          <w:rStyle w:val="apple-converted-space"/>
          <w:rFonts w:ascii="Arial" w:hAnsi="Arial" w:cs="Arial"/>
          <w:color w:val="0070C0"/>
          <w:sz w:val="21"/>
          <w:szCs w:val="21"/>
          <w:shd w:val="clear" w:color="auto" w:fill="FFFFFF"/>
        </w:rPr>
        <w:t> </w:t>
      </w:r>
      <w:r w:rsidRPr="000F2CF4">
        <w:rPr>
          <w:rFonts w:ascii="Arial" w:hAnsi="Arial" w:cs="Arial"/>
          <w:color w:val="0070C0"/>
          <w:sz w:val="21"/>
          <w:szCs w:val="21"/>
          <w:shd w:val="clear" w:color="auto" w:fill="FFFFFF"/>
        </w:rPr>
        <w:t>Undeﬁned instruction vector is used when the processor cannot decode an instruction.</w:t>
      </w:r>
    </w:p>
    <w:p w:rsidR="006B2321" w:rsidRPr="000F2CF4" w:rsidRDefault="000F2CF4" w:rsidP="006B2321">
      <w:pPr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  <w:r w:rsidRPr="000F2CF4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Software interrupt vector is called when you execute a </w:t>
      </w:r>
      <w:proofErr w:type="spellStart"/>
      <w:r w:rsidRPr="000F2CF4">
        <w:rPr>
          <w:rFonts w:ascii="Arial" w:hAnsi="Arial" w:cs="Arial"/>
          <w:color w:val="0070C0"/>
          <w:sz w:val="21"/>
          <w:szCs w:val="21"/>
          <w:shd w:val="clear" w:color="auto" w:fill="FFFFFF"/>
        </w:rPr>
        <w:t>SWI</w:t>
      </w:r>
      <w:proofErr w:type="spellEnd"/>
      <w:r w:rsidRPr="000F2CF4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instruction. The </w:t>
      </w:r>
      <w:proofErr w:type="spellStart"/>
      <w:r w:rsidRPr="000F2CF4">
        <w:rPr>
          <w:rFonts w:ascii="Arial" w:hAnsi="Arial" w:cs="Arial"/>
          <w:color w:val="0070C0"/>
          <w:sz w:val="21"/>
          <w:szCs w:val="21"/>
          <w:shd w:val="clear" w:color="auto" w:fill="FFFFFF"/>
        </w:rPr>
        <w:t>SWI</w:t>
      </w:r>
      <w:proofErr w:type="spellEnd"/>
      <w:r w:rsidRPr="000F2CF4">
        <w:rPr>
          <w:rFonts w:ascii="Arial" w:hAnsi="Arial" w:cs="Arial"/>
          <w:color w:val="0070C0"/>
          <w:sz w:val="21"/>
          <w:szCs w:val="21"/>
        </w:rPr>
        <w:br/>
      </w:r>
      <w:r w:rsidRPr="000F2CF4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instruction is frequently used as </w:t>
      </w:r>
      <w:proofErr w:type="spellStart"/>
      <w:r w:rsidRPr="000F2CF4">
        <w:rPr>
          <w:rFonts w:ascii="Arial" w:hAnsi="Arial" w:cs="Arial"/>
          <w:color w:val="0070C0"/>
          <w:sz w:val="21"/>
          <w:szCs w:val="21"/>
          <w:shd w:val="clear" w:color="auto" w:fill="FFFFFF"/>
        </w:rPr>
        <w:t>themechanismto</w:t>
      </w:r>
      <w:proofErr w:type="spellEnd"/>
      <w:r w:rsidRPr="000F2CF4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invoke an operating </w:t>
      </w:r>
      <w:proofErr w:type="spellStart"/>
      <w:r w:rsidRPr="000F2CF4">
        <w:rPr>
          <w:rFonts w:ascii="Arial" w:hAnsi="Arial" w:cs="Arial"/>
          <w:color w:val="0070C0"/>
          <w:sz w:val="21"/>
          <w:szCs w:val="21"/>
          <w:shd w:val="clear" w:color="auto" w:fill="FFFFFF"/>
        </w:rPr>
        <w:t>systemroutine</w:t>
      </w:r>
      <w:proofErr w:type="spellEnd"/>
      <w:r w:rsidRPr="000F2CF4">
        <w:rPr>
          <w:rFonts w:ascii="Arial" w:hAnsi="Arial" w:cs="Arial"/>
          <w:color w:val="0070C0"/>
          <w:sz w:val="21"/>
          <w:szCs w:val="21"/>
          <w:shd w:val="clear" w:color="auto" w:fill="FFFFFF"/>
        </w:rPr>
        <w:t>.</w:t>
      </w:r>
    </w:p>
    <w:p w:rsidR="000F2CF4" w:rsidRPr="000F2CF4" w:rsidRDefault="000F2CF4" w:rsidP="006B2321">
      <w:pPr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  <w:proofErr w:type="spellStart"/>
      <w:r w:rsidRPr="000F2CF4">
        <w:rPr>
          <w:rFonts w:ascii="Arial" w:hAnsi="Arial" w:cs="Arial"/>
          <w:color w:val="0070C0"/>
          <w:sz w:val="21"/>
          <w:szCs w:val="21"/>
          <w:shd w:val="clear" w:color="auto" w:fill="FFFFFF"/>
        </w:rPr>
        <w:t>Prefetch</w:t>
      </w:r>
      <w:proofErr w:type="spellEnd"/>
      <w:r w:rsidRPr="000F2CF4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abort vector occurs when the processor attempts to fetch an instruction </w:t>
      </w:r>
      <w:proofErr w:type="spellStart"/>
      <w:r w:rsidRPr="000F2CF4">
        <w:rPr>
          <w:rFonts w:ascii="Arial" w:hAnsi="Arial" w:cs="Arial"/>
          <w:color w:val="0070C0"/>
          <w:sz w:val="21"/>
          <w:szCs w:val="21"/>
          <w:shd w:val="clear" w:color="auto" w:fill="FFFFFF"/>
        </w:rPr>
        <w:t>froman</w:t>
      </w:r>
      <w:proofErr w:type="spellEnd"/>
      <w:r w:rsidRPr="000F2CF4">
        <w:rPr>
          <w:rFonts w:ascii="Arial" w:hAnsi="Arial" w:cs="Arial"/>
          <w:color w:val="0070C0"/>
          <w:sz w:val="21"/>
          <w:szCs w:val="21"/>
        </w:rPr>
        <w:br/>
      </w:r>
      <w:r w:rsidRPr="000F2CF4">
        <w:rPr>
          <w:rFonts w:ascii="Arial" w:hAnsi="Arial" w:cs="Arial"/>
          <w:color w:val="0070C0"/>
          <w:sz w:val="21"/>
          <w:szCs w:val="21"/>
          <w:shd w:val="clear" w:color="auto" w:fill="FFFFFF"/>
        </w:rPr>
        <w:t>address without the correct access permissions. The actual abort occurs in the decode</w:t>
      </w:r>
      <w:r w:rsidRPr="000F2CF4">
        <w:rPr>
          <w:rFonts w:ascii="Arial" w:hAnsi="Arial" w:cs="Arial"/>
          <w:color w:val="0070C0"/>
          <w:sz w:val="21"/>
          <w:szCs w:val="21"/>
        </w:rPr>
        <w:br/>
      </w:r>
      <w:r w:rsidRPr="000F2CF4">
        <w:rPr>
          <w:rFonts w:ascii="Arial" w:hAnsi="Arial" w:cs="Arial"/>
          <w:color w:val="0070C0"/>
          <w:sz w:val="21"/>
          <w:szCs w:val="21"/>
          <w:shd w:val="clear" w:color="auto" w:fill="FFFFFF"/>
        </w:rPr>
        <w:t>stage.</w:t>
      </w:r>
    </w:p>
    <w:p w:rsidR="00A840FD" w:rsidRDefault="00A840FD" w:rsidP="006B2321">
      <w:pPr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  <w:r w:rsidRPr="00A840FD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Data abort vector is similar to a </w:t>
      </w:r>
      <w:proofErr w:type="spellStart"/>
      <w:r w:rsidRPr="00A840FD">
        <w:rPr>
          <w:rFonts w:ascii="Arial" w:hAnsi="Arial" w:cs="Arial"/>
          <w:color w:val="0070C0"/>
          <w:sz w:val="21"/>
          <w:szCs w:val="21"/>
          <w:shd w:val="clear" w:color="auto" w:fill="FFFFFF"/>
        </w:rPr>
        <w:t>prefetch</w:t>
      </w:r>
      <w:proofErr w:type="spellEnd"/>
      <w:r w:rsidRPr="00A840FD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abort but is raised when an instruction attempts</w:t>
      </w:r>
      <w:r w:rsidRPr="00A840FD">
        <w:rPr>
          <w:rFonts w:ascii="Arial" w:hAnsi="Arial" w:cs="Arial"/>
          <w:color w:val="0070C0"/>
          <w:sz w:val="21"/>
          <w:szCs w:val="21"/>
        </w:rPr>
        <w:br/>
      </w:r>
      <w:r w:rsidRPr="00A840FD">
        <w:rPr>
          <w:rFonts w:ascii="Arial" w:hAnsi="Arial" w:cs="Arial"/>
          <w:color w:val="0070C0"/>
          <w:sz w:val="21"/>
          <w:szCs w:val="21"/>
          <w:shd w:val="clear" w:color="auto" w:fill="FFFFFF"/>
        </w:rPr>
        <w:t>to access data memory without the correct access permissions.</w:t>
      </w:r>
    </w:p>
    <w:p w:rsidR="00A840FD" w:rsidRDefault="00A840FD" w:rsidP="006B2321">
      <w:pPr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  <w:r w:rsidRPr="00A840FD">
        <w:rPr>
          <w:rFonts w:ascii="Arial" w:hAnsi="Arial" w:cs="Arial"/>
          <w:color w:val="0070C0"/>
          <w:sz w:val="21"/>
          <w:szCs w:val="21"/>
          <w:shd w:val="clear" w:color="auto" w:fill="FFFFFF"/>
        </w:rPr>
        <w:t>Interrupt request vector is used by external hardware to interrupt the normal execution</w:t>
      </w:r>
      <w:r w:rsidRPr="00A840FD">
        <w:rPr>
          <w:rFonts w:ascii="Arial" w:hAnsi="Arial" w:cs="Arial"/>
          <w:color w:val="0070C0"/>
          <w:sz w:val="21"/>
          <w:szCs w:val="21"/>
        </w:rPr>
        <w:br/>
      </w:r>
      <w:r w:rsidRPr="00A840FD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ﬂow of the processor. It can only be raised if </w:t>
      </w:r>
      <w:proofErr w:type="spellStart"/>
      <w:r w:rsidR="00523166">
        <w:rPr>
          <w:rFonts w:ascii="Arial" w:hAnsi="Arial" w:cs="Arial"/>
          <w:color w:val="0070C0"/>
          <w:sz w:val="21"/>
          <w:szCs w:val="21"/>
          <w:shd w:val="clear" w:color="auto" w:fill="FFFFFF"/>
        </w:rPr>
        <w:t>IRQs</w:t>
      </w:r>
      <w:proofErr w:type="spellEnd"/>
      <w:r w:rsidR="00523166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are not masked in the </w:t>
      </w:r>
      <w:proofErr w:type="spellStart"/>
      <w:r w:rsidR="00523166">
        <w:rPr>
          <w:rFonts w:ascii="Arial" w:hAnsi="Arial" w:cs="Arial"/>
          <w:color w:val="0070C0"/>
          <w:sz w:val="21"/>
          <w:szCs w:val="21"/>
          <w:shd w:val="clear" w:color="auto" w:fill="FFFFFF"/>
        </w:rPr>
        <w:t>cpsr</w:t>
      </w:r>
      <w:proofErr w:type="spellEnd"/>
      <w:r w:rsidR="00523166">
        <w:rPr>
          <w:rFonts w:ascii="Arial" w:hAnsi="Arial" w:cs="Arial"/>
          <w:color w:val="0070C0"/>
          <w:sz w:val="21"/>
          <w:szCs w:val="21"/>
          <w:shd w:val="clear" w:color="auto" w:fill="FFFFFF"/>
        </w:rPr>
        <w:t>.</w:t>
      </w:r>
    </w:p>
    <w:p w:rsidR="00523166" w:rsidRDefault="00523166" w:rsidP="006B2321">
      <w:pPr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</w:p>
    <w:p w:rsidR="00523166" w:rsidRDefault="00523166" w:rsidP="006B2321">
      <w:pPr>
        <w:rPr>
          <w:color w:val="0070C0"/>
        </w:rPr>
      </w:pPr>
    </w:p>
    <w:p w:rsidR="00523166" w:rsidRPr="005A7B31" w:rsidRDefault="003373F4" w:rsidP="00523166">
      <w:pPr>
        <w:pStyle w:val="Heading1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lastRenderedPageBreak/>
        <w:t>【</w:t>
      </w:r>
      <w:r>
        <w:rPr>
          <w:b/>
          <w:color w:val="FF0000"/>
          <w:sz w:val="24"/>
          <w:szCs w:val="24"/>
        </w:rPr>
        <w:t>Questions</w:t>
      </w:r>
      <w:r>
        <w:rPr>
          <w:rFonts w:hint="eastAsia"/>
          <w:b/>
          <w:color w:val="FF0000"/>
          <w:sz w:val="24"/>
          <w:szCs w:val="24"/>
        </w:rPr>
        <w:t>】</w:t>
      </w:r>
    </w:p>
    <w:p w:rsidR="00523166" w:rsidRPr="005A7B31" w:rsidRDefault="005A7B31" w:rsidP="005A7B31">
      <w:pPr>
        <w:pStyle w:val="ListParagraph"/>
        <w:numPr>
          <w:ilvl w:val="0"/>
          <w:numId w:val="1"/>
        </w:numPr>
        <w:rPr>
          <w:color w:val="FF0000"/>
        </w:rPr>
      </w:pPr>
      <w:r w:rsidRPr="005A7B31">
        <w:rPr>
          <w:color w:val="FF0000"/>
        </w:rPr>
        <w:t>W</w:t>
      </w:r>
      <w:r w:rsidRPr="005A7B31">
        <w:rPr>
          <w:rFonts w:hint="eastAsia"/>
          <w:color w:val="FF0000"/>
        </w:rPr>
        <w:t xml:space="preserve">hy </w:t>
      </w:r>
      <w:r w:rsidRPr="005A7B31">
        <w:rPr>
          <w:color w:val="FF0000"/>
        </w:rPr>
        <w:t>for every mode(svc,fiq), it should have its own registers?</w:t>
      </w:r>
    </w:p>
    <w:p w:rsidR="005A7B31" w:rsidRPr="002239FD" w:rsidRDefault="002239FD" w:rsidP="002239FD">
      <w:pPr>
        <w:pStyle w:val="ListParagraph"/>
        <w:numPr>
          <w:ilvl w:val="0"/>
          <w:numId w:val="1"/>
        </w:numPr>
        <w:rPr>
          <w:color w:val="FF0000"/>
        </w:rPr>
      </w:pPr>
      <w:r w:rsidRPr="002239FD">
        <w:rPr>
          <w:color w:val="FF0000"/>
        </w:rPr>
        <w:t xml:space="preserve">What is the difference between the svc mode and sys mode, </w:t>
      </w:r>
    </w:p>
    <w:p w:rsidR="002239FD" w:rsidRDefault="002239FD" w:rsidP="002239FD">
      <w:pPr>
        <w:pStyle w:val="ListParagraph"/>
        <w:numPr>
          <w:ilvl w:val="0"/>
          <w:numId w:val="1"/>
        </w:numPr>
        <w:rPr>
          <w:color w:val="FF0000"/>
        </w:rPr>
      </w:pPr>
      <w:r w:rsidRPr="002239FD">
        <w:rPr>
          <w:color w:val="FF0000"/>
        </w:rPr>
        <w:t>Except for the mode which is automatically entered by the generation of interrupt, how to enter into svc mode and sys mode and user mode</w:t>
      </w:r>
      <w:r w:rsidR="00125EC2" w:rsidRPr="002239FD">
        <w:rPr>
          <w:color w:val="FF0000"/>
        </w:rPr>
        <w:t>? (</w:t>
      </w:r>
      <w:r w:rsidRPr="002239FD">
        <w:rPr>
          <w:color w:val="FF0000"/>
        </w:rPr>
        <w:t xml:space="preserve">Can we enter by configuring </w:t>
      </w:r>
      <w:proofErr w:type="spellStart"/>
      <w:r w:rsidRPr="002239FD">
        <w:rPr>
          <w:color w:val="FF0000"/>
        </w:rPr>
        <w:t>cpsr</w:t>
      </w:r>
      <w:proofErr w:type="spellEnd"/>
      <w:r w:rsidRPr="002239FD">
        <w:rPr>
          <w:color w:val="FF0000"/>
        </w:rPr>
        <w:t xml:space="preserve"> register?)</w:t>
      </w:r>
    </w:p>
    <w:p w:rsidR="002239FD" w:rsidRDefault="002239FD" w:rsidP="002239F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CPU </w:t>
      </w:r>
      <w:r>
        <w:rPr>
          <w:rFonts w:hint="eastAsia"/>
          <w:color w:val="FF0000"/>
        </w:rPr>
        <w:t>异常</w:t>
      </w:r>
      <w:r>
        <w:rPr>
          <w:color w:val="FF0000"/>
        </w:rPr>
        <w:t>与</w:t>
      </w:r>
      <w:r w:rsidR="00610C62">
        <w:rPr>
          <w:color w:val="FF0000"/>
        </w:rPr>
        <w:t>CPU</w:t>
      </w:r>
      <w:r>
        <w:rPr>
          <w:rFonts w:hint="eastAsia"/>
          <w:color w:val="FF0000"/>
        </w:rPr>
        <w:t>模式之间</w:t>
      </w:r>
      <w:r>
        <w:rPr>
          <w:color w:val="FF0000"/>
        </w:rPr>
        <w:t>的对应关系？</w:t>
      </w:r>
    </w:p>
    <w:p w:rsidR="006460C0" w:rsidRDefault="006460C0" w:rsidP="002239F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u</w:t>
      </w:r>
      <w:r>
        <w:rPr>
          <w:rFonts w:hint="eastAsia"/>
          <w:color w:val="FF0000"/>
        </w:rPr>
        <w:t>-</w:t>
      </w:r>
      <w:r>
        <w:rPr>
          <w:color w:val="FF0000"/>
        </w:rPr>
        <w:t>boot.lds</w:t>
      </w:r>
      <w:r>
        <w:rPr>
          <w:rFonts w:hint="eastAsia"/>
          <w:color w:val="FF0000"/>
        </w:rPr>
        <w:t>如何</w:t>
      </w:r>
      <w:r>
        <w:rPr>
          <w:color w:val="FF0000"/>
        </w:rPr>
        <w:t>修改？</w:t>
      </w:r>
    </w:p>
    <w:p w:rsidR="00453E2F" w:rsidRDefault="00453E2F" w:rsidP="002239F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rm2</w:t>
      </w:r>
      <w:r>
        <w:rPr>
          <w:color w:val="FF0000"/>
        </w:rPr>
        <w:t>440</w:t>
      </w:r>
      <w:r>
        <w:rPr>
          <w:rFonts w:hint="eastAsia"/>
          <w:color w:val="FF0000"/>
        </w:rPr>
        <w:t>中断</w:t>
      </w:r>
      <w:r>
        <w:rPr>
          <w:color w:val="FF0000"/>
        </w:rPr>
        <w:t>控制器的</w:t>
      </w:r>
      <w:r>
        <w:rPr>
          <w:rFonts w:hint="eastAsia"/>
          <w:color w:val="FF0000"/>
        </w:rPr>
        <w:t>机制</w:t>
      </w:r>
      <w:r>
        <w:rPr>
          <w:color w:val="FF0000"/>
        </w:rPr>
        <w:t>？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以及</w:t>
      </w:r>
      <w:r>
        <w:rPr>
          <w:color w:val="FF0000"/>
        </w:rPr>
        <w:t>中断控制器又是如何与</w:t>
      </w:r>
      <w:r>
        <w:rPr>
          <w:rFonts w:hint="eastAsia"/>
          <w:color w:val="FF0000"/>
        </w:rPr>
        <w:t>arm</w:t>
      </w:r>
      <w:r>
        <w:rPr>
          <w:rFonts w:hint="eastAsia"/>
          <w:color w:val="FF0000"/>
        </w:rPr>
        <w:t>内核</w:t>
      </w:r>
      <w:r>
        <w:rPr>
          <w:color w:val="FF0000"/>
        </w:rPr>
        <w:t>配合工作来处理中断的？</w:t>
      </w:r>
    </w:p>
    <w:p w:rsidR="003C5394" w:rsidRDefault="003C5394" w:rsidP="002239F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时钟</w:t>
      </w:r>
      <w:r>
        <w:rPr>
          <w:color w:val="FF0000"/>
        </w:rPr>
        <w:t>模块的原理？</w:t>
      </w:r>
    </w:p>
    <w:p w:rsidR="003C5394" w:rsidRDefault="003C5394" w:rsidP="003C5394">
      <w:pPr>
        <w:pStyle w:val="ListParagraph"/>
        <w:rPr>
          <w:color w:val="FF0000"/>
        </w:rPr>
      </w:pPr>
      <w:r>
        <w:rPr>
          <w:color w:val="FF0000"/>
        </w:rPr>
        <w:t>PLL</w:t>
      </w:r>
      <w:r>
        <w:rPr>
          <w:rFonts w:hint="eastAsia"/>
          <w:color w:val="FF0000"/>
        </w:rPr>
        <w:t>原理</w:t>
      </w:r>
      <w:r>
        <w:rPr>
          <w:color w:val="FF0000"/>
        </w:rPr>
        <w:t>？</w:t>
      </w:r>
    </w:p>
    <w:p w:rsidR="003C5394" w:rsidRDefault="003C5394" w:rsidP="003C5394">
      <w:pPr>
        <w:pStyle w:val="ListParagraph"/>
        <w:rPr>
          <w:color w:val="FF0000"/>
        </w:rPr>
      </w:pPr>
      <w:r>
        <w:rPr>
          <w:rFonts w:hint="eastAsia"/>
          <w:color w:val="FF0000"/>
        </w:rPr>
        <w:t>RISC</w:t>
      </w:r>
      <w:r>
        <w:rPr>
          <w:rFonts w:hint="eastAsia"/>
          <w:color w:val="FF0000"/>
        </w:rPr>
        <w:t>架构</w:t>
      </w:r>
      <w:r>
        <w:rPr>
          <w:color w:val="FF0000"/>
        </w:rPr>
        <w:t>的特点？</w:t>
      </w:r>
    </w:p>
    <w:p w:rsidR="003C5394" w:rsidRDefault="003C5394" w:rsidP="003C5394">
      <w:pPr>
        <w:pStyle w:val="ListParagraph"/>
        <w:rPr>
          <w:color w:val="FF0000"/>
        </w:rPr>
      </w:pPr>
    </w:p>
    <w:p w:rsidR="008F5835" w:rsidRDefault="008F5835" w:rsidP="003C5394">
      <w:pPr>
        <w:pStyle w:val="ListParagraph"/>
        <w:rPr>
          <w:color w:val="FF0000"/>
        </w:rPr>
      </w:pPr>
      <w:r>
        <w:rPr>
          <w:rFonts w:hint="eastAsia"/>
          <w:color w:val="FF0000"/>
        </w:rPr>
        <w:t>中断</w:t>
      </w:r>
      <w:r>
        <w:rPr>
          <w:color w:val="FF0000"/>
        </w:rPr>
        <w:t>源</w:t>
      </w:r>
      <w:r>
        <w:rPr>
          <w:rFonts w:hint="eastAsia"/>
          <w:color w:val="FF0000"/>
        </w:rPr>
        <w:t>的</w:t>
      </w:r>
      <w:r>
        <w:rPr>
          <w:color w:val="FF0000"/>
        </w:rPr>
        <w:t>仲裁</w:t>
      </w:r>
      <w:r>
        <w:rPr>
          <w:rFonts w:hint="eastAsia"/>
          <w:color w:val="FF0000"/>
        </w:rPr>
        <w:t>（</w:t>
      </w:r>
      <w:r>
        <w:rPr>
          <w:color w:val="FF0000"/>
        </w:rPr>
        <w:t>IRQ0</w:t>
      </w:r>
      <w:r>
        <w:rPr>
          <w:rFonts w:hint="eastAsia"/>
          <w:color w:val="FF0000"/>
        </w:rPr>
        <w:t>~IRQ5</w:t>
      </w:r>
      <w:r>
        <w:rPr>
          <w:rFonts w:hint="eastAsia"/>
          <w:color w:val="FF0000"/>
        </w:rPr>
        <w:t>）</w:t>
      </w:r>
      <w:r>
        <w:rPr>
          <w:color w:val="FF0000"/>
        </w:rPr>
        <w:t>是如何做的？</w:t>
      </w:r>
    </w:p>
    <w:p w:rsidR="008F5835" w:rsidRPr="008F5835" w:rsidRDefault="008F5835" w:rsidP="008F5835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如果</w:t>
      </w:r>
      <w:r>
        <w:rPr>
          <w:color w:val="FF0000"/>
        </w:rPr>
        <w:t>有两个中断</w:t>
      </w:r>
      <w:r>
        <w:rPr>
          <w:rFonts w:hint="eastAsia"/>
          <w:color w:val="FF0000"/>
        </w:rPr>
        <w:t>源被</w:t>
      </w:r>
      <w:r>
        <w:rPr>
          <w:color w:val="FF0000"/>
        </w:rPr>
        <w:t>设置成</w:t>
      </w:r>
      <w:r>
        <w:rPr>
          <w:rFonts w:hint="eastAsia"/>
          <w:color w:val="FF0000"/>
        </w:rPr>
        <w:t>FIQ,</w:t>
      </w:r>
      <w:r>
        <w:rPr>
          <w:color w:val="FF0000"/>
        </w:rPr>
        <w:t xml:space="preserve"> cpu</w:t>
      </w:r>
      <w:r>
        <w:rPr>
          <w:rFonts w:hint="eastAsia"/>
          <w:color w:val="FF0000"/>
        </w:rPr>
        <w:t>如何</w:t>
      </w:r>
      <w:r>
        <w:rPr>
          <w:color w:val="FF0000"/>
        </w:rPr>
        <w:t>实现</w:t>
      </w:r>
      <w:r>
        <w:rPr>
          <w:rFonts w:hint="eastAsia"/>
          <w:color w:val="FF0000"/>
        </w:rPr>
        <w:t>优先级别</w:t>
      </w:r>
      <w:r>
        <w:rPr>
          <w:color w:val="FF0000"/>
        </w:rPr>
        <w:t>的仲裁？</w:t>
      </w:r>
    </w:p>
    <w:p w:rsidR="003C5394" w:rsidRDefault="003C5394" w:rsidP="003C5394">
      <w:pPr>
        <w:pStyle w:val="ListParagraph"/>
        <w:rPr>
          <w:color w:val="FF0000"/>
        </w:rPr>
      </w:pPr>
    </w:p>
    <w:p w:rsidR="007D71FF" w:rsidRDefault="007D71FF" w:rsidP="002B7CC4">
      <w:pPr>
        <w:pStyle w:val="ListParagraph"/>
        <w:rPr>
          <w:color w:val="FF0000"/>
        </w:rPr>
      </w:pPr>
      <w:r>
        <w:rPr>
          <w:rFonts w:hint="eastAsia"/>
          <w:color w:val="FF0000"/>
        </w:rPr>
        <w:t>如果</w:t>
      </w:r>
      <w:r>
        <w:rPr>
          <w:rFonts w:hint="eastAsia"/>
          <w:color w:val="FF0000"/>
        </w:rPr>
        <w:t>MPLL</w:t>
      </w:r>
      <w:r>
        <w:rPr>
          <w:rFonts w:hint="eastAsia"/>
          <w:color w:val="FF0000"/>
        </w:rPr>
        <w:t>被</w:t>
      </w:r>
      <w:r>
        <w:rPr>
          <w:color w:val="FF0000"/>
        </w:rPr>
        <w:t>配置之前都是使用外部时钟或者外部晶振提供的时钟，那么对于外部时钟和外部晶振有什么要求？</w:t>
      </w:r>
    </w:p>
    <w:p w:rsidR="00A15CD9" w:rsidRDefault="00A15CD9" w:rsidP="00620A29">
      <w:pPr>
        <w:pStyle w:val="ListParagraph"/>
        <w:rPr>
          <w:color w:val="FF0000"/>
        </w:rPr>
      </w:pPr>
      <w:r>
        <w:rPr>
          <w:rFonts w:hint="eastAsia"/>
          <w:color w:val="FF0000"/>
        </w:rPr>
        <w:t>如果</w:t>
      </w:r>
      <w:r>
        <w:rPr>
          <w:color w:val="FF0000"/>
        </w:rPr>
        <w:t>有两个</w:t>
      </w:r>
      <w:r>
        <w:rPr>
          <w:rFonts w:hint="eastAsia"/>
          <w:color w:val="FF0000"/>
        </w:rPr>
        <w:t>FIQ</w:t>
      </w:r>
      <w:r>
        <w:rPr>
          <w:rFonts w:hint="eastAsia"/>
          <w:color w:val="FF0000"/>
        </w:rPr>
        <w:t>同时</w:t>
      </w:r>
      <w:r>
        <w:rPr>
          <w:color w:val="FF0000"/>
        </w:rPr>
        <w:t>产生，如何处理？</w:t>
      </w:r>
    </w:p>
    <w:p w:rsidR="00E04FD5" w:rsidRDefault="00E04FD5" w:rsidP="00620A29">
      <w:pPr>
        <w:pStyle w:val="ListParagraph"/>
        <w:rPr>
          <w:color w:val="FF0000"/>
        </w:rPr>
      </w:pPr>
    </w:p>
    <w:p w:rsidR="00E04FD5" w:rsidRDefault="00E04FD5" w:rsidP="00620A29">
      <w:pPr>
        <w:pStyle w:val="ListParagraph"/>
        <w:rPr>
          <w:color w:val="FF0000"/>
        </w:rPr>
      </w:pPr>
      <w:r>
        <w:rPr>
          <w:rFonts w:hint="eastAsia"/>
          <w:color w:val="FF0000"/>
        </w:rPr>
        <w:t>如果</w:t>
      </w:r>
      <w:r>
        <w:rPr>
          <w:rFonts w:hint="eastAsia"/>
          <w:color w:val="FF0000"/>
        </w:rPr>
        <w:t>arm920</w:t>
      </w:r>
      <w:r>
        <w:rPr>
          <w:color w:val="FF0000"/>
        </w:rPr>
        <w:t>t</w:t>
      </w:r>
      <w:r>
        <w:rPr>
          <w:rFonts w:hint="eastAsia"/>
          <w:color w:val="FF0000"/>
        </w:rPr>
        <w:t>有</w:t>
      </w:r>
      <w:r>
        <w:rPr>
          <w:rFonts w:hint="eastAsia"/>
          <w:color w:val="FF0000"/>
        </w:rPr>
        <w:t>32</w:t>
      </w:r>
      <w:r>
        <w:rPr>
          <w:rFonts w:hint="eastAsia"/>
          <w:color w:val="FF0000"/>
        </w:rPr>
        <w:t>根</w:t>
      </w:r>
      <w:r>
        <w:rPr>
          <w:color w:val="FF0000"/>
        </w:rPr>
        <w:t>地址线，那么</w:t>
      </w:r>
      <w:r>
        <w:rPr>
          <w:rFonts w:hint="eastAsia"/>
          <w:color w:val="FF0000"/>
        </w:rPr>
        <w:t>为什么</w:t>
      </w:r>
      <w:r>
        <w:rPr>
          <w:color w:val="FF0000"/>
        </w:rPr>
        <w:t>存储控制只能访问一共</w:t>
      </w:r>
      <w:r>
        <w:rPr>
          <w:rFonts w:hint="eastAsia"/>
          <w:color w:val="FF0000"/>
        </w:rPr>
        <w:t>1</w:t>
      </w:r>
      <w:r>
        <w:rPr>
          <w:color w:val="FF0000"/>
        </w:rPr>
        <w:t>G</w:t>
      </w:r>
      <w:r>
        <w:rPr>
          <w:rFonts w:hint="eastAsia"/>
          <w:color w:val="FF0000"/>
        </w:rPr>
        <w:t>的</w:t>
      </w:r>
      <w:r>
        <w:rPr>
          <w:color w:val="FF0000"/>
        </w:rPr>
        <w:t>空间？</w:t>
      </w:r>
    </w:p>
    <w:p w:rsidR="0045300A" w:rsidRDefault="0045300A" w:rsidP="00620A29">
      <w:pPr>
        <w:pStyle w:val="ListParagraph"/>
        <w:rPr>
          <w:color w:val="FF0000"/>
        </w:rPr>
      </w:pP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nand flash</w:t>
      </w:r>
      <w:r>
        <w:rPr>
          <w:rFonts w:hint="eastAsia"/>
          <w:color w:val="FF0000"/>
        </w:rPr>
        <w:t>与</w:t>
      </w:r>
      <w:r>
        <w:rPr>
          <w:color w:val="FF0000"/>
        </w:rPr>
        <w:t>使用</w:t>
      </w:r>
      <w:r>
        <w:rPr>
          <w:rFonts w:hint="eastAsia"/>
          <w:color w:val="FF0000"/>
        </w:rPr>
        <w:t>nor flash</w:t>
      </w:r>
      <w:r>
        <w:rPr>
          <w:rFonts w:hint="eastAsia"/>
          <w:color w:val="FF0000"/>
        </w:rPr>
        <w:t>引导</w:t>
      </w:r>
      <w:r>
        <w:rPr>
          <w:rFonts w:hint="eastAsia"/>
          <w:color w:val="FF0000"/>
        </w:rPr>
        <w:t>cpu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boot-up</w:t>
      </w:r>
      <w:r>
        <w:rPr>
          <w:rFonts w:hint="eastAsia"/>
          <w:color w:val="FF0000"/>
        </w:rPr>
        <w:t>有</w:t>
      </w:r>
      <w:r>
        <w:rPr>
          <w:color w:val="FF0000"/>
        </w:rPr>
        <w:t>什么区别？</w:t>
      </w:r>
    </w:p>
    <w:p w:rsidR="00E04FD5" w:rsidRDefault="00E04FD5" w:rsidP="00620A29">
      <w:pPr>
        <w:pStyle w:val="ListParagraph"/>
        <w:rPr>
          <w:color w:val="FF0000"/>
        </w:rPr>
      </w:pPr>
    </w:p>
    <w:p w:rsidR="005F7261" w:rsidRPr="005F7261" w:rsidRDefault="005F7261" w:rsidP="005F7261">
      <w:pPr>
        <w:pStyle w:val="ListParagraph"/>
        <w:rPr>
          <w:color w:val="0000CC"/>
        </w:rPr>
      </w:pPr>
      <w:r>
        <w:rPr>
          <w:color w:val="FF0000"/>
        </w:rPr>
        <w:t>SDRAM</w:t>
      </w:r>
      <w:r>
        <w:rPr>
          <w:rFonts w:hint="eastAsia"/>
          <w:color w:val="FF0000"/>
        </w:rPr>
        <w:t>的</w:t>
      </w:r>
      <w:r>
        <w:rPr>
          <w:color w:val="FF0000"/>
        </w:rPr>
        <w:t>相关问题：</w:t>
      </w:r>
      <w:r w:rsidRPr="005F7261">
        <w:rPr>
          <w:rStyle w:val="Strong"/>
          <w:rFonts w:ascii="Arial" w:hAnsi="Arial" w:cs="Arial"/>
          <w:color w:val="0000CC"/>
          <w:sz w:val="21"/>
          <w:szCs w:val="21"/>
        </w:rPr>
        <w:t>DQM</w:t>
      </w:r>
      <w:r w:rsidRPr="005F7261">
        <w:rPr>
          <w:rStyle w:val="Strong"/>
          <w:rFonts w:ascii="Microsoft YaHei" w:hAnsi="Microsoft YaHei" w:cs="Microsoft YaHei"/>
          <w:color w:val="0000CC"/>
          <w:sz w:val="21"/>
          <w:szCs w:val="21"/>
        </w:rPr>
        <w:t>信号</w:t>
      </w:r>
    </w:p>
    <w:p w:rsidR="005F7261" w:rsidRDefault="005F7261" w:rsidP="005F7261">
      <w:pPr>
        <w:pStyle w:val="NormalWeb"/>
        <w:shd w:val="clear" w:color="auto" w:fill="FFFFFF"/>
        <w:spacing w:line="390" w:lineRule="atLeast"/>
        <w:rPr>
          <w:rFonts w:ascii="Microsoft YaHei" w:hAnsi="Microsoft YaHei" w:cs="Microsoft YaHei"/>
          <w:color w:val="0000CC"/>
          <w:sz w:val="21"/>
          <w:szCs w:val="21"/>
        </w:rPr>
      </w:pPr>
      <w:r w:rsidRPr="005F7261">
        <w:rPr>
          <w:rFonts w:ascii="Arial" w:hAnsi="Arial" w:cs="Arial"/>
          <w:color w:val="0000CC"/>
          <w:sz w:val="21"/>
          <w:szCs w:val="21"/>
        </w:rPr>
        <w:t xml:space="preserve">       </w:t>
      </w:r>
      <w:r w:rsidRPr="005F7261">
        <w:rPr>
          <w:rFonts w:ascii="Microsoft YaHei" w:eastAsia="Microsoft YaHei" w:hAnsi="Microsoft YaHei" w:cs="Microsoft YaHei" w:hint="eastAsia"/>
          <w:color w:val="0000CC"/>
          <w:sz w:val="21"/>
          <w:szCs w:val="21"/>
        </w:rPr>
        <w:t>如前所述，</w:t>
      </w:r>
      <w:r w:rsidRPr="005F7261">
        <w:rPr>
          <w:rFonts w:ascii="Arial" w:hAnsi="Arial" w:cs="Arial"/>
          <w:color w:val="0000CC"/>
          <w:sz w:val="21"/>
          <w:szCs w:val="21"/>
        </w:rPr>
        <w:t>32</w:t>
      </w:r>
      <w:r w:rsidRPr="005F7261">
        <w:rPr>
          <w:rFonts w:ascii="Microsoft YaHei" w:eastAsia="Microsoft YaHei" w:hAnsi="Microsoft YaHei" w:cs="Microsoft YaHei" w:hint="eastAsia"/>
          <w:color w:val="0000CC"/>
          <w:sz w:val="21"/>
          <w:szCs w:val="21"/>
        </w:rPr>
        <w:t>位的</w:t>
      </w:r>
      <w:r w:rsidRPr="005F7261">
        <w:rPr>
          <w:rFonts w:ascii="Arial" w:hAnsi="Arial" w:cs="Arial"/>
          <w:color w:val="0000CC"/>
          <w:sz w:val="21"/>
          <w:szCs w:val="21"/>
        </w:rPr>
        <w:t>SDRAM</w:t>
      </w:r>
      <w:r w:rsidRPr="005F7261">
        <w:rPr>
          <w:rFonts w:ascii="Microsoft YaHei" w:eastAsia="Microsoft YaHei" w:hAnsi="Microsoft YaHei" w:cs="Microsoft YaHei" w:hint="eastAsia"/>
          <w:color w:val="0000CC"/>
          <w:sz w:val="21"/>
          <w:szCs w:val="21"/>
        </w:rPr>
        <w:t>存储单元以</w:t>
      </w:r>
      <w:r w:rsidRPr="005F7261">
        <w:rPr>
          <w:rFonts w:ascii="Arial" w:hAnsi="Arial" w:cs="Arial"/>
          <w:color w:val="0000CC"/>
          <w:sz w:val="21"/>
          <w:szCs w:val="21"/>
        </w:rPr>
        <w:t>4Byte</w:t>
      </w:r>
      <w:r w:rsidRPr="005F7261">
        <w:rPr>
          <w:rFonts w:ascii="Microsoft YaHei" w:eastAsia="Microsoft YaHei" w:hAnsi="Microsoft YaHei" w:cs="Microsoft YaHei" w:hint="eastAsia"/>
          <w:color w:val="0000CC"/>
          <w:sz w:val="21"/>
          <w:szCs w:val="21"/>
        </w:rPr>
        <w:t>为单位进行数据访问的时候，内存会忽略</w:t>
      </w:r>
      <w:r w:rsidRPr="005F7261">
        <w:rPr>
          <w:rFonts w:ascii="Arial" w:hAnsi="Arial" w:cs="Arial"/>
          <w:color w:val="0000CC"/>
          <w:sz w:val="21"/>
          <w:szCs w:val="21"/>
        </w:rPr>
        <w:t>CPU</w:t>
      </w:r>
      <w:r w:rsidRPr="005F7261">
        <w:rPr>
          <w:rFonts w:ascii="Microsoft YaHei" w:eastAsia="Microsoft YaHei" w:hAnsi="Microsoft YaHei" w:cs="Microsoft YaHei" w:hint="eastAsia"/>
          <w:color w:val="0000CC"/>
          <w:sz w:val="21"/>
          <w:szCs w:val="21"/>
        </w:rPr>
        <w:t>的</w:t>
      </w:r>
      <w:r w:rsidRPr="005F7261">
        <w:rPr>
          <w:rFonts w:ascii="Arial" w:hAnsi="Arial" w:cs="Arial"/>
          <w:color w:val="0000CC"/>
          <w:sz w:val="21"/>
          <w:szCs w:val="21"/>
        </w:rPr>
        <w:t>A1</w:t>
      </w:r>
      <w:r w:rsidRPr="005F7261">
        <w:rPr>
          <w:rFonts w:ascii="Microsoft YaHei" w:eastAsia="Microsoft YaHei" w:hAnsi="Microsoft YaHei" w:cs="Microsoft YaHei" w:hint="eastAsia"/>
          <w:color w:val="0000CC"/>
          <w:sz w:val="21"/>
          <w:szCs w:val="21"/>
        </w:rPr>
        <w:t>和</w:t>
      </w:r>
      <w:r w:rsidRPr="005F7261">
        <w:rPr>
          <w:rFonts w:ascii="Arial" w:hAnsi="Arial" w:cs="Arial"/>
          <w:color w:val="0000CC"/>
          <w:sz w:val="21"/>
          <w:szCs w:val="21"/>
        </w:rPr>
        <w:t>A0</w:t>
      </w:r>
      <w:r w:rsidRPr="005F7261">
        <w:rPr>
          <w:rFonts w:ascii="Microsoft YaHei" w:eastAsia="Microsoft YaHei" w:hAnsi="Microsoft YaHei" w:cs="Microsoft YaHei" w:hint="eastAsia"/>
          <w:color w:val="0000CC"/>
          <w:sz w:val="21"/>
          <w:szCs w:val="21"/>
        </w:rPr>
        <w:t>地址线（事实上，</w:t>
      </w:r>
      <w:r w:rsidRPr="005F7261">
        <w:rPr>
          <w:rFonts w:ascii="Arial" w:hAnsi="Arial" w:cs="Arial"/>
          <w:color w:val="0000CC"/>
          <w:sz w:val="21"/>
          <w:szCs w:val="21"/>
        </w:rPr>
        <w:t>2410</w:t>
      </w:r>
      <w:r w:rsidRPr="005F7261">
        <w:rPr>
          <w:rFonts w:ascii="Microsoft YaHei" w:eastAsia="Microsoft YaHei" w:hAnsi="Microsoft YaHei" w:cs="Microsoft YaHei" w:hint="eastAsia"/>
          <w:color w:val="0000CC"/>
          <w:sz w:val="21"/>
          <w:szCs w:val="21"/>
        </w:rPr>
        <w:t>的</w:t>
      </w:r>
      <w:r w:rsidRPr="005F7261">
        <w:rPr>
          <w:rFonts w:ascii="Arial" w:hAnsi="Arial" w:cs="Arial"/>
          <w:color w:val="0000CC"/>
          <w:sz w:val="21"/>
          <w:szCs w:val="21"/>
        </w:rPr>
        <w:t>A1</w:t>
      </w:r>
      <w:r w:rsidRPr="005F7261">
        <w:rPr>
          <w:rFonts w:ascii="Microsoft YaHei" w:eastAsia="Microsoft YaHei" w:hAnsi="Microsoft YaHei" w:cs="Microsoft YaHei" w:hint="eastAsia"/>
          <w:color w:val="0000CC"/>
          <w:sz w:val="21"/>
          <w:szCs w:val="21"/>
        </w:rPr>
        <w:t>和</w:t>
      </w:r>
      <w:r w:rsidRPr="005F7261">
        <w:rPr>
          <w:rFonts w:ascii="Arial" w:hAnsi="Arial" w:cs="Arial"/>
          <w:color w:val="0000CC"/>
          <w:sz w:val="21"/>
          <w:szCs w:val="21"/>
        </w:rPr>
        <w:t>A0</w:t>
      </w:r>
      <w:r w:rsidRPr="005F7261">
        <w:rPr>
          <w:rFonts w:ascii="Microsoft YaHei" w:eastAsia="Microsoft YaHei" w:hAnsi="Microsoft YaHei" w:cs="Microsoft YaHei" w:hint="eastAsia"/>
          <w:color w:val="0000CC"/>
          <w:sz w:val="21"/>
          <w:szCs w:val="21"/>
        </w:rPr>
        <w:t>地址线也根本没接到</w:t>
      </w:r>
      <w:r w:rsidRPr="005F7261">
        <w:rPr>
          <w:rFonts w:ascii="Arial" w:hAnsi="Arial" w:cs="Arial"/>
          <w:color w:val="0000CC"/>
          <w:sz w:val="21"/>
          <w:szCs w:val="21"/>
        </w:rPr>
        <w:t>SDRAM</w:t>
      </w:r>
      <w:r w:rsidRPr="005F7261">
        <w:rPr>
          <w:rFonts w:ascii="Microsoft YaHei" w:eastAsia="Microsoft YaHei" w:hAnsi="Microsoft YaHei" w:cs="Microsoft YaHei" w:hint="eastAsia"/>
          <w:color w:val="0000CC"/>
          <w:sz w:val="21"/>
          <w:szCs w:val="21"/>
        </w:rPr>
        <w:t>的芯片上）</w:t>
      </w:r>
      <w:r w:rsidRPr="005F7261">
        <w:rPr>
          <w:rFonts w:ascii="Microsoft YaHei" w:hAnsi="Microsoft YaHei" w:cs="Microsoft YaHei"/>
          <w:color w:val="0000CC"/>
          <w:sz w:val="21"/>
          <w:szCs w:val="21"/>
        </w:rPr>
        <w:t>。</w:t>
      </w:r>
      <w:r w:rsidRPr="005F7261">
        <w:rPr>
          <w:rFonts w:ascii="Arial" w:hAnsi="Arial" w:cs="Arial"/>
          <w:color w:val="0000CC"/>
          <w:sz w:val="21"/>
          <w:szCs w:val="21"/>
        </w:rPr>
        <w:t xml:space="preserve"> </w:t>
      </w:r>
      <w:r w:rsidRPr="005F7261">
        <w:rPr>
          <w:rFonts w:ascii="Microsoft YaHei" w:eastAsia="Microsoft YaHei" w:hAnsi="Microsoft YaHei" w:cs="Microsoft YaHei" w:hint="eastAsia"/>
          <w:color w:val="0000CC"/>
          <w:sz w:val="21"/>
          <w:szCs w:val="21"/>
        </w:rPr>
        <w:t>但是处理器如果需要访问地址偏移量为</w:t>
      </w:r>
      <w:r w:rsidRPr="005F7261">
        <w:rPr>
          <w:rFonts w:ascii="Arial" w:hAnsi="Arial" w:cs="Arial"/>
          <w:color w:val="0000CC"/>
          <w:sz w:val="21"/>
          <w:szCs w:val="21"/>
        </w:rPr>
        <w:t>01</w:t>
      </w:r>
      <w:r w:rsidRPr="005F7261">
        <w:rPr>
          <w:rFonts w:ascii="Microsoft YaHei" w:eastAsia="Microsoft YaHei" w:hAnsi="Microsoft YaHei" w:cs="Microsoft YaHei" w:hint="eastAsia"/>
          <w:color w:val="0000CC"/>
          <w:sz w:val="21"/>
          <w:szCs w:val="21"/>
        </w:rPr>
        <w:t>的单个字节，就需要</w:t>
      </w:r>
      <w:r w:rsidRPr="005F7261">
        <w:rPr>
          <w:rFonts w:ascii="Arial" w:hAnsi="Arial" w:cs="Arial"/>
          <w:color w:val="0000CC"/>
          <w:sz w:val="21"/>
          <w:szCs w:val="21"/>
        </w:rPr>
        <w:t>DQM(Data Mask)</w:t>
      </w:r>
      <w:r w:rsidRPr="005F7261">
        <w:rPr>
          <w:rFonts w:ascii="Microsoft YaHei" w:eastAsia="Microsoft YaHei" w:hAnsi="Microsoft YaHei" w:cs="Microsoft YaHei" w:hint="eastAsia"/>
          <w:color w:val="0000CC"/>
          <w:sz w:val="21"/>
          <w:szCs w:val="21"/>
        </w:rPr>
        <w:t>信号进行帮助，这个信号接在</w:t>
      </w:r>
      <w:r w:rsidRPr="005F7261">
        <w:rPr>
          <w:rFonts w:ascii="Arial" w:hAnsi="Arial" w:cs="Arial"/>
          <w:color w:val="0000CC"/>
          <w:sz w:val="21"/>
          <w:szCs w:val="21"/>
        </w:rPr>
        <w:t>2410</w:t>
      </w:r>
      <w:r w:rsidRPr="005F7261">
        <w:rPr>
          <w:rFonts w:ascii="Microsoft YaHei" w:eastAsia="Microsoft YaHei" w:hAnsi="Microsoft YaHei" w:cs="Microsoft YaHei" w:hint="eastAsia"/>
          <w:color w:val="0000CC"/>
          <w:sz w:val="21"/>
          <w:szCs w:val="21"/>
        </w:rPr>
        <w:t>的</w:t>
      </w:r>
      <w:r w:rsidRPr="005F7261">
        <w:rPr>
          <w:rFonts w:ascii="Arial" w:hAnsi="Arial" w:cs="Arial"/>
          <w:color w:val="0000CC"/>
          <w:sz w:val="21"/>
          <w:szCs w:val="21"/>
        </w:rPr>
        <w:t>nWEB</w:t>
      </w:r>
      <w:r w:rsidRPr="005F7261">
        <w:rPr>
          <w:rFonts w:ascii="Microsoft YaHei" w:eastAsia="Microsoft YaHei" w:hAnsi="Microsoft YaHei" w:cs="Microsoft YaHei" w:hint="eastAsia"/>
          <w:color w:val="0000CC"/>
          <w:sz w:val="21"/>
          <w:szCs w:val="21"/>
        </w:rPr>
        <w:t>线上。</w:t>
      </w:r>
      <w:r w:rsidRPr="005F7261">
        <w:rPr>
          <w:rFonts w:ascii="Arial" w:hAnsi="Arial" w:cs="Arial"/>
          <w:color w:val="0000CC"/>
          <w:sz w:val="21"/>
          <w:szCs w:val="21"/>
        </w:rPr>
        <w:t>DQM</w:t>
      </w:r>
      <w:r w:rsidRPr="005F7261">
        <w:rPr>
          <w:rFonts w:ascii="Microsoft YaHei" w:eastAsia="Microsoft YaHei" w:hAnsi="Microsoft YaHei" w:cs="Microsoft YaHei" w:hint="eastAsia"/>
          <w:color w:val="0000CC"/>
          <w:sz w:val="21"/>
          <w:szCs w:val="21"/>
        </w:rPr>
        <w:t>信号由处理器根据当前的访问情况发出，如果当前的访问只需要低</w:t>
      </w:r>
      <w:r w:rsidRPr="005F7261">
        <w:rPr>
          <w:rFonts w:ascii="Arial" w:hAnsi="Arial" w:cs="Arial"/>
          <w:color w:val="0000CC"/>
          <w:sz w:val="21"/>
          <w:szCs w:val="21"/>
        </w:rPr>
        <w:t>16</w:t>
      </w:r>
      <w:r w:rsidRPr="005F7261">
        <w:rPr>
          <w:rFonts w:ascii="Microsoft YaHei" w:eastAsia="Microsoft YaHei" w:hAnsi="Microsoft YaHei" w:cs="Microsoft YaHei" w:hint="eastAsia"/>
          <w:color w:val="0000CC"/>
          <w:sz w:val="21"/>
          <w:szCs w:val="21"/>
        </w:rPr>
        <w:t>字节，那么</w:t>
      </w:r>
      <w:r w:rsidRPr="005F7261">
        <w:rPr>
          <w:rFonts w:ascii="Arial" w:hAnsi="Arial" w:cs="Arial"/>
          <w:color w:val="0000CC"/>
          <w:sz w:val="21"/>
          <w:szCs w:val="21"/>
        </w:rPr>
        <w:t>nWEB0</w:t>
      </w:r>
      <w:r w:rsidRPr="005F7261">
        <w:rPr>
          <w:rFonts w:ascii="Microsoft YaHei" w:eastAsia="Microsoft YaHei" w:hAnsi="Microsoft YaHei" w:cs="Microsoft YaHei" w:hint="eastAsia"/>
          <w:color w:val="0000CC"/>
          <w:sz w:val="21"/>
          <w:szCs w:val="21"/>
        </w:rPr>
        <w:t>和</w:t>
      </w:r>
      <w:r w:rsidRPr="005F7261">
        <w:rPr>
          <w:rFonts w:ascii="Arial" w:hAnsi="Arial" w:cs="Arial"/>
          <w:color w:val="0000CC"/>
          <w:sz w:val="21"/>
          <w:szCs w:val="21"/>
        </w:rPr>
        <w:t>nWEB1</w:t>
      </w:r>
      <w:r w:rsidRPr="005F7261">
        <w:rPr>
          <w:rFonts w:ascii="Microsoft YaHei" w:eastAsia="Microsoft YaHei" w:hAnsi="Microsoft YaHei" w:cs="Microsoft YaHei" w:hint="eastAsia"/>
          <w:color w:val="0000CC"/>
          <w:sz w:val="21"/>
          <w:szCs w:val="21"/>
        </w:rPr>
        <w:t>线就会有效</w:t>
      </w:r>
      <w:r w:rsidRPr="005F7261">
        <w:rPr>
          <w:rFonts w:ascii="Microsoft YaHei" w:hAnsi="Microsoft YaHei" w:cs="Microsoft YaHei"/>
          <w:color w:val="0000CC"/>
          <w:sz w:val="21"/>
          <w:szCs w:val="21"/>
        </w:rPr>
        <w:t>。</w:t>
      </w:r>
    </w:p>
    <w:p w:rsidR="00752CD9" w:rsidRDefault="00752CD9" w:rsidP="005F7261">
      <w:pPr>
        <w:pStyle w:val="NormalWeb"/>
        <w:shd w:val="clear" w:color="auto" w:fill="FFFFFF"/>
        <w:spacing w:line="390" w:lineRule="atLeast"/>
        <w:rPr>
          <w:rFonts w:ascii="Microsoft YaHei" w:eastAsiaTheme="minorEastAsia" w:hAnsi="Microsoft YaHei" w:cs="Microsoft YaHei"/>
          <w:color w:val="FF0000"/>
          <w:sz w:val="21"/>
          <w:szCs w:val="21"/>
        </w:rPr>
      </w:pPr>
      <w:proofErr w:type="spellStart"/>
      <w:r w:rsidRPr="00EC01DF">
        <w:rPr>
          <w:rFonts w:ascii="Microsoft YaHei" w:hAnsi="Microsoft YaHei" w:cs="Microsoft YaHei"/>
          <w:color w:val="FF0000"/>
          <w:sz w:val="21"/>
          <w:szCs w:val="21"/>
        </w:rPr>
        <w:t>DQM</w:t>
      </w:r>
      <w:proofErr w:type="gramStart"/>
      <w:r w:rsidRPr="00EC01DF">
        <w:rPr>
          <w:rFonts w:ascii="Microsoft YaHei" w:hAnsi="Microsoft YaHei" w:cs="Microsoft YaHei"/>
          <w:color w:val="FF0000"/>
          <w:sz w:val="21"/>
          <w:szCs w:val="21"/>
        </w:rPr>
        <w:t>,nBE,nWBE</w:t>
      </w:r>
      <w:proofErr w:type="spellEnd"/>
      <w:r w:rsidRPr="00EC01DF">
        <w:rPr>
          <w:rFonts w:ascii="Microsoft YaHei" w:eastAsiaTheme="minorEastAsia" w:hAnsi="Microsoft YaHei" w:cs="Microsoft YaHei" w:hint="eastAsia"/>
          <w:color w:val="FF0000"/>
          <w:sz w:val="21"/>
          <w:szCs w:val="21"/>
        </w:rPr>
        <w:t>如何</w:t>
      </w:r>
      <w:r w:rsidRPr="00EC01DF">
        <w:rPr>
          <w:rFonts w:ascii="Microsoft YaHei" w:eastAsiaTheme="minorEastAsia" w:hAnsi="Microsoft YaHei" w:cs="Microsoft YaHei"/>
          <w:color w:val="FF0000"/>
          <w:sz w:val="21"/>
          <w:szCs w:val="21"/>
        </w:rPr>
        <w:t>被使用</w:t>
      </w:r>
      <w:proofErr w:type="gramEnd"/>
      <w:r w:rsidRPr="00EC01DF">
        <w:rPr>
          <w:rFonts w:ascii="Microsoft YaHei" w:eastAsiaTheme="minorEastAsia" w:hAnsi="Microsoft YaHei" w:cs="Microsoft YaHei"/>
          <w:color w:val="FF0000"/>
          <w:sz w:val="21"/>
          <w:szCs w:val="21"/>
        </w:rPr>
        <w:t>？</w:t>
      </w:r>
    </w:p>
    <w:p w:rsidR="001E4EA8" w:rsidRDefault="001E4EA8" w:rsidP="005F7261">
      <w:pPr>
        <w:pStyle w:val="NormalWeb"/>
        <w:shd w:val="clear" w:color="auto" w:fill="FFFFFF"/>
        <w:spacing w:line="390" w:lineRule="atLeast"/>
        <w:rPr>
          <w:rFonts w:ascii="Microsoft YaHei" w:eastAsiaTheme="minorEastAsia" w:hAnsi="Microsoft YaHei" w:cs="Microsoft YaHei"/>
          <w:color w:val="FF0000"/>
          <w:sz w:val="21"/>
          <w:szCs w:val="21"/>
        </w:rPr>
      </w:pPr>
    </w:p>
    <w:p w:rsidR="001E4EA8" w:rsidRDefault="001E4EA8" w:rsidP="005F7261">
      <w:pPr>
        <w:pStyle w:val="NormalWeb"/>
        <w:shd w:val="clear" w:color="auto" w:fill="FFFFFF"/>
        <w:spacing w:line="390" w:lineRule="atLeast"/>
        <w:rPr>
          <w:rFonts w:ascii="Microsoft YaHei" w:eastAsiaTheme="minorEastAsia" w:hAnsi="Microsoft YaHei" w:cs="Microsoft YaHei"/>
          <w:color w:val="FF0000"/>
          <w:sz w:val="21"/>
          <w:szCs w:val="21"/>
        </w:rPr>
      </w:pPr>
    </w:p>
    <w:p w:rsidR="001E4EA8" w:rsidRDefault="001E4EA8" w:rsidP="005F7261">
      <w:pPr>
        <w:pStyle w:val="NormalWeb"/>
        <w:shd w:val="clear" w:color="auto" w:fill="FFFFFF"/>
        <w:spacing w:line="390" w:lineRule="atLeast"/>
        <w:rPr>
          <w:rFonts w:ascii="Microsoft YaHei" w:eastAsiaTheme="minorEastAsia" w:hAnsi="Microsoft YaHei" w:cs="Microsoft YaHei"/>
          <w:color w:val="FF0000"/>
          <w:sz w:val="21"/>
          <w:szCs w:val="21"/>
        </w:rPr>
      </w:pPr>
      <w:proofErr w:type="spellStart"/>
      <w:r>
        <w:rPr>
          <w:rFonts w:ascii="Microsoft YaHei" w:eastAsiaTheme="minorEastAsia" w:hAnsi="Microsoft YaHei" w:cs="Microsoft YaHei" w:hint="eastAsia"/>
          <w:color w:val="FF0000"/>
          <w:sz w:val="21"/>
          <w:szCs w:val="21"/>
        </w:rPr>
        <w:t>Start.S</w:t>
      </w:r>
      <w:proofErr w:type="spellEnd"/>
      <w:r>
        <w:rPr>
          <w:rFonts w:ascii="Microsoft YaHei" w:eastAsiaTheme="minorEastAsia" w:hAnsi="Microsoft YaHei" w:cs="Microsoft YaHei" w:hint="eastAsia"/>
          <w:color w:val="FF0000"/>
          <w:sz w:val="21"/>
          <w:szCs w:val="21"/>
        </w:rPr>
        <w:t>分析</w:t>
      </w:r>
      <w:r>
        <w:rPr>
          <w:rFonts w:ascii="Microsoft YaHei" w:eastAsiaTheme="minorEastAsia" w:hAnsi="Microsoft YaHei" w:cs="Microsoft YaHei"/>
          <w:color w:val="FF0000"/>
          <w:sz w:val="21"/>
          <w:szCs w:val="21"/>
        </w:rPr>
        <w:t>：</w:t>
      </w:r>
    </w:p>
    <w:p w:rsidR="001E4EA8" w:rsidRDefault="001E4EA8" w:rsidP="001E4EA8">
      <w:pPr>
        <w:pStyle w:val="NormalWeb"/>
        <w:numPr>
          <w:ilvl w:val="0"/>
          <w:numId w:val="6"/>
        </w:numPr>
        <w:shd w:val="clear" w:color="auto" w:fill="FFFFFF"/>
        <w:spacing w:line="390" w:lineRule="atLeast"/>
        <w:rPr>
          <w:rFonts w:ascii="Microsoft YaHei" w:eastAsiaTheme="minorEastAsia" w:hAnsi="Microsoft YaHei" w:cs="Microsoft YaHei" w:hint="eastAsia"/>
          <w:color w:val="FF0000"/>
          <w:sz w:val="21"/>
          <w:szCs w:val="21"/>
        </w:rPr>
      </w:pPr>
      <w:r>
        <w:rPr>
          <w:rFonts w:ascii="Microsoft YaHei" w:eastAsiaTheme="minorEastAsia" w:hAnsi="Microsoft YaHei" w:cs="Microsoft YaHei"/>
          <w:color w:val="FF0000"/>
          <w:sz w:val="21"/>
          <w:szCs w:val="21"/>
        </w:rPr>
        <w:lastRenderedPageBreak/>
        <w:t>_</w:t>
      </w:r>
      <w:proofErr w:type="spellStart"/>
      <w:r>
        <w:rPr>
          <w:rFonts w:ascii="Microsoft YaHei" w:eastAsiaTheme="minorEastAsia" w:hAnsi="Microsoft YaHei" w:cs="Microsoft YaHei"/>
          <w:color w:val="FF0000"/>
          <w:sz w:val="21"/>
          <w:szCs w:val="21"/>
        </w:rPr>
        <w:t>TEXT_BASE</w:t>
      </w:r>
      <w:proofErr w:type="spellEnd"/>
      <w:r>
        <w:rPr>
          <w:rFonts w:ascii="Microsoft YaHei" w:eastAsiaTheme="minorEastAsia" w:hAnsi="Microsoft YaHei" w:cs="Microsoft YaHei" w:hint="eastAsia"/>
          <w:color w:val="FF0000"/>
          <w:sz w:val="21"/>
          <w:szCs w:val="21"/>
        </w:rPr>
        <w:t>在</w:t>
      </w:r>
      <w:r>
        <w:rPr>
          <w:rFonts w:ascii="Microsoft YaHei" w:eastAsiaTheme="minorEastAsia" w:hAnsi="Microsoft YaHei" w:cs="Microsoft YaHei"/>
          <w:color w:val="FF0000"/>
          <w:sz w:val="21"/>
          <w:szCs w:val="21"/>
        </w:rPr>
        <w:t>代码</w:t>
      </w:r>
      <w:r>
        <w:rPr>
          <w:rFonts w:ascii="Microsoft YaHei" w:eastAsiaTheme="minorEastAsia" w:hAnsi="Microsoft YaHei" w:cs="Microsoft YaHei" w:hint="eastAsia"/>
          <w:color w:val="FF0000"/>
          <w:sz w:val="21"/>
          <w:szCs w:val="21"/>
        </w:rPr>
        <w:t>relocate</w:t>
      </w:r>
      <w:r>
        <w:rPr>
          <w:rFonts w:ascii="Microsoft YaHei" w:eastAsiaTheme="minorEastAsia" w:hAnsi="Microsoft YaHei" w:cs="Microsoft YaHei" w:hint="eastAsia"/>
          <w:color w:val="FF0000"/>
          <w:sz w:val="21"/>
          <w:szCs w:val="21"/>
        </w:rPr>
        <w:t>之前</w:t>
      </w:r>
      <w:r>
        <w:rPr>
          <w:rFonts w:ascii="Microsoft YaHei" w:eastAsiaTheme="minorEastAsia" w:hAnsi="Microsoft YaHei" w:cs="Microsoft YaHei"/>
          <w:color w:val="FF0000"/>
          <w:sz w:val="21"/>
          <w:szCs w:val="21"/>
        </w:rPr>
        <w:t>是什么值</w:t>
      </w:r>
      <w:bookmarkStart w:id="0" w:name="_GoBack"/>
      <w:bookmarkEnd w:id="0"/>
      <w:r>
        <w:rPr>
          <w:rFonts w:ascii="Microsoft YaHei" w:eastAsiaTheme="minorEastAsia" w:hAnsi="Microsoft YaHei" w:cs="Microsoft YaHei" w:hint="eastAsia"/>
          <w:color w:val="FF0000"/>
          <w:sz w:val="21"/>
          <w:szCs w:val="21"/>
        </w:rPr>
        <w:t>？</w:t>
      </w:r>
    </w:p>
    <w:p w:rsidR="001E4EA8" w:rsidRPr="001E4EA8" w:rsidRDefault="001E4EA8" w:rsidP="001E4EA8">
      <w:pPr>
        <w:pStyle w:val="NormalWeb"/>
        <w:shd w:val="clear" w:color="auto" w:fill="FFFFFF"/>
        <w:spacing w:line="390" w:lineRule="atLeast"/>
        <w:ind w:firstLine="720"/>
        <w:rPr>
          <w:rFonts w:ascii="Arial" w:eastAsiaTheme="minorEastAsia" w:hAnsi="Arial" w:cs="Arial"/>
          <w:color w:val="FF0000"/>
          <w:sz w:val="21"/>
          <w:szCs w:val="21"/>
        </w:rPr>
      </w:pPr>
      <w:proofErr w:type="spellStart"/>
      <w:proofErr w:type="gramStart"/>
      <w:r w:rsidRPr="001E4EA8">
        <w:rPr>
          <w:rFonts w:ascii="Arial" w:eastAsiaTheme="minorEastAsia" w:hAnsi="Arial" w:cs="Arial"/>
          <w:color w:val="FF0000"/>
          <w:sz w:val="21"/>
          <w:szCs w:val="21"/>
        </w:rPr>
        <w:t>adr</w:t>
      </w:r>
      <w:proofErr w:type="spellEnd"/>
      <w:proofErr w:type="gramEnd"/>
      <w:r w:rsidRPr="001E4EA8">
        <w:rPr>
          <w:rFonts w:ascii="Arial" w:eastAsiaTheme="minorEastAsia" w:hAnsi="Arial" w:cs="Arial"/>
          <w:color w:val="FF0000"/>
          <w:sz w:val="21"/>
          <w:szCs w:val="21"/>
        </w:rPr>
        <w:tab/>
        <w:t>r0, _start</w:t>
      </w:r>
      <w:r w:rsidRPr="001E4EA8">
        <w:rPr>
          <w:rFonts w:ascii="Arial" w:eastAsiaTheme="minorEastAsia" w:hAnsi="Arial" w:cs="Arial"/>
          <w:color w:val="FF0000"/>
          <w:sz w:val="21"/>
          <w:szCs w:val="21"/>
        </w:rPr>
        <w:tab/>
      </w:r>
      <w:r w:rsidRPr="001E4EA8">
        <w:rPr>
          <w:rFonts w:ascii="Arial" w:eastAsiaTheme="minorEastAsia" w:hAnsi="Arial" w:cs="Arial"/>
          <w:color w:val="FF0000"/>
          <w:sz w:val="21"/>
          <w:szCs w:val="21"/>
        </w:rPr>
        <w:tab/>
        <w:t>/* r0 &lt;- current position of code   */</w:t>
      </w:r>
    </w:p>
    <w:p w:rsidR="001E4EA8" w:rsidRPr="001E4EA8" w:rsidRDefault="001E4EA8" w:rsidP="001E4EA8">
      <w:pPr>
        <w:pStyle w:val="NormalWeb"/>
        <w:shd w:val="clear" w:color="auto" w:fill="FFFFFF"/>
        <w:spacing w:line="390" w:lineRule="atLeast"/>
        <w:rPr>
          <w:rFonts w:ascii="Arial" w:eastAsiaTheme="minorEastAsia" w:hAnsi="Arial" w:cs="Arial"/>
          <w:color w:val="FF0000"/>
          <w:sz w:val="21"/>
          <w:szCs w:val="21"/>
        </w:rPr>
      </w:pPr>
      <w:r w:rsidRPr="001E4EA8">
        <w:rPr>
          <w:rFonts w:ascii="Arial" w:eastAsiaTheme="minorEastAsia" w:hAnsi="Arial" w:cs="Arial"/>
          <w:color w:val="FF0000"/>
          <w:sz w:val="21"/>
          <w:szCs w:val="21"/>
        </w:rPr>
        <w:tab/>
      </w:r>
      <w:proofErr w:type="spellStart"/>
      <w:proofErr w:type="gramStart"/>
      <w:r w:rsidRPr="001E4EA8">
        <w:rPr>
          <w:rFonts w:ascii="Arial" w:eastAsiaTheme="minorEastAsia" w:hAnsi="Arial" w:cs="Arial"/>
          <w:color w:val="FF0000"/>
          <w:sz w:val="21"/>
          <w:szCs w:val="21"/>
        </w:rPr>
        <w:t>ldr</w:t>
      </w:r>
      <w:proofErr w:type="spellEnd"/>
      <w:proofErr w:type="gramEnd"/>
      <w:r w:rsidRPr="001E4EA8">
        <w:rPr>
          <w:rFonts w:ascii="Arial" w:eastAsiaTheme="minorEastAsia" w:hAnsi="Arial" w:cs="Arial"/>
          <w:color w:val="FF0000"/>
          <w:sz w:val="21"/>
          <w:szCs w:val="21"/>
        </w:rPr>
        <w:tab/>
        <w:t>r1, _</w:t>
      </w:r>
      <w:proofErr w:type="spellStart"/>
      <w:r w:rsidRPr="001E4EA8">
        <w:rPr>
          <w:rFonts w:ascii="Arial" w:eastAsiaTheme="minorEastAsia" w:hAnsi="Arial" w:cs="Arial"/>
          <w:color w:val="FF0000"/>
          <w:sz w:val="21"/>
          <w:szCs w:val="21"/>
        </w:rPr>
        <w:t>TEXT_BASE</w:t>
      </w:r>
      <w:proofErr w:type="spellEnd"/>
      <w:r w:rsidRPr="001E4EA8">
        <w:rPr>
          <w:rFonts w:ascii="Arial" w:eastAsiaTheme="minorEastAsia" w:hAnsi="Arial" w:cs="Arial"/>
          <w:color w:val="FF0000"/>
          <w:sz w:val="21"/>
          <w:szCs w:val="21"/>
        </w:rPr>
        <w:tab/>
      </w:r>
      <w:r w:rsidRPr="001E4EA8">
        <w:rPr>
          <w:rFonts w:ascii="Arial" w:eastAsiaTheme="minorEastAsia" w:hAnsi="Arial" w:cs="Arial"/>
          <w:color w:val="FF0000"/>
          <w:sz w:val="21"/>
          <w:szCs w:val="21"/>
        </w:rPr>
        <w:tab/>
        <w:t>/* test if we run from flash or RAM */</w:t>
      </w:r>
    </w:p>
    <w:p w:rsidR="001E4EA8" w:rsidRPr="001E4EA8" w:rsidRDefault="001E4EA8" w:rsidP="001E4EA8">
      <w:pPr>
        <w:pStyle w:val="NormalWeb"/>
        <w:shd w:val="clear" w:color="auto" w:fill="FFFFFF"/>
        <w:spacing w:line="390" w:lineRule="atLeast"/>
        <w:rPr>
          <w:rFonts w:ascii="Arial" w:eastAsiaTheme="minorEastAsia" w:hAnsi="Arial" w:cs="Arial"/>
          <w:color w:val="FF0000"/>
          <w:sz w:val="21"/>
          <w:szCs w:val="21"/>
        </w:rPr>
      </w:pPr>
      <w:r w:rsidRPr="001E4EA8">
        <w:rPr>
          <w:rFonts w:ascii="Arial" w:eastAsiaTheme="minorEastAsia" w:hAnsi="Arial" w:cs="Arial"/>
          <w:color w:val="FF0000"/>
          <w:sz w:val="21"/>
          <w:szCs w:val="21"/>
        </w:rPr>
        <w:tab/>
      </w:r>
      <w:proofErr w:type="spellStart"/>
      <w:proofErr w:type="gramStart"/>
      <w:r w:rsidRPr="001E4EA8">
        <w:rPr>
          <w:rFonts w:ascii="Arial" w:eastAsiaTheme="minorEastAsia" w:hAnsi="Arial" w:cs="Arial"/>
          <w:color w:val="FF0000"/>
          <w:sz w:val="21"/>
          <w:szCs w:val="21"/>
        </w:rPr>
        <w:t>cmp</w:t>
      </w:r>
      <w:proofErr w:type="spellEnd"/>
      <w:proofErr w:type="gramEnd"/>
      <w:r w:rsidRPr="001E4EA8">
        <w:rPr>
          <w:rFonts w:ascii="Arial" w:eastAsiaTheme="minorEastAsia" w:hAnsi="Arial" w:cs="Arial"/>
          <w:color w:val="FF0000"/>
          <w:sz w:val="21"/>
          <w:szCs w:val="21"/>
        </w:rPr>
        <w:tab/>
        <w:t>r0, r1</w:t>
      </w:r>
      <w:r w:rsidRPr="001E4EA8">
        <w:rPr>
          <w:rFonts w:ascii="Arial" w:eastAsiaTheme="minorEastAsia" w:hAnsi="Arial" w:cs="Arial"/>
          <w:color w:val="FF0000"/>
          <w:sz w:val="21"/>
          <w:szCs w:val="21"/>
        </w:rPr>
        <w:tab/>
      </w:r>
      <w:r w:rsidRPr="001E4EA8">
        <w:rPr>
          <w:rFonts w:ascii="Arial" w:eastAsiaTheme="minorEastAsia" w:hAnsi="Arial" w:cs="Arial"/>
          <w:color w:val="FF0000"/>
          <w:sz w:val="21"/>
          <w:szCs w:val="21"/>
        </w:rPr>
        <w:tab/>
      </w:r>
      <w:r w:rsidRPr="001E4EA8">
        <w:rPr>
          <w:rFonts w:ascii="Arial" w:eastAsiaTheme="minorEastAsia" w:hAnsi="Arial" w:cs="Arial"/>
          <w:color w:val="FF0000"/>
          <w:sz w:val="21"/>
          <w:szCs w:val="21"/>
        </w:rPr>
        <w:tab/>
        <w:t xml:space="preserve">/* don't </w:t>
      </w:r>
      <w:proofErr w:type="spellStart"/>
      <w:r w:rsidRPr="001E4EA8">
        <w:rPr>
          <w:rFonts w:ascii="Arial" w:eastAsiaTheme="minorEastAsia" w:hAnsi="Arial" w:cs="Arial"/>
          <w:color w:val="FF0000"/>
          <w:sz w:val="21"/>
          <w:szCs w:val="21"/>
        </w:rPr>
        <w:t>reloc</w:t>
      </w:r>
      <w:proofErr w:type="spellEnd"/>
      <w:r w:rsidRPr="001E4EA8">
        <w:rPr>
          <w:rFonts w:ascii="Arial" w:eastAsiaTheme="minorEastAsia" w:hAnsi="Arial" w:cs="Arial"/>
          <w:color w:val="FF0000"/>
          <w:sz w:val="21"/>
          <w:szCs w:val="21"/>
        </w:rPr>
        <w:t xml:space="preserve"> during debug         */</w:t>
      </w:r>
    </w:p>
    <w:p w:rsidR="001E4EA8" w:rsidRDefault="001E4EA8" w:rsidP="001E4EA8">
      <w:pPr>
        <w:pStyle w:val="NormalWeb"/>
        <w:shd w:val="clear" w:color="auto" w:fill="FFFFFF"/>
        <w:spacing w:line="390" w:lineRule="atLeast"/>
        <w:rPr>
          <w:rFonts w:ascii="Arial" w:eastAsiaTheme="minorEastAsia" w:hAnsi="Arial" w:cs="Arial"/>
          <w:color w:val="FF0000"/>
          <w:sz w:val="21"/>
          <w:szCs w:val="21"/>
        </w:rPr>
      </w:pPr>
      <w:r w:rsidRPr="001E4EA8">
        <w:rPr>
          <w:rFonts w:ascii="Arial" w:eastAsiaTheme="minorEastAsia" w:hAnsi="Arial" w:cs="Arial"/>
          <w:color w:val="FF0000"/>
          <w:sz w:val="21"/>
          <w:szCs w:val="21"/>
        </w:rPr>
        <w:tab/>
      </w:r>
      <w:proofErr w:type="spellStart"/>
      <w:proofErr w:type="gramStart"/>
      <w:r w:rsidRPr="001E4EA8">
        <w:rPr>
          <w:rFonts w:ascii="Arial" w:eastAsiaTheme="minorEastAsia" w:hAnsi="Arial" w:cs="Arial"/>
          <w:color w:val="FF0000"/>
          <w:sz w:val="21"/>
          <w:szCs w:val="21"/>
        </w:rPr>
        <w:t>beq</w:t>
      </w:r>
      <w:proofErr w:type="spellEnd"/>
      <w:proofErr w:type="gramEnd"/>
      <w:r w:rsidRPr="001E4EA8">
        <w:rPr>
          <w:rFonts w:ascii="Arial" w:eastAsiaTheme="minorEastAsia" w:hAnsi="Arial" w:cs="Arial"/>
          <w:color w:val="FF0000"/>
          <w:sz w:val="21"/>
          <w:szCs w:val="21"/>
        </w:rPr>
        <w:tab/>
      </w:r>
      <w:proofErr w:type="spellStart"/>
      <w:r w:rsidRPr="001E4EA8">
        <w:rPr>
          <w:rFonts w:ascii="Arial" w:eastAsiaTheme="minorEastAsia" w:hAnsi="Arial" w:cs="Arial"/>
          <w:color w:val="FF0000"/>
          <w:sz w:val="21"/>
          <w:szCs w:val="21"/>
        </w:rPr>
        <w:t>stack_setup</w:t>
      </w:r>
      <w:proofErr w:type="spellEnd"/>
    </w:p>
    <w:p w:rsidR="001E4EA8" w:rsidRDefault="001E4EA8" w:rsidP="001E4EA8">
      <w:pPr>
        <w:pStyle w:val="NormalWeb"/>
        <w:shd w:val="clear" w:color="auto" w:fill="FFFFFF"/>
        <w:spacing w:line="390" w:lineRule="atLeast"/>
        <w:rPr>
          <w:rFonts w:ascii="Arial" w:eastAsiaTheme="minorEastAsia" w:hAnsi="Arial" w:cs="Arial"/>
          <w:color w:val="FF0000"/>
          <w:sz w:val="21"/>
          <w:szCs w:val="21"/>
        </w:rPr>
      </w:pPr>
    </w:p>
    <w:p w:rsidR="001E4EA8" w:rsidRDefault="001E4EA8" w:rsidP="001E4EA8">
      <w:pPr>
        <w:pStyle w:val="NormalWeb"/>
        <w:shd w:val="clear" w:color="auto" w:fill="FFFFFF"/>
        <w:spacing w:line="390" w:lineRule="atLeast"/>
        <w:rPr>
          <w:rFonts w:ascii="Arial" w:eastAsiaTheme="minorEastAsia" w:hAnsi="Arial" w:cs="Arial"/>
          <w:color w:val="FF0000"/>
          <w:sz w:val="21"/>
          <w:szCs w:val="21"/>
        </w:rPr>
      </w:pPr>
    </w:p>
    <w:p w:rsidR="001E4EA8" w:rsidRDefault="001E4EA8" w:rsidP="001E4EA8">
      <w:pPr>
        <w:pStyle w:val="NormalWeb"/>
        <w:shd w:val="clear" w:color="auto" w:fill="FFFFFF"/>
        <w:spacing w:line="390" w:lineRule="atLeast"/>
        <w:rPr>
          <w:rFonts w:ascii="Arial" w:eastAsiaTheme="minorEastAsia" w:hAnsi="Arial" w:cs="Arial"/>
          <w:color w:val="FF0000"/>
          <w:sz w:val="21"/>
          <w:szCs w:val="21"/>
        </w:rPr>
      </w:pPr>
    </w:p>
    <w:p w:rsidR="001E4EA8" w:rsidRPr="00EC01DF" w:rsidRDefault="001E4EA8" w:rsidP="001E4EA8">
      <w:pPr>
        <w:pStyle w:val="NormalWeb"/>
        <w:shd w:val="clear" w:color="auto" w:fill="FFFFFF"/>
        <w:spacing w:line="390" w:lineRule="atLeast"/>
        <w:rPr>
          <w:rFonts w:ascii="Arial" w:eastAsiaTheme="minorEastAsia" w:hAnsi="Arial" w:cs="Arial" w:hint="eastAsia"/>
          <w:color w:val="FF0000"/>
          <w:sz w:val="21"/>
          <w:szCs w:val="21"/>
        </w:rPr>
      </w:pPr>
    </w:p>
    <w:p w:rsidR="005F7261" w:rsidRPr="00E04FD5" w:rsidRDefault="00752CD9" w:rsidP="00620A29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0C8EC799" wp14:editId="52C25966">
            <wp:extent cx="5943600" cy="2447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94" w:rsidRDefault="003C5394" w:rsidP="003C5394">
      <w:pPr>
        <w:pStyle w:val="ListParagraph"/>
        <w:rPr>
          <w:color w:val="FF0000"/>
        </w:rPr>
      </w:pPr>
    </w:p>
    <w:p w:rsidR="00752CD9" w:rsidRDefault="00752CD9" w:rsidP="003C5394">
      <w:pPr>
        <w:pStyle w:val="ListParagraph"/>
        <w:rPr>
          <w:color w:val="FF0000"/>
        </w:rPr>
      </w:pPr>
    </w:p>
    <w:p w:rsidR="00752CD9" w:rsidRDefault="00534F13" w:rsidP="003C5394">
      <w:pPr>
        <w:pStyle w:val="ListParagraph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4ABF544" wp14:editId="6120AE0A">
            <wp:extent cx="1981200" cy="2028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65" w:rsidRDefault="00F60365" w:rsidP="003C5394">
      <w:pPr>
        <w:pStyle w:val="ListParagraph"/>
        <w:rPr>
          <w:color w:val="FF0000"/>
        </w:rPr>
      </w:pPr>
      <w:r>
        <w:rPr>
          <w:rFonts w:hint="eastAsia"/>
          <w:color w:val="FF0000"/>
        </w:rPr>
        <w:t>对于</w:t>
      </w:r>
      <w:r>
        <w:rPr>
          <w:color w:val="FF0000"/>
        </w:rPr>
        <w:t xml:space="preserve">SDRAM, </w:t>
      </w:r>
      <w:proofErr w:type="spellStart"/>
      <w:r>
        <w:rPr>
          <w:color w:val="FF0000"/>
        </w:rPr>
        <w:t>LDQM,UDQM</w:t>
      </w:r>
      <w:proofErr w:type="spellEnd"/>
      <w:r>
        <w:rPr>
          <w:rFonts w:hint="eastAsia"/>
          <w:color w:val="FF0000"/>
        </w:rPr>
        <w:t>用作</w:t>
      </w:r>
      <w:r>
        <w:rPr>
          <w:color w:val="FF0000"/>
        </w:rPr>
        <w:t>什么？</w:t>
      </w:r>
    </w:p>
    <w:p w:rsidR="00752CD9" w:rsidRDefault="00752CD9" w:rsidP="003C5394">
      <w:pPr>
        <w:pStyle w:val="ListParagraph"/>
        <w:rPr>
          <w:color w:val="FF0000"/>
        </w:rPr>
      </w:pPr>
    </w:p>
    <w:p w:rsidR="00FF4E9E" w:rsidRDefault="00FF4E9E" w:rsidP="003C5394">
      <w:pPr>
        <w:pStyle w:val="ListParagraph"/>
        <w:rPr>
          <w:color w:val="FF0000"/>
        </w:rPr>
      </w:pPr>
    </w:p>
    <w:p w:rsidR="00752CD9" w:rsidRDefault="00F60365" w:rsidP="003C5394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7C345D97" wp14:editId="293CC286">
            <wp:extent cx="3362325" cy="2381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0E" w:rsidRDefault="00E5740E" w:rsidP="003C5394">
      <w:pPr>
        <w:pStyle w:val="ListParagraph"/>
        <w:rPr>
          <w:color w:val="FF0000"/>
        </w:rPr>
      </w:pPr>
    </w:p>
    <w:p w:rsidR="00FF4E9E" w:rsidRDefault="00FF4E9E" w:rsidP="005208E2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SDRAM</w:t>
      </w:r>
      <w:r>
        <w:rPr>
          <w:rFonts w:hint="eastAsia"/>
          <w:color w:val="FF0000"/>
        </w:rPr>
        <w:t>半行</w:t>
      </w:r>
      <w:r>
        <w:rPr>
          <w:color w:val="FF0000"/>
        </w:rPr>
        <w:t>周期时间参数是指什么？</w:t>
      </w:r>
    </w:p>
    <w:p w:rsidR="005208E2" w:rsidRDefault="005208E2" w:rsidP="003C5394">
      <w:pPr>
        <w:pStyle w:val="ListParagraph"/>
        <w:rPr>
          <w:color w:val="FF0000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Tsrc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SDRAM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的半行周期时间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，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而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SDRAM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行周期时间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Row Cycle Time)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Trc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=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Tsrc+Trp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。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Trc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包括行单元开启和行单元刷新在内的整个过程所需要的时钟周期数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5F5F5"/>
        </w:rPr>
        <w:t>。</w:t>
      </w:r>
    </w:p>
    <w:p w:rsidR="00FF4E9E" w:rsidRDefault="00FF4E9E" w:rsidP="003C5394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2BCB5C86" wp14:editId="00DD6AB2">
            <wp:extent cx="5448300" cy="990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D9" w:rsidRDefault="00752CD9" w:rsidP="003C5394">
      <w:pPr>
        <w:pStyle w:val="ListParagraph"/>
        <w:rPr>
          <w:color w:val="FF0000"/>
        </w:rPr>
      </w:pPr>
    </w:p>
    <w:p w:rsidR="00752CD9" w:rsidRDefault="00752CD9" w:rsidP="003C5394">
      <w:pPr>
        <w:pStyle w:val="ListParagraph"/>
        <w:rPr>
          <w:color w:val="FF0000"/>
        </w:rPr>
      </w:pPr>
    </w:p>
    <w:p w:rsidR="003C5394" w:rsidRDefault="003C5394" w:rsidP="003C5394">
      <w:pPr>
        <w:pStyle w:val="ListParagraph"/>
        <w:numPr>
          <w:ilvl w:val="0"/>
          <w:numId w:val="1"/>
        </w:numPr>
        <w:rPr>
          <w:b/>
          <w:color w:val="0000CC"/>
        </w:rPr>
      </w:pPr>
      <w:r w:rsidRPr="003C5394">
        <w:rPr>
          <w:b/>
          <w:color w:val="0000CC"/>
        </w:rPr>
        <w:t>A</w:t>
      </w:r>
      <w:r w:rsidRPr="003C5394">
        <w:rPr>
          <w:rFonts w:hint="eastAsia"/>
          <w:b/>
          <w:color w:val="0000CC"/>
        </w:rPr>
        <w:t xml:space="preserve">rm </w:t>
      </w:r>
      <w:r w:rsidRPr="003C5394">
        <w:rPr>
          <w:rFonts w:hint="eastAsia"/>
          <w:b/>
          <w:color w:val="0000CC"/>
        </w:rPr>
        <w:t>架构</w:t>
      </w:r>
    </w:p>
    <w:p w:rsidR="003C5394" w:rsidRDefault="003C5394" w:rsidP="003C5394">
      <w:pPr>
        <w:pStyle w:val="ListParagraph"/>
        <w:rPr>
          <w:b/>
          <w:color w:val="0000CC"/>
        </w:rPr>
      </w:pPr>
      <w:r>
        <w:rPr>
          <w:noProof/>
        </w:rPr>
        <w:lastRenderedPageBreak/>
        <w:drawing>
          <wp:inline distT="0" distB="0" distL="0" distR="0" wp14:anchorId="5E02AF4D" wp14:editId="6FB4A7F6">
            <wp:extent cx="5810250" cy="45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8F" w:rsidRDefault="006B738F" w:rsidP="003C5394">
      <w:pPr>
        <w:pStyle w:val="ListParagraph"/>
        <w:rPr>
          <w:b/>
          <w:color w:val="0000CC"/>
        </w:rPr>
      </w:pPr>
    </w:p>
    <w:p w:rsidR="006B738F" w:rsidRDefault="006B738F" w:rsidP="003C5394">
      <w:pPr>
        <w:pStyle w:val="ListParagraph"/>
        <w:rPr>
          <w:b/>
          <w:color w:val="0000CC"/>
        </w:rPr>
      </w:pPr>
    </w:p>
    <w:p w:rsidR="006B738F" w:rsidRPr="00471B4C" w:rsidRDefault="006B738F" w:rsidP="004843F8">
      <w:pPr>
        <w:pStyle w:val="Heading1"/>
        <w:rPr>
          <w:b/>
          <w:color w:val="0000CC"/>
          <w:sz w:val="28"/>
          <w:szCs w:val="28"/>
        </w:rPr>
      </w:pPr>
      <w:r w:rsidRPr="00471B4C">
        <w:rPr>
          <w:rFonts w:hint="eastAsia"/>
          <w:b/>
          <w:color w:val="0000CC"/>
          <w:sz w:val="28"/>
          <w:szCs w:val="28"/>
        </w:rPr>
        <w:lastRenderedPageBreak/>
        <w:t>【时钟</w:t>
      </w:r>
      <w:r w:rsidRPr="00471B4C">
        <w:rPr>
          <w:b/>
          <w:color w:val="0000CC"/>
          <w:sz w:val="28"/>
          <w:szCs w:val="28"/>
        </w:rPr>
        <w:t>模块总结】</w:t>
      </w:r>
    </w:p>
    <w:p w:rsidR="000F34F8" w:rsidRDefault="006B738F" w:rsidP="006B738F">
      <w:pPr>
        <w:rPr>
          <w:b/>
          <w:color w:val="0000CC"/>
        </w:rPr>
      </w:pPr>
      <w:r>
        <w:rPr>
          <w:noProof/>
        </w:rPr>
        <w:drawing>
          <wp:inline distT="0" distB="0" distL="0" distR="0" wp14:anchorId="4758C07E" wp14:editId="60511922">
            <wp:extent cx="508635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563" w:rsidRPr="003D4563">
        <w:rPr>
          <w:noProof/>
        </w:rPr>
        <w:t xml:space="preserve"> </w:t>
      </w:r>
      <w:r w:rsidR="003D4563">
        <w:rPr>
          <w:noProof/>
        </w:rPr>
        <w:drawing>
          <wp:inline distT="0" distB="0" distL="0" distR="0" wp14:anchorId="4AF0E3E3" wp14:editId="654A70EC">
            <wp:extent cx="514350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563" w:rsidRPr="003D4563">
        <w:rPr>
          <w:noProof/>
        </w:rPr>
        <w:t xml:space="preserve"> </w:t>
      </w:r>
      <w:r w:rsidR="003D4563">
        <w:rPr>
          <w:noProof/>
        </w:rPr>
        <w:drawing>
          <wp:inline distT="0" distB="0" distL="0" distR="0" wp14:anchorId="20E6FC63" wp14:editId="7479C892">
            <wp:extent cx="5086350" cy="65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3D" w:rsidRDefault="00B0123D" w:rsidP="006B738F">
      <w:pPr>
        <w:rPr>
          <w:b/>
          <w:color w:val="0000CC"/>
        </w:rPr>
      </w:pPr>
      <w:r>
        <w:rPr>
          <w:noProof/>
        </w:rPr>
        <w:drawing>
          <wp:inline distT="0" distB="0" distL="0" distR="0" wp14:anchorId="0EFD10C2" wp14:editId="67DF8955">
            <wp:extent cx="5153025" cy="120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F8" w:rsidRDefault="004843F8" w:rsidP="006B738F">
      <w:pPr>
        <w:rPr>
          <w:b/>
          <w:color w:val="0000CC"/>
        </w:rPr>
      </w:pPr>
      <w:r>
        <w:rPr>
          <w:noProof/>
        </w:rPr>
        <w:lastRenderedPageBreak/>
        <w:drawing>
          <wp:inline distT="0" distB="0" distL="0" distR="0" wp14:anchorId="0E977E73" wp14:editId="64DAAA89">
            <wp:extent cx="5181600" cy="2486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036" w:rsidRDefault="00A41036" w:rsidP="006B738F">
      <w:pPr>
        <w:rPr>
          <w:b/>
          <w:color w:val="0000CC"/>
        </w:rPr>
      </w:pPr>
      <w:r>
        <w:rPr>
          <w:noProof/>
        </w:rPr>
        <w:drawing>
          <wp:inline distT="0" distB="0" distL="0" distR="0" wp14:anchorId="66001DAD" wp14:editId="54D937E2">
            <wp:extent cx="5238750" cy="3495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1BB" w:rsidRDefault="004171BB" w:rsidP="006B738F">
      <w:pPr>
        <w:rPr>
          <w:b/>
          <w:color w:val="0000CC"/>
        </w:rPr>
      </w:pPr>
      <w:r>
        <w:rPr>
          <w:noProof/>
        </w:rPr>
        <w:drawing>
          <wp:inline distT="0" distB="0" distL="0" distR="0" wp14:anchorId="1B3CF619" wp14:editId="48DD992B">
            <wp:extent cx="5162550" cy="1323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F8" w:rsidRDefault="004843F8" w:rsidP="006B738F">
      <w:pPr>
        <w:rPr>
          <w:b/>
          <w:color w:val="0000CC"/>
        </w:rPr>
      </w:pPr>
    </w:p>
    <w:p w:rsidR="004843F8" w:rsidRDefault="004843F8" w:rsidP="006B738F">
      <w:pPr>
        <w:rPr>
          <w:b/>
          <w:color w:val="0000CC"/>
        </w:rPr>
      </w:pPr>
    </w:p>
    <w:p w:rsidR="004843F8" w:rsidRDefault="004843F8" w:rsidP="004843F8">
      <w:pPr>
        <w:pStyle w:val="Heading1"/>
        <w:rPr>
          <w:b/>
          <w:color w:val="0000CC"/>
          <w:sz w:val="24"/>
          <w:szCs w:val="24"/>
        </w:rPr>
      </w:pPr>
      <w:r w:rsidRPr="004843F8">
        <w:rPr>
          <w:rFonts w:hint="eastAsia"/>
          <w:b/>
          <w:color w:val="0000CC"/>
          <w:sz w:val="24"/>
          <w:szCs w:val="24"/>
        </w:rPr>
        <w:lastRenderedPageBreak/>
        <w:t>【中断</w:t>
      </w:r>
      <w:r w:rsidRPr="004843F8">
        <w:rPr>
          <w:b/>
          <w:color w:val="0000CC"/>
          <w:sz w:val="24"/>
          <w:szCs w:val="24"/>
        </w:rPr>
        <w:t>控制器总结】</w:t>
      </w:r>
    </w:p>
    <w:p w:rsidR="009A7E31" w:rsidRDefault="003F70B8" w:rsidP="003F70B8">
      <w:pPr>
        <w:rPr>
          <w:color w:val="0000CC"/>
        </w:rPr>
      </w:pPr>
      <w:r w:rsidRPr="003F70B8">
        <w:rPr>
          <w:rFonts w:hint="eastAsia"/>
          <w:color w:val="0000CC"/>
        </w:rPr>
        <w:t>当从内部外设和外部中断请求引脚收到多个中断请求时，中断控制器在仲裁步骤后请求</w:t>
      </w:r>
      <w:r w:rsidRPr="003F70B8">
        <w:rPr>
          <w:rFonts w:hint="eastAsia"/>
          <w:color w:val="0000CC"/>
        </w:rPr>
        <w:t>ARM920T</w:t>
      </w:r>
      <w:r w:rsidRPr="003F70B8">
        <w:rPr>
          <w:rFonts w:hint="eastAsia"/>
          <w:color w:val="0000CC"/>
        </w:rPr>
        <w:t>内核的</w:t>
      </w:r>
      <w:proofErr w:type="spellStart"/>
      <w:r w:rsidRPr="003F70B8">
        <w:rPr>
          <w:rFonts w:hint="eastAsia"/>
          <w:color w:val="0000CC"/>
        </w:rPr>
        <w:t>FIQ</w:t>
      </w:r>
      <w:proofErr w:type="spellEnd"/>
      <w:r w:rsidRPr="003F70B8">
        <w:rPr>
          <w:rFonts w:hint="eastAsia"/>
          <w:color w:val="0000CC"/>
        </w:rPr>
        <w:t>或</w:t>
      </w:r>
      <w:proofErr w:type="spellStart"/>
      <w:r w:rsidRPr="003F70B8">
        <w:rPr>
          <w:rFonts w:hint="eastAsia"/>
          <w:color w:val="0000CC"/>
        </w:rPr>
        <w:t>IRQ</w:t>
      </w:r>
      <w:proofErr w:type="spellEnd"/>
      <w:r w:rsidRPr="003F70B8">
        <w:rPr>
          <w:rFonts w:hint="eastAsia"/>
          <w:color w:val="0000CC"/>
        </w:rPr>
        <w:t>。</w:t>
      </w:r>
    </w:p>
    <w:p w:rsidR="006D201E" w:rsidRDefault="006D201E" w:rsidP="003F70B8">
      <w:pPr>
        <w:rPr>
          <w:color w:val="0000CC"/>
        </w:rPr>
      </w:pPr>
      <w:r>
        <w:rPr>
          <w:noProof/>
        </w:rPr>
        <w:drawing>
          <wp:inline distT="0" distB="0" distL="0" distR="0" wp14:anchorId="59CB992F" wp14:editId="0143B622">
            <wp:extent cx="5943600" cy="16109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D0" w:rsidRDefault="00AE5AD0" w:rsidP="003F70B8">
      <w:pPr>
        <w:rPr>
          <w:color w:val="0000CC"/>
        </w:rPr>
      </w:pPr>
    </w:p>
    <w:p w:rsidR="00AE5AD0" w:rsidRDefault="00AE5AD0" w:rsidP="003F70B8">
      <w:pPr>
        <w:rPr>
          <w:b/>
          <w:color w:val="0000CC"/>
        </w:rPr>
      </w:pPr>
      <w:r w:rsidRPr="00AE5AD0">
        <w:rPr>
          <w:rFonts w:hint="eastAsia"/>
          <w:b/>
          <w:color w:val="0000CC"/>
        </w:rPr>
        <w:t>中断</w:t>
      </w:r>
      <w:r w:rsidRPr="00AE5AD0">
        <w:rPr>
          <w:b/>
          <w:color w:val="0000CC"/>
        </w:rPr>
        <w:t>配置步骤：</w:t>
      </w:r>
    </w:p>
    <w:p w:rsidR="00AE5AD0" w:rsidRPr="00AE5AD0" w:rsidRDefault="00AE5AD0" w:rsidP="00AE5AD0">
      <w:pPr>
        <w:pStyle w:val="ListParagraph"/>
        <w:numPr>
          <w:ilvl w:val="0"/>
          <w:numId w:val="4"/>
        </w:numPr>
        <w:rPr>
          <w:color w:val="0000CC"/>
        </w:rPr>
      </w:pPr>
      <w:proofErr w:type="spellStart"/>
      <w:r w:rsidRPr="00AE5AD0">
        <w:rPr>
          <w:rFonts w:hint="eastAsia"/>
          <w:color w:val="0000CC"/>
        </w:rPr>
        <w:t>CPSR</w:t>
      </w:r>
      <w:proofErr w:type="spellEnd"/>
      <w:r w:rsidRPr="00AE5AD0">
        <w:rPr>
          <w:rFonts w:hint="eastAsia"/>
          <w:color w:val="0000CC"/>
        </w:rPr>
        <w:t>寄存器</w:t>
      </w:r>
      <w:r w:rsidRPr="00AE5AD0">
        <w:rPr>
          <w:color w:val="0000CC"/>
        </w:rPr>
        <w:t>内配置使能</w:t>
      </w:r>
      <w:proofErr w:type="spellStart"/>
      <w:r w:rsidRPr="00AE5AD0">
        <w:rPr>
          <w:color w:val="0000CC"/>
        </w:rPr>
        <w:t>IRQ</w:t>
      </w:r>
      <w:proofErr w:type="spellEnd"/>
      <w:r w:rsidRPr="00AE5AD0">
        <w:rPr>
          <w:rFonts w:hint="eastAsia"/>
          <w:color w:val="0000CC"/>
        </w:rPr>
        <w:t>或</w:t>
      </w:r>
      <w:r w:rsidRPr="00AE5AD0">
        <w:rPr>
          <w:color w:val="0000CC"/>
        </w:rPr>
        <w:t>FIQ.</w:t>
      </w:r>
    </w:p>
    <w:p w:rsidR="00AE5AD0" w:rsidRDefault="00AE5AD0" w:rsidP="00AE5AD0">
      <w:pPr>
        <w:rPr>
          <w:b/>
          <w:color w:val="0000CC"/>
        </w:rPr>
      </w:pPr>
    </w:p>
    <w:p w:rsidR="00AE5AD0" w:rsidRDefault="00AE5AD0" w:rsidP="00AE5AD0">
      <w:pPr>
        <w:rPr>
          <w:b/>
          <w:color w:val="0000CC"/>
        </w:rPr>
      </w:pPr>
      <w:r w:rsidRPr="0030572C">
        <w:rPr>
          <w:rFonts w:hint="eastAsia"/>
          <w:b/>
          <w:color w:val="0000CC"/>
        </w:rPr>
        <w:t>源挂起（</w:t>
      </w:r>
      <w:proofErr w:type="spellStart"/>
      <w:r w:rsidRPr="0030572C">
        <w:rPr>
          <w:rFonts w:hint="eastAsia"/>
          <w:b/>
          <w:color w:val="0000CC"/>
        </w:rPr>
        <w:t>SRCPND</w:t>
      </w:r>
      <w:proofErr w:type="spellEnd"/>
      <w:r w:rsidRPr="0030572C">
        <w:rPr>
          <w:rFonts w:hint="eastAsia"/>
          <w:b/>
          <w:color w:val="0000CC"/>
        </w:rPr>
        <w:t>）寄存器</w:t>
      </w:r>
    </w:p>
    <w:p w:rsidR="0030572C" w:rsidRDefault="0039465B" w:rsidP="0039465B">
      <w:pPr>
        <w:rPr>
          <w:color w:val="0000CC"/>
        </w:rPr>
      </w:pPr>
      <w:proofErr w:type="spellStart"/>
      <w:r w:rsidRPr="0039465B">
        <w:rPr>
          <w:rFonts w:hint="eastAsia"/>
          <w:color w:val="0000CC"/>
        </w:rPr>
        <w:t>SRCPND</w:t>
      </w:r>
      <w:proofErr w:type="spellEnd"/>
      <w:r w:rsidRPr="0039465B">
        <w:rPr>
          <w:rFonts w:hint="eastAsia"/>
          <w:color w:val="0000CC"/>
        </w:rPr>
        <w:t>寄存器由</w:t>
      </w:r>
      <w:r w:rsidRPr="0039465B">
        <w:rPr>
          <w:rFonts w:hint="eastAsia"/>
          <w:color w:val="0000CC"/>
        </w:rPr>
        <w:t>32</w:t>
      </w:r>
      <w:r w:rsidRPr="0039465B">
        <w:rPr>
          <w:rFonts w:hint="eastAsia"/>
          <w:color w:val="0000CC"/>
        </w:rPr>
        <w:t>位组成，其每一位都涉及一个中断源。如果中断源产生了中断则相应的位被设置为</w:t>
      </w:r>
      <w:r w:rsidRPr="0039465B">
        <w:rPr>
          <w:rFonts w:hint="eastAsia"/>
          <w:color w:val="0000CC"/>
        </w:rPr>
        <w:t>1</w:t>
      </w:r>
      <w:r w:rsidRPr="0039465B">
        <w:rPr>
          <w:rFonts w:hint="eastAsia"/>
          <w:color w:val="0000CC"/>
        </w:rPr>
        <w:t>并且等待中断服务。因此此寄存器指示出是哪个中断源正在等待请求服务。注意</w:t>
      </w:r>
      <w:proofErr w:type="spellStart"/>
      <w:r w:rsidRPr="0039465B">
        <w:rPr>
          <w:rFonts w:hint="eastAsia"/>
          <w:color w:val="0000CC"/>
        </w:rPr>
        <w:t>SRCPND</w:t>
      </w:r>
      <w:proofErr w:type="spellEnd"/>
      <w:r w:rsidRPr="0039465B">
        <w:rPr>
          <w:rFonts w:hint="eastAsia"/>
          <w:color w:val="0000CC"/>
        </w:rPr>
        <w:t>寄存器的每一位都是由中断源自动置位，其不顾</w:t>
      </w:r>
      <w:proofErr w:type="spellStart"/>
      <w:r w:rsidRPr="0039465B">
        <w:rPr>
          <w:rFonts w:hint="eastAsia"/>
          <w:color w:val="0000CC"/>
        </w:rPr>
        <w:t>INTMASK</w:t>
      </w:r>
      <w:proofErr w:type="spellEnd"/>
      <w:r w:rsidRPr="0039465B">
        <w:rPr>
          <w:rFonts w:hint="eastAsia"/>
          <w:color w:val="0000CC"/>
        </w:rPr>
        <w:t>寄存器中的屏蔽位。另外</w:t>
      </w:r>
      <w:proofErr w:type="spellStart"/>
      <w:r w:rsidRPr="0039465B">
        <w:rPr>
          <w:rFonts w:hint="eastAsia"/>
          <w:color w:val="0000CC"/>
        </w:rPr>
        <w:t>SRCPND</w:t>
      </w:r>
      <w:proofErr w:type="spellEnd"/>
      <w:r w:rsidRPr="0039465B">
        <w:rPr>
          <w:rFonts w:hint="eastAsia"/>
          <w:color w:val="0000CC"/>
        </w:rPr>
        <w:t>寄存器不受中断控制器的优先级逻辑的影响。</w:t>
      </w:r>
    </w:p>
    <w:p w:rsidR="0039465B" w:rsidRDefault="0039465B" w:rsidP="0039465B">
      <w:pPr>
        <w:rPr>
          <w:b/>
          <w:color w:val="0000CC"/>
        </w:rPr>
      </w:pPr>
      <w:r w:rsidRPr="0039465B">
        <w:rPr>
          <w:rFonts w:hint="eastAsia"/>
          <w:b/>
          <w:color w:val="0000CC"/>
        </w:rPr>
        <w:t>换句话说，如果</w:t>
      </w:r>
      <w:proofErr w:type="spellStart"/>
      <w:r w:rsidRPr="0039465B">
        <w:rPr>
          <w:rFonts w:hint="eastAsia"/>
          <w:b/>
          <w:color w:val="0000CC"/>
        </w:rPr>
        <w:t>SRCPND</w:t>
      </w:r>
      <w:proofErr w:type="spellEnd"/>
      <w:r w:rsidRPr="0039465B">
        <w:rPr>
          <w:rFonts w:hint="eastAsia"/>
          <w:b/>
          <w:color w:val="0000CC"/>
        </w:rPr>
        <w:t>寄存器的指定位被设置为</w:t>
      </w:r>
      <w:r w:rsidRPr="0039465B">
        <w:rPr>
          <w:rFonts w:hint="eastAsia"/>
          <w:b/>
          <w:color w:val="0000CC"/>
        </w:rPr>
        <w:t>1</w:t>
      </w:r>
      <w:r w:rsidRPr="0039465B">
        <w:rPr>
          <w:rFonts w:hint="eastAsia"/>
          <w:b/>
          <w:color w:val="0000CC"/>
        </w:rPr>
        <w:t>，其通常被认作一个有效中断请求正在等待服务。</w:t>
      </w:r>
    </w:p>
    <w:p w:rsidR="0039465B" w:rsidRDefault="0039465B" w:rsidP="0039465B">
      <w:pPr>
        <w:rPr>
          <w:b/>
          <w:color w:val="0000CC"/>
        </w:rPr>
      </w:pPr>
      <w:r w:rsidRPr="0039465B">
        <w:rPr>
          <w:rFonts w:hint="eastAsia"/>
          <w:b/>
          <w:color w:val="0000CC"/>
        </w:rPr>
        <w:t>可以通过写入一个数据到此寄存器来清除</w:t>
      </w:r>
      <w:proofErr w:type="spellStart"/>
      <w:r w:rsidRPr="0039465B">
        <w:rPr>
          <w:rFonts w:hint="eastAsia"/>
          <w:b/>
          <w:color w:val="0000CC"/>
        </w:rPr>
        <w:t>SRCPND</w:t>
      </w:r>
      <w:proofErr w:type="spellEnd"/>
      <w:r w:rsidRPr="0039465B">
        <w:rPr>
          <w:rFonts w:hint="eastAsia"/>
          <w:b/>
          <w:color w:val="0000CC"/>
        </w:rPr>
        <w:t>寄存器的指定位。其只清除那些数据中被设置为</w:t>
      </w:r>
      <w:r w:rsidRPr="0039465B">
        <w:rPr>
          <w:rFonts w:hint="eastAsia"/>
          <w:b/>
          <w:color w:val="0000CC"/>
        </w:rPr>
        <w:t>1</w:t>
      </w:r>
      <w:r w:rsidRPr="0039465B">
        <w:rPr>
          <w:rFonts w:hint="eastAsia"/>
          <w:b/>
          <w:color w:val="0000CC"/>
        </w:rPr>
        <w:t>的相应位置的</w:t>
      </w:r>
      <w:proofErr w:type="spellStart"/>
      <w:r w:rsidRPr="0039465B">
        <w:rPr>
          <w:rFonts w:hint="eastAsia"/>
          <w:b/>
          <w:color w:val="0000CC"/>
        </w:rPr>
        <w:t>SRCPND</w:t>
      </w:r>
      <w:proofErr w:type="spellEnd"/>
      <w:r w:rsidRPr="0039465B">
        <w:rPr>
          <w:rFonts w:hint="eastAsia"/>
          <w:b/>
          <w:color w:val="0000CC"/>
        </w:rPr>
        <w:t>位。那些数据中被设置为</w:t>
      </w:r>
      <w:r w:rsidRPr="0039465B">
        <w:rPr>
          <w:rFonts w:hint="eastAsia"/>
          <w:b/>
          <w:color w:val="0000CC"/>
        </w:rPr>
        <w:t>0</w:t>
      </w:r>
      <w:r w:rsidRPr="0039465B">
        <w:rPr>
          <w:rFonts w:hint="eastAsia"/>
          <w:b/>
          <w:color w:val="0000CC"/>
        </w:rPr>
        <w:t>的相应位置的位保持不变。</w:t>
      </w:r>
    </w:p>
    <w:p w:rsidR="00575896" w:rsidRDefault="00575896" w:rsidP="0039465B">
      <w:pPr>
        <w:rPr>
          <w:b/>
          <w:color w:val="0000CC"/>
        </w:rPr>
      </w:pPr>
      <w:r>
        <w:rPr>
          <w:noProof/>
        </w:rPr>
        <w:drawing>
          <wp:inline distT="0" distB="0" distL="0" distR="0" wp14:anchorId="32622409" wp14:editId="69D85591">
            <wp:extent cx="5086350" cy="552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195" w:rsidRDefault="007C5195" w:rsidP="0039465B">
      <w:pPr>
        <w:rPr>
          <w:b/>
          <w:color w:val="0000CC"/>
        </w:rPr>
      </w:pPr>
    </w:p>
    <w:p w:rsidR="00575896" w:rsidRDefault="007C5195" w:rsidP="0039465B">
      <w:pPr>
        <w:rPr>
          <w:b/>
          <w:color w:val="0000CC"/>
        </w:rPr>
      </w:pPr>
      <w:r w:rsidRPr="007C5195">
        <w:rPr>
          <w:rFonts w:hint="eastAsia"/>
          <w:b/>
          <w:color w:val="0000CC"/>
        </w:rPr>
        <w:t>中断模式（</w:t>
      </w:r>
      <w:proofErr w:type="spellStart"/>
      <w:r w:rsidRPr="007C5195">
        <w:rPr>
          <w:rFonts w:hint="eastAsia"/>
          <w:b/>
          <w:color w:val="0000CC"/>
        </w:rPr>
        <w:t>INTMOD</w:t>
      </w:r>
      <w:proofErr w:type="spellEnd"/>
      <w:r w:rsidRPr="007C5195">
        <w:rPr>
          <w:rFonts w:hint="eastAsia"/>
          <w:b/>
          <w:color w:val="0000CC"/>
        </w:rPr>
        <w:t>）寄存器</w:t>
      </w:r>
    </w:p>
    <w:p w:rsidR="006A1580" w:rsidRDefault="007C166A" w:rsidP="007C166A">
      <w:pPr>
        <w:rPr>
          <w:color w:val="0000CC"/>
        </w:rPr>
      </w:pPr>
      <w:r w:rsidRPr="007C166A">
        <w:rPr>
          <w:rFonts w:hint="eastAsia"/>
          <w:color w:val="0000CC"/>
        </w:rPr>
        <w:t>此寄存器由</w:t>
      </w:r>
      <w:r w:rsidRPr="007C166A">
        <w:rPr>
          <w:rFonts w:hint="eastAsia"/>
          <w:color w:val="0000CC"/>
        </w:rPr>
        <w:t>32</w:t>
      </w:r>
      <w:r w:rsidRPr="007C166A">
        <w:rPr>
          <w:rFonts w:hint="eastAsia"/>
          <w:color w:val="0000CC"/>
        </w:rPr>
        <w:t>位组成，其每一位都都涉及一个中断源。如果某个指定为被设置为</w:t>
      </w:r>
      <w:r w:rsidRPr="007C166A">
        <w:rPr>
          <w:rFonts w:hint="eastAsia"/>
          <w:color w:val="0000CC"/>
        </w:rPr>
        <w:t>1</w:t>
      </w:r>
      <w:r w:rsidRPr="007C166A">
        <w:rPr>
          <w:rFonts w:hint="eastAsia"/>
          <w:color w:val="0000CC"/>
        </w:rPr>
        <w:t>，则在</w:t>
      </w:r>
      <w:proofErr w:type="spellStart"/>
      <w:r w:rsidRPr="007C166A">
        <w:rPr>
          <w:rFonts w:hint="eastAsia"/>
          <w:color w:val="0000CC"/>
        </w:rPr>
        <w:t>FIQ</w:t>
      </w:r>
      <w:proofErr w:type="spellEnd"/>
      <w:r w:rsidRPr="007C166A">
        <w:rPr>
          <w:rFonts w:hint="eastAsia"/>
          <w:color w:val="0000CC"/>
        </w:rPr>
        <w:t>（快中断）模式中处理相应中断。否则则在</w:t>
      </w:r>
      <w:proofErr w:type="spellStart"/>
      <w:r w:rsidRPr="007C166A">
        <w:rPr>
          <w:rFonts w:hint="eastAsia"/>
          <w:color w:val="0000CC"/>
        </w:rPr>
        <w:t>IRQ</w:t>
      </w:r>
      <w:proofErr w:type="spellEnd"/>
      <w:r w:rsidRPr="007C166A">
        <w:rPr>
          <w:rFonts w:hint="eastAsia"/>
          <w:color w:val="0000CC"/>
        </w:rPr>
        <w:t>模式中处理。</w:t>
      </w:r>
    </w:p>
    <w:p w:rsidR="007C166A" w:rsidRDefault="007C166A" w:rsidP="007C166A">
      <w:pPr>
        <w:rPr>
          <w:color w:val="0000CC"/>
        </w:rPr>
      </w:pPr>
      <w:r>
        <w:rPr>
          <w:noProof/>
        </w:rPr>
        <w:drawing>
          <wp:inline distT="0" distB="0" distL="0" distR="0" wp14:anchorId="071C3979" wp14:editId="22277DDE">
            <wp:extent cx="5095875" cy="542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6A" w:rsidRDefault="00A20EDF" w:rsidP="00A20EDF">
      <w:pPr>
        <w:rPr>
          <w:color w:val="FF0000"/>
        </w:rPr>
      </w:pPr>
      <w:r w:rsidRPr="00A20EDF">
        <w:rPr>
          <w:rFonts w:hint="eastAsia"/>
          <w:color w:val="FF0000"/>
        </w:rPr>
        <w:lastRenderedPageBreak/>
        <w:t>注意：如果中断模式在</w:t>
      </w:r>
      <w:proofErr w:type="spellStart"/>
      <w:r w:rsidRPr="00A20EDF">
        <w:rPr>
          <w:rFonts w:hint="eastAsia"/>
          <w:color w:val="FF0000"/>
        </w:rPr>
        <w:t>INTMOD</w:t>
      </w:r>
      <w:proofErr w:type="spellEnd"/>
      <w:r w:rsidRPr="00A20EDF">
        <w:rPr>
          <w:rFonts w:hint="eastAsia"/>
          <w:color w:val="FF0000"/>
        </w:rPr>
        <w:t>寄存器中设置为</w:t>
      </w:r>
      <w:proofErr w:type="spellStart"/>
      <w:r w:rsidRPr="00A20EDF">
        <w:rPr>
          <w:rFonts w:hint="eastAsia"/>
          <w:color w:val="FF0000"/>
        </w:rPr>
        <w:t>FIQ</w:t>
      </w:r>
      <w:proofErr w:type="spellEnd"/>
      <w:r w:rsidRPr="00A20EDF">
        <w:rPr>
          <w:rFonts w:hint="eastAsia"/>
          <w:color w:val="FF0000"/>
        </w:rPr>
        <w:t>模式，则</w:t>
      </w:r>
      <w:proofErr w:type="spellStart"/>
      <w:r w:rsidRPr="00A20EDF">
        <w:rPr>
          <w:rFonts w:hint="eastAsia"/>
          <w:color w:val="FF0000"/>
        </w:rPr>
        <w:t>FIQ</w:t>
      </w:r>
      <w:proofErr w:type="spellEnd"/>
      <w:r w:rsidRPr="00A20EDF">
        <w:rPr>
          <w:rFonts w:hint="eastAsia"/>
          <w:color w:val="FF0000"/>
        </w:rPr>
        <w:t>中断将不会影响</w:t>
      </w:r>
      <w:proofErr w:type="spellStart"/>
      <w:r w:rsidRPr="00A20EDF">
        <w:rPr>
          <w:rFonts w:hint="eastAsia"/>
          <w:color w:val="FF0000"/>
        </w:rPr>
        <w:t>INTPND</w:t>
      </w:r>
      <w:proofErr w:type="spellEnd"/>
      <w:r w:rsidRPr="00A20EDF">
        <w:rPr>
          <w:rFonts w:hint="eastAsia"/>
          <w:color w:val="FF0000"/>
        </w:rPr>
        <w:t>和</w:t>
      </w:r>
      <w:proofErr w:type="spellStart"/>
      <w:r w:rsidRPr="00A20EDF">
        <w:rPr>
          <w:rFonts w:hint="eastAsia"/>
          <w:color w:val="FF0000"/>
        </w:rPr>
        <w:t>INTOFFSET</w:t>
      </w:r>
      <w:proofErr w:type="spellEnd"/>
      <w:r w:rsidRPr="00A20EDF">
        <w:rPr>
          <w:rFonts w:hint="eastAsia"/>
          <w:color w:val="FF0000"/>
        </w:rPr>
        <w:t>寄存器。这种情况下，这</w:t>
      </w:r>
      <w:r w:rsidRPr="00A20EDF">
        <w:rPr>
          <w:rFonts w:hint="eastAsia"/>
          <w:color w:val="FF0000"/>
        </w:rPr>
        <w:t>2</w:t>
      </w:r>
      <w:r w:rsidRPr="00A20EDF">
        <w:rPr>
          <w:rFonts w:hint="eastAsia"/>
          <w:color w:val="FF0000"/>
        </w:rPr>
        <w:t>个寄存器只对</w:t>
      </w:r>
      <w:proofErr w:type="spellStart"/>
      <w:r w:rsidRPr="00A20EDF">
        <w:rPr>
          <w:rFonts w:hint="eastAsia"/>
          <w:color w:val="FF0000"/>
        </w:rPr>
        <w:t>IRQ</w:t>
      </w:r>
      <w:proofErr w:type="spellEnd"/>
      <w:r w:rsidRPr="00A20EDF">
        <w:rPr>
          <w:rFonts w:hint="eastAsia"/>
          <w:color w:val="FF0000"/>
        </w:rPr>
        <w:t>中断源有效。</w:t>
      </w:r>
    </w:p>
    <w:p w:rsidR="00E26166" w:rsidRDefault="00E26166" w:rsidP="00A20EDF">
      <w:pPr>
        <w:rPr>
          <w:b/>
          <w:color w:val="0000CC"/>
        </w:rPr>
      </w:pPr>
    </w:p>
    <w:p w:rsidR="00A20EDF" w:rsidRDefault="00A20EDF" w:rsidP="00A20EDF">
      <w:pPr>
        <w:rPr>
          <w:b/>
          <w:color w:val="0000CC"/>
        </w:rPr>
      </w:pPr>
      <w:r w:rsidRPr="00A20EDF">
        <w:rPr>
          <w:rFonts w:hint="eastAsia"/>
          <w:b/>
          <w:color w:val="0000CC"/>
        </w:rPr>
        <w:t>中断屏蔽（</w:t>
      </w:r>
      <w:proofErr w:type="spellStart"/>
      <w:r w:rsidRPr="00A20EDF">
        <w:rPr>
          <w:rFonts w:hint="eastAsia"/>
          <w:b/>
          <w:color w:val="0000CC"/>
        </w:rPr>
        <w:t>INTMSK</w:t>
      </w:r>
      <w:proofErr w:type="spellEnd"/>
      <w:r w:rsidRPr="00A20EDF">
        <w:rPr>
          <w:rFonts w:hint="eastAsia"/>
          <w:b/>
          <w:color w:val="0000CC"/>
        </w:rPr>
        <w:t>）寄存器</w:t>
      </w:r>
    </w:p>
    <w:p w:rsidR="00A20EDF" w:rsidRDefault="00E26166" w:rsidP="00E26166">
      <w:pPr>
        <w:rPr>
          <w:color w:val="0000CC"/>
        </w:rPr>
      </w:pPr>
      <w:r w:rsidRPr="00E26166">
        <w:rPr>
          <w:rFonts w:hint="eastAsia"/>
          <w:color w:val="0000CC"/>
        </w:rPr>
        <w:t>此寄存器由</w:t>
      </w:r>
      <w:r w:rsidRPr="00E26166">
        <w:rPr>
          <w:rFonts w:hint="eastAsia"/>
          <w:color w:val="0000CC"/>
        </w:rPr>
        <w:t>32</w:t>
      </w:r>
      <w:r w:rsidRPr="00E26166">
        <w:rPr>
          <w:rFonts w:hint="eastAsia"/>
          <w:color w:val="0000CC"/>
        </w:rPr>
        <w:t>位组成，其每一位都都涉及一个中断源。如果某个指定为被设置为</w:t>
      </w:r>
      <w:r w:rsidRPr="00E26166">
        <w:rPr>
          <w:rFonts w:hint="eastAsia"/>
          <w:color w:val="0000CC"/>
        </w:rPr>
        <w:t>1</w:t>
      </w:r>
      <w:r w:rsidRPr="00E26166">
        <w:rPr>
          <w:rFonts w:hint="eastAsia"/>
          <w:color w:val="0000CC"/>
        </w:rPr>
        <w:t>，则</w:t>
      </w:r>
      <w:r w:rsidRPr="00E26166">
        <w:rPr>
          <w:rFonts w:hint="eastAsia"/>
          <w:color w:val="0000CC"/>
        </w:rPr>
        <w:t>CPU</w:t>
      </w:r>
      <w:r w:rsidRPr="00E26166">
        <w:rPr>
          <w:rFonts w:hint="eastAsia"/>
          <w:color w:val="0000CC"/>
        </w:rPr>
        <w:t>不会去服务来自相应中断源（请注意即使在这种情况中，</w:t>
      </w:r>
      <w:proofErr w:type="spellStart"/>
      <w:r w:rsidRPr="00E26166">
        <w:rPr>
          <w:rFonts w:hint="eastAsia"/>
          <w:color w:val="0000CC"/>
        </w:rPr>
        <w:t>SRCPND</w:t>
      </w:r>
      <w:proofErr w:type="spellEnd"/>
      <w:r w:rsidRPr="00E26166">
        <w:rPr>
          <w:rFonts w:hint="eastAsia"/>
          <w:color w:val="0000CC"/>
        </w:rPr>
        <w:t>寄存器的相应位也设置为</w:t>
      </w:r>
      <w:r w:rsidRPr="00E26166">
        <w:rPr>
          <w:rFonts w:hint="eastAsia"/>
          <w:color w:val="0000CC"/>
        </w:rPr>
        <w:t>1</w:t>
      </w:r>
      <w:r w:rsidRPr="00E26166">
        <w:rPr>
          <w:rFonts w:hint="eastAsia"/>
          <w:color w:val="0000CC"/>
        </w:rPr>
        <w:t>）的中断请求。如果屏蔽位为</w:t>
      </w:r>
      <w:r w:rsidRPr="00E26166">
        <w:rPr>
          <w:rFonts w:hint="eastAsia"/>
          <w:color w:val="0000CC"/>
        </w:rPr>
        <w:t>0</w:t>
      </w:r>
      <w:r w:rsidRPr="00E26166">
        <w:rPr>
          <w:rFonts w:hint="eastAsia"/>
          <w:color w:val="0000CC"/>
        </w:rPr>
        <w:t>，则可以服务中断请求。</w:t>
      </w:r>
    </w:p>
    <w:p w:rsidR="00E26166" w:rsidRPr="00E26166" w:rsidRDefault="00E26166" w:rsidP="00E26166">
      <w:pPr>
        <w:rPr>
          <w:color w:val="0000CC"/>
        </w:rPr>
      </w:pPr>
      <w:r>
        <w:rPr>
          <w:noProof/>
        </w:rPr>
        <w:drawing>
          <wp:inline distT="0" distB="0" distL="0" distR="0" wp14:anchorId="44DF35D2" wp14:editId="0785AECD">
            <wp:extent cx="5105400" cy="542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166" w:rsidRPr="00E2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75FA1"/>
    <w:multiLevelType w:val="hybridMultilevel"/>
    <w:tmpl w:val="46582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E5470"/>
    <w:multiLevelType w:val="hybridMultilevel"/>
    <w:tmpl w:val="E7B2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B45960"/>
    <w:multiLevelType w:val="hybridMultilevel"/>
    <w:tmpl w:val="110C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14748C"/>
    <w:multiLevelType w:val="hybridMultilevel"/>
    <w:tmpl w:val="DEDE9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A776C4E"/>
    <w:multiLevelType w:val="hybridMultilevel"/>
    <w:tmpl w:val="6BBEC8B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>
    <w:nsid w:val="7D531F3D"/>
    <w:multiLevelType w:val="hybridMultilevel"/>
    <w:tmpl w:val="C4E62692"/>
    <w:lvl w:ilvl="0" w:tplc="F4A03E7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EA"/>
    <w:rsid w:val="00094CB0"/>
    <w:rsid w:val="000F12EA"/>
    <w:rsid w:val="000F2CF4"/>
    <w:rsid w:val="000F34F8"/>
    <w:rsid w:val="00125EC2"/>
    <w:rsid w:val="00191279"/>
    <w:rsid w:val="00197791"/>
    <w:rsid w:val="001B72A9"/>
    <w:rsid w:val="001E4EA8"/>
    <w:rsid w:val="002239FD"/>
    <w:rsid w:val="002431A9"/>
    <w:rsid w:val="00294B25"/>
    <w:rsid w:val="002B7CC4"/>
    <w:rsid w:val="0030572C"/>
    <w:rsid w:val="003373F4"/>
    <w:rsid w:val="0036437E"/>
    <w:rsid w:val="0039465B"/>
    <w:rsid w:val="003C5394"/>
    <w:rsid w:val="003D4563"/>
    <w:rsid w:val="003F70B8"/>
    <w:rsid w:val="004171BB"/>
    <w:rsid w:val="0045300A"/>
    <w:rsid w:val="00453E2F"/>
    <w:rsid w:val="00471B4C"/>
    <w:rsid w:val="004843F8"/>
    <w:rsid w:val="005208E2"/>
    <w:rsid w:val="00523166"/>
    <w:rsid w:val="00534F13"/>
    <w:rsid w:val="00566BFD"/>
    <w:rsid w:val="00575896"/>
    <w:rsid w:val="005A7B31"/>
    <w:rsid w:val="005D2F86"/>
    <w:rsid w:val="005F7261"/>
    <w:rsid w:val="00610C62"/>
    <w:rsid w:val="00620A29"/>
    <w:rsid w:val="006460C0"/>
    <w:rsid w:val="0067732F"/>
    <w:rsid w:val="006A1580"/>
    <w:rsid w:val="006B2321"/>
    <w:rsid w:val="006B738F"/>
    <w:rsid w:val="006D201E"/>
    <w:rsid w:val="00752CD9"/>
    <w:rsid w:val="007C166A"/>
    <w:rsid w:val="007C5195"/>
    <w:rsid w:val="007D71FF"/>
    <w:rsid w:val="00813E6F"/>
    <w:rsid w:val="00871026"/>
    <w:rsid w:val="008C1A6F"/>
    <w:rsid w:val="008F5835"/>
    <w:rsid w:val="009A7E31"/>
    <w:rsid w:val="00A11482"/>
    <w:rsid w:val="00A15CD9"/>
    <w:rsid w:val="00A20EDF"/>
    <w:rsid w:val="00A41036"/>
    <w:rsid w:val="00A73BE5"/>
    <w:rsid w:val="00A840FD"/>
    <w:rsid w:val="00AE5AD0"/>
    <w:rsid w:val="00B0123D"/>
    <w:rsid w:val="00C14AAE"/>
    <w:rsid w:val="00CC6C2E"/>
    <w:rsid w:val="00CE5A02"/>
    <w:rsid w:val="00D328B5"/>
    <w:rsid w:val="00D76A7F"/>
    <w:rsid w:val="00DB1807"/>
    <w:rsid w:val="00E04FD5"/>
    <w:rsid w:val="00E26166"/>
    <w:rsid w:val="00E5740E"/>
    <w:rsid w:val="00EC01DF"/>
    <w:rsid w:val="00F60365"/>
    <w:rsid w:val="00F7135D"/>
    <w:rsid w:val="00FF4E9E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D97C9-508F-4ECD-9AF6-E6F5FFBE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3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180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6437E"/>
  </w:style>
  <w:style w:type="character" w:styleId="Hyperlink">
    <w:name w:val="Hyperlink"/>
    <w:basedOn w:val="DefaultParagraphFont"/>
    <w:uiPriority w:val="99"/>
    <w:semiHidden/>
    <w:unhideWhenUsed/>
    <w:rsid w:val="0036437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B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B3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F7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7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rray_data_structure" TargetMode="External"/><Relationship Id="rId13" Type="http://schemas.openxmlformats.org/officeDocument/2006/relationships/hyperlink" Target="http://blog.csdn.net/gooogleman/article/details/3597175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en.wikipedia.org/wiki/Array_index" TargetMode="External"/><Relationship Id="rId12" Type="http://schemas.openxmlformats.org/officeDocument/2006/relationships/hyperlink" Target="http://en.wikipedia.org/wiki/Context_switch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nterrupt_handler" TargetMode="External"/><Relationship Id="rId11" Type="http://schemas.openxmlformats.org/officeDocument/2006/relationships/hyperlink" Target="http://en.wikipedia.org/wiki/State_(computer_science)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en.wikipedia.org/wiki/Memory_address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://en.wikipedia.org/wiki/Operating_System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Interrupt_vector_table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9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julie</cp:lastModifiedBy>
  <cp:revision>83</cp:revision>
  <dcterms:created xsi:type="dcterms:W3CDTF">2013-09-06T00:01:00Z</dcterms:created>
  <dcterms:modified xsi:type="dcterms:W3CDTF">2013-09-18T05:04:00Z</dcterms:modified>
</cp:coreProperties>
</file>