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B812" w14:textId="575F696F" w:rsidR="00D3147B" w:rsidRDefault="00D3147B" w:rsidP="00DF0996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数组名的类型</w:t>
      </w:r>
    </w:p>
    <w:p w14:paraId="0ABB7280" w14:textId="77777777" w:rsidR="0005494B" w:rsidRDefault="0005494B">
      <w:pPr>
        <w:rPr>
          <w:rFonts w:ascii="微软雅黑" w:eastAsia="微软雅黑" w:hAnsi="微软雅黑"/>
          <w:color w:val="262626"/>
          <w:sz w:val="20"/>
          <w:szCs w:val="20"/>
          <w:shd w:val="clear" w:color="auto" w:fill="FFFFFF"/>
        </w:rPr>
      </w:pPr>
    </w:p>
    <w:p w14:paraId="3BDCC909" w14:textId="0185F2AC" w:rsidR="00BC1480" w:rsidRPr="00B04007" w:rsidRDefault="00D313E1">
      <w:pPr>
        <w:rPr>
          <w:rFonts w:ascii="微软雅黑" w:eastAsia="微软雅黑" w:hAnsi="微软雅黑"/>
          <w:color w:val="262626"/>
          <w:sz w:val="20"/>
          <w:szCs w:val="20"/>
          <w:shd w:val="clear" w:color="auto" w:fill="FFFFFF"/>
        </w:rPr>
      </w:pP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数组名的类型就是数组，例如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type a[3];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a的数据类型就是type [3]。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但数组名在使用时，一种情况是作为左值使用，另一种</w:t>
      </w:r>
      <w:bookmarkStart w:id="0" w:name="_GoBack"/>
      <w:bookmarkEnd w:id="0"/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是作为右值。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作为左值使用时，例如作为</w:t>
      </w:r>
      <w:proofErr w:type="spellStart"/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sizeof</w:t>
      </w:r>
      <w:proofErr w:type="spellEnd"/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或&amp;的操作数，数组名的类型就是数组。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proofErr w:type="spellStart"/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sizeof</w:t>
      </w:r>
      <w:proofErr w:type="spellEnd"/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 xml:space="preserve"> 得到的是数组占据内存空间的大小，&amp; a得到的是指向数组的指针。</w:t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</w:rPr>
        <w:br/>
      </w:r>
      <w:r w:rsidRPr="00B04007">
        <w:rPr>
          <w:rFonts w:ascii="微软雅黑" w:eastAsia="微软雅黑" w:hAnsi="微软雅黑" w:hint="eastAsia"/>
          <w:color w:val="262626"/>
          <w:sz w:val="20"/>
          <w:szCs w:val="20"/>
          <w:shd w:val="clear" w:color="auto" w:fill="FFFFFF"/>
        </w:rPr>
        <w:t>但作为右值使用时，比如用来赋值，传参……数组名的类型实际上是一个指向数组起始元素的指针（标准的说法是这时编译器做隐式类型转换，有的书说成是退化，也有人直接主张数组名在作为左值和右值时的类型分别为两种）</w:t>
      </w:r>
    </w:p>
    <w:p w14:paraId="5554BA43" w14:textId="2E7A77E7" w:rsidR="00D3147B" w:rsidRDefault="00D3147B"/>
    <w:p w14:paraId="2B56B169" w14:textId="37E0D07A" w:rsidR="00D3147B" w:rsidRDefault="00D3147B"/>
    <w:p w14:paraId="2FAA67D5" w14:textId="77777777" w:rsidR="00DF0996" w:rsidRDefault="00DF0996" w:rsidP="00DF0996">
      <w:pPr>
        <w:pStyle w:val="Heading1"/>
        <w:shd w:val="clear" w:color="auto" w:fill="FFFFFF"/>
        <w:spacing w:before="0"/>
        <w:rPr>
          <w:rFonts w:ascii="microsoft yahei" w:hAnsi="microsoft yahei"/>
          <w:color w:val="555555"/>
        </w:rPr>
      </w:pPr>
      <w:r>
        <w:rPr>
          <w:rFonts w:ascii="microsoft yahei" w:hAnsi="microsoft yahei"/>
          <w:color w:val="555555"/>
        </w:rPr>
        <w:t xml:space="preserve">C </w:t>
      </w:r>
      <w:r>
        <w:rPr>
          <w:rFonts w:ascii="microsoft yahei" w:hAnsi="microsoft yahei"/>
          <w:color w:val="555555"/>
        </w:rPr>
        <w:t>二维数组（指针）动态分配和释</w:t>
      </w:r>
      <w:r>
        <w:rPr>
          <w:rFonts w:ascii="宋体" w:eastAsia="宋体" w:hAnsi="宋体" w:cs="宋体" w:hint="eastAsia"/>
          <w:color w:val="555555"/>
        </w:rPr>
        <w:t>放</w:t>
      </w:r>
    </w:p>
    <w:p w14:paraId="375E11CC" w14:textId="5F53227A" w:rsidR="00DF0996" w:rsidRDefault="00DF0996" w:rsidP="00DF0996">
      <w:pPr>
        <w:pStyle w:val="Heading2"/>
        <w:numPr>
          <w:ilvl w:val="0"/>
          <w:numId w:val="14"/>
        </w:numPr>
      </w:pPr>
      <w:bookmarkStart w:id="1" w:name="t1"/>
      <w:bookmarkEnd w:id="1"/>
      <w:r>
        <w:t>先明确下概念</w:t>
      </w:r>
      <w:r w:rsidRPr="00DF0996">
        <w:rPr>
          <w:rFonts w:hint="eastAsia"/>
        </w:rPr>
        <w:t>：</w:t>
      </w:r>
    </w:p>
    <w:p w14:paraId="2EDD9A86" w14:textId="0AF484AF" w:rsidR="00DF0996" w:rsidRDefault="00DF0996" w:rsidP="00DF0996">
      <w:pPr>
        <w:pStyle w:val="HTMLPreformatted"/>
        <w:shd w:val="clear" w:color="auto" w:fill="FFFFFF"/>
        <w:rPr>
          <w:rFonts w:asciiTheme="minorHAnsi" w:eastAsia="微软雅黑" w:hAnsiTheme="minorHAnsi" w:cstheme="minorHAnsi"/>
          <w:color w:val="555555"/>
        </w:rPr>
      </w:pPr>
      <w:r w:rsidRPr="00EC4E4A">
        <w:rPr>
          <w:rFonts w:asciiTheme="minorHAnsi" w:eastAsia="微软雅黑" w:hAnsiTheme="minorHAnsi" w:cstheme="minorHAnsi"/>
          <w:color w:val="555555"/>
        </w:rPr>
        <w:t>所谓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位处理器就是一次只能处理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位，也就是</w:t>
      </w:r>
      <w:r w:rsidRPr="00EC4E4A">
        <w:rPr>
          <w:rFonts w:asciiTheme="minorHAnsi" w:hAnsiTheme="minorHAnsi" w:cstheme="minorHAnsi"/>
          <w:color w:val="555555"/>
        </w:rPr>
        <w:t>4</w:t>
      </w:r>
      <w:r w:rsidRPr="00EC4E4A">
        <w:rPr>
          <w:rFonts w:asciiTheme="minorHAnsi" w:eastAsia="微软雅黑" w:hAnsiTheme="minorHAnsi" w:cstheme="minorHAnsi"/>
          <w:color w:val="555555"/>
        </w:rPr>
        <w:t>个字节的数据，而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位处理器一次就能处理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位，即</w:t>
      </w:r>
      <w:r w:rsidRPr="00EC4E4A">
        <w:rPr>
          <w:rFonts w:asciiTheme="minorHAnsi" w:hAnsiTheme="minorHAnsi" w:cstheme="minorHAnsi"/>
          <w:color w:val="555555"/>
        </w:rPr>
        <w:t>8</w:t>
      </w:r>
      <w:r w:rsidRPr="00EC4E4A">
        <w:rPr>
          <w:rFonts w:asciiTheme="minorHAnsi" w:eastAsia="微软雅黑" w:hAnsiTheme="minorHAnsi" w:cstheme="minorHAnsi"/>
          <w:color w:val="555555"/>
        </w:rPr>
        <w:t>个字节的数据。如果我们将总长</w:t>
      </w:r>
      <w:r w:rsidRPr="00EC4E4A">
        <w:rPr>
          <w:rFonts w:asciiTheme="minorHAnsi" w:hAnsiTheme="minorHAnsi" w:cstheme="minorHAnsi"/>
          <w:color w:val="555555"/>
        </w:rPr>
        <w:t>128</w:t>
      </w:r>
      <w:r w:rsidRPr="00EC4E4A">
        <w:rPr>
          <w:rFonts w:asciiTheme="minorHAnsi" w:eastAsia="微软雅黑" w:hAnsiTheme="minorHAnsi" w:cstheme="minorHAnsi"/>
          <w:color w:val="555555"/>
        </w:rPr>
        <w:t>位的指令分别按照</w:t>
      </w:r>
      <w:r w:rsidRPr="00EC4E4A">
        <w:rPr>
          <w:rFonts w:asciiTheme="minorHAnsi" w:hAnsiTheme="minorHAnsi" w:cstheme="minorHAnsi"/>
          <w:color w:val="555555"/>
        </w:rPr>
        <w:t>16</w:t>
      </w:r>
      <w:r w:rsidRPr="00EC4E4A">
        <w:rPr>
          <w:rFonts w:asciiTheme="minorHAnsi" w:eastAsia="微软雅黑" w:hAnsiTheme="minorHAnsi" w:cstheme="minorHAnsi"/>
          <w:color w:val="555555"/>
        </w:rPr>
        <w:t>位、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位、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位为单位进行编辑的话：旧的</w:t>
      </w:r>
      <w:r w:rsidRPr="00EC4E4A">
        <w:rPr>
          <w:rFonts w:asciiTheme="minorHAnsi" w:hAnsiTheme="minorHAnsi" w:cstheme="minorHAnsi"/>
          <w:color w:val="555555"/>
        </w:rPr>
        <w:t>16</w:t>
      </w:r>
      <w:r w:rsidRPr="00EC4E4A">
        <w:rPr>
          <w:rFonts w:asciiTheme="minorHAnsi" w:eastAsia="微软雅黑" w:hAnsiTheme="minorHAnsi" w:cstheme="minorHAnsi"/>
          <w:color w:val="555555"/>
        </w:rPr>
        <w:t>位处理器，比如</w:t>
      </w:r>
      <w:r w:rsidRPr="00EC4E4A">
        <w:rPr>
          <w:rFonts w:asciiTheme="minorHAnsi" w:hAnsiTheme="minorHAnsi" w:cstheme="minorHAnsi"/>
          <w:color w:val="555555"/>
        </w:rPr>
        <w:t>Intel 80286 CPU</w:t>
      </w:r>
      <w:r w:rsidRPr="00EC4E4A">
        <w:rPr>
          <w:rFonts w:asciiTheme="minorHAnsi" w:eastAsia="微软雅黑" w:hAnsiTheme="minorHAnsi" w:cstheme="minorHAnsi"/>
          <w:color w:val="555555"/>
        </w:rPr>
        <w:t>需要</w:t>
      </w:r>
      <w:r w:rsidRPr="00EC4E4A">
        <w:rPr>
          <w:rFonts w:asciiTheme="minorHAnsi" w:hAnsiTheme="minorHAnsi" w:cstheme="minorHAnsi"/>
          <w:color w:val="555555"/>
        </w:rPr>
        <w:t>8</w:t>
      </w:r>
      <w:r w:rsidRPr="00EC4E4A">
        <w:rPr>
          <w:rFonts w:asciiTheme="minorHAnsi" w:eastAsia="微软雅黑" w:hAnsiTheme="minorHAnsi" w:cstheme="minorHAnsi"/>
          <w:color w:val="555555"/>
        </w:rPr>
        <w:t>个指令，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位的处理器需要</w:t>
      </w:r>
      <w:r w:rsidRPr="00EC4E4A">
        <w:rPr>
          <w:rFonts w:asciiTheme="minorHAnsi" w:hAnsiTheme="minorHAnsi" w:cstheme="minorHAnsi"/>
          <w:color w:val="555555"/>
        </w:rPr>
        <w:t>4</w:t>
      </w:r>
      <w:r w:rsidRPr="00EC4E4A">
        <w:rPr>
          <w:rFonts w:asciiTheme="minorHAnsi" w:eastAsia="微软雅黑" w:hAnsiTheme="minorHAnsi" w:cstheme="minorHAnsi"/>
          <w:color w:val="555555"/>
        </w:rPr>
        <w:t>个指令，而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位处理器则只要两个指令，显然，在工作频率相同的情况下，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位处理器的处理速度会比</w:t>
      </w:r>
      <w:r w:rsidRPr="00EC4E4A">
        <w:rPr>
          <w:rFonts w:asciiTheme="minorHAnsi" w:hAnsiTheme="minorHAnsi" w:cstheme="minorHAnsi"/>
          <w:color w:val="555555"/>
        </w:rPr>
        <w:t>16</w:t>
      </w:r>
      <w:r w:rsidRPr="00EC4E4A">
        <w:rPr>
          <w:rFonts w:asciiTheme="minorHAnsi" w:eastAsia="微软雅黑" w:hAnsiTheme="minorHAnsi" w:cstheme="minorHAnsi"/>
          <w:color w:val="555555"/>
        </w:rPr>
        <w:t>位、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位的更快。而且除了运算能力之外，与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位处理器相比，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位处理器的优势还体现在系统对内存的控制上。由于地址使用的是特殊的整数，而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位处理器的一个</w:t>
      </w:r>
      <w:r w:rsidRPr="00EC4E4A">
        <w:rPr>
          <w:rFonts w:asciiTheme="minorHAnsi" w:hAnsiTheme="minorHAnsi" w:cstheme="minorHAnsi"/>
          <w:color w:val="555555"/>
        </w:rPr>
        <w:t>ALU</w:t>
      </w:r>
      <w:r w:rsidRPr="00EC4E4A">
        <w:rPr>
          <w:rFonts w:asciiTheme="minorHAnsi" w:eastAsia="微软雅黑" w:hAnsiTheme="minorHAnsi" w:cstheme="minorHAnsi"/>
          <w:color w:val="555555"/>
        </w:rPr>
        <w:t>（算术逻辑运算器）和寄存器可以处理更大的整数，也就是更大的地址。传统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位处理器的寻址空间最大为</w:t>
      </w:r>
      <w:r w:rsidRPr="00EC4E4A">
        <w:rPr>
          <w:rFonts w:asciiTheme="minorHAnsi" w:hAnsiTheme="minorHAnsi" w:cstheme="minorHAnsi"/>
          <w:color w:val="555555"/>
        </w:rPr>
        <w:t>4GB</w:t>
      </w:r>
      <w:r w:rsidRPr="00EC4E4A">
        <w:rPr>
          <w:rFonts w:asciiTheme="minorHAnsi" w:eastAsia="微软雅黑" w:hAnsiTheme="minorHAnsi" w:cstheme="minorHAnsi"/>
          <w:color w:val="555555"/>
        </w:rPr>
        <w:t>（</w:t>
      </w:r>
      <w:r w:rsidRPr="00EC4E4A">
        <w:rPr>
          <w:rFonts w:asciiTheme="minorHAnsi" w:hAnsiTheme="minorHAnsi" w:cstheme="minorHAnsi"/>
          <w:color w:val="555555"/>
        </w:rPr>
        <w:t>2</w:t>
      </w:r>
      <w:r w:rsidRPr="00EC4E4A">
        <w:rPr>
          <w:rFonts w:asciiTheme="minorHAnsi" w:eastAsia="微软雅黑" w:hAnsiTheme="minorHAnsi" w:cstheme="minorHAnsi"/>
          <w:color w:val="555555"/>
        </w:rPr>
        <w:t>的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次方</w:t>
      </w:r>
      <w:r w:rsidRPr="00EC4E4A">
        <w:rPr>
          <w:rFonts w:asciiTheme="minorHAnsi" w:hAnsiTheme="minorHAnsi" w:cstheme="minorHAnsi"/>
          <w:color w:val="555555"/>
        </w:rPr>
        <w:t xml:space="preserve"> = 4294967296bit = 4G</w:t>
      </w:r>
      <w:r w:rsidRPr="00EC4E4A">
        <w:rPr>
          <w:rFonts w:asciiTheme="minorHAnsi" w:eastAsia="微软雅黑" w:hAnsiTheme="minorHAnsi" w:cstheme="minorHAnsi"/>
          <w:color w:val="555555"/>
        </w:rPr>
        <w:t>左右），使得很多需要大容量内存的数据处理程序在这时都会显得捉襟见肘，形成了运行效率的瓶颈。而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位的处理器在理论上则可以达到</w:t>
      </w:r>
      <w:r w:rsidRPr="00EC4E4A">
        <w:rPr>
          <w:rFonts w:asciiTheme="minorHAnsi" w:hAnsiTheme="minorHAnsi" w:cstheme="minorHAnsi"/>
          <w:color w:val="555555"/>
        </w:rPr>
        <w:t>1800</w:t>
      </w:r>
      <w:r w:rsidRPr="00EC4E4A">
        <w:rPr>
          <w:rFonts w:asciiTheme="minorHAnsi" w:eastAsia="微软雅黑" w:hAnsiTheme="minorHAnsi" w:cstheme="minorHAnsi"/>
          <w:color w:val="555555"/>
        </w:rPr>
        <w:t>万个</w:t>
      </w:r>
      <w:r w:rsidRPr="00EC4E4A">
        <w:rPr>
          <w:rFonts w:asciiTheme="minorHAnsi" w:hAnsiTheme="minorHAnsi" w:cstheme="minorHAnsi"/>
          <w:color w:val="555555"/>
        </w:rPr>
        <w:t>TB</w:t>
      </w:r>
      <w:r w:rsidRPr="00EC4E4A">
        <w:rPr>
          <w:rFonts w:asciiTheme="minorHAnsi" w:eastAsia="微软雅黑" w:hAnsiTheme="minorHAnsi" w:cstheme="minorHAnsi"/>
          <w:color w:val="555555"/>
        </w:rPr>
        <w:t>，</w:t>
      </w:r>
      <w:r w:rsidRPr="00EC4E4A">
        <w:rPr>
          <w:rFonts w:asciiTheme="minorHAnsi" w:hAnsiTheme="minorHAnsi" w:cstheme="minorHAnsi"/>
          <w:color w:val="555555"/>
        </w:rPr>
        <w:t>1TB</w:t>
      </w:r>
      <w:r w:rsidRPr="00EC4E4A">
        <w:rPr>
          <w:rFonts w:asciiTheme="minorHAnsi" w:eastAsia="微软雅黑" w:hAnsiTheme="minorHAnsi" w:cstheme="minorHAnsi"/>
          <w:color w:val="555555"/>
        </w:rPr>
        <w:t>等于</w:t>
      </w:r>
      <w:r w:rsidRPr="00EC4E4A">
        <w:rPr>
          <w:rFonts w:asciiTheme="minorHAnsi" w:hAnsiTheme="minorHAnsi" w:cstheme="minorHAnsi"/>
          <w:color w:val="555555"/>
        </w:rPr>
        <w:t>1024GB</w:t>
      </w:r>
      <w:r w:rsidRPr="00EC4E4A">
        <w:rPr>
          <w:rFonts w:asciiTheme="minorHAnsi" w:eastAsia="微软雅黑" w:hAnsiTheme="minorHAnsi" w:cstheme="minorHAnsi"/>
          <w:color w:val="555555"/>
        </w:rPr>
        <w:t>，</w:t>
      </w:r>
      <w:r w:rsidRPr="00EC4E4A">
        <w:rPr>
          <w:rFonts w:asciiTheme="minorHAnsi" w:hAnsiTheme="minorHAnsi" w:cstheme="minorHAnsi"/>
          <w:color w:val="555555"/>
        </w:rPr>
        <w:t>1GB</w:t>
      </w:r>
      <w:r w:rsidRPr="00EC4E4A">
        <w:rPr>
          <w:rFonts w:asciiTheme="minorHAnsi" w:eastAsia="微软雅黑" w:hAnsiTheme="minorHAnsi" w:cstheme="minorHAnsi"/>
          <w:color w:val="555555"/>
        </w:rPr>
        <w:t>等于</w:t>
      </w:r>
      <w:r w:rsidRPr="00EC4E4A">
        <w:rPr>
          <w:rFonts w:asciiTheme="minorHAnsi" w:hAnsiTheme="minorHAnsi" w:cstheme="minorHAnsi"/>
          <w:color w:val="555555"/>
        </w:rPr>
        <w:t>1024MB</w:t>
      </w:r>
      <w:r w:rsidRPr="00EC4E4A">
        <w:rPr>
          <w:rFonts w:asciiTheme="minorHAnsi" w:eastAsia="微软雅黑" w:hAnsiTheme="minorHAnsi" w:cstheme="minorHAnsi"/>
          <w:color w:val="555555"/>
        </w:rPr>
        <w:t>，所以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位的处理器能够彻底解决</w:t>
      </w:r>
      <w:r w:rsidRPr="00EC4E4A">
        <w:rPr>
          <w:rFonts w:asciiTheme="minorHAnsi" w:hAnsiTheme="minorHAnsi" w:cstheme="minorHAnsi"/>
          <w:color w:val="555555"/>
        </w:rPr>
        <w:t>32</w:t>
      </w:r>
      <w:r w:rsidRPr="00EC4E4A">
        <w:rPr>
          <w:rFonts w:asciiTheme="minorHAnsi" w:eastAsia="微软雅黑" w:hAnsiTheme="minorHAnsi" w:cstheme="minorHAnsi"/>
          <w:color w:val="555555"/>
        </w:rPr>
        <w:t>位计算系统所遇到的瓶颈现象，速度快人一等，对于那些要求多处理器可扩展性、更大的可寻址内存、视频</w:t>
      </w:r>
      <w:r w:rsidRPr="00EC4E4A">
        <w:rPr>
          <w:rFonts w:asciiTheme="minorHAnsi" w:hAnsiTheme="minorHAnsi" w:cstheme="minorHAnsi"/>
          <w:color w:val="555555"/>
        </w:rPr>
        <w:t>/</w:t>
      </w:r>
      <w:r w:rsidRPr="00EC4E4A">
        <w:rPr>
          <w:rFonts w:asciiTheme="minorHAnsi" w:eastAsia="微软雅黑" w:hAnsiTheme="minorHAnsi" w:cstheme="minorHAnsi"/>
          <w:color w:val="555555"/>
        </w:rPr>
        <w:t>音频</w:t>
      </w:r>
      <w:r w:rsidRPr="00EC4E4A">
        <w:rPr>
          <w:rFonts w:asciiTheme="minorHAnsi" w:hAnsiTheme="minorHAnsi" w:cstheme="minorHAnsi"/>
          <w:color w:val="555555"/>
        </w:rPr>
        <w:t>/</w:t>
      </w:r>
      <w:r w:rsidRPr="00EC4E4A">
        <w:rPr>
          <w:rFonts w:asciiTheme="minorHAnsi" w:eastAsia="微软雅黑" w:hAnsiTheme="minorHAnsi" w:cstheme="minorHAnsi"/>
          <w:color w:val="555555"/>
        </w:rPr>
        <w:t>三维处理或较高计算准确性的应用程序而言，</w:t>
      </w:r>
      <w:r w:rsidRPr="00EC4E4A">
        <w:rPr>
          <w:rFonts w:asciiTheme="minorHAnsi" w:hAnsiTheme="minorHAnsi" w:cstheme="minorHAnsi"/>
          <w:color w:val="555555"/>
        </w:rPr>
        <w:t>64</w:t>
      </w:r>
      <w:r w:rsidRPr="00EC4E4A">
        <w:rPr>
          <w:rFonts w:asciiTheme="minorHAnsi" w:eastAsia="微软雅黑" w:hAnsiTheme="minorHAnsi" w:cstheme="minorHAnsi"/>
          <w:color w:val="555555"/>
        </w:rPr>
        <w:t>位处理器可提供卓越的性能。</w:t>
      </w:r>
    </w:p>
    <w:p w14:paraId="6192E492" w14:textId="77777777" w:rsidR="00DC60B7" w:rsidRPr="00EC4E4A" w:rsidRDefault="00DC60B7" w:rsidP="00DF0996">
      <w:pPr>
        <w:pStyle w:val="HTMLPreformatted"/>
        <w:shd w:val="clear" w:color="auto" w:fill="FFFFFF"/>
        <w:rPr>
          <w:rFonts w:asciiTheme="minorHAnsi" w:hAnsiTheme="minorHAnsi" w:cstheme="minorHAnsi" w:hint="eastAsia"/>
          <w:color w:val="555555"/>
        </w:rPr>
      </w:pPr>
    </w:p>
    <w:p w14:paraId="067DD13D" w14:textId="77777777" w:rsidR="00DF0996" w:rsidRPr="00EC4E4A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EC4E4A">
        <w:rPr>
          <w:rFonts w:asciiTheme="minorHAnsi" w:hAnsiTheme="minorHAnsi" w:cstheme="minorHAnsi"/>
          <w:color w:val="555555"/>
          <w:sz w:val="20"/>
          <w:szCs w:val="20"/>
        </w:rPr>
        <w:lastRenderedPageBreak/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位（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bit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）和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64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位（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bit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）系统的指针占的内存不一样，注意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与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不同，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Byte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（字节），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bit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（位）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 xml:space="preserve"> 1GB=1024MB,1MB=1024KB,1KB=1024B,1B=8bit</w:t>
      </w:r>
    </w:p>
    <w:p w14:paraId="23D0BA5F" w14:textId="77777777" w:rsidR="00DF0996" w:rsidRPr="00EC4E4A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在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位的系统中，所有指针都占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4 bytes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。</w:t>
      </w:r>
      <w:proofErr w:type="spellStart"/>
      <w:r w:rsidRPr="00EC4E4A">
        <w:rPr>
          <w:rFonts w:asciiTheme="minorHAnsi" w:hAnsiTheme="minorHAnsi" w:cstheme="minorHAnsi"/>
          <w:color w:val="555555"/>
          <w:sz w:val="20"/>
          <w:szCs w:val="20"/>
        </w:rPr>
        <w:t>cpu</w:t>
      </w:r>
      <w:proofErr w:type="spellEnd"/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决定内存的编址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,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如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CPU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有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条地址总线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,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对应的地址格式为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 xml:space="preserve"> 10 01 .... 01 01 = 32bit =4byte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，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位的系统其寻址能力为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个二进制位，应该是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4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个字节的长度，指针大小是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4byte.</w:t>
      </w:r>
    </w:p>
    <w:p w14:paraId="198AA49B" w14:textId="77777777" w:rsidR="00DF0996" w:rsidRPr="00EC4E4A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EC4E4A">
        <w:rPr>
          <w:rFonts w:asciiTheme="minorHAnsi" w:hAnsiTheme="minorHAnsi" w:cstheme="minorHAnsi"/>
          <w:color w:val="555555"/>
          <w:sz w:val="20"/>
          <w:szCs w:val="20"/>
        </w:rPr>
        <w:t>64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 xml:space="preserve"> -&gt; 01 01 10 10 ....01 = 64bit =8byte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，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64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位的系统其寻址能力为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64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个二进制位，应该是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8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个字节的长度，所以指针大小是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8byte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。以下都是内容都是</w:t>
      </w:r>
      <w:r w:rsidRPr="00EC4E4A">
        <w:rPr>
          <w:rFonts w:asciiTheme="minorHAnsi" w:hAnsiTheme="minorHAnsi" w:cstheme="minorHAnsi"/>
          <w:color w:val="555555"/>
          <w:sz w:val="20"/>
          <w:szCs w:val="20"/>
        </w:rPr>
        <w:t>32</w:t>
      </w:r>
      <w:r w:rsidRPr="00EC4E4A">
        <w:rPr>
          <w:rFonts w:asciiTheme="minorHAnsi" w:eastAsia="宋体" w:hAnsiTheme="minorHAnsi" w:cstheme="minorHAnsi"/>
          <w:color w:val="555555"/>
          <w:sz w:val="20"/>
          <w:szCs w:val="20"/>
        </w:rPr>
        <w:t>位系统指针。</w:t>
      </w:r>
    </w:p>
    <w:p w14:paraId="76D99CD5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2" w:name="t2"/>
      <w:bookmarkEnd w:id="2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1)</w:t>
      </w:r>
      <w:r>
        <w:rPr>
          <w:rFonts w:ascii="microsoft yahei" w:hAnsi="microsoft yahei"/>
          <w:color w:val="555555"/>
        </w:rPr>
        <w:t>已知第二</w:t>
      </w:r>
      <w:r>
        <w:rPr>
          <w:rFonts w:ascii="宋体" w:eastAsia="宋体" w:hAnsi="宋体" w:cs="宋体" w:hint="eastAsia"/>
          <w:color w:val="555555"/>
        </w:rPr>
        <w:t>维</w:t>
      </w:r>
      <w:proofErr w:type="gramEnd"/>
    </w:p>
    <w:p w14:paraId="15627F02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7EAF2B4B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a)[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N];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指向数组的指针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1CC599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5410B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N])malloc(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* m);  </w:t>
      </w:r>
    </w:p>
    <w:p w14:paraId="7B2D2141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D61A7CA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E9685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91579E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//N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，一维数组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B0012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99E8ACE" w14:textId="77777777" w:rsidR="00DF0996" w:rsidRDefault="00DF0996" w:rsidP="00DF09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free(a);  </w:t>
      </w:r>
    </w:p>
    <w:p w14:paraId="423FD9A0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3" w:name="t3"/>
      <w:bookmarkEnd w:id="3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2)</w:t>
      </w:r>
      <w:r>
        <w:rPr>
          <w:rFonts w:ascii="microsoft yahei" w:hAnsi="microsoft yahei"/>
          <w:color w:val="555555"/>
        </w:rPr>
        <w:t>已知第一</w:t>
      </w:r>
      <w:r>
        <w:rPr>
          <w:rFonts w:ascii="宋体" w:eastAsia="宋体" w:hAnsi="宋体" w:cs="宋体" w:hint="eastAsia"/>
          <w:color w:val="555555"/>
        </w:rPr>
        <w:t>维</w:t>
      </w:r>
      <w:proofErr w:type="gramEnd"/>
    </w:p>
    <w:p w14:paraId="268CB255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7EA22D3C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a[M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指针的数组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AE4624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EC5A9EB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30148A38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0744E9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74EB6BD1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6943494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* n);  </w:t>
      </w:r>
    </w:p>
    <w:p w14:paraId="7EB1CAC8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BD63A1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//4*M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A3CC76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E7B4D1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089A0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07C6E7A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70A736BA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9EB79E0" w14:textId="77777777" w:rsidR="00DF0996" w:rsidRDefault="00DF0996" w:rsidP="00DF099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free(a[i]);  </w:t>
      </w:r>
    </w:p>
    <w:p w14:paraId="39AF6D67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4" w:name="t4"/>
      <w:bookmarkEnd w:id="4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3)</w:t>
      </w:r>
      <w:r>
        <w:rPr>
          <w:rFonts w:ascii="microsoft yahei" w:hAnsi="microsoft yahei"/>
          <w:color w:val="555555"/>
        </w:rPr>
        <w:t>已知第一维</w:t>
      </w:r>
      <w:proofErr w:type="gramEnd"/>
      <w:r>
        <w:rPr>
          <w:rFonts w:ascii="microsoft yahei" w:hAnsi="microsoft yahei"/>
          <w:color w:val="555555"/>
        </w:rPr>
        <w:t>，一次分配内存</w:t>
      </w:r>
      <w:r>
        <w:rPr>
          <w:rFonts w:ascii="microsoft yahei" w:hAnsi="microsoft yahei"/>
          <w:color w:val="555555"/>
        </w:rPr>
        <w:t>(</w:t>
      </w:r>
      <w:r>
        <w:rPr>
          <w:rFonts w:ascii="microsoft yahei" w:hAnsi="microsoft yahei"/>
          <w:color w:val="555555"/>
        </w:rPr>
        <w:t>保证内存的连续性</w:t>
      </w:r>
      <w:r>
        <w:rPr>
          <w:rFonts w:ascii="microsoft yahei" w:hAnsi="microsoft yahei"/>
          <w:color w:val="555555"/>
        </w:rPr>
        <w:t>)</w:t>
      </w:r>
    </w:p>
    <w:p w14:paraId="1A04D8E5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14:paraId="47017FD0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1F91385D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a[M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指针的数组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2C0D8C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106B75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3AF738CD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4AED62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*)malloc(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* M * n);  </w:t>
      </w:r>
    </w:p>
    <w:p w14:paraId="0A81AB70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A8B35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i=1; i&lt;M; i++)  </w:t>
      </w:r>
    </w:p>
    <w:p w14:paraId="62DB2779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C864825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a[i-1] + n;  </w:t>
      </w:r>
    </w:p>
    <w:p w14:paraId="168A583C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467B064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//4*M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6C7D1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88C6E73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FD3A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F8096E7" w14:textId="77777777" w:rsidR="00DF0996" w:rsidRDefault="00DF0996" w:rsidP="00DF09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0]);  </w:t>
      </w:r>
    </w:p>
    <w:p w14:paraId="5329E712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5" w:name="t5"/>
      <w:bookmarkEnd w:id="5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4)</w:t>
      </w:r>
      <w:r>
        <w:rPr>
          <w:rFonts w:ascii="microsoft yahei" w:hAnsi="microsoft yahei"/>
          <w:color w:val="555555"/>
        </w:rPr>
        <w:t>两维都未</w:t>
      </w:r>
      <w:r>
        <w:rPr>
          <w:rFonts w:ascii="宋体" w:eastAsia="宋体" w:hAnsi="宋体" w:cs="宋体" w:hint="eastAsia"/>
          <w:color w:val="555555"/>
        </w:rPr>
        <w:t>知</w:t>
      </w:r>
      <w:proofErr w:type="gramEnd"/>
    </w:p>
    <w:p w14:paraId="09927E80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540BA9A0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**a;  </w:t>
      </w:r>
    </w:p>
    <w:p w14:paraId="5E7730A5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921BC3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093FB7F3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C8089EA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* m);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37CF65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A1C130E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5213F739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001834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5AD5C35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6B72483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* n);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分配每个指针所指向的数组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008577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0CF1D5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1A65CC8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424DC8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AEC56C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D8C348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C89586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1CEC86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67AACF62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EE2C25D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C472281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0039BF5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free(a[i]);  </w:t>
      </w:r>
    </w:p>
    <w:p w14:paraId="3582F1D4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841419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5040B3B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2F8B8F" w14:textId="77777777" w:rsidR="00DF0996" w:rsidRDefault="00DF0996" w:rsidP="00DF099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free(a);  </w:t>
      </w:r>
    </w:p>
    <w:p w14:paraId="5609BE78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6" w:name="t6"/>
      <w:bookmarkEnd w:id="6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5)</w:t>
      </w:r>
      <w:r>
        <w:rPr>
          <w:rFonts w:ascii="microsoft yahei" w:hAnsi="microsoft yahei"/>
          <w:color w:val="555555"/>
        </w:rPr>
        <w:t>两维都未知</w:t>
      </w:r>
      <w:proofErr w:type="gramEnd"/>
      <w:r>
        <w:rPr>
          <w:rFonts w:ascii="microsoft yahei" w:hAnsi="microsoft yahei"/>
          <w:color w:val="555555"/>
        </w:rPr>
        <w:t>，一次分配内存</w:t>
      </w:r>
      <w:r>
        <w:rPr>
          <w:rFonts w:ascii="microsoft yahei" w:hAnsi="microsoft yahei"/>
          <w:color w:val="555555"/>
        </w:rPr>
        <w:t>(</w:t>
      </w:r>
      <w:r>
        <w:rPr>
          <w:rFonts w:ascii="microsoft yahei" w:hAnsi="microsoft yahei"/>
          <w:color w:val="555555"/>
        </w:rPr>
        <w:t>保证内存的连续性</w:t>
      </w:r>
      <w:r>
        <w:rPr>
          <w:rFonts w:ascii="microsoft yahei" w:hAnsi="microsoft yahei"/>
          <w:color w:val="555555"/>
        </w:rPr>
        <w:t>)</w:t>
      </w:r>
    </w:p>
    <w:p w14:paraId="4EDCF369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0D72D99D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**a;  </w:t>
      </w:r>
    </w:p>
    <w:p w14:paraId="0A13270B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BCD7DA8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355A5366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3E40D3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* m);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49D784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DD95E7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*)malloc(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* m * n);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一次性分配所有空间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CCAC8B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D03FA01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i=1; i&lt;m; i++)  </w:t>
      </w:r>
    </w:p>
    <w:p w14:paraId="7C9AEA53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E1C7CEB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5F12C80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44D7E9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a[i-1] + n;  </w:t>
      </w:r>
    </w:p>
    <w:p w14:paraId="3C1BBBF8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F06E706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采用如上内存分配方法，意味着将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的值初始化为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m*n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的二维数组首地址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且这块内存连续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8110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138F8E9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E207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0390926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20D225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2A9908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0]);  </w:t>
      </w:r>
    </w:p>
    <w:p w14:paraId="5A3D753D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2C77AE2" w14:textId="77777777" w:rsidR="00DF0996" w:rsidRDefault="00DF0996" w:rsidP="00DF099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free(a);  </w:t>
      </w:r>
    </w:p>
    <w:p w14:paraId="39C1E740" w14:textId="7AC1C7DA" w:rsidR="00DF0996" w:rsidRDefault="00DF0996" w:rsidP="00DF0996">
      <w:pPr>
        <w:pStyle w:val="Heading3"/>
        <w:shd w:val="clear" w:color="auto" w:fill="FFFFFF"/>
        <w:spacing w:before="0"/>
        <w:rPr>
          <w:rFonts w:ascii="microsoft yahei" w:hAnsi="microsoft yahei"/>
          <w:color w:val="555555"/>
          <w:sz w:val="27"/>
          <w:szCs w:val="27"/>
        </w:rPr>
      </w:pPr>
      <w:bookmarkStart w:id="7" w:name="t7"/>
      <w:bookmarkEnd w:id="7"/>
      <w:r>
        <w:rPr>
          <w:rFonts w:ascii="microsoft yahei" w:hAnsi="microsoft yahei"/>
          <w:color w:val="555555"/>
        </w:rPr>
        <w:t>采用（</w:t>
      </w:r>
      <w:r>
        <w:rPr>
          <w:rFonts w:ascii="microsoft yahei" w:hAnsi="microsoft yahei"/>
          <w:color w:val="555555"/>
        </w:rPr>
        <w:t>5</w:t>
      </w:r>
      <w:r>
        <w:rPr>
          <w:rFonts w:ascii="microsoft yahei" w:hAnsi="microsoft yahei"/>
          <w:color w:val="555555"/>
        </w:rPr>
        <w:t>）方法定义</w:t>
      </w:r>
      <w:r>
        <w:rPr>
          <w:rFonts w:ascii="microsoft yahei" w:hAnsi="microsoft yahei"/>
          <w:color w:val="555555"/>
        </w:rPr>
        <w:t>**data</w:t>
      </w:r>
      <w:r>
        <w:rPr>
          <w:rFonts w:ascii="microsoft yahei" w:hAnsi="microsoft yahei"/>
          <w:color w:val="555555"/>
        </w:rPr>
        <w:t>，分配</w:t>
      </w:r>
      <w:r>
        <w:rPr>
          <w:rFonts w:ascii="microsoft yahei" w:hAnsi="microsoft yahei"/>
          <w:color w:val="555555"/>
        </w:rPr>
        <w:t>M*256</w:t>
      </w:r>
      <w:r>
        <w:rPr>
          <w:rFonts w:ascii="microsoft yahei" w:hAnsi="microsoft yahei"/>
          <w:color w:val="555555"/>
        </w:rPr>
        <w:t>空间，调试如下：</w:t>
      </w:r>
      <w:r>
        <w:rPr>
          <w:rFonts w:ascii="microsoft yahei" w:hAnsi="microsoft yahei"/>
          <w:color w:val="555555"/>
        </w:rPr>
        <w:br/>
      </w:r>
      <w:r>
        <w:rPr>
          <w:rFonts w:ascii="microsoft yahei" w:hAnsi="microsoft yahei"/>
          <w:noProof/>
          <w:color w:val="555555"/>
        </w:rPr>
        <w:drawing>
          <wp:inline distT="0" distB="0" distL="0" distR="0" wp14:anchorId="6234A6DF" wp14:editId="7CA90215">
            <wp:extent cx="2630805" cy="1052195"/>
            <wp:effectExtent l="0" t="0" r="0" b="0"/>
            <wp:docPr id="2" name="Picture 2" descr="http://img.my.csdn.net/uploads/201301/09/1357697149_7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09/1357697149_724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501A" w14:textId="25F9BB95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noProof/>
          <w:color w:val="555555"/>
          <w:sz w:val="23"/>
          <w:szCs w:val="23"/>
        </w:rPr>
        <w:drawing>
          <wp:inline distT="0" distB="0" distL="0" distR="0" wp14:anchorId="18F2A4D6" wp14:editId="4E86D72D">
            <wp:extent cx="2596515" cy="1095375"/>
            <wp:effectExtent l="0" t="0" r="0" b="9525"/>
            <wp:docPr id="1" name="Picture 1" descr="http://img.my.csdn.net/uploads/201301/09/1357697400_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09/1357697400_11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DBBA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换算为十进制分别为：</w:t>
      </w:r>
    </w:p>
    <w:p w14:paraId="18CC1FBA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$1=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140737353293840  $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8  =6897728</w:t>
      </w:r>
      <w:r>
        <w:rPr>
          <w:rFonts w:ascii="microsoft yahei" w:hAnsi="microsoft yahei"/>
          <w:color w:val="555555"/>
          <w:sz w:val="23"/>
          <w:szCs w:val="23"/>
        </w:rPr>
        <w:br/>
        <w:t>$2=140737353294096  $9  =6897736</w:t>
      </w:r>
      <w:r>
        <w:rPr>
          <w:rFonts w:ascii="microsoft yahei" w:hAnsi="microsoft yahei"/>
          <w:color w:val="555555"/>
          <w:sz w:val="23"/>
          <w:szCs w:val="23"/>
        </w:rPr>
        <w:br/>
        <w:t>$3=140737353294352  $10=6897744</w:t>
      </w:r>
    </w:p>
    <w:p w14:paraId="69E9DC0A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$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1,$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2,$3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分别相差</w:t>
      </w:r>
      <w:r>
        <w:rPr>
          <w:rFonts w:ascii="microsoft yahei" w:hAnsi="microsoft yahei"/>
          <w:color w:val="555555"/>
          <w:sz w:val="23"/>
          <w:szCs w:val="23"/>
        </w:rPr>
        <w:t>256</w:t>
      </w:r>
    </w:p>
    <w:p w14:paraId="4BAB51AF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$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8,$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9,$10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分别相差</w:t>
      </w:r>
      <w:r>
        <w:rPr>
          <w:rFonts w:ascii="microsoft yahei" w:hAnsi="microsoft yahei"/>
          <w:color w:val="555555"/>
          <w:sz w:val="23"/>
          <w:szCs w:val="23"/>
        </w:rPr>
        <w:t>8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64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位系统）</w:t>
      </w:r>
    </w:p>
    <w:p w14:paraId="06698F8D" w14:textId="0E4E2ED1" w:rsidR="00DF0996" w:rsidRDefault="00DF0996" w:rsidP="00DF0996">
      <w:pPr>
        <w:pStyle w:val="Heading2"/>
        <w:rPr>
          <w:sz w:val="48"/>
          <w:szCs w:val="48"/>
        </w:rPr>
      </w:pPr>
      <w:bookmarkStart w:id="8" w:name="t8"/>
      <w:bookmarkEnd w:id="8"/>
      <w:r>
        <w:rPr>
          <w:rStyle w:val="Strong"/>
          <w:rFonts w:ascii="microsoft yahei" w:hAnsi="microsoft yahei"/>
          <w:b w:val="0"/>
          <w:bCs w:val="0"/>
          <w:color w:val="555555"/>
        </w:rPr>
        <w:t>2. C++</w:t>
      </w:r>
      <w:r>
        <w:rPr>
          <w:rStyle w:val="Strong"/>
          <w:rFonts w:ascii="microsoft yahei" w:hAnsi="microsoft yahei"/>
          <w:b w:val="0"/>
          <w:bCs w:val="0"/>
          <w:color w:val="555555"/>
        </w:rPr>
        <w:t>动态分配二维数组</w:t>
      </w:r>
      <w:r>
        <w:t>2.C++</w:t>
      </w:r>
      <w:r>
        <w:t>动态分配二维数</w:t>
      </w:r>
      <w:r>
        <w:rPr>
          <w:rFonts w:ascii="宋体" w:eastAsia="宋体" w:hAnsi="宋体" w:cs="宋体" w:hint="eastAsia"/>
        </w:rPr>
        <w:t>组</w:t>
      </w:r>
    </w:p>
    <w:p w14:paraId="1AB4DA0F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</w:rPr>
      </w:pPr>
      <w:bookmarkStart w:id="9" w:name="t9"/>
      <w:bookmarkEnd w:id="9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1)</w:t>
      </w:r>
      <w:r>
        <w:rPr>
          <w:rFonts w:ascii="microsoft yahei" w:hAnsi="microsoft yahei"/>
          <w:color w:val="555555"/>
        </w:rPr>
        <w:t>已知第二</w:t>
      </w:r>
      <w:r>
        <w:rPr>
          <w:rFonts w:ascii="宋体" w:eastAsia="宋体" w:hAnsi="宋体" w:cs="宋体" w:hint="eastAsia"/>
          <w:color w:val="555555"/>
        </w:rPr>
        <w:t>维</w:t>
      </w:r>
      <w:proofErr w:type="gramEnd"/>
    </w:p>
    <w:p w14:paraId="271E3004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4C24D6A1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a)[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N];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指向数组的指针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4ABBC6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127A3E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[m][N];  </w:t>
      </w:r>
    </w:p>
    <w:p w14:paraId="51E851CC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96DE91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54A40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E5078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//N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，一维数组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41CF8E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5C44AC2" w14:textId="77777777" w:rsidR="00DF0996" w:rsidRDefault="00DF0996" w:rsidP="00DF099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a;  </w:t>
      </w:r>
    </w:p>
    <w:p w14:paraId="0674DBF5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0" w:name="t10"/>
      <w:bookmarkEnd w:id="10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2)</w:t>
      </w:r>
      <w:r>
        <w:rPr>
          <w:rFonts w:ascii="microsoft yahei" w:hAnsi="microsoft yahei"/>
          <w:color w:val="555555"/>
        </w:rPr>
        <w:t>已知第一</w:t>
      </w:r>
      <w:r>
        <w:rPr>
          <w:rFonts w:ascii="宋体" w:eastAsia="宋体" w:hAnsi="宋体" w:cs="宋体" w:hint="eastAsia"/>
          <w:color w:val="555555"/>
        </w:rPr>
        <w:t>维</w:t>
      </w:r>
      <w:proofErr w:type="gramEnd"/>
    </w:p>
    <w:p w14:paraId="4C26F3A3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0D5D7F72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a[M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指针的数组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EEF9FA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8C330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i=0; i&lt;M; i++)  </w:t>
      </w:r>
    </w:p>
    <w:p w14:paraId="6A64DA55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18DD2D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a[i]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66E9C935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1D8E97F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//4*M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826E8C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D7E0A7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D240CF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0D0C62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23A0D482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C054EF3" w14:textId="77777777" w:rsidR="00DF0996" w:rsidRDefault="00DF0996" w:rsidP="00DF09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a[i];  </w:t>
      </w:r>
    </w:p>
    <w:p w14:paraId="22B2A44F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 </w:t>
      </w:r>
    </w:p>
    <w:p w14:paraId="3A56310F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1" w:name="t11"/>
      <w:bookmarkEnd w:id="11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3)</w:t>
      </w:r>
      <w:r>
        <w:rPr>
          <w:rFonts w:ascii="microsoft yahei" w:hAnsi="microsoft yahei"/>
          <w:color w:val="555555"/>
        </w:rPr>
        <w:t>已知第一维</w:t>
      </w:r>
      <w:proofErr w:type="gramEnd"/>
      <w:r>
        <w:rPr>
          <w:rFonts w:ascii="microsoft yahei" w:hAnsi="microsoft yahei"/>
          <w:color w:val="555555"/>
        </w:rPr>
        <w:t>，一次分配内存</w:t>
      </w:r>
      <w:r>
        <w:rPr>
          <w:rFonts w:ascii="microsoft yahei" w:hAnsi="microsoft yahei"/>
          <w:color w:val="555555"/>
        </w:rPr>
        <w:t>(</w:t>
      </w:r>
      <w:r>
        <w:rPr>
          <w:rFonts w:ascii="microsoft yahei" w:hAnsi="microsoft yahei"/>
          <w:color w:val="555555"/>
        </w:rPr>
        <w:t>保证内存的连续性</w:t>
      </w:r>
      <w:r>
        <w:rPr>
          <w:rFonts w:ascii="microsoft yahei" w:hAnsi="microsoft yahei"/>
          <w:color w:val="555555"/>
        </w:rPr>
        <w:t>)</w:t>
      </w:r>
    </w:p>
    <w:p w14:paraId="17A4D56F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299CB3A8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a[M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指针的数组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A4ED93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3B0D6D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[M*n];  </w:t>
      </w:r>
    </w:p>
    <w:p w14:paraId="517ECD29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919170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i=1; i&lt;M; i++)  </w:t>
      </w:r>
    </w:p>
    <w:p w14:paraId="53853813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8C50832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a[i-1] + n;  </w:t>
      </w:r>
    </w:p>
    <w:p w14:paraId="79D83117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5E031C5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//4*M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E23A7E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EACB36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2D5D8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52A9A4" w14:textId="77777777" w:rsidR="00DF0996" w:rsidRDefault="00DF0996" w:rsidP="00DF099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a[0];  </w:t>
      </w:r>
    </w:p>
    <w:p w14:paraId="2F42E141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2" w:name="t12"/>
      <w:bookmarkEnd w:id="12"/>
      <w:r>
        <w:rPr>
          <w:rFonts w:ascii="microsoft yahei" w:hAnsi="microsoft yahei"/>
          <w:color w:val="555555"/>
        </w:rPr>
        <w:br/>
        <w:t>(</w:t>
      </w:r>
      <w:proofErr w:type="gramStart"/>
      <w:r>
        <w:rPr>
          <w:rFonts w:ascii="microsoft yahei" w:hAnsi="microsoft yahei"/>
          <w:color w:val="555555"/>
        </w:rPr>
        <w:t>4)</w:t>
      </w:r>
      <w:r>
        <w:rPr>
          <w:rFonts w:ascii="microsoft yahei" w:hAnsi="microsoft yahei"/>
          <w:color w:val="555555"/>
        </w:rPr>
        <w:t>两维都未</w:t>
      </w:r>
      <w:r>
        <w:rPr>
          <w:rFonts w:ascii="宋体" w:eastAsia="宋体" w:hAnsi="宋体" w:cs="宋体" w:hint="eastAsia"/>
          <w:color w:val="555555"/>
        </w:rPr>
        <w:t>知</w:t>
      </w:r>
      <w:proofErr w:type="gramEnd"/>
    </w:p>
    <w:p w14:paraId="33C84AF0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25EFA83D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**a;  </w:t>
      </w:r>
    </w:p>
    <w:p w14:paraId="7615F7D6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3D1B81D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[m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分配指针数组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91159D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BF70326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i=0; i&lt;m; i++)  </w:t>
      </w:r>
    </w:p>
    <w:p w14:paraId="2E409DDA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FF46DE3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F28986C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36C43EC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];   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分配每个指针所指向的数组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7682A9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C7F63A2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E1E40AD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9A40C62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7BD5DB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C80C9F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991657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6FAD4A2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i=0; i&lt;m; i++)  </w:t>
      </w:r>
    </w:p>
    <w:p w14:paraId="4FBC1A33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45FE13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a[i];  </w:t>
      </w:r>
    </w:p>
    <w:p w14:paraId="5E312027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AB5EBF" w14:textId="77777777" w:rsidR="00DF0996" w:rsidRDefault="00DF0996" w:rsidP="00DF099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a;  </w:t>
      </w:r>
    </w:p>
    <w:p w14:paraId="525E926A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14:paraId="1123BBDC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3" w:name="t13"/>
      <w:bookmarkEnd w:id="13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5)</w:t>
      </w:r>
      <w:r>
        <w:rPr>
          <w:rFonts w:ascii="microsoft yahei" w:hAnsi="microsoft yahei"/>
          <w:color w:val="555555"/>
        </w:rPr>
        <w:t>两维都未知</w:t>
      </w:r>
      <w:proofErr w:type="gramEnd"/>
      <w:r>
        <w:rPr>
          <w:rFonts w:ascii="microsoft yahei" w:hAnsi="microsoft yahei"/>
          <w:color w:val="555555"/>
        </w:rPr>
        <w:t>，一次分配内存</w:t>
      </w:r>
      <w:r>
        <w:rPr>
          <w:rFonts w:ascii="microsoft yahei" w:hAnsi="microsoft yahei"/>
          <w:color w:val="555555"/>
        </w:rPr>
        <w:t>(</w:t>
      </w:r>
      <w:r>
        <w:rPr>
          <w:rFonts w:ascii="microsoft yahei" w:hAnsi="microsoft yahei"/>
          <w:color w:val="555555"/>
        </w:rPr>
        <w:t>保证内存的连续性</w:t>
      </w:r>
      <w:r>
        <w:rPr>
          <w:rFonts w:ascii="microsoft yahei" w:hAnsi="microsoft yahei"/>
          <w:color w:val="555555"/>
        </w:rPr>
        <w:t>)</w:t>
      </w:r>
    </w:p>
    <w:p w14:paraId="22EAA81D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1F401510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**a;  </w:t>
      </w:r>
    </w:p>
    <w:p w14:paraId="7874C6F3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30144B3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[m];  </w:t>
      </w:r>
    </w:p>
    <w:p w14:paraId="52B55A92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2608130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[m * n];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一次性分配所有空间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48C25E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1553EE7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i=1; i&lt;m; i++)  </w:t>
      </w:r>
    </w:p>
    <w:p w14:paraId="4E5B0AF2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BFB664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6C4D0F3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90E413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a[i] = a[i-1] +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n;   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分配每个指针所指向的数组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8A9907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3C1D5937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CF46B3F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C328AD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(a));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FC580D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FCAD772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(a[0]));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，指针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B7F977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3EA4E40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a[0];  </w:t>
      </w:r>
    </w:p>
    <w:p w14:paraId="7EC8EF8C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D9AC943" w14:textId="77777777" w:rsidR="00DF0996" w:rsidRDefault="00DF0996" w:rsidP="00DF099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a;  </w:t>
      </w:r>
    </w:p>
    <w:p w14:paraId="362815D6" w14:textId="77777777" w:rsidR="00DF0996" w:rsidRDefault="00DF0996" w:rsidP="00DF0996">
      <w:pPr>
        <w:shd w:val="clear" w:color="auto" w:fill="FFFFFF"/>
        <w:spacing w:line="240" w:lineRule="auto"/>
        <w:rPr>
          <w:rFonts w:ascii="microsoft yahei" w:hAnsi="microsoft yahei"/>
          <w:color w:val="555555"/>
          <w:sz w:val="23"/>
          <w:szCs w:val="23"/>
        </w:rPr>
      </w:pPr>
    </w:p>
    <w:p w14:paraId="3ADA8E61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多说一句：</w:t>
      </w:r>
      <w:r>
        <w:rPr>
          <w:rFonts w:ascii="microsoft yahei" w:hAnsi="microsoft yahei"/>
          <w:color w:val="555555"/>
          <w:sz w:val="23"/>
          <w:szCs w:val="23"/>
        </w:rPr>
        <w:t>new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delete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要注意配对使用，即有多少个</w:t>
      </w:r>
      <w:r>
        <w:rPr>
          <w:rFonts w:ascii="microsoft yahei" w:hAnsi="microsoft yahei"/>
          <w:color w:val="555555"/>
          <w:sz w:val="23"/>
          <w:szCs w:val="23"/>
        </w:rPr>
        <w:t>new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就有多少个</w:t>
      </w:r>
      <w:r>
        <w:rPr>
          <w:rFonts w:ascii="microsoft yahei" w:hAnsi="microsoft yahei"/>
          <w:color w:val="555555"/>
          <w:sz w:val="23"/>
          <w:szCs w:val="23"/>
        </w:rPr>
        <w:t>delete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，这样才可以避免内存泄漏！</w:t>
      </w:r>
    </w:p>
    <w:p w14:paraId="6D94FEB2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14:paraId="07FBDC3E" w14:textId="04514FEC" w:rsidR="00DF0996" w:rsidRDefault="00DF0996" w:rsidP="00DF0996">
      <w:pPr>
        <w:pStyle w:val="Heading2"/>
        <w:rPr>
          <w:sz w:val="48"/>
          <w:szCs w:val="48"/>
        </w:rPr>
      </w:pPr>
      <w:bookmarkStart w:id="14" w:name="t14"/>
      <w:bookmarkEnd w:id="14"/>
      <w:r>
        <w:t xml:space="preserve">3. </w:t>
      </w:r>
      <w:r>
        <w:t>静态二维数组作为函数参数传</w:t>
      </w:r>
      <w:r>
        <w:rPr>
          <w:rFonts w:ascii="宋体" w:eastAsia="宋体" w:hAnsi="宋体" w:cs="宋体" w:hint="eastAsia"/>
        </w:rPr>
        <w:t>递</w:t>
      </w:r>
    </w:p>
    <w:p w14:paraId="643CE773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宋体" w:eastAsia="宋体" w:hAnsi="宋体" w:cs="宋体" w:hint="eastAsia"/>
          <w:color w:val="555555"/>
          <w:sz w:val="23"/>
          <w:szCs w:val="23"/>
        </w:rPr>
        <w:t>如果采用上述几种方法动态分配二维数组，那么将对应的数据类型作为函数参数就可以了。这里讨论静态二维数组作为函数参数传递，即按照以下的调用方式：</w:t>
      </w:r>
    </w:p>
    <w:p w14:paraId="0F881812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73103697" w14:textId="77777777" w:rsidR="00DF0996" w:rsidRDefault="00DF0996" w:rsidP="00DF099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2][3];  </w:t>
      </w:r>
    </w:p>
    <w:p w14:paraId="500B26B5" w14:textId="77777777" w:rsidR="00DF0996" w:rsidRDefault="00DF0996" w:rsidP="00DF099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56D8BE4D" w14:textId="77777777" w:rsidR="00DF0996" w:rsidRDefault="00DF0996" w:rsidP="00DF099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540973ED" w14:textId="77777777" w:rsidR="00DF0996" w:rsidRDefault="00DF0996" w:rsidP="00DF0996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  <w:t> </w:t>
      </w:r>
    </w:p>
    <w:p w14:paraId="09B130C7" w14:textId="77777777" w:rsidR="00DF0996" w:rsidRDefault="00DF0996" w:rsidP="00DF0996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C</w:t>
      </w:r>
      <w:r>
        <w:rPr>
          <w:rFonts w:ascii="microsoft yahei" w:hAnsi="microsoft yahei"/>
          <w:color w:val="555555"/>
          <w:sz w:val="23"/>
          <w:szCs w:val="23"/>
        </w:rPr>
        <w:t>语言中将静态二维数组作为参数传递比较麻烦，一般需要指明第二维的长度，如果不给定第二维长度，则只能先将其作为一维指针传递，然后利用二维数组的线性存储特性，在函数体内转化为对指定元素的访问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。</w:t>
      </w:r>
    </w:p>
    <w:p w14:paraId="6DA9086C" w14:textId="77777777" w:rsidR="00DF0996" w:rsidRDefault="00DF0996" w:rsidP="00DF0996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首先写好测试代码，以验证参数传递的正确性</w:t>
      </w:r>
      <w:r>
        <w:rPr>
          <w:rFonts w:ascii="宋体" w:eastAsia="宋体" w:hAnsi="宋体" w:cs="宋体" w:hint="eastAsia"/>
          <w:color w:val="555555"/>
          <w:sz w:val="23"/>
          <w:szCs w:val="23"/>
        </w:rPr>
        <w:t>：</w:t>
      </w:r>
    </w:p>
    <w:p w14:paraId="08B5180A" w14:textId="77777777" w:rsidR="00DF0996" w:rsidRDefault="00DF0996" w:rsidP="00DF0996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14:paraId="2667F467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5" w:name="t15"/>
      <w:bookmarkEnd w:id="15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1)</w:t>
      </w:r>
      <w:r>
        <w:rPr>
          <w:rFonts w:ascii="microsoft yahei" w:hAnsi="microsoft yahei"/>
          <w:color w:val="555555"/>
        </w:rPr>
        <w:t>给定第二维长</w:t>
      </w:r>
      <w:r>
        <w:rPr>
          <w:rFonts w:ascii="宋体" w:eastAsia="宋体" w:hAnsi="宋体" w:cs="宋体" w:hint="eastAsia"/>
          <w:color w:val="555555"/>
        </w:rPr>
        <w:t>度</w:t>
      </w:r>
      <w:proofErr w:type="gramEnd"/>
    </w:p>
    <w:p w14:paraId="7D17D2CE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15FF1C4E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a[][N])  </w:t>
      </w:r>
    </w:p>
    <w:p w14:paraId="76ED8C5D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22EB630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5100038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1E52155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a[1][2]);  </w:t>
      </w:r>
    </w:p>
    <w:p w14:paraId="7E3CB488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9E6D2F1" w14:textId="77777777" w:rsidR="00DF0996" w:rsidRDefault="00DF0996" w:rsidP="00DF099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7376C67" w14:textId="77777777" w:rsidR="00DF0996" w:rsidRDefault="00DF0996" w:rsidP="00DF0996">
      <w:pPr>
        <w:pStyle w:val="Heading2"/>
        <w:shd w:val="clear" w:color="auto" w:fill="FFFFFF"/>
        <w:spacing w:before="0"/>
        <w:rPr>
          <w:rFonts w:ascii="microsoft yahei" w:hAnsi="microsoft yahei"/>
          <w:color w:val="555555"/>
          <w:sz w:val="36"/>
          <w:szCs w:val="36"/>
        </w:rPr>
      </w:pPr>
      <w:bookmarkStart w:id="16" w:name="t16"/>
      <w:bookmarkEnd w:id="16"/>
      <w:r>
        <w:rPr>
          <w:rFonts w:ascii="microsoft yahei" w:hAnsi="microsoft yahei"/>
          <w:color w:val="555555"/>
        </w:rPr>
        <w:t>(</w:t>
      </w:r>
      <w:proofErr w:type="gramStart"/>
      <w:r>
        <w:rPr>
          <w:rFonts w:ascii="microsoft yahei" w:hAnsi="microsoft yahei"/>
          <w:color w:val="555555"/>
        </w:rPr>
        <w:t>2)</w:t>
      </w:r>
      <w:r>
        <w:rPr>
          <w:rFonts w:ascii="microsoft yahei" w:hAnsi="microsoft yahei"/>
          <w:color w:val="555555"/>
        </w:rPr>
        <w:t>不给定第二维长</w:t>
      </w:r>
      <w:r>
        <w:rPr>
          <w:rFonts w:ascii="宋体" w:eastAsia="宋体" w:hAnsi="宋体" w:cs="宋体" w:hint="eastAsia"/>
          <w:color w:val="555555"/>
        </w:rPr>
        <w:t>度</w:t>
      </w:r>
      <w:proofErr w:type="gramEnd"/>
    </w:p>
    <w:p w14:paraId="144660D8" w14:textId="77777777" w:rsidR="00DF0996" w:rsidRDefault="00DF0996" w:rsidP="00DF0996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</w:p>
    <w:p w14:paraId="6AFE0580" w14:textId="77777777" w:rsidR="00DF0996" w:rsidRDefault="00DF0996" w:rsidP="00DF0996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31" w:tgtFrame="_blank" w:tooltip="view plain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Hyperlink"/>
            <w:rFonts w:ascii="Verdana" w:hAnsi="Verdana"/>
            <w:color w:val="0C89CF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2E25E0D5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a)  </w:t>
      </w:r>
    </w:p>
    <w:p w14:paraId="7E2F236B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16EAA1E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D81309E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32F0A5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a[1 * N + 2]);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计算元素位置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6BC36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7DAF4E63" w14:textId="77777777" w:rsidR="00DF0996" w:rsidRDefault="00DF0996" w:rsidP="00DF099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95F25F3" w14:textId="77777777" w:rsidR="00DF0996" w:rsidRDefault="00DF0996" w:rsidP="00DF0996">
      <w:pPr>
        <w:shd w:val="clear" w:color="auto" w:fill="FFFFFF"/>
        <w:spacing w:line="240" w:lineRule="auto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注意：使用该函数时需要将二维数组首地址强制转换为一维指针，即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func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*)a);</w:t>
      </w:r>
      <w:r>
        <w:rPr>
          <w:rFonts w:ascii="microsoft yahei" w:hAnsi="microsoft yahei"/>
          <w:color w:val="555555"/>
          <w:sz w:val="23"/>
          <w:szCs w:val="23"/>
        </w:rPr>
        <w:t>注意：使用该函数时需要将二维数组首地址强制转换为一维指针，即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func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((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*)a);</w:t>
      </w:r>
    </w:p>
    <w:p w14:paraId="46AAAF2A" w14:textId="1D0EA5BE" w:rsidR="00D3147B" w:rsidRDefault="00D3147B"/>
    <w:p w14:paraId="55F92870" w14:textId="5291364A" w:rsidR="00D3147B" w:rsidRDefault="00D3147B"/>
    <w:p w14:paraId="27DC9A6A" w14:textId="77777777" w:rsidR="00D3147B" w:rsidRDefault="00D3147B"/>
    <w:sectPr w:rsidR="00D3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20B0503020204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9C3"/>
    <w:multiLevelType w:val="multilevel"/>
    <w:tmpl w:val="493A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F68C5"/>
    <w:multiLevelType w:val="multilevel"/>
    <w:tmpl w:val="2FB8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CB0"/>
    <w:multiLevelType w:val="hybridMultilevel"/>
    <w:tmpl w:val="7F32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4A"/>
    <w:multiLevelType w:val="multilevel"/>
    <w:tmpl w:val="3D8A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76644"/>
    <w:multiLevelType w:val="multilevel"/>
    <w:tmpl w:val="141E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A2AC6"/>
    <w:multiLevelType w:val="multilevel"/>
    <w:tmpl w:val="7848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2406B"/>
    <w:multiLevelType w:val="multilevel"/>
    <w:tmpl w:val="32A6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C6624"/>
    <w:multiLevelType w:val="multilevel"/>
    <w:tmpl w:val="8FFC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9052C"/>
    <w:multiLevelType w:val="multilevel"/>
    <w:tmpl w:val="3164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E2079"/>
    <w:multiLevelType w:val="multilevel"/>
    <w:tmpl w:val="00AC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D6239"/>
    <w:multiLevelType w:val="multilevel"/>
    <w:tmpl w:val="DFF4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13ABC"/>
    <w:multiLevelType w:val="multilevel"/>
    <w:tmpl w:val="0D52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23524"/>
    <w:multiLevelType w:val="multilevel"/>
    <w:tmpl w:val="BB62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16A97"/>
    <w:multiLevelType w:val="multilevel"/>
    <w:tmpl w:val="050A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8"/>
    <w:rsid w:val="00005F95"/>
    <w:rsid w:val="0005494B"/>
    <w:rsid w:val="001803B8"/>
    <w:rsid w:val="00222BA0"/>
    <w:rsid w:val="00275797"/>
    <w:rsid w:val="003E16FE"/>
    <w:rsid w:val="00445031"/>
    <w:rsid w:val="004A1D19"/>
    <w:rsid w:val="00890760"/>
    <w:rsid w:val="008E0BEC"/>
    <w:rsid w:val="00AC05C4"/>
    <w:rsid w:val="00B04007"/>
    <w:rsid w:val="00B67976"/>
    <w:rsid w:val="00BC1480"/>
    <w:rsid w:val="00CA2A4A"/>
    <w:rsid w:val="00D313E1"/>
    <w:rsid w:val="00D3147B"/>
    <w:rsid w:val="00DC52A9"/>
    <w:rsid w:val="00DC60B7"/>
    <w:rsid w:val="00DF0996"/>
    <w:rsid w:val="00E52C8F"/>
    <w:rsid w:val="00EC4E4A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1400"/>
  <w15:chartTrackingRefBased/>
  <w15:docId w15:val="{2EF7A170-C4B9-40BB-984D-771B3692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9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0996"/>
    <w:rPr>
      <w:color w:val="0000FF"/>
      <w:u w:val="single"/>
    </w:rPr>
  </w:style>
  <w:style w:type="character" w:customStyle="1" w:styleId="datatypes">
    <w:name w:val="datatypes"/>
    <w:basedOn w:val="DefaultParagraphFont"/>
    <w:rsid w:val="00DF0996"/>
  </w:style>
  <w:style w:type="character" w:customStyle="1" w:styleId="comment">
    <w:name w:val="comment"/>
    <w:basedOn w:val="DefaultParagraphFont"/>
    <w:rsid w:val="00DF0996"/>
  </w:style>
  <w:style w:type="character" w:customStyle="1" w:styleId="keyword">
    <w:name w:val="keyword"/>
    <w:basedOn w:val="DefaultParagraphFont"/>
    <w:rsid w:val="00DF0996"/>
  </w:style>
  <w:style w:type="character" w:customStyle="1" w:styleId="string">
    <w:name w:val="string"/>
    <w:basedOn w:val="DefaultParagraphFont"/>
    <w:rsid w:val="00DF0996"/>
  </w:style>
  <w:style w:type="character" w:styleId="Strong">
    <w:name w:val="Strong"/>
    <w:basedOn w:val="DefaultParagraphFont"/>
    <w:uiPriority w:val="22"/>
    <w:qFormat/>
    <w:rsid w:val="00DF0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7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99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52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47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6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3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8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64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9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4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19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39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50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33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09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43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2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58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50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4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88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93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86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13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643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5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dsome_926/article/details/8233744" TargetMode="External"/><Relationship Id="rId13" Type="http://schemas.openxmlformats.org/officeDocument/2006/relationships/hyperlink" Target="http://blog.csdn.net/handsome_926/article/details/8233744" TargetMode="External"/><Relationship Id="rId18" Type="http://schemas.openxmlformats.org/officeDocument/2006/relationships/hyperlink" Target="http://blog.csdn.net/handsome_926/article/details/8233744" TargetMode="External"/><Relationship Id="rId26" Type="http://schemas.openxmlformats.org/officeDocument/2006/relationships/hyperlink" Target="http://blog.csdn.net/handsome_926/article/details/82337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ndsome_926/article/details/823374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handsome_926/article/details/8233744" TargetMode="External"/><Relationship Id="rId12" Type="http://schemas.openxmlformats.org/officeDocument/2006/relationships/hyperlink" Target="http://blog.csdn.net/handsome_926/article/details/8233744" TargetMode="External"/><Relationship Id="rId17" Type="http://schemas.openxmlformats.org/officeDocument/2006/relationships/hyperlink" Target="http://blog.csdn.net/handsome_926/article/details/8233744" TargetMode="External"/><Relationship Id="rId25" Type="http://schemas.openxmlformats.org/officeDocument/2006/relationships/hyperlink" Target="http://blog.csdn.net/handsome_926/article/details/8233744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handsome_926/article/details/8233744" TargetMode="External"/><Relationship Id="rId29" Type="http://schemas.openxmlformats.org/officeDocument/2006/relationships/hyperlink" Target="http://blog.csdn.net/handsome_926/article/details/82337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andsome_926/article/details/8233744" TargetMode="External"/><Relationship Id="rId11" Type="http://schemas.openxmlformats.org/officeDocument/2006/relationships/hyperlink" Target="http://blog.csdn.net/handsome_926/article/details/8233744" TargetMode="External"/><Relationship Id="rId24" Type="http://schemas.openxmlformats.org/officeDocument/2006/relationships/hyperlink" Target="http://blog.csdn.net/handsome_926/article/details/8233744" TargetMode="External"/><Relationship Id="rId32" Type="http://schemas.openxmlformats.org/officeDocument/2006/relationships/hyperlink" Target="http://blog.csdn.net/handsome_926/article/details/8233744" TargetMode="External"/><Relationship Id="rId5" Type="http://schemas.openxmlformats.org/officeDocument/2006/relationships/hyperlink" Target="http://blog.csdn.net/handsome_926/article/details/8233744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handsome_926/article/details/8233744" TargetMode="External"/><Relationship Id="rId28" Type="http://schemas.openxmlformats.org/officeDocument/2006/relationships/hyperlink" Target="http://blog.csdn.net/handsome_926/article/details/8233744" TargetMode="External"/><Relationship Id="rId10" Type="http://schemas.openxmlformats.org/officeDocument/2006/relationships/hyperlink" Target="http://blog.csdn.net/handsome_926/article/details/8233744" TargetMode="External"/><Relationship Id="rId19" Type="http://schemas.openxmlformats.org/officeDocument/2006/relationships/hyperlink" Target="http://blog.csdn.net/handsome_926/article/details/8233744" TargetMode="External"/><Relationship Id="rId31" Type="http://schemas.openxmlformats.org/officeDocument/2006/relationships/hyperlink" Target="http://blog.csdn.net/handsome_926/article/details/8233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ndsome_926/article/details/8233744" TargetMode="External"/><Relationship Id="rId14" Type="http://schemas.openxmlformats.org/officeDocument/2006/relationships/hyperlink" Target="http://blog.csdn.net/handsome_926/article/details/8233744" TargetMode="External"/><Relationship Id="rId22" Type="http://schemas.openxmlformats.org/officeDocument/2006/relationships/hyperlink" Target="http://blog.csdn.net/handsome_926/article/details/8233744" TargetMode="External"/><Relationship Id="rId27" Type="http://schemas.openxmlformats.org/officeDocument/2006/relationships/hyperlink" Target="http://blog.csdn.net/handsome_926/article/details/8233744" TargetMode="External"/><Relationship Id="rId30" Type="http://schemas.openxmlformats.org/officeDocument/2006/relationships/hyperlink" Target="http://blog.csdn.net/handsome_926/article/details/8233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5</cp:revision>
  <dcterms:created xsi:type="dcterms:W3CDTF">2017-12-23T21:04:00Z</dcterms:created>
  <dcterms:modified xsi:type="dcterms:W3CDTF">2017-12-24T06:02:00Z</dcterms:modified>
</cp:coreProperties>
</file>