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SIH26084 prototype team handoff</w:t>
      </w:r>
    </w:p>
    <w:p>
      <w:pPr>
        <w:pStyle w:val="Subtitle"/>
      </w:pPr>
      <w:r>
        <w:t>Roles GitHub workflow and four copyable coding prompts</w:t>
      </w:r>
    </w:p>
    <w:p>
      <w:r>
        <w:t>Shawn leads the project and approves releases. Manish coordinates the prototype. Harinandana, Devananda and Anamika report to Manish. The four contributors build a combined prototype while Shawn prepares the PPT and oversees progress.</w:t>
      </w:r>
    </w:p>
    <w:p>
      <w:pPr>
        <w:pStyle w:val="Heading1"/>
      </w:pPr>
      <w:r>
        <w:t>Problem and first delivery</w:t>
      </w:r>
    </w:p>
    <w:p>
      <w:r>
        <w:t>SIH26084: Convective scale nowcasting for Thunderstorms, Hail and Cloudbursts, 0 to 6 hours. MoES, NCMRWF. Software, Disaster Management. The full target combines DWR reflectivity/velocity, INSAT thermal/IR and lightning observations at 1 to 3 km, with hazard zones and storm arrival countdowns.</w:t>
      </w:r>
    </w:p>
    <w:p>
      <w:r>
        <w:t>First delivery: a repeatable local fixture or archived-replay demonstration, then a verified pretrained adapter where practical. A working data to API to dashboard flow comes before a broad research report. Full six-hour skill and Indian hazard validation are later acceptance gates.</w:t>
      </w:r>
    </w:p>
    <w:p>
      <w:pPr>
        <w:pStyle w:val="Heading1"/>
      </w:pPr>
      <w:r>
        <w:t>Assigned roles</w:t>
      </w:r>
    </w:p>
    <w:tbl>
      <w:tblPr>
        <w:tblW w:type="auto" w:w="0"/>
        <w:jc w:val="center"/>
        <w:tblLayout w:type="fixed"/>
        <w:tblLook w:firstColumn="1" w:firstRow="1" w:lastColumn="0" w:lastRow="0" w:noHBand="0" w:noVBand="1" w:val="04A0"/>
      </w:tblPr>
      <w:tblGrid>
        <w:gridCol w:w="3298"/>
        <w:gridCol w:w="3298"/>
        <w:gridCol w:w="3298"/>
      </w:tblGrid>
      <w:tr>
        <w:trPr>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Person and GitHub</w:t>
            </w:r>
          </w:p>
        </w:tc>
        <w:tc>
          <w:tcPr>
            <w:tcW w:type="dxa" w:w="54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Responsibility</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Reports to</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Manish</w:t>
              <w:br/>
              <w:t>@manishj2007</w:t>
            </w:r>
          </w:p>
        </w:tc>
        <w:tc>
          <w:tcPr>
            <w:tcW w:type="dxa" w:w="54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Model integration and prototype coordinator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Shawn</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Harinandana</w:t>
              <w:br/>
              <w:t>@bluebvrrie</w:t>
            </w:r>
          </w:p>
        </w:tc>
        <w:tc>
          <w:tcPr>
            <w:tcW w:type="dxa" w:w="54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Data ingestion and sensor harmonisation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Manish</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Devananda</w:t>
              <w:br/>
              <w:t>@devanandabipin</w:t>
            </w:r>
          </w:p>
        </w:tc>
        <w:tc>
          <w:tcPr>
            <w:tcW w:type="dxa" w:w="54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Backend API and hazard evidence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Manish</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Anamika</w:t>
              <w:br/>
              <w:t>@anamikapvivekan05-ops</w:t>
            </w:r>
          </w:p>
        </w:tc>
        <w:tc>
          <w:tcPr>
            <w:tcW w:type="dxa" w:w="54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GIS dashboard and demonstration evidence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Manish</w:t>
            </w:r>
          </w:p>
        </w:tc>
      </w:tr>
    </w:tbl>
    <w:p>
      <w:r>
        <w:t>Owner and final approver: @shawnmbindosh2006-ai. Ayush is outside these four prototype assignments. Roles are based on the work needed, not gender. All contributors receive credit through their own commits.</w:t>
      </w:r>
    </w:p>
    <w:p>
      <w:pPr>
        <w:pStyle w:val="Heading1"/>
      </w:pPr>
      <w:r>
        <w:t>How to use this pack</w:t>
      </w:r>
    </w:p>
    <w:p>
      <w:r>
        <w:t>Each person copies their entire personal prompt, including its project context, into their coding assistant. The same prompts are separate plain-text files in the starter repository. Do not paste all four prompts into one chat. Each person starts with their owned module and reports checkpoints to Manish.</w:t>
      </w:r>
    </w:p>
    <w:p>
      <w:r>
        <w:t>If GitHub initially holds the starter archive, Manish extracts its inner folder contents into the repository root and submits one bootstrap PR for Shawn. He then creates develop. Everyone can read the prompts immediately and begin local module work while that setup completes.</w:t>
      </w:r>
    </w:p>
    <w:p>
      <w:r>
        <w:br w:type="page"/>
      </w:r>
    </w:p>
    <w:p>
      <w:pPr>
        <w:pStyle w:val="Heading1"/>
      </w:pPr>
      <w:r>
        <w:t>GitHub ownership and upload rules</w:t>
      </w:r>
    </w:p>
    <w:p>
      <w:r>
        <w:t>https://github.com/shawnmbindosh2006-ai/sih26084-nowcast</w:t>
      </w:r>
    </w:p>
    <w:p>
      <w:r>
        <w:t>Create the repository under Shawn's personal account and keep it private. Shawn retains full owner access; the four named accounts are collaborators. A personal repository has owner and collaborator roles, so Manish's coordinator title is a team responsibility rather than a second owner permission.</w:t>
      </w:r>
    </w:p>
    <w:tbl>
      <w:tblPr>
        <w:tblW w:type="auto" w:w="0"/>
        <w:jc w:val="center"/>
        <w:tblLayout w:type="fixed"/>
        <w:tblLook w:firstColumn="1" w:firstRow="1" w:lastColumn="0" w:lastRow="0" w:noHBand="0" w:noVBand="1" w:val="04A0"/>
      </w:tblPr>
      <w:tblGrid>
        <w:gridCol w:w="3298"/>
        <w:gridCol w:w="3298"/>
        <w:gridCol w:w="3298"/>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Branch</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Purpose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Review</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main</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Stable leader-approved releases</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Shawn approves release PR</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develop</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Combined prototype integration</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Manish coordinates reviews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feature name</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One contributor's working module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PR to develop</w:t>
            </w:r>
          </w:p>
        </w:tc>
      </w:tr>
    </w:tbl>
    <w:p>
      <w:r>
        <w:t>Feature branches: feature/manish-model; feature/harinandana-data; feature/devananda-api; feature/anamika-dashboard. Each contributor pushes checkpoints and opens a draft PR early. Manish reviews teammates; one teammate reviews Manish's own changes. The leader can inspect pushed commits, diffs, task discussions and test evidence at any time. Unpushed local work is not visible to Shawn.</w:t>
      </w:r>
    </w:p>
    <w:p>
      <w:pPr>
        <w:pStyle w:val="Heading1"/>
      </w:pPr>
      <w:r>
        <w:t>Access and branch protection</w:t>
      </w:r>
    </w:p>
    <w:p>
      <w:r>
        <w:t>Invite @manishj2007, @bluebvrrie, @devanandabipin and @anamikapvivekan05-ops. Access begins when invitations are accepted. Do not share credentials or grant co-owner/admin status. Contributors keep their own commit identity.</w:t>
      </w:r>
    </w:p>
    <w:p>
      <w:r>
        <w:t>GitHub Free private repositories may not enforce protected branches or CODEOWNERS. Verify the active plan and settings. Where supported, protect main with PR review, owner-only CODEOWNERS approval, stale approval dismissal, conversation resolution and blocked force pushes/deletion. Require real smoke checks after the CI job exists. Protect develop without owner-only Code Owner enforcement so the team can integrate independently. Do not change visibility or buy a plan without Shawn's decision.</w:t>
      </w:r>
    </w:p>
    <w:p>
      <w:r>
        <w:t>Without enforced protection, these are team rules rather than a guarantee that collaborators cannot push or merge. For strict control on a free private setup, an owner-only canonical repository plus contributor repositories is an alternative, with more integration effort. CODEOWNERS alone does not prevent pushes, require all listed people's approvals, or reserve the merge button exclusively for the owner.</w:t>
      </w:r>
    </w:p>
    <w:p>
      <w:pPr>
        <w:pStyle w:val="Heading1"/>
      </w:pPr>
      <w:r>
        <w:t>What every upload must contain</w:t>
      </w:r>
    </w:p>
    <w:p>
      <w:pPr>
        <w:pStyle w:val="ListBullet"/>
      </w:pPr>
      <w:r>
        <w:t>Runnable code in owned paths; a linked task; dependency changes and lockfiles; exact run command; test result and small evidence; implementation limitations.</w:t>
      </w:r>
    </w:p>
    <w:p>
      <w:pPr>
        <w:pStyle w:val="ListBullet"/>
      </w:pPr>
      <w:r>
        <w:t>Data and checkpoint provenance: original URL, source commit/version, terms, size and SHA256. Download scripts instead of giant binary uploads.</w:t>
      </w:r>
    </w:p>
    <w:p>
      <w:pPr>
        <w:pStyle w:val="ListBullet"/>
      </w:pPr>
      <w:r>
        <w:t>Checkpoint update every 60 to 90 minutes: done, branch/commit, evidence, blocker, next step and ETA. Major scope, cost, access or scientific-claim issues go through Manish to Shawn.</w:t>
      </w:r>
    </w:p>
    <w:p>
      <w:r>
        <w:br w:type="page"/>
      </w:r>
    </w:p>
    <w:p>
      <w:pPr>
        <w:pStyle w:val="Heading1"/>
      </w:pPr>
      <w:r>
        <w:t>Shared interfaces and scientific boundaries</w:t>
      </w:r>
    </w:p>
    <w:p>
      <w:r>
        <w:t>The starter repository contains docs/CONTRACT.md. Manish freezes version 1 before integration; Devananda implements it. Others can proceed with small fixtures and agreed metadata instead of waiting for a model.</w:t>
      </w:r>
    </w:p>
    <w:tbl>
      <w:tblPr>
        <w:tblW w:type="auto" w:w="0"/>
        <w:jc w:val="center"/>
        <w:tblLayout w:type="fixed"/>
        <w:tblLook w:firstColumn="1" w:firstRow="1" w:lastColumn="0" w:lastRow="0" w:noHBand="0" w:noVBand="1" w:val="04A0"/>
      </w:tblPr>
      <w:tblGrid>
        <w:gridCol w:w="4946"/>
        <w:gridCol w:w="4946"/>
      </w:tblGrid>
      <w:tr>
        <w:trPr>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Artifact</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Required contents</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EventBundle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UTC observations; array [T,H,W,C]; channels and units; masks; source/provenance; native and effective spacing; real geographic bounds or null.</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ForecastBundle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Run/event ID; mode; forecast method; sources/model; issued/event times; supported leads; future frames and units; grid; hazards; warnings.</w:t>
            </w:r>
          </w:p>
        </w:tc>
      </w:tr>
      <w:t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Hazard record</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proxy/validated/unavailable status; explicit method and units; probability null unless calibrated; GeoJSON or empty collection; arrival estimate or null.</w:t>
            </w:r>
          </w:p>
        </w:tc>
      </w:tr>
    </w:tbl>
    <w:p>
      <w:r>
        <w:t>Inference reads only observed input. Evaluation targets stay in a separate artifact. A display timestamp or a finer resampled pixel grid cannot establish forecast lead time or effective spatial accuracy. Missing sensor channels remain missing, with masks and warnings.</w:t>
      </w:r>
    </w:p>
    <w:p>
      <w:pPr>
        <w:pStyle w:val="Heading1"/>
      </w:pPr>
      <w:r>
        <w:t>Model candidate and fallback</w:t>
      </w:r>
    </w:p>
    <w:p>
      <w:r>
        <w:t>Earthformer is a candidate for the first pretrained attempt, with official checkpoint links and Apache-2.0 code. Its documented SEVIR setup predicts VIL up to 60 minutes from 13 historical frames. Manish checks checkpoint terms and exact configuration, then measures hardware/runtime. The first model attempt has a 60-minute time box; CPU persistence keeps the combined demo progressing if it fails. A working checkpoint is not yet promised.</w:t>
      </w:r>
    </w:p>
    <w:p>
      <w:pPr>
        <w:pStyle w:val="Heading1"/>
      </w:pPr>
      <w:r>
        <w:t>Claims that the prototype must preserve</w:t>
      </w:r>
    </w:p>
    <w:p>
      <w:pPr>
        <w:pStyle w:val="ListBullet"/>
      </w:pPr>
      <w:r>
        <w:t>SEVIR development/replay is not Indian validation. Indian satellite, radar and lightning require product-specific calibration, access and domain adaptation.</w:t>
      </w:r>
    </w:p>
    <w:p>
      <w:pPr>
        <w:pStyle w:val="ListBullet"/>
      </w:pPr>
      <w:r>
        <w:t>VIL is not rainfall in mm/h. A VIL intensity proxy is not calibrated heavy-rain, hail, cloudburst or downburst probability.</w:t>
      </w:r>
    </w:p>
    <w:p>
      <w:pPr>
        <w:pStyle w:val="ListBullet"/>
      </w:pPr>
      <w:r>
        <w:t>The 0 to 6 hour horizon and 1 to 3 km resolution are problem targets. The interface exposes only supported leads; +90 and 3/6 hours stay disabled until justified.</w:t>
      </w:r>
    </w:p>
    <w:p>
      <w:pPr>
        <w:pStyle w:val="ListBullet"/>
      </w:pPr>
      <w:r>
        <w:t>Synthetic, replay, persistence and model-inference modes are visible. Unknown geography uses an image view; US events are never relabelled as Indian scenes.</w:t>
      </w:r>
    </w:p>
    <w:p>
      <w:pPr>
        <w:pStyle w:val="ListBullet"/>
      </w:pPr>
      <w:r>
        <w:t>Arrival countdowns require valid motion/geography and a documented estimate. Archived demonstrations use the replay clock. Null means unavailable, not safe.</w:t>
      </w:r>
    </w:p>
    <w:p>
      <w:r>
        <w:br w:type="page"/>
      </w:r>
    </w:p>
    <w:p>
      <w:pPr>
        <w:pStyle w:val="Heading1"/>
      </w:pPr>
      <w:r>
        <w:t>Build schedule and laptop handoff</w:t>
      </w:r>
    </w:p>
    <w:p>
      <w:r>
        <w:t>Use a five-to-six-hour initial integration window as a target, not a guarantee. A model-ready demo may take longer if data, dependencies or hardware are blocked. The four people work concurrently on their assigned modules.</w:t>
      </w:r>
    </w:p>
    <w:tbl>
      <w:tblPr>
        <w:tblW w:type="auto" w:w="0"/>
        <w:jc w:val="center"/>
        <w:tblLayout w:type="fixed"/>
        <w:tblLook w:firstColumn="1" w:firstRow="1" w:lastColumn="0" w:lastRow="0" w:noHBand="0" w:noVBand="1" w:val="04A0"/>
      </w:tblPr>
      <w:tblGrid>
        <w:gridCol w:w="4946"/>
        <w:gridCol w:w="4946"/>
      </w:tblGrid>
      <w:tr>
        <w:trPr>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Elapsed time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D58"/>
          </w:tcPr>
          <w:p>
            <w:pPr>
              <w:spacing w:after="40"/>
            </w:pPr>
            <w:r>
              <w:rPr>
                <w:b/>
                <w:color w:val="FFFFFF"/>
                <w:sz w:val="19"/>
              </w:rPr>
              <w:t>Combined milestone</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0 to 30 min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Accept access; freeze contract; each person creates their feature branch and fixture adapter.</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30 to 90 min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Data loader, persistence model, mock API and dashboard each run separately. Manish audits one pretrained candidate.</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90 to 180 min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Data/model artifact enters API; frontend consumes the agreed response. Keep unavailable outputs explicit.</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180 to 270 min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0F4F7"/>
          </w:tcPr>
          <w:p>
            <w:pPr>
              <w:spacing w:after="40"/>
            </w:pPr>
            <w:r>
              <w:rPr>
                <w:sz w:val="19"/>
              </w:rPr>
              <w:t>Integrate real replay/inference if available; add metrics, errors, provenance and source status.</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270 to 360 min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sz w:val="19"/>
              </w:rPr>
              <w:t>Run clean Windows setup; verify UI/API; capture honest evidence; propose v0.1-demo release to Shawn.</w:t>
            </w:r>
          </w:p>
        </w:tc>
      </w:tr>
    </w:tbl>
    <w:p>
      <w:pPr>
        <w:pStyle w:val="Heading1"/>
      </w:pPr>
      <w:r>
        <w:t>Manish message relevance</w:t>
      </w:r>
    </w:p>
    <w:p>
      <w:r>
        <w:t>The pasted message gives a useful pretrained-backbone strategy, SEVIR-to-India separation, hazard caveats and evaluation checklist. Keep those principles. Its request to audit many models, Hugging Face collections, datasets, adaptation methods and prior art is too large for the initial build. Manish owns a narrow first audit; the team implements the rest in parallel. A copied research prompt is not evidence that a model or data feed works.</w:t>
      </w:r>
    </w:p>
    <w:p>
      <w:pPr>
        <w:pStyle w:val="Heading1"/>
      </w:pPr>
      <w:r>
        <w:t>What Shawn receives</w:t>
      </w:r>
    </w:p>
    <w:p>
      <w:pPr>
        <w:pStyle w:val="ListBullet"/>
      </w:pPr>
      <w:r>
        <w:t>An approved main commit/tag, exact setup commands, launch scripts, tested application dependencies and local API/dashboard URLs.</w:t>
      </w:r>
    </w:p>
    <w:p>
      <w:pPr>
        <w:pStyle w:val="ListBullet"/>
      </w:pPr>
      <w:r>
        <w:t>A small deterministic fixture that works on CPU without credentials or online tiles, plus optional verified real-data/model downloads.</w:t>
      </w:r>
    </w:p>
    <w:p>
      <w:pPr>
        <w:pStyle w:val="ListBullet"/>
      </w:pPr>
      <w:r>
        <w:t>Model/data manifest, test and evaluation evidence, runtime and hardware notes, demo screenshots/video and a claims list for the PPT.</w:t>
      </w:r>
    </w:p>
    <w:p>
      <w:pPr>
        <w:pStyle w:val="Heading1"/>
      </w:pPr>
      <w:r>
        <w:t>Leader run procedure</w:t>
      </w:r>
    </w:p>
    <w:p>
      <w:r>
        <w:t>Clone the repository, fetch the approved tag and use a project virtual environment. Follow docs/LOCAL_RUN.md and start-demo.ps1 supplied by Manish. Do not install legacy model dependencies into the global laptop environment. Use fixture mode first, then the documented model mode. The starter files establish assignments and contracts; contributors must supply the actual application and tested launch commands.</w:t>
      </w:r>
    </w:p>
    <w:p>
      <w:pPr/>
      <w:r>
        <w:t>git clone https://github.com/shawnmbindosh2006-ai/sih26084-nowcast.git</w:t>
        <w:br/>
        <w:t>cd sih26084-nowcast</w:t>
        <w:br/>
        <w:t>git fetch --tags</w:t>
        <w:br/>
        <w:t>git switch --detach v0.1-demo</w:t>
      </w:r>
    </w:p>
    <w:p>
      <w:r>
        <w:t>The tag command becomes usable after Shawn approves the release and Manish creates the agreed tag. To inspect in-progress work, fetch and switch to develop; do not use it as a tested release by default.</w:t>
      </w:r>
    </w:p>
    <w:p>
      <w:r>
        <w:br w:type="page"/>
      </w:r>
    </w:p>
    <w:p>
      <w:pPr>
        <w:pStyle w:val="Heading1"/>
      </w:pPr>
      <w:r>
        <w:t>Manish copyable starting prompt</w:t>
      </w:r>
    </w:p>
    <w:p>
      <w:r>
        <w:t>@manishj2007    Model integration and prototype coordinator</w:t>
      </w:r>
    </w:p>
    <w:p>
      <w:r>
        <w:t>Copy from ACT AS through the end of this prompt. Paste it into your available coding assistant in a repository-backed workspace. All context needed to start is included.</w:t>
      </w:r>
    </w:p>
    <w:p>
      <w:pPr>
        <w:spacing w:after="120"/>
      </w:pPr>
      <w:r>
        <w:rPr>
          <w:sz w:val="20"/>
        </w:rPr>
        <w:t>ACT AS my coding partner for Manish, @manishj2007, responsible for Model integration and prototype coordinator.</w:t>
      </w:r>
    </w:p>
    <w:p>
      <w:pPr>
        <w:spacing w:after="120"/>
      </w:pPr>
      <w:r>
        <w:rPr>
          <w:sz w:val="20"/>
        </w:rPr>
        <w:t>PROJECT CONTEXT</w:t>
        <w:br/>
        <w:t>You are building one module of SIH26084 Convective scale nowcasting for Thunderstorms, Hail and Cloudbursts, 0 to 6 hours, for MoES / NCMRWF. Category Software; theme Disaster Management. The full target is a real-time 1 to 3 km system using DWR reflectivity and velocity, INSAT thermal/IR imagery and lightning observations. Desired outputs include lightning density, hail probability, downburst velocity, cloudburst indicators, hazard zones and estimated arrival countdowns. These are full problem-statement goals, not all validated MVP features.</w:t>
      </w:r>
    </w:p>
    <w:p>
      <w:pPr>
        <w:spacing w:after="120"/>
      </w:pPr>
      <w:r>
        <w:rPr>
          <w:sz w:val="20"/>
        </w:rPr>
        <w:t>TEAM AND AUTHORITY</w:t>
        <w:br/>
        <w:t>Shawn @shawnmbindosh2006-ai is project leader, repository owner, final decision maker and release approver. He is working on the PPT; the four contributors independently build the prototype. Manish @manishj2007 coordinates implementation and reports major matters to Shawn. Harinandana @bluebvrrie, Devananda @devanandabipin and Anamika @anamikapvivekan05-ops report to Manish. Ayush is outside these four prototype assignments. Repository: https://github.com/shawnmbindosh2006-ai/sih26084-nowcast .</w:t>
      </w:r>
    </w:p>
    <w:p>
      <w:pPr>
        <w:spacing w:after="120"/>
      </w:pPr>
      <w:r>
        <w:rPr>
          <w:sz w:val="20"/>
        </w:rPr>
        <w:t>BUILD RULES</w:t>
        <w:br/>
        <w:t>Use Python 3.11 for our application, FastAPI for the API, React with Vite and Leaflet for the dashboard. A legacy model environment may be separate and communicate through a saved artifact. First deliver a reproducible fixture/replay demo. Integrate a pretrained model only after checking its official weights, terms, tensor shape, units and forecast horizon. Never train a large model from scratch. SEVIR is development data from the US; Indian adaptation and validation remain separate. VIL is not rainfall in mm/h. Never infer calibrated hail, lightning, cloudburst or downburst probabilities from VIL alone. Unsupported hazards use status unavailable and probability null. Do not fabricate a 6-hour forecast, Indian performance, live feeds, geolocation or confidence. Synthetic, replay, persistence and learned-model modes must be visibly distinguished.</w:t>
      </w:r>
    </w:p>
    <w:p>
      <w:pPr>
        <w:spacing w:after="120"/>
      </w:pPr>
      <w:r>
        <w:rPr>
          <w:sz w:val="20"/>
        </w:rPr>
        <w:t>COLLABORATION</w:t>
        <w:br/>
        <w:t>If docs/ is not yet present, extract SIH26084_Repository_Starter.zip and copy the contents of its sih26084-nowcast-starter folder into the repository root. Manish commits that folder structure once on a bootstrap branch and coordinates its merge before creating develop. Do not commit duplicate nested starter folders. Then read AGENTS.md, docs/TEAM.md and docs/CONTRACT.md first. Work on your feature branch from develop; change only your owned paths. Shared contracts need Manish's reviewed PR; major scope, paid compute, access or scientific-claim changes go to Shawn through Manish. Push meaningful checkpoints, not only a final ZIP. Each PR includes run commands, evidence, tests, limitations and a linked task. Never push directly to main, force-push shared branches, upload secrets or commit large datasets/checkpoints. Record downloads by URL, license and checksum. Do not invent that a push or PR succeeded; report the actual result. If GitHub or data access blocks you, continue locally with the fixture and state the blocker. Use your available coding assistant; do not assume teammates have the same subscription.</w:t>
      </w:r>
    </w:p>
    <w:p>
      <w:pPr>
        <w:spacing w:after="120"/>
      </w:pPr>
      <w:r>
        <w:rPr>
          <w:sz w:val="20"/>
        </w:rPr>
        <w:t>MY FEATURE BRANCH</w:t>
        <w:br/>
        <w:t>feature/manish-model</w:t>
      </w:r>
    </w:p>
    <w:p>
      <w:pPr>
        <w:spacing w:after="120"/>
      </w:pPr>
      <w:r>
        <w:rPr>
          <w:sz w:val="20"/>
        </w:rPr>
        <w:t>YOUR RESPONSIBILITY</w:t>
        <w:br/>
        <w:t>Own src/nowcast/models/, src/nowcast/evaluation/, scripts/, requirements-model.txt, docs/INTEGRATION.md, docs/LOCAL_RUN.md, docs/MODEL_AUDIT.md and docs/status/manish.md. You own dependency reconciliation and the combined build, not the leader's PPT. Keep others independent through a frozen contract and fixture. You may research with ChatGPT Plus, but turn the result into tested code and a short decision record.</w:t>
      </w:r>
    </w:p>
    <w:p>
      <w:pPr>
        <w:spacing w:after="120"/>
      </w:pPr>
      <w:r>
        <w:rPr>
          <w:sz w:val="20"/>
        </w:rPr>
        <w:t>START CODING</w:t>
        <w:br/>
        <w:t>1. Inspect the starter repository and teammates' latest develop changes. Coordinate contract v1 with Devananda without silently changing it. Create CPU persistence forecasting first: repeat the last observed frame at each supported lead time. Label it baseline, never AI inference. Keep evaluation target frames inaccessible to predict().</w:t>
        <w:br/>
        <w:t>2. Time-box the first pretrained-model attempt to 60 minutes. Start with the official Earthformer SEVIR candidate. The upstream README links weights and Apache-2.0 code; check checkpoint terms separately. Its published setup uses 13 historical VIL frames and forecasts 12 frames at 5-minute intervals, up to 60 minutes. Follow the actual upstream config, not a guessed Hugging Face upload. Record source commit, weight URL, SHA256, normalization, device, dependencies and wall time. Do not promise 8 GB VRAM compatibility before measuring it. Legacy Python/CUDA dependencies may require WSL or an isolated environment; our fixture demo must keep working on Windows.</w:t>
        <w:br/>
        <w:t>3. Implement predict(event, lead_times) returning ForecastBundle v1. Reject unsupported lead times; expose +30 and +60 only when supported. If the model attempt fails, preserve a detailed log, use persistence and continue integration. Real +90 and 3 to 6 hour guidance are separate future work.</w:t>
        <w:br/>
        <w:t>4. Evaluate a real archived event only when observed future targets exist. Report MAE/RMSE in the actual target representation and CSI/POD/FAR at documented VIL thresholds by lead time. Define hits, misses and false alarms; zero denominators become null. Separate evaluation events from calibration/training data. Synthetic fixtures test plumbing and are not weather-skill evidence.</w:t>
        <w:br/>
        <w:t>5. Integrate all four modules on develop. Deliver start-demo.ps1, start-demo.sh, exact environment setup, local URLs, readiness checks and a clean-machine run record. Provide a CPU fixture mode without account credentials, GPU or checkpoint downloads. Produce an owner-approved v0.1-demo release candidate and concise evidence for Shawn's PPT.</w:t>
      </w:r>
    </w:p>
    <w:p>
      <w:pPr>
        <w:spacing w:after="120"/>
      </w:pPr>
      <w:r>
        <w:rPr>
          <w:sz w:val="20"/>
        </w:rPr>
        <w:t>COORDINATION AND HANDOFF</w:t>
        <w:br/>
        <w:t>Ask each teammate for commit, run command, evidence and blocker every 60 to 90 minutes. Review their PRs; your own PR needs a teammate review. Escalate major matters to Shawn immediately. Release notes must state mode, region, sources, model, horizon, native/effective resolution, metrics and unavailable hazards. Publish no operational-warning claim. Final report: branch and PR, exact commands, test results, model decision, integrated blockers and what Shawn can safely claim. Implement now; do not stop at a research report.</w:t>
      </w:r>
    </w:p>
    <w:p>
      <w:r>
        <w:br w:type="page"/>
      </w:r>
    </w:p>
    <w:p>
      <w:pPr>
        <w:pStyle w:val="Heading1"/>
      </w:pPr>
      <w:r>
        <w:t>Harinandana copyable starting prompt</w:t>
      </w:r>
    </w:p>
    <w:p>
      <w:r>
        <w:t>@bluebvrrie    Data ingestion and sensor harmonisation</w:t>
      </w:r>
    </w:p>
    <w:p>
      <w:r>
        <w:t>Copy from ACT AS through the end of this prompt. Paste it into your available coding assistant in a repository-backed workspace. All context needed to start is included.</w:t>
      </w:r>
    </w:p>
    <w:p>
      <w:pPr>
        <w:spacing w:after="120"/>
      </w:pPr>
      <w:r>
        <w:rPr>
          <w:sz w:val="20"/>
        </w:rPr>
        <w:t>ACT AS my coding partner for Harinandana, @bluebvrrie, responsible for Data ingestion and sensor harmonisation.</w:t>
      </w:r>
    </w:p>
    <w:p>
      <w:pPr>
        <w:spacing w:after="120"/>
      </w:pPr>
      <w:r>
        <w:rPr>
          <w:sz w:val="20"/>
        </w:rPr>
        <w:t>PROJECT CONTEXT</w:t>
        <w:br/>
        <w:t>You are building one module of SIH26084 Convective scale nowcasting for Thunderstorms, Hail and Cloudbursts, 0 to 6 hours, for MoES / NCMRWF. Category Software; theme Disaster Management. The full target is a real-time 1 to 3 km system using DWR reflectivity and velocity, INSAT thermal/IR imagery and lightning observations. Desired outputs include lightning density, hail probability, downburst velocity, cloudburst indicators, hazard zones and estimated arrival countdowns. These are full problem-statement goals, not all validated MVP features.</w:t>
      </w:r>
    </w:p>
    <w:p>
      <w:pPr>
        <w:spacing w:after="120"/>
      </w:pPr>
      <w:r>
        <w:rPr>
          <w:sz w:val="20"/>
        </w:rPr>
        <w:t>TEAM AND AUTHORITY</w:t>
        <w:br/>
        <w:t>Shawn @shawnmbindosh2006-ai is project leader, repository owner, final decision maker and release approver. He is working on the PPT; the four contributors independently build the prototype. Manish @manishj2007 coordinates implementation and reports major matters to Shawn. Harinandana @bluebvrrie, Devananda @devanandabipin and Anamika @anamikapvivekan05-ops report to Manish. Ayush is outside these four prototype assignments. Repository: https://github.com/shawnmbindosh2006-ai/sih26084-nowcast .</w:t>
      </w:r>
    </w:p>
    <w:p>
      <w:pPr>
        <w:spacing w:after="120"/>
      </w:pPr>
      <w:r>
        <w:rPr>
          <w:sz w:val="20"/>
        </w:rPr>
        <w:t>BUILD RULES</w:t>
        <w:br/>
        <w:t>Use Python 3.11 for our application, FastAPI for the API, React with Vite and Leaflet for the dashboard. A legacy model environment may be separate and communicate through a saved artifact. First deliver a reproducible fixture/replay demo. Integrate a pretrained model only after checking its official weights, terms, tensor shape, units and forecast horizon. Never train a large model from scratch. SEVIR is development data from the US; Indian adaptation and validation remain separate. VIL is not rainfall in mm/h. Never infer calibrated hail, lightning, cloudburst or downburst probabilities from VIL alone. Unsupported hazards use status unavailable and probability null. Do not fabricate a 6-hour forecast, Indian performance, live feeds, geolocation or confidence. Synthetic, replay, persistence and learned-model modes must be visibly distinguished.</w:t>
      </w:r>
    </w:p>
    <w:p>
      <w:pPr>
        <w:spacing w:after="120"/>
      </w:pPr>
      <w:r>
        <w:rPr>
          <w:sz w:val="20"/>
        </w:rPr>
        <w:t>COLLABORATION</w:t>
        <w:br/>
        <w:t>If docs/ is not yet present, extract SIH26084_Repository_Starter.zip and copy the contents of its sih26084-nowcast-starter folder into the repository root. Manish commits that folder structure once on a bootstrap branch and coordinates its merge before creating develop. Do not commit duplicate nested starter folders. Then read AGENTS.md, docs/TEAM.md and docs/CONTRACT.md first. Work on your feature branch from develop; change only your owned paths. Shared contracts need Manish's reviewed PR; major scope, paid compute, access or scientific-claim changes go to Shawn through Manish. Push meaningful checkpoints, not only a final ZIP. Each PR includes run commands, evidence, tests, limitations and a linked task. Never push directly to main, force-push shared branches, upload secrets or commit large datasets/checkpoints. Record downloads by URL, license and checksum. Do not invent that a push or PR succeeded; report the actual result. If GitHub or data access blocks you, continue locally with the fixture and state the blocker. Use your available coding assistant; do not assume teammates have the same subscription.</w:t>
      </w:r>
    </w:p>
    <w:p>
      <w:pPr>
        <w:spacing w:after="120"/>
      </w:pPr>
      <w:r>
        <w:rPr>
          <w:sz w:val="20"/>
        </w:rPr>
        <w:t>MY FEATURE BRANCH</w:t>
        <w:br/>
        <w:t>feature/harinandana-data</w:t>
      </w:r>
    </w:p>
    <w:p>
      <w:pPr>
        <w:spacing w:after="120"/>
      </w:pPr>
      <w:r>
        <w:rPr>
          <w:sz w:val="20"/>
        </w:rPr>
        <w:t>YOUR RESPONSIBILITY</w:t>
        <w:br/>
        <w:t>Own src/nowcast/data/, tests/data/, configs/data/, docs/DATA_ACCESS.md, docs/DATA_PROVENANCE.md and docs/status/harinandana.md. You report to Manish. Build a stable input artifact that Manish and Devananda can use immediately; do not change the model or API.</w:t>
      </w:r>
    </w:p>
    <w:p>
      <w:pPr>
        <w:spacing w:after="120"/>
      </w:pPr>
      <w:r>
        <w:rPr>
          <w:sz w:val="20"/>
        </w:rPr>
        <w:t>START CODING</w:t>
        <w:br/>
        <w:t>1. Read the EventBundle v1 contract and inspect fixtures/demo-event.json. Implement deterministic synthetic fixture generation and loading first. Clearly label synthetic values, geography and timestamps. Store NumPy arrays separately; keep metadata in JSON. Provide observed shape [T,H,W,C], channel names, units, missing-data masks and monotonic UTC timestamps. The fixture is for integration, not meteorological validation.</w:t>
        <w:br/>
        <w:t>2. Investigate a small SEVIR event subset using the original utilities and AWS catalog. Download only a bounded selected subset; inspect object sizes before fetching. Set a configurable default download budget of 1 GB and ask Manish before increasing it. Record event IDs, object keys, source links, license/access terms and checksums. Do not assume extracting one event avoids downloading a large HDF5 container. If access or object size blocks you, preserve the manifest and continue with synthetic data.</w:t>
        <w:br/>
        <w:t>3. Keep SEVIR VIL encoding and physical units explicit. Implement the exact normalization required by Manish's chosen checkpoint; keep raw and normalized representations separate. Do not interpret satellite brightness as radar VIL or precipitation. Split observed input from future evaluation targets in different files; the loader used by inference must never read targets.</w:t>
        <w:br/>
        <w:t>4. Implement validation for time ordering, cadence gaps, dimensions, masks and channel/unit consistency. Preserve native resolution and any resampling provenance. Raster extent or coordinates may be null: use an image panel until genuine georeferencing exists. Never assign a US event to an Indian map. Missing channels remain missing; do not synthesize observations without an explicit synthetic label.</w:t>
        <w:br/>
        <w:t>5. Document an India adapter path for MOSDAC INSAT, IMD DWR and lightning. Check current primary product documentation and actual access requirements. Describe calibration, geolocation, UTC timing, spatial/temporal alignment, channel mapping and quality masks. Start a reader only if a permitted real sample is available. Do not assume Level 1C is the correct product or feed INSAT directly into a VIL-only/GOES-trained model. Unavailable Indian feeds stay adapter stubs with explicit status, while replay mode remains usable.</w:t>
      </w:r>
    </w:p>
    <w:p>
      <w:pPr>
        <w:spacing w:after="120"/>
      </w:pPr>
      <w:r>
        <w:rPr>
          <w:sz w:val="20"/>
        </w:rPr>
        <w:t>ACCEPTANCE AND HANDOFF</w:t>
        <w:br/>
        <w:t>Deliver load_event(path) producing the contract, fixture generation command, data tests, small provenance manifest and DATA_ACCESS.md with implemented versus blocked sources. Tests cover a malformed timestamp sequence, a missing channel, incompatible units and unknown geography. Put examples in fixtures/ only if small and legally redistributable; otherwise provide a reproducible download script. Run your module locally, push your branch and open a PR to develop. Report to Manish the event shape, channel units, time coverage, geographic validity, exact command, passing tests and blockers. Start with working loader code, not a long research essay.</w:t>
      </w:r>
    </w:p>
    <w:p>
      <w:r>
        <w:br w:type="page"/>
      </w:r>
    </w:p>
    <w:p>
      <w:pPr>
        <w:pStyle w:val="Heading1"/>
      </w:pPr>
      <w:r>
        <w:t>Devananda copyable starting prompt</w:t>
      </w:r>
    </w:p>
    <w:p>
      <w:r>
        <w:t>@devanandabipin    Backend API and hazard evidence</w:t>
      </w:r>
    </w:p>
    <w:p>
      <w:r>
        <w:t>Copy from ACT AS through the end of this prompt. Paste it into your available coding assistant in a repository-backed workspace. All context needed to start is included.</w:t>
      </w:r>
    </w:p>
    <w:p>
      <w:pPr>
        <w:spacing w:after="120"/>
      </w:pPr>
      <w:r>
        <w:rPr>
          <w:sz w:val="20"/>
        </w:rPr>
        <w:t>ACT AS my coding partner for Devananda, @devanandabipin, responsible for Backend API and hazard evidence.</w:t>
      </w:r>
    </w:p>
    <w:p>
      <w:pPr>
        <w:spacing w:after="120"/>
      </w:pPr>
      <w:r>
        <w:rPr>
          <w:sz w:val="20"/>
        </w:rPr>
        <w:t>PROJECT CONTEXT</w:t>
        <w:br/>
        <w:t>You are building one module of SIH26084 Convective scale nowcasting for Thunderstorms, Hail and Cloudbursts, 0 to 6 hours, for MoES / NCMRWF. Category Software; theme Disaster Management. The full target is a real-time 1 to 3 km system using DWR reflectivity and velocity, INSAT thermal/IR imagery and lightning observations. Desired outputs include lightning density, hail probability, downburst velocity, cloudburst indicators, hazard zones and estimated arrival countdowns. These are full problem-statement goals, not all validated MVP features.</w:t>
      </w:r>
    </w:p>
    <w:p>
      <w:pPr>
        <w:spacing w:after="120"/>
      </w:pPr>
      <w:r>
        <w:rPr>
          <w:sz w:val="20"/>
        </w:rPr>
        <w:t>TEAM AND AUTHORITY</w:t>
        <w:br/>
        <w:t>Shawn @shawnmbindosh2006-ai is project leader, repository owner, final decision maker and release approver. He is working on the PPT; the four contributors independently build the prototype. Manish @manishj2007 coordinates implementation and reports major matters to Shawn. Harinandana @bluebvrrie, Devananda @devanandabipin and Anamika @anamikapvivekan05-ops report to Manish. Ayush is outside these four prototype assignments. Repository: https://github.com/shawnmbindosh2006-ai/sih26084-nowcast .</w:t>
      </w:r>
    </w:p>
    <w:p>
      <w:pPr>
        <w:spacing w:after="120"/>
      </w:pPr>
      <w:r>
        <w:rPr>
          <w:sz w:val="20"/>
        </w:rPr>
        <w:t>BUILD RULES</w:t>
        <w:br/>
        <w:t>Use Python 3.11 for our application, FastAPI for the API, React with Vite and Leaflet for the dashboard. A legacy model environment may be separate and communicate through a saved artifact. First deliver a reproducible fixture/replay demo. Integrate a pretrained model only after checking its official weights, terms, tensor shape, units and forecast horizon. Never train a large model from scratch. SEVIR is development data from the US; Indian adaptation and validation remain separate. VIL is not rainfall in mm/h. Never infer calibrated hail, lightning, cloudburst or downburst probabilities from VIL alone. Unsupported hazards use status unavailable and probability null. Do not fabricate a 6-hour forecast, Indian performance, live feeds, geolocation or confidence. Synthetic, replay, persistence and learned-model modes must be visibly distinguished.</w:t>
      </w:r>
    </w:p>
    <w:p>
      <w:pPr>
        <w:spacing w:after="120"/>
      </w:pPr>
      <w:r>
        <w:rPr>
          <w:sz w:val="20"/>
        </w:rPr>
        <w:t>COLLABORATION</w:t>
        <w:br/>
        <w:t>If docs/ is not yet present, extract SIH26084_Repository_Starter.zip and copy the contents of its sih26084-nowcast-starter folder into the repository root. Manish commits that folder structure once on a bootstrap branch and coordinates its merge before creating develop. Do not commit duplicate nested starter folders. Then read AGENTS.md, docs/TEAM.md and docs/CONTRACT.md first. Work on your feature branch from develop; change only your owned paths. Shared contracts need Manish's reviewed PR; major scope, paid compute, access or scientific-claim changes go to Shawn through Manish. Push meaningful checkpoints, not only a final ZIP. Each PR includes run commands, evidence, tests, limitations and a linked task. Never push directly to main, force-push shared branches, upload secrets or commit large datasets/checkpoints. Record downloads by URL, license and checksum. Do not invent that a push or PR succeeded; report the actual result. If GitHub or data access blocks you, continue locally with the fixture and state the blocker. Use your available coding assistant; do not assume teammates have the same subscription.</w:t>
      </w:r>
    </w:p>
    <w:p>
      <w:pPr>
        <w:spacing w:after="120"/>
      </w:pPr>
      <w:r>
        <w:rPr>
          <w:sz w:val="20"/>
        </w:rPr>
        <w:t>MY FEATURE BRANCH</w:t>
        <w:br/>
        <w:t>feature/devananda-api</w:t>
      </w:r>
    </w:p>
    <w:p>
      <w:pPr>
        <w:spacing w:after="120"/>
      </w:pPr>
      <w:r>
        <w:rPr>
          <w:sz w:val="20"/>
        </w:rPr>
        <w:t>YOUR RESPONSIBILITY</w:t>
        <w:br/>
        <w:t>Own src/nowcast/api/, src/nowcast/hazards/, tests/api/, tests/hazards/, requirements-app.txt and docs/status/devananda.md. You report to Manish. You implement contracts/ and docs/CONTRACT.md changes only in a coordinated reviewed PR. Do not modify model internals or the frontend.</w:t>
      </w:r>
    </w:p>
    <w:p>
      <w:pPr>
        <w:spacing w:after="120"/>
      </w:pPr>
      <w:r>
        <w:rPr>
          <w:sz w:val="20"/>
        </w:rPr>
        <w:t>START CODING</w:t>
        <w:br/>
        <w:t>1. Build FastAPI endpoints GET /health, GET /api/v1/capabilities, GET /api/v1/events, POST /api/v1/nowcasts and GET /api/v1/nowcasts/{run_id}. The create request is event_id plus lead_times_minutes. Return a ForecastBundle v1 with stable run ID, issued_at_utc, event_time_utc, mode, sources, model, geography, frames, supported lead times, hazards and warnings. Serve frame PNGs from /api/v1/artifacts/{run_id}/{filename}. Use fixture results while Manish builds the adapter; do not pretend the fixture is learned-model output.</w:t>
        <w:br/>
        <w:t>2. Validate Pydantic models against the checked JSON contracts. Reject unknown events, negative/unsupported lead times and invalid paths. Restrict artifact reads to the run directory. Return understandable errors for missing data and unavailable models. Configure local CORS for Anamika's dev URL without exposing arbitrary filesystem paths.</w:t>
        <w:br/>
        <w:t>3. Implement a transparent VIL storm-intensity proxy only when the input representation and threshold are documented. Include method, unit/encoding, threshold and status proxy. Do not call it heavy-rain probability. Expose hail, lightning density, downburst velocity and cloudburst assessment as unavailable unless appropriate independent inputs and validated methods exist. Probabilities remain null unless calibrated against labels; data quality is not a probability.</w:t>
        <w:br/>
        <w:t>4. Derive arrival estimates only if a demonstrated track/forecast intersects a genuinely georeferenced area. Include valid_time and timing_uncertainty_minutes, which may be null. If motion, geography or timing are insufficient, estimated_arrival_utc is null with a reason. In archived replay, countdowns use the replay clock, not today's wall clock. A synthetic example must be labelled illustrative. Do not use a hard-coded countdown to imply a real storm warning.</w:t>
        <w:br/>
        <w:t>5. Expose source freshness, missing sensors and degradation warnings through capabilities and each response. Separate desired full 0 to 6 hour coverage from supported lead times. +90, +180 and +360 stay disabled when no suitable method exists. Emit GeoJSON in WGS84 longitude/latitude order only when valid coordinates exist; otherwise return an empty FeatureCollection and explanatory status.</w:t>
      </w:r>
    </w:p>
    <w:p>
      <w:pPr>
        <w:spacing w:after="120"/>
      </w:pPr>
      <w:r>
        <w:rPr>
          <w:sz w:val="20"/>
        </w:rPr>
        <w:t>ACCEPTANCE AND HANDOFF</w:t>
        <w:br/>
        <w:t>Deliver the documented API, automated endpoint tests, sample request/response and fixture-to-API smoke command. Cover unavailable hazards, stale input, unsupported horizons, malformed requests and safe artifact paths. Ensure null is rendered as null, not zero risk. Coordinate exact field names and URLs with Anamika before integration. Update requirements-app.txt with pinned versions tested in the shared application environment and report conflicts to Manish. Push the branch, open a PR to develop and report exact run commands, response sample, passing checks and limitations. Build actual endpoints now; do not stop with an architecture diagram.</w:t>
      </w:r>
    </w:p>
    <w:p>
      <w:r>
        <w:br w:type="page"/>
      </w:r>
    </w:p>
    <w:p>
      <w:pPr>
        <w:pStyle w:val="Heading1"/>
      </w:pPr>
      <w:r>
        <w:t>Anamika copyable starting prompt</w:t>
      </w:r>
    </w:p>
    <w:p>
      <w:r>
        <w:t>@anamikapvivekan05-ops    GIS dashboard and demonstration evidence</w:t>
      </w:r>
    </w:p>
    <w:p>
      <w:r>
        <w:t>Copy from ACT AS through the end of this prompt. Paste it into your available coding assistant in a repository-backed workspace. All context needed to start is included.</w:t>
      </w:r>
    </w:p>
    <w:p>
      <w:pPr>
        <w:spacing w:after="120"/>
      </w:pPr>
      <w:r>
        <w:rPr>
          <w:sz w:val="20"/>
        </w:rPr>
        <w:t>ACT AS my coding partner for Anamika, @anamikapvivekan05-ops, responsible for GIS dashboard and demonstration evidence.</w:t>
      </w:r>
    </w:p>
    <w:p>
      <w:pPr>
        <w:spacing w:after="120"/>
      </w:pPr>
      <w:r>
        <w:rPr>
          <w:sz w:val="20"/>
        </w:rPr>
        <w:t>PROJECT CONTEXT</w:t>
        <w:br/>
        <w:t>You are building one module of SIH26084 Convective scale nowcasting for Thunderstorms, Hail and Cloudbursts, 0 to 6 hours, for MoES / NCMRWF. Category Software; theme Disaster Management. The full target is a real-time 1 to 3 km system using DWR reflectivity and velocity, INSAT thermal/IR imagery and lightning observations. Desired outputs include lightning density, hail probability, downburst velocity, cloudburst indicators, hazard zones and estimated arrival countdowns. These are full problem-statement goals, not all validated MVP features.</w:t>
      </w:r>
    </w:p>
    <w:p>
      <w:pPr>
        <w:spacing w:after="120"/>
      </w:pPr>
      <w:r>
        <w:rPr>
          <w:sz w:val="20"/>
        </w:rPr>
        <w:t>TEAM AND AUTHORITY</w:t>
        <w:br/>
        <w:t>Shawn @shawnmbindosh2006-ai is project leader, repository owner, final decision maker and release approver. He is working on the PPT; the four contributors independently build the prototype. Manish @manishj2007 coordinates implementation and reports major matters to Shawn. Harinandana @bluebvrrie, Devananda @devanandabipin and Anamika @anamikapvivekan05-ops report to Manish. Ayush is outside these four prototype assignments. Repository: https://github.com/shawnmbindosh2006-ai/sih26084-nowcast .</w:t>
      </w:r>
    </w:p>
    <w:p>
      <w:pPr>
        <w:spacing w:after="120"/>
      </w:pPr>
      <w:r>
        <w:rPr>
          <w:sz w:val="20"/>
        </w:rPr>
        <w:t>BUILD RULES</w:t>
        <w:br/>
        <w:t>Use Python 3.11 for our application, FastAPI for the API, React with Vite and Leaflet for the dashboard. A legacy model environment may be separate and communicate through a saved artifact. First deliver a reproducible fixture/replay demo. Integrate a pretrained model only after checking its official weights, terms, tensor shape, units and forecast horizon. Never train a large model from scratch. SEVIR is development data from the US; Indian adaptation and validation remain separate. VIL is not rainfall in mm/h. Never infer calibrated hail, lightning, cloudburst or downburst probabilities from VIL alone. Unsupported hazards use status unavailable and probability null. Do not fabricate a 6-hour forecast, Indian performance, live feeds, geolocation or confidence. Synthetic, replay, persistence and learned-model modes must be visibly distinguished.</w:t>
      </w:r>
    </w:p>
    <w:p>
      <w:pPr>
        <w:spacing w:after="120"/>
      </w:pPr>
      <w:r>
        <w:rPr>
          <w:sz w:val="20"/>
        </w:rPr>
        <w:t>COLLABORATION</w:t>
        <w:br/>
        <w:t>If docs/ is not yet present, extract SIH26084_Repository_Starter.zip and copy the contents of its sih26084-nowcast-starter folder into the repository root. Manish commits that folder structure once on a bootstrap branch and coordinates its merge before creating develop. Do not commit duplicate nested starter folders. Then read AGENTS.md, docs/TEAM.md and docs/CONTRACT.md first. Work on your feature branch from develop; change only your owned paths. Shared contracts need Manish's reviewed PR; major scope, paid compute, access or scientific-claim changes go to Shawn through Manish. Push meaningful checkpoints, not only a final ZIP. Each PR includes run commands, evidence, tests, limitations and a linked task. Never push directly to main, force-push shared branches, upload secrets or commit large datasets/checkpoints. Record downloads by URL, license and checksum. Do not invent that a push or PR succeeded; report the actual result. If GitHub or data access blocks you, continue locally with the fixture and state the blocker. Use your available coding assistant; do not assume teammates have the same subscription.</w:t>
      </w:r>
    </w:p>
    <w:p>
      <w:pPr>
        <w:spacing w:after="120"/>
      </w:pPr>
      <w:r>
        <w:rPr>
          <w:sz w:val="20"/>
        </w:rPr>
        <w:t>MY FEATURE BRANCH</w:t>
        <w:br/>
        <w:t>feature/anamika-dashboard</w:t>
      </w:r>
    </w:p>
    <w:p>
      <w:pPr>
        <w:spacing w:after="120"/>
      </w:pPr>
      <w:r>
        <w:rPr>
          <w:sz w:val="20"/>
        </w:rPr>
        <w:t>YOUR RESPONSIBILITY</w:t>
        <w:br/>
        <w:t>Own web/, docs/DEMO.md, docs/evidence/, docs/status/anamika.md and UI smoke checks under web/. You report to Manish. Implement one dashboard against Devananda's documented API; do not create a second backend or change hazard science.</w:t>
      </w:r>
    </w:p>
    <w:p>
      <w:pPr>
        <w:spacing w:after="120"/>
      </w:pPr>
      <w:r>
        <w:rPr>
          <w:sz w:val="20"/>
        </w:rPr>
        <w:t>START CODING</w:t>
        <w:br/>
        <w:t>1. Create a React/Vite dashboard with Leaflet and a fixture adapter matching ForecastBundle v1. Keep fixture and API adapters interchangeable so you can work immediately. Include observed versus forecast panels, a time slider, play/pause, supported-lead selector, source/status cards and a compact hazard panel. Begin with a working page; avoid spending the first session on branding.</w:t>
        <w:br/>
        <w:t>2. Show an unavoidable mode badge: synthetic demo, archived replay, persistence baseline or model inference. Distinguish event time, issue time and replay clock; use UTC internally and clearly labelled IST for display if useful. Show dataset region and native/effective grid spacing when known. Do not label a resampled grid as proven 1 km accuracy.</w:t>
        <w:br/>
        <w:t>3. Overlay forecasts and hazard GeoJSON only when valid bounds/coordinates exist. Unknown geography gets an image view and an explanation, not an invented Indian overlay. Keep any genuine US SEVIR scene over its real region. Provide a neutral coordinate frame when basemap tiles are unavailable; the core local demo must not require live map tiles. Attribute the map provider when used.</w:t>
        <w:br/>
        <w:t>4. Use status unavailable for unsupported hail, lightning, downburst and cloudburst outputs. Display null probability as Not available, never 0 percent or Safe. Show a VIL proxy with its actual meaning, method and encoding. Confidence appears only when a calibrated value and method are supplied; otherwise display input quality and limitations. +90 minutes and 3/6 hours remain disabled with reasons if unsupported.</w:t>
        <w:br/>
        <w:t>5. A countdown is derived from estimated_arrival_utc against the correct replay/current clock, and stops or becomes unavailable when the estimate is invalid. Include a stale-data warning and loading/error states. Do not fabricate storm areas, Indian observations or countdowns for presentation screenshots. Synthetic geography must remain visibly illustrative.</w:t>
        <w:br/>
        <w:t>6. When Devananda's API is ready, replace the fixture adapter through configuration and verify the same interface. Capture screenshots and a short local walkthrough only after the integrated mode and provenance are visible. Provide a 2-minute demo script for Shawn, explaining what works, the supported horizon and what remains proposed. Keep full-size videos outside Git; commit lightweight evidence or a stable release link.</w:t>
      </w:r>
    </w:p>
    <w:p>
      <w:pPr>
        <w:spacing w:after="120"/>
      </w:pPr>
      <w:r>
        <w:rPr>
          <w:sz w:val="20"/>
        </w:rPr>
        <w:t>ACCEPTANCE AND HANDOFF</w:t>
        <w:br/>
        <w:t>Deliver npm install or npm ci instructions, lockfile, tested build command, VITE_API_BASE_URL example and graceful API-offline behaviour. Check the time slider, unavailable/null hazards, stale input, unknown geolocation and missing map tiles. Verify a normal laptop viewport without clipped controls. Push your branch, open a PR to develop and report commit, commands, screenshots, UI checks and blockers to Manish. Build the interface now; do not respond only with a design plan.</w:t>
      </w:r>
    </w:p>
    <w:p>
      <w:r>
        <w:br w:type="page"/>
      </w:r>
    </w:p>
    <w:p>
      <w:pPr>
        <w:pStyle w:val="Heading1"/>
      </w:pPr>
      <w:r>
        <w:t>Primary references</w:t>
      </w:r>
    </w:p>
    <w:p>
      <w:r>
        <w:t>Use the supplied problem statement as the build scope and the official SIH page for later checks. Manish verifies model, checkpoint and data details again before implementation. These sources support the boundaries and collaboration rules in this pack.</w:t>
      </w:r>
    </w:p>
    <w:p>
      <w:pPr>
        <w:pStyle w:val="Heading2"/>
      </w:pPr>
      <w:r>
        <w:t>Official SIH problem statements</w:t>
      </w:r>
    </w:p>
    <w:p>
      <w:r>
        <w:t>https://sih.gov.in/sih2026PS</w:t>
      </w:r>
    </w:p>
    <w:p>
      <w:pPr>
        <w:pStyle w:val="Heading2"/>
      </w:pPr>
      <w:r>
        <w:t>Earthformer official code and checkpoint links</w:t>
      </w:r>
    </w:p>
    <w:p>
      <w:r>
        <w:t>https://github.com/amazon-science/earth-forecasting-transformer</w:t>
      </w:r>
    </w:p>
    <w:p>
      <w:pPr>
        <w:pStyle w:val="Heading2"/>
      </w:pPr>
      <w:r>
        <w:t>Earthformer SEVIR inference configuration</w:t>
      </w:r>
    </w:p>
    <w:p>
      <w:r>
        <w:t>https://github.com/amazon-science/earth-forecasting-transformer/tree/main/scripts/cuboid_transformer/sevir</w:t>
      </w:r>
    </w:p>
    <w:p>
      <w:pPr>
        <w:pStyle w:val="Heading2"/>
      </w:pPr>
      <w:r>
        <w:t>SEVIR dataset and access terms</w:t>
      </w:r>
    </w:p>
    <w:p>
      <w:r>
        <w:t>https://registry.opendata.aws/sevir/</w:t>
      </w:r>
    </w:p>
    <w:p>
      <w:pPr>
        <w:pStyle w:val="Heading2"/>
      </w:pPr>
      <w:r>
        <w:t>SEVIR original data utilities</w:t>
      </w:r>
    </w:p>
    <w:p>
      <w:r>
        <w:t>https://github.com/MIT-AI-Accelerator/eie-sevir</w:t>
      </w:r>
    </w:p>
    <w:p>
      <w:pPr>
        <w:pStyle w:val="Heading2"/>
      </w:pPr>
      <w:r>
        <w:t>MOSDAC INSAT 3D</w:t>
      </w:r>
    </w:p>
    <w:p>
      <w:r>
        <w:t>https://www.mosdac.gov.in/insat-3d</w:t>
      </w:r>
    </w:p>
    <w:p>
      <w:pPr>
        <w:pStyle w:val="Heading2"/>
      </w:pPr>
      <w:r>
        <w:t>GitHub personal repository permissions</w:t>
      </w:r>
    </w:p>
    <w:p>
      <w:r>
        <w:t>https://docs.github.com/en/repositories/managing-your-repositorys-settings-and-features/repository-access-and-collaboration/permission-levels-for-a-personal-account-repository</w:t>
      </w:r>
    </w:p>
    <w:p>
      <w:pPr>
        <w:pStyle w:val="Heading2"/>
      </w:pPr>
      <w:r>
        <w:t>GitHub branch protection availability</w:t>
      </w:r>
    </w:p>
    <w:p>
      <w:r>
        <w:t>https://docs.github.com/en/repositories/configuring-branches-and-merges-in-your-repository/managing-protected-branches/about-protected-branches</w:t>
      </w:r>
    </w:p>
    <w:p>
      <w:pPr>
        <w:pStyle w:val="Heading2"/>
      </w:pPr>
      <w:r>
        <w:t>GitHub CODEOWNERS behaviour</w:t>
      </w:r>
    </w:p>
    <w:p>
      <w:r>
        <w:t>https://docs.github.com/en/repositories/managing-your-repositorys-settings-and-features/customizing-your-repository/about-code-owners</w:t>
      </w:r>
    </w:p>
    <w:sectPr w:rsidR="00FC693F" w:rsidRPr="0006063C" w:rsidSect="00034616">
      <w:pgSz w:w="11909" w:h="16834"/>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SIH26084 prototype team handoff</dc:title>
  <dc:subject/>
  <dc:creator>Shawn</dc:creator>
  <cp:keywords/>
  <dc:description>generated by python-docx</dc:description>
  <cp:lastModifiedBy/>
  <cp:revision>1</cp:revision>
  <dcterms:created xsi:type="dcterms:W3CDTF">2013-12-23T23:15:00Z</dcterms:created>
  <dcterms:modified xsi:type="dcterms:W3CDTF">2013-12-23T23:15:00Z</dcterms:modified>
  <cp:category/>
</cp:coreProperties>
</file>