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1BE4" w14:textId="5DC88863" w:rsidR="0044520E" w:rsidRDefault="00577C2A" w:rsidP="0044520E">
      <w:pPr>
        <w:pStyle w:val="Heading1"/>
        <w:rPr>
          <w:rFonts w:eastAsia="Times New Roman"/>
        </w:rPr>
      </w:pPr>
      <w:r>
        <w:rPr>
          <w:rFonts w:eastAsia="Times New Roman"/>
        </w:rPr>
        <w:t>Using Deep Learning and Evolutionary Algorithms for Time Series Forecasting (2018)</w:t>
      </w:r>
    </w:p>
    <w:p w14:paraId="39E42F83" w14:textId="3F560E24" w:rsidR="00236FC7" w:rsidRDefault="00236FC7" w:rsidP="00236FC7">
      <w:pPr>
        <w:pStyle w:val="Heading2"/>
        <w:rPr>
          <w:rFonts w:eastAsia="Times New Roman"/>
        </w:rPr>
      </w:pPr>
    </w:p>
    <w:p w14:paraId="63695B49" w14:textId="10F2ECA2" w:rsidR="00577C2A" w:rsidRDefault="00577C2A" w:rsidP="00577C2A">
      <w:r>
        <w:t>Last Time:</w:t>
      </w:r>
    </w:p>
    <w:p w14:paraId="526CB2BB" w14:textId="29C42776" w:rsidR="00577C2A" w:rsidRDefault="00577C2A" w:rsidP="00577C2A">
      <w:pPr>
        <w:pStyle w:val="ListParagraph"/>
        <w:numPr>
          <w:ilvl w:val="0"/>
          <w:numId w:val="20"/>
        </w:numPr>
      </w:pPr>
      <w:r>
        <w:t xml:space="preserve">Memcapacitor - </w:t>
      </w:r>
      <w:hyperlink r:id="rId5" w:history="1">
        <w:r w:rsidRPr="001C777D">
          <w:rPr>
            <w:rStyle w:val="Hyperlink"/>
          </w:rPr>
          <w:t>https://techxplore.com/news/2021-10-memcapacitor-devices-neuromorphic-applications.html</w:t>
        </w:r>
      </w:hyperlink>
      <w:r>
        <w:t xml:space="preserve"> </w:t>
      </w:r>
    </w:p>
    <w:p w14:paraId="652AA29F" w14:textId="2D4524FC" w:rsidR="00577C2A" w:rsidRDefault="00577C2A" w:rsidP="00577C2A">
      <w:pPr>
        <w:pStyle w:val="ListParagraph"/>
        <w:numPr>
          <w:ilvl w:val="1"/>
          <w:numId w:val="20"/>
        </w:numPr>
      </w:pPr>
      <w:r w:rsidRPr="00577C2A">
        <w:t>Researchers at Max Planck Institute of Microstructure Physics and the startup SEMRON GmbH in Germany have recently designed new energy-efficient memcapacitive devices (i.e., capacitors with a memory) that could be used to implement machine-learning algorithms</w:t>
      </w:r>
    </w:p>
    <w:p w14:paraId="50A8A4B9" w14:textId="41063084" w:rsidR="00577C2A" w:rsidRDefault="00577C2A" w:rsidP="00577C2A">
      <w:pPr>
        <w:pStyle w:val="ListParagraph"/>
        <w:numPr>
          <w:ilvl w:val="1"/>
          <w:numId w:val="20"/>
        </w:numPr>
      </w:pPr>
      <w:r w:rsidRPr="00577C2A">
        <w:t>29,600 tera-operations per second per watt,</w:t>
      </w:r>
    </w:p>
    <w:p w14:paraId="6D2DFBB7" w14:textId="43DA6AEF" w:rsidR="00577C2A" w:rsidRPr="00577C2A" w:rsidRDefault="006A7E10" w:rsidP="00577C2A">
      <w:pPr>
        <w:pStyle w:val="ListParagraph"/>
        <w:numPr>
          <w:ilvl w:val="1"/>
          <w:numId w:val="20"/>
        </w:numPr>
      </w:pPr>
      <w:hyperlink r:id="rId6" w:history="1">
        <w:r w:rsidR="00577C2A" w:rsidRPr="001C777D">
          <w:rPr>
            <w:rStyle w:val="Hyperlink"/>
          </w:rPr>
          <w:t>https://www.nature.com/articles/s41928-021-00649-y</w:t>
        </w:r>
      </w:hyperlink>
      <w:r w:rsidR="00577C2A">
        <w:t xml:space="preserve"> </w:t>
      </w:r>
    </w:p>
    <w:p w14:paraId="37E3C1F0" w14:textId="10272691" w:rsidR="00577C2A" w:rsidRDefault="00577C2A" w:rsidP="000A0DFF">
      <w:pPr>
        <w:pStyle w:val="Heading2"/>
        <w:rPr>
          <w:rFonts w:eastAsia="Times New Roman"/>
        </w:rPr>
      </w:pPr>
      <w:r>
        <w:rPr>
          <w:rFonts w:eastAsia="Times New Roman"/>
        </w:rPr>
        <w:t>Notes:</w:t>
      </w:r>
    </w:p>
    <w:p w14:paraId="79014BB8" w14:textId="44D45D94" w:rsidR="00577C2A" w:rsidRDefault="00577C2A" w:rsidP="00577C2A">
      <w:pPr>
        <w:pStyle w:val="ListParagraph"/>
        <w:numPr>
          <w:ilvl w:val="0"/>
          <w:numId w:val="19"/>
        </w:numPr>
      </w:pPr>
      <w:r>
        <w:t>Week 11 – Chapters 1 – 4</w:t>
      </w:r>
    </w:p>
    <w:p w14:paraId="6B1845AF" w14:textId="0037E86A" w:rsidR="00577C2A" w:rsidRDefault="00577C2A" w:rsidP="00577C2A">
      <w:pPr>
        <w:pStyle w:val="ListParagraph"/>
        <w:numPr>
          <w:ilvl w:val="0"/>
          <w:numId w:val="19"/>
        </w:numPr>
      </w:pPr>
      <w:r>
        <w:t>Week 12 – Chapters 5 - 8</w:t>
      </w:r>
    </w:p>
    <w:p w14:paraId="3B9BAF03" w14:textId="047E3699" w:rsidR="00577C2A" w:rsidRDefault="00577C2A" w:rsidP="00577C2A">
      <w:pPr>
        <w:pStyle w:val="ListParagraph"/>
        <w:numPr>
          <w:ilvl w:val="0"/>
          <w:numId w:val="19"/>
        </w:numPr>
      </w:pPr>
      <w:r>
        <w:t>Reviewing related work:</w:t>
      </w:r>
    </w:p>
    <w:p w14:paraId="7CE9BB05" w14:textId="5359D973" w:rsidR="00577C2A" w:rsidRDefault="00577C2A" w:rsidP="00577C2A">
      <w:pPr>
        <w:pStyle w:val="ListParagraph"/>
        <w:numPr>
          <w:ilvl w:val="1"/>
          <w:numId w:val="19"/>
        </w:numPr>
      </w:pPr>
      <w:r>
        <w:t>Deep Learning and Evolutionary Algorithms applied to time series</w:t>
      </w:r>
    </w:p>
    <w:p w14:paraId="364FA810" w14:textId="54B85247" w:rsidR="00577C2A" w:rsidRDefault="00577C2A" w:rsidP="00577C2A">
      <w:pPr>
        <w:pStyle w:val="ListParagraph"/>
        <w:numPr>
          <w:ilvl w:val="2"/>
          <w:numId w:val="19"/>
        </w:numPr>
      </w:pPr>
      <w:r>
        <w:t>Time-series approaches looked at</w:t>
      </w:r>
    </w:p>
    <w:p w14:paraId="38F7E812" w14:textId="07E9FB05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Lv</w:t>
      </w:r>
      <w:proofErr w:type="spellEnd"/>
      <w:r>
        <w:t xml:space="preserve"> et al., 2015 – traffic flow (traffic data) using stacked autoencoder (SAE) to learn temporal features </w:t>
      </w:r>
    </w:p>
    <w:p w14:paraId="2B9C5F96" w14:textId="12E14A14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Kuremoto</w:t>
      </w:r>
      <w:proofErr w:type="spellEnd"/>
      <w:r>
        <w:t xml:space="preserve"> et al, 2014 – Deep Belief Networks – multiple layers of restricted Boltzmann machines (RBMs) to predict competition time series against MLP, Bayesian and Arima</w:t>
      </w:r>
    </w:p>
    <w:p w14:paraId="2081EA0A" w14:textId="048D0AA5" w:rsidR="00577C2A" w:rsidRDefault="00577C2A" w:rsidP="00577C2A">
      <w:pPr>
        <w:pStyle w:val="ListParagraph"/>
        <w:numPr>
          <w:ilvl w:val="3"/>
          <w:numId w:val="19"/>
        </w:numPr>
      </w:pPr>
      <w:r>
        <w:t xml:space="preserve">Grover et all, 2015 – DBNs applied to weather </w:t>
      </w:r>
    </w:p>
    <w:p w14:paraId="7C745F7F" w14:textId="3E395D70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Thierou</w:t>
      </w:r>
      <w:proofErr w:type="spellEnd"/>
      <w:r>
        <w:t xml:space="preserve"> et al., 2007 – LSTM bi-directional model</w:t>
      </w:r>
    </w:p>
    <w:p w14:paraId="39C25DE4" w14:textId="5974D799" w:rsidR="00577C2A" w:rsidRDefault="00577C2A" w:rsidP="00577C2A">
      <w:pPr>
        <w:pStyle w:val="ListParagraph"/>
        <w:numPr>
          <w:ilvl w:val="2"/>
          <w:numId w:val="19"/>
        </w:numPr>
      </w:pPr>
      <w:r>
        <w:t>Evolutionary approached looked at</w:t>
      </w:r>
    </w:p>
    <w:p w14:paraId="727FFFB7" w14:textId="787D5532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t>Nalepa</w:t>
      </w:r>
      <w:proofErr w:type="spellEnd"/>
      <w:r>
        <w:t xml:space="preserve"> and </w:t>
      </w:r>
      <w:proofErr w:type="spellStart"/>
      <w:r>
        <w:t>Kawulok</w:t>
      </w:r>
      <w:proofErr w:type="spellEnd"/>
      <w:r>
        <w:t>, 2014 – Evolutionary algorithms applied to hyperparameter optimization very effective</w:t>
      </w:r>
    </w:p>
    <w:p w14:paraId="7B3A6369" w14:textId="2EEEC111" w:rsidR="00577C2A" w:rsidRDefault="00577C2A" w:rsidP="00577C2A">
      <w:pPr>
        <w:pStyle w:val="ListParagraph"/>
        <w:numPr>
          <w:ilvl w:val="3"/>
          <w:numId w:val="19"/>
        </w:numPr>
      </w:pPr>
      <w:r>
        <w:t>Gonzalez et al., 2015 – GA applied to both hyperparameters and feature selection – improved stability of Support vector machines and outperforming Tsai et al, 2006 previous work</w:t>
      </w:r>
    </w:p>
    <w:p w14:paraId="1871838B" w14:textId="5164F274" w:rsidR="00577C2A" w:rsidRDefault="00577C2A" w:rsidP="00577C2A">
      <w:pPr>
        <w:pStyle w:val="ListParagraph"/>
        <w:numPr>
          <w:ilvl w:val="3"/>
          <w:numId w:val="19"/>
        </w:numPr>
      </w:pPr>
      <w:r>
        <w:t>Kennedy and Eberhart, 1995 - Particle Swarm Optimization applied to two hyperparameter optimization problems</w:t>
      </w:r>
    </w:p>
    <w:p w14:paraId="4CB55579" w14:textId="2B677261" w:rsidR="00577C2A" w:rsidRDefault="00577C2A" w:rsidP="00577C2A">
      <w:pPr>
        <w:pStyle w:val="ListParagraph"/>
        <w:numPr>
          <w:ilvl w:val="4"/>
          <w:numId w:val="19"/>
        </w:numPr>
      </w:pPr>
      <w:proofErr w:type="spellStart"/>
      <w:r>
        <w:t>Kuremoto</w:t>
      </w:r>
      <w:proofErr w:type="spellEnd"/>
      <w:r>
        <w:t xml:space="preserve"> et al., 2014 – applied to DBN</w:t>
      </w:r>
    </w:p>
    <w:p w14:paraId="3A9BBF4B" w14:textId="7FE70B87" w:rsidR="00577C2A" w:rsidRDefault="00577C2A" w:rsidP="00577C2A">
      <w:pPr>
        <w:pStyle w:val="ListParagraph"/>
        <w:numPr>
          <w:ilvl w:val="5"/>
          <w:numId w:val="19"/>
        </w:numPr>
      </w:pPr>
      <w:r>
        <w:t>Number of neurons in hidden layer</w:t>
      </w:r>
    </w:p>
    <w:p w14:paraId="0CBD3922" w14:textId="0B1D8832" w:rsidR="00577C2A" w:rsidRDefault="00577C2A" w:rsidP="00577C2A">
      <w:pPr>
        <w:pStyle w:val="ListParagraph"/>
        <w:numPr>
          <w:ilvl w:val="5"/>
          <w:numId w:val="19"/>
        </w:numPr>
      </w:pPr>
      <w:r>
        <w:t>Learning rates</w:t>
      </w:r>
    </w:p>
    <w:p w14:paraId="06FE9EE3" w14:textId="28B639FD" w:rsidR="00577C2A" w:rsidRDefault="00577C2A" w:rsidP="00577C2A">
      <w:pPr>
        <w:pStyle w:val="ListParagraph"/>
        <w:numPr>
          <w:ilvl w:val="5"/>
          <w:numId w:val="19"/>
        </w:numPr>
      </w:pPr>
      <w:r>
        <w:t>Time lag (</w:t>
      </w:r>
      <w:proofErr w:type="gramStart"/>
      <w:r>
        <w:t>e.g.</w:t>
      </w:r>
      <w:proofErr w:type="gramEnd"/>
      <w:r>
        <w:t xml:space="preserve"> period)</w:t>
      </w:r>
    </w:p>
    <w:p w14:paraId="71DB5D53" w14:textId="1189D831" w:rsidR="00577C2A" w:rsidRDefault="00577C2A" w:rsidP="00577C2A">
      <w:pPr>
        <w:pStyle w:val="ListParagraph"/>
        <w:numPr>
          <w:ilvl w:val="4"/>
          <w:numId w:val="19"/>
        </w:numPr>
      </w:pPr>
      <w:r>
        <w:t xml:space="preserve">Lorenzo et al, 2017 – applied to solution space – looking </w:t>
      </w:r>
      <w:r w:rsidR="006A7E10">
        <w:t>at</w:t>
      </w:r>
      <w:r>
        <w:t xml:space="preserve"> a </w:t>
      </w:r>
      <w:r w:rsidR="006A7E10">
        <w:t>minimum</w:t>
      </w:r>
      <w:r>
        <w:t xml:space="preserve"> topology and optimize hyperparameters by PSO to achieve competitive image classification </w:t>
      </w:r>
    </w:p>
    <w:p w14:paraId="188B5EFB" w14:textId="72DDB2EC" w:rsidR="00577C2A" w:rsidRDefault="00577C2A" w:rsidP="00577C2A">
      <w:pPr>
        <w:pStyle w:val="ListParagraph"/>
        <w:numPr>
          <w:ilvl w:val="3"/>
          <w:numId w:val="19"/>
        </w:numPr>
      </w:pPr>
      <w:proofErr w:type="spellStart"/>
      <w:r>
        <w:lastRenderedPageBreak/>
        <w:t>Loshchilov</w:t>
      </w:r>
      <w:proofErr w:type="spellEnd"/>
      <w:r>
        <w:t xml:space="preserve"> et al., 2016 – Propose CMAES optimize parameters of a CNN</w:t>
      </w:r>
    </w:p>
    <w:p w14:paraId="2EA71012" w14:textId="614AA6B3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Author integrated techniques of time forecasting and applied evolutionary algorithms </w:t>
      </w:r>
    </w:p>
    <w:p w14:paraId="48FF5002" w14:textId="6C45C32A" w:rsidR="00577C2A" w:rsidRDefault="00577C2A" w:rsidP="00577C2A">
      <w:pPr>
        <w:pStyle w:val="ListParagraph"/>
        <w:numPr>
          <w:ilvl w:val="0"/>
          <w:numId w:val="19"/>
        </w:numPr>
      </w:pPr>
      <w:r>
        <w:t>Thesis aims to assess performance of deep learning algorithms optimized by evolutionary algorithms</w:t>
      </w:r>
    </w:p>
    <w:p w14:paraId="02BFA355" w14:textId="77777777" w:rsidR="00577C2A" w:rsidRDefault="00577C2A" w:rsidP="00577C2A">
      <w:pPr>
        <w:pStyle w:val="ListParagraph"/>
        <w:numPr>
          <w:ilvl w:val="0"/>
          <w:numId w:val="19"/>
        </w:numPr>
      </w:pPr>
      <w:r>
        <w:t>Comparison of:</w:t>
      </w:r>
    </w:p>
    <w:p w14:paraId="674AFE30" w14:textId="45F8B675" w:rsidR="00577C2A" w:rsidRDefault="00577C2A" w:rsidP="00577C2A">
      <w:pPr>
        <w:pStyle w:val="ListParagraph"/>
        <w:numPr>
          <w:ilvl w:val="1"/>
          <w:numId w:val="19"/>
        </w:numPr>
      </w:pPr>
      <w:r>
        <w:t>Feedforward multilayer perceptron (MLP)</w:t>
      </w:r>
      <w:r w:rsidRPr="00577C2A">
        <w:rPr>
          <w:noProof/>
        </w:rPr>
        <w:t xml:space="preserve"> </w:t>
      </w:r>
      <w:r>
        <w:rPr>
          <w:noProof/>
        </w:rPr>
        <w:t>– Fully Connected (each nueron connected to next layer (three layer below)</w:t>
      </w:r>
    </w:p>
    <w:p w14:paraId="07D3BDC1" w14:textId="5094609B" w:rsidR="00577C2A" w:rsidRDefault="00577C2A" w:rsidP="00577C2A">
      <w:pPr>
        <w:pStyle w:val="ListParagraph"/>
        <w:numPr>
          <w:ilvl w:val="2"/>
          <w:numId w:val="19"/>
        </w:numPr>
      </w:pPr>
      <w:r>
        <w:rPr>
          <w:noProof/>
        </w:rPr>
        <w:drawing>
          <wp:inline distT="0" distB="0" distL="0" distR="0" wp14:anchorId="0B057BB5" wp14:editId="6453870F">
            <wp:extent cx="1645784" cy="1226858"/>
            <wp:effectExtent l="0" t="0" r="5715" b="508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458" cy="12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B228" w14:textId="7DD10808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Stacked Autoencoder (SAE) – multiple </w:t>
      </w:r>
      <w:proofErr w:type="gramStart"/>
      <w:r>
        <w:t>layer</w:t>
      </w:r>
      <w:proofErr w:type="gramEnd"/>
      <w:r>
        <w:t xml:space="preserve"> of Autoencoders</w:t>
      </w:r>
    </w:p>
    <w:p w14:paraId="183EF555" w14:textId="0EBD053A" w:rsidR="00577C2A" w:rsidRDefault="00577C2A" w:rsidP="00577C2A">
      <w:pPr>
        <w:pStyle w:val="ListParagraph"/>
        <w:numPr>
          <w:ilvl w:val="2"/>
          <w:numId w:val="19"/>
        </w:numPr>
      </w:pPr>
      <w:r>
        <w:t>Popular as they provide feature extraction</w:t>
      </w:r>
    </w:p>
    <w:p w14:paraId="572E1C88" w14:textId="735B7FB3" w:rsidR="00577C2A" w:rsidRDefault="00577C2A" w:rsidP="00577C2A">
      <w:pPr>
        <w:pStyle w:val="ListParagraph"/>
        <w:numPr>
          <w:ilvl w:val="2"/>
          <w:numId w:val="19"/>
        </w:numPr>
      </w:pPr>
      <w:r>
        <w:t xml:space="preserve">Think feature 1, feature 2, followed by </w:t>
      </w:r>
      <w:proofErr w:type="spellStart"/>
      <w:r>
        <w:t>softmax</w:t>
      </w:r>
      <w:proofErr w:type="spellEnd"/>
      <w:r>
        <w:t xml:space="preserve"> classifier</w:t>
      </w:r>
    </w:p>
    <w:p w14:paraId="52262CB0" w14:textId="4065BD51" w:rsidR="00577C2A" w:rsidRDefault="00577C2A" w:rsidP="00577C2A">
      <w:pPr>
        <w:pStyle w:val="ListParagraph"/>
        <w:numPr>
          <w:ilvl w:val="2"/>
          <w:numId w:val="19"/>
        </w:numPr>
      </w:pPr>
      <w:r>
        <w:rPr>
          <w:noProof/>
        </w:rPr>
        <w:drawing>
          <wp:inline distT="0" distB="0" distL="0" distR="0" wp14:anchorId="1A1CA9DD" wp14:editId="3F9FA6E7">
            <wp:extent cx="1635811" cy="1277403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556" cy="12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37FC" w14:textId="72C0D0B7" w:rsidR="00577C2A" w:rsidRDefault="00577C2A" w:rsidP="00577C2A">
      <w:pPr>
        <w:pStyle w:val="ListParagraph"/>
        <w:numPr>
          <w:ilvl w:val="1"/>
          <w:numId w:val="19"/>
        </w:numPr>
      </w:pPr>
      <w:r>
        <w:t>Stack Denoising Autoencoder (SDAE) – Similar to SAE but input corruption only on initial training of each layer</w:t>
      </w:r>
    </w:p>
    <w:p w14:paraId="6A13E1B5" w14:textId="67C24115" w:rsidR="00577C2A" w:rsidRDefault="00577C2A" w:rsidP="00577C2A">
      <w:pPr>
        <w:pStyle w:val="ListParagraph"/>
        <w:numPr>
          <w:ilvl w:val="2"/>
          <w:numId w:val="19"/>
        </w:numPr>
      </w:pPr>
      <w:r>
        <w:t xml:space="preserve">Corruption techniques </w:t>
      </w:r>
    </w:p>
    <w:p w14:paraId="2247BEA3" w14:textId="74D6E6A7" w:rsidR="00577C2A" w:rsidRDefault="00577C2A" w:rsidP="00577C2A">
      <w:pPr>
        <w:pStyle w:val="ListParagraph"/>
        <w:numPr>
          <w:ilvl w:val="3"/>
          <w:numId w:val="19"/>
        </w:numPr>
      </w:pPr>
      <w:r>
        <w:t>Additive Gaussian Noise (add random value)</w:t>
      </w:r>
    </w:p>
    <w:p w14:paraId="2FBB750D" w14:textId="09A8B8FE" w:rsidR="00577C2A" w:rsidRDefault="00577C2A" w:rsidP="00577C2A">
      <w:pPr>
        <w:pStyle w:val="ListParagraph"/>
        <w:numPr>
          <w:ilvl w:val="3"/>
          <w:numId w:val="19"/>
        </w:numPr>
      </w:pPr>
      <w:r>
        <w:t>Masking Noise (to handle missing values)</w:t>
      </w:r>
    </w:p>
    <w:p w14:paraId="1F6FA0E3" w14:textId="25801949" w:rsidR="00577C2A" w:rsidRDefault="00577C2A" w:rsidP="00577C2A">
      <w:pPr>
        <w:pStyle w:val="ListParagraph"/>
        <w:numPr>
          <w:ilvl w:val="1"/>
          <w:numId w:val="19"/>
        </w:numPr>
      </w:pPr>
      <w:r>
        <w:t>Long Short-Term Memory Networks (LSTM)</w:t>
      </w:r>
    </w:p>
    <w:p w14:paraId="3E56DD7C" w14:textId="1B8EE38B" w:rsidR="00577C2A" w:rsidRDefault="00577C2A" w:rsidP="00577C2A">
      <w:pPr>
        <w:pStyle w:val="ListParagraph"/>
        <w:numPr>
          <w:ilvl w:val="0"/>
          <w:numId w:val="19"/>
        </w:numPr>
      </w:pPr>
      <w:r>
        <w:t>Hyperparameter optimization problem</w:t>
      </w:r>
    </w:p>
    <w:p w14:paraId="53BC02B8" w14:textId="2DCD651A" w:rsidR="00577C2A" w:rsidRDefault="00577C2A" w:rsidP="00577C2A">
      <w:pPr>
        <w:pStyle w:val="ListParagraph"/>
        <w:numPr>
          <w:ilvl w:val="0"/>
          <w:numId w:val="19"/>
        </w:numPr>
      </w:pPr>
      <w:r>
        <w:t xml:space="preserve">Evolutionary algorithm: CMAES (Covariance Matrix Adaptation Evolution Strategy) </w:t>
      </w:r>
    </w:p>
    <w:p w14:paraId="3BAC583C" w14:textId="44B802C5" w:rsidR="00577C2A" w:rsidRDefault="00577C2A" w:rsidP="00577C2A">
      <w:pPr>
        <w:pStyle w:val="ListParagraph"/>
        <w:numPr>
          <w:ilvl w:val="0"/>
          <w:numId w:val="19"/>
        </w:numPr>
      </w:pPr>
      <w:r>
        <w:t>Datasets:</w:t>
      </w:r>
    </w:p>
    <w:p w14:paraId="0DBF2CA4" w14:textId="72C4A449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Random – Mackey-Glass and Lorenz System </w:t>
      </w:r>
    </w:p>
    <w:p w14:paraId="7CDF6998" w14:textId="3C9FBD6F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Real data – Energy demand </w:t>
      </w:r>
    </w:p>
    <w:p w14:paraId="6A899C41" w14:textId="77777777" w:rsidR="00577C2A" w:rsidRDefault="00577C2A" w:rsidP="00577C2A">
      <w:pPr>
        <w:pStyle w:val="ListParagraph"/>
        <w:numPr>
          <w:ilvl w:val="0"/>
          <w:numId w:val="19"/>
        </w:numPr>
      </w:pPr>
      <w:r>
        <w:t>Additional observations:</w:t>
      </w:r>
    </w:p>
    <w:p w14:paraId="57332F5A" w14:textId="3C3C50F1" w:rsidR="00577C2A" w:rsidRDefault="00577C2A" w:rsidP="00577C2A">
      <w:pPr>
        <w:pStyle w:val="ListParagraph"/>
        <w:numPr>
          <w:ilvl w:val="1"/>
          <w:numId w:val="19"/>
        </w:numPr>
      </w:pPr>
      <w:r>
        <w:t xml:space="preserve">LSTM, MLP work better on seasonal data </w:t>
      </w:r>
    </w:p>
    <w:p w14:paraId="70F9F388" w14:textId="4DAC24F9" w:rsidR="00577C2A" w:rsidRDefault="00577C2A" w:rsidP="00577C2A">
      <w:pPr>
        <w:pStyle w:val="ListParagraph"/>
        <w:numPr>
          <w:ilvl w:val="1"/>
          <w:numId w:val="19"/>
        </w:numPr>
      </w:pPr>
      <w:r>
        <w:t>SAE and SDAE had difficulties learning time-structure</w:t>
      </w:r>
    </w:p>
    <w:p w14:paraId="37E141D9" w14:textId="77777777" w:rsidR="00577C2A" w:rsidRDefault="00577C2A" w:rsidP="00577C2A"/>
    <w:p w14:paraId="088C6711" w14:textId="77777777" w:rsidR="00577C2A" w:rsidRPr="00577C2A" w:rsidRDefault="00577C2A" w:rsidP="00577C2A"/>
    <w:p w14:paraId="5FD9BFD0" w14:textId="0C096161" w:rsidR="002C3996" w:rsidRPr="00577C2A" w:rsidRDefault="00C91E70" w:rsidP="00577C2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Background</w:t>
      </w:r>
    </w:p>
    <w:p w14:paraId="0D9AB358" w14:textId="77777777" w:rsidR="00A81F6B" w:rsidRDefault="00A81F6B" w:rsidP="000A0DFF">
      <w:pPr>
        <w:pStyle w:val="Heading2"/>
        <w:rPr>
          <w:rFonts w:eastAsia="Times New Roman"/>
        </w:rPr>
      </w:pPr>
    </w:p>
    <w:p w14:paraId="06BA6F75" w14:textId="5EC02D67" w:rsidR="00236FC7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Motivation and background</w:t>
      </w:r>
    </w:p>
    <w:p w14:paraId="00FC461C" w14:textId="77777777" w:rsidR="00924E8A" w:rsidRPr="00924E8A" w:rsidRDefault="00924E8A" w:rsidP="00924E8A"/>
    <w:p w14:paraId="58A5DA60" w14:textId="3D0D1F84" w:rsidR="00236FC7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Research objective/question(s)</w:t>
      </w:r>
    </w:p>
    <w:p w14:paraId="02D3ACC0" w14:textId="77777777" w:rsidR="00924E8A" w:rsidRPr="00924E8A" w:rsidRDefault="00924E8A" w:rsidP="00924E8A"/>
    <w:p w14:paraId="539C7E5E" w14:textId="5D046449" w:rsidR="00236FC7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Prior relevant work/literature gap</w:t>
      </w:r>
    </w:p>
    <w:p w14:paraId="0C883CDC" w14:textId="61936C75" w:rsidR="00685926" w:rsidRDefault="00685926" w:rsidP="00685926"/>
    <w:p w14:paraId="6CC550DC" w14:textId="77777777" w:rsidR="002C3996" w:rsidRPr="002C3996" w:rsidRDefault="002C3996" w:rsidP="002C3996"/>
    <w:p w14:paraId="3B877441" w14:textId="03C0380B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Theory, conceptual framing </w:t>
      </w:r>
    </w:p>
    <w:p w14:paraId="1B4B2FE1" w14:textId="6341FD97" w:rsidR="000D4885" w:rsidRDefault="000D4885" w:rsidP="00685926"/>
    <w:p w14:paraId="01643C6A" w14:textId="77777777" w:rsidR="002C3996" w:rsidRPr="00685926" w:rsidRDefault="002C3996" w:rsidP="002C3996"/>
    <w:p w14:paraId="22EE7391" w14:textId="4C199596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Methods</w:t>
      </w:r>
      <w:r>
        <w:rPr>
          <w:rFonts w:eastAsia="Times New Roman"/>
        </w:rPr>
        <w:t xml:space="preserve"> </w:t>
      </w:r>
    </w:p>
    <w:p w14:paraId="0C8C770F" w14:textId="7C4BE617" w:rsidR="00685926" w:rsidRDefault="00685926" w:rsidP="00685926"/>
    <w:p w14:paraId="39855828" w14:textId="06C70C53" w:rsidR="00863879" w:rsidRPr="00685926" w:rsidRDefault="00863879" w:rsidP="002C3996"/>
    <w:p w14:paraId="4F55C5B2" w14:textId="55A86B10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Results</w:t>
      </w:r>
    </w:p>
    <w:p w14:paraId="7E02C501" w14:textId="77777777" w:rsidR="002C3996" w:rsidRDefault="002C3996" w:rsidP="000A0DFF">
      <w:pPr>
        <w:pStyle w:val="Heading2"/>
        <w:rPr>
          <w:rFonts w:eastAsia="Times New Roman"/>
        </w:rPr>
      </w:pPr>
    </w:p>
    <w:p w14:paraId="24832C0A" w14:textId="287DD28A" w:rsidR="002160AC" w:rsidRDefault="00236FC7" w:rsidP="000A0DFF">
      <w:pPr>
        <w:pStyle w:val="Heading2"/>
        <w:rPr>
          <w:rFonts w:eastAsia="Times New Roman"/>
        </w:rPr>
      </w:pPr>
      <w:r w:rsidRPr="00772D2A">
        <w:rPr>
          <w:rFonts w:eastAsia="Times New Roman"/>
        </w:rPr>
        <w:t>Discussion</w:t>
      </w:r>
      <w:r>
        <w:rPr>
          <w:rFonts w:eastAsia="Times New Roman"/>
        </w:rPr>
        <w:t xml:space="preserve"> </w:t>
      </w:r>
    </w:p>
    <w:p w14:paraId="5DEE8169" w14:textId="21E787AA" w:rsidR="00F47FDE" w:rsidRDefault="00F47FDE" w:rsidP="00F47FDE"/>
    <w:p w14:paraId="0DC9EEF9" w14:textId="77777777" w:rsidR="00F47FDE" w:rsidRPr="00F47FDE" w:rsidRDefault="00F47FDE" w:rsidP="00F47FDE"/>
    <w:p w14:paraId="6F7961CF" w14:textId="41449C49" w:rsidR="00236FC7" w:rsidRDefault="00236FC7" w:rsidP="00236FC7">
      <w:pPr>
        <w:pStyle w:val="Heading2"/>
      </w:pPr>
      <w:r>
        <w:t>Thoughts</w:t>
      </w:r>
    </w:p>
    <w:p w14:paraId="002C6A39" w14:textId="18ABE7A9" w:rsidR="00236FC7" w:rsidRDefault="00236FC7" w:rsidP="00236FC7"/>
    <w:p w14:paraId="5694FB3D" w14:textId="6A5D80FC" w:rsidR="00AA3B0D" w:rsidRPr="00421C6C" w:rsidRDefault="00AA3B0D" w:rsidP="00AA3B0D">
      <w:pPr>
        <w:rPr>
          <w:rFonts w:asciiTheme="majorHAnsi" w:hAnsiTheme="majorHAnsi" w:cstheme="majorBidi"/>
          <w:color w:val="2F5496" w:themeColor="accent1" w:themeShade="BF"/>
        </w:rPr>
      </w:pPr>
    </w:p>
    <w:sectPr w:rsidR="00AA3B0D" w:rsidRPr="00421C6C" w:rsidSect="0061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520"/>
    <w:multiLevelType w:val="hybridMultilevel"/>
    <w:tmpl w:val="E9D0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FAD"/>
    <w:multiLevelType w:val="hybridMultilevel"/>
    <w:tmpl w:val="8BE8EACE"/>
    <w:lvl w:ilvl="0" w:tplc="68587DF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1314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0205"/>
    <w:multiLevelType w:val="hybridMultilevel"/>
    <w:tmpl w:val="092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B234F"/>
    <w:multiLevelType w:val="hybridMultilevel"/>
    <w:tmpl w:val="F310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EAF"/>
    <w:multiLevelType w:val="multilevel"/>
    <w:tmpl w:val="D1B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94ECD"/>
    <w:multiLevelType w:val="hybridMultilevel"/>
    <w:tmpl w:val="8C8EABA4"/>
    <w:lvl w:ilvl="0" w:tplc="CFDE37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F3C84"/>
    <w:multiLevelType w:val="multilevel"/>
    <w:tmpl w:val="A5E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871F9"/>
    <w:multiLevelType w:val="hybridMultilevel"/>
    <w:tmpl w:val="F7D4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14F43"/>
    <w:multiLevelType w:val="hybridMultilevel"/>
    <w:tmpl w:val="F35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5D65"/>
    <w:multiLevelType w:val="hybridMultilevel"/>
    <w:tmpl w:val="5D10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50EC6"/>
    <w:multiLevelType w:val="hybridMultilevel"/>
    <w:tmpl w:val="E34A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511A"/>
    <w:multiLevelType w:val="hybridMultilevel"/>
    <w:tmpl w:val="1190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0B3"/>
    <w:multiLevelType w:val="hybridMultilevel"/>
    <w:tmpl w:val="F0FC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87CB7"/>
    <w:multiLevelType w:val="hybridMultilevel"/>
    <w:tmpl w:val="B036787E"/>
    <w:lvl w:ilvl="0" w:tplc="16F63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7570D"/>
    <w:multiLevelType w:val="hybridMultilevel"/>
    <w:tmpl w:val="919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F10AE"/>
    <w:multiLevelType w:val="hybridMultilevel"/>
    <w:tmpl w:val="F32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67FAD"/>
    <w:multiLevelType w:val="hybridMultilevel"/>
    <w:tmpl w:val="C6E2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06080"/>
    <w:multiLevelType w:val="hybridMultilevel"/>
    <w:tmpl w:val="8D4C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A4605"/>
    <w:multiLevelType w:val="multilevel"/>
    <w:tmpl w:val="FE3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07E60"/>
    <w:multiLevelType w:val="hybridMultilevel"/>
    <w:tmpl w:val="267E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8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13"/>
  </w:num>
  <w:num w:numId="10">
    <w:abstractNumId w:val="19"/>
  </w:num>
  <w:num w:numId="11">
    <w:abstractNumId w:val="3"/>
  </w:num>
  <w:num w:numId="12">
    <w:abstractNumId w:val="17"/>
  </w:num>
  <w:num w:numId="13">
    <w:abstractNumId w:val="1"/>
  </w:num>
  <w:num w:numId="14">
    <w:abstractNumId w:val="15"/>
  </w:num>
  <w:num w:numId="15">
    <w:abstractNumId w:val="16"/>
  </w:num>
  <w:num w:numId="16">
    <w:abstractNumId w:val="11"/>
  </w:num>
  <w:num w:numId="17">
    <w:abstractNumId w:val="14"/>
  </w:num>
  <w:num w:numId="18">
    <w:abstractNumId w:val="9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2A"/>
    <w:rsid w:val="000424AA"/>
    <w:rsid w:val="00072F5B"/>
    <w:rsid w:val="000736C0"/>
    <w:rsid w:val="00081F62"/>
    <w:rsid w:val="000A0DFF"/>
    <w:rsid w:val="000A5691"/>
    <w:rsid w:val="000C3BDC"/>
    <w:rsid w:val="000D4885"/>
    <w:rsid w:val="000E6B7F"/>
    <w:rsid w:val="000F1423"/>
    <w:rsid w:val="0011409A"/>
    <w:rsid w:val="00176BC3"/>
    <w:rsid w:val="002160AC"/>
    <w:rsid w:val="00226578"/>
    <w:rsid w:val="00236FC7"/>
    <w:rsid w:val="002550A4"/>
    <w:rsid w:val="00275773"/>
    <w:rsid w:val="002B1B5F"/>
    <w:rsid w:val="002C3996"/>
    <w:rsid w:val="002D227B"/>
    <w:rsid w:val="002D476D"/>
    <w:rsid w:val="00350331"/>
    <w:rsid w:val="00384956"/>
    <w:rsid w:val="003B6FD1"/>
    <w:rsid w:val="003E5CDC"/>
    <w:rsid w:val="00415720"/>
    <w:rsid w:val="00421C6C"/>
    <w:rsid w:val="0044520E"/>
    <w:rsid w:val="00495F11"/>
    <w:rsid w:val="00511E9A"/>
    <w:rsid w:val="0052064F"/>
    <w:rsid w:val="0053735A"/>
    <w:rsid w:val="0053747B"/>
    <w:rsid w:val="00572476"/>
    <w:rsid w:val="00577C2A"/>
    <w:rsid w:val="00591E6F"/>
    <w:rsid w:val="005B4E5A"/>
    <w:rsid w:val="005D5B66"/>
    <w:rsid w:val="00600DBE"/>
    <w:rsid w:val="00612A7E"/>
    <w:rsid w:val="00666A12"/>
    <w:rsid w:val="00685926"/>
    <w:rsid w:val="006866A2"/>
    <w:rsid w:val="006867EA"/>
    <w:rsid w:val="006A4494"/>
    <w:rsid w:val="006A7E10"/>
    <w:rsid w:val="006F140D"/>
    <w:rsid w:val="00712645"/>
    <w:rsid w:val="00747E17"/>
    <w:rsid w:val="00770DE8"/>
    <w:rsid w:val="00772D2A"/>
    <w:rsid w:val="00772E6A"/>
    <w:rsid w:val="007D76FA"/>
    <w:rsid w:val="00805E9E"/>
    <w:rsid w:val="00823E88"/>
    <w:rsid w:val="00851D4F"/>
    <w:rsid w:val="0085697A"/>
    <w:rsid w:val="00863879"/>
    <w:rsid w:val="008E4843"/>
    <w:rsid w:val="008F0CB4"/>
    <w:rsid w:val="008F4011"/>
    <w:rsid w:val="00924E8A"/>
    <w:rsid w:val="0099463E"/>
    <w:rsid w:val="009E32FE"/>
    <w:rsid w:val="009E57A5"/>
    <w:rsid w:val="009F670A"/>
    <w:rsid w:val="00A41079"/>
    <w:rsid w:val="00A81F6B"/>
    <w:rsid w:val="00AA3B0D"/>
    <w:rsid w:val="00B05207"/>
    <w:rsid w:val="00B20721"/>
    <w:rsid w:val="00B40374"/>
    <w:rsid w:val="00B76374"/>
    <w:rsid w:val="00BC3318"/>
    <w:rsid w:val="00BE1F38"/>
    <w:rsid w:val="00BE2B50"/>
    <w:rsid w:val="00C51837"/>
    <w:rsid w:val="00C51F4A"/>
    <w:rsid w:val="00C91E70"/>
    <w:rsid w:val="00CC0CEF"/>
    <w:rsid w:val="00CE472D"/>
    <w:rsid w:val="00D12D0D"/>
    <w:rsid w:val="00D27B3C"/>
    <w:rsid w:val="00D53001"/>
    <w:rsid w:val="00D63D90"/>
    <w:rsid w:val="00D75EF5"/>
    <w:rsid w:val="00DE2B14"/>
    <w:rsid w:val="00DF56C5"/>
    <w:rsid w:val="00E1200F"/>
    <w:rsid w:val="00E20DF2"/>
    <w:rsid w:val="00E57BC8"/>
    <w:rsid w:val="00EA2182"/>
    <w:rsid w:val="00EB07FB"/>
    <w:rsid w:val="00F47FDE"/>
    <w:rsid w:val="00F67B10"/>
    <w:rsid w:val="00F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610C"/>
  <w14:defaultImageDpi w14:val="32767"/>
  <w15:chartTrackingRefBased/>
  <w15:docId w15:val="{8D94A57E-D46D-D643-9E42-8DC4A250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39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D2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2D2A"/>
    <w:rPr>
      <w:b/>
      <w:bCs/>
    </w:rPr>
  </w:style>
  <w:style w:type="paragraph" w:styleId="ListParagraph">
    <w:name w:val="List Paragraph"/>
    <w:basedOn w:val="Normal"/>
    <w:uiPriority w:val="34"/>
    <w:qFormat/>
    <w:rsid w:val="00772D2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36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F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extlayer--absolute">
    <w:name w:val="textlayer--absolute"/>
    <w:basedOn w:val="DefaultParagraphFont"/>
    <w:rsid w:val="000F1423"/>
  </w:style>
  <w:style w:type="character" w:styleId="Hyperlink">
    <w:name w:val="Hyperlink"/>
    <w:basedOn w:val="DefaultParagraphFont"/>
    <w:uiPriority w:val="99"/>
    <w:unhideWhenUsed/>
    <w:rsid w:val="008E4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4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928-021-00649-y" TargetMode="External"/><Relationship Id="rId5" Type="http://schemas.openxmlformats.org/officeDocument/2006/relationships/hyperlink" Target="https://techxplore.com/news/2021-10-memcapacitor-devices-neuromorphic-applica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McCarthy</dc:creator>
  <cp:keywords/>
  <dc:description/>
  <cp:lastModifiedBy>Shawn McCarthy</cp:lastModifiedBy>
  <cp:revision>56</cp:revision>
  <dcterms:created xsi:type="dcterms:W3CDTF">2020-08-18T20:42:00Z</dcterms:created>
  <dcterms:modified xsi:type="dcterms:W3CDTF">2021-11-10T20:09:00Z</dcterms:modified>
</cp:coreProperties>
</file>