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58EDF">
      <w:pPr>
        <w:pStyle w:val="2"/>
        <w:bidi w:val="0"/>
        <w:jc w:val="center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="Times New Roman" w:hAnsi="Times New Roman" w:cs="Times New Roman"/>
          <w:b/>
          <w:lang w:val="en-US" w:eastAsia="zh-CN"/>
        </w:rPr>
        <w:t>音乐剧《生命之光，创新之路》</w:t>
      </w:r>
    </w:p>
    <w:p w14:paraId="64048D0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核心主旨：</w:t>
      </w:r>
    </w:p>
    <w:p w14:paraId="1E5DC8C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Chars="0" w:firstLine="420" w:firstLineChars="200"/>
        <w:textAlignment w:val="auto"/>
        <w:outlineLvl w:val="3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次展演的整体构思源于2025年度劳模事迹中蕴含的三大核心品质：创新突破、初心热爱与使命担当。主线聚焦“创新与突破”。着重展现劳模在打破垄断、技术升级等领域的“热血”实践与张力。辅线烘托“坚守的热爱”与“生命的担当”。与主线交织，深化人物内心的深沉情感与责任感。通过上述艺术架构，生动刻画上药人“以匠心致初心，以创新赴使命”的群体形象。</w:t>
      </w:r>
    </w:p>
    <w:p w14:paraId="39490E85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剧情概述：</w:t>
      </w:r>
    </w:p>
    <w:p w14:paraId="299BF0B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本剧以一位资深研究员立志突破国产新药困局为起点，呈现上药集团历时十五年、凝聚集体智慧的创新长征。故事贯穿新药研发的接力传承、智能制造的匠心升级、市场营销的价值重塑，最终在罕见病药紧急配送的生命接力中达到高潮，展现企业从技术追赶到行业引领的蜕变，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勾勒出上药人“以匠心致初心、以创新赴使命”的动人群像，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诠释“</w:t>
      </w: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以创新守护生命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”这一全体上药人共同践行的信念与担当。</w:t>
      </w:r>
    </w:p>
    <w:p w14:paraId="2C2D925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出场人物（有参考原型的虚构人物，突出岗位身份而非个人标签）：</w:t>
      </w:r>
    </w:p>
    <w:p w14:paraId="12FF35C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科研带头人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：坚守15年研发征程，以“心有北斗”的信念引领团队突破国际技术壁垒。</w:t>
      </w:r>
    </w:p>
    <w:p w14:paraId="68318FC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青年研究员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：从参与化合物筛选到独立承担项目，体现研发精神的“火炬传递”。</w:t>
      </w:r>
    </w:p>
    <w:p w14:paraId="6A88A26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车间主任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：善用“老中青三代配比”管理智慧，带领团队攻克国际认证难题。</w:t>
      </w:r>
    </w:p>
    <w:p w14:paraId="71F7310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老师傅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：经验丰富的老工匠，以实践智慧传承技艺，解决生产现场的关键问题。</w:t>
      </w:r>
    </w:p>
    <w:p w14:paraId="38718A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青年技工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：充满热情的新生力量，在实践中学习成长，代表技术传承的未来</w:t>
      </w:r>
    </w:p>
    <w:p w14:paraId="0E3A37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营销创新先锋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：通过学术研究重构产品价值，推动药品成为多科室解决方案。</w:t>
      </w:r>
    </w:p>
    <w:p w14:paraId="0AB756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CSO团队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（关键客户与战略运营团队）：负责药品进口与国际合作，衔接市场与供应链。</w:t>
      </w:r>
    </w:p>
    <w:p w14:paraId="04FA348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物流团队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：在紧急配送任务中连夜清关、无缝衔接，彰显供应链的精准与温度。</w:t>
      </w:r>
    </w:p>
    <w:p w14:paraId="7E833C6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场景设置：</w:t>
      </w:r>
    </w:p>
    <w:p w14:paraId="01D03C5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序章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：多媒体配合舞台动线，构建医药行业宏观背景。</w:t>
      </w:r>
    </w:p>
    <w:p w14:paraId="796D35B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第一幕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：通过工作台、实验器材等轻量道具，构建研发实验室场景。</w:t>
      </w:r>
    </w:p>
    <w:p w14:paraId="597AFF8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第二幕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：运用舞台动线及舞美设计，呈现制药车间与生产线。</w:t>
      </w:r>
    </w:p>
    <w:p w14:paraId="48159A7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第三幕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：借助多媒体与舞台调度，展现营销会议室、进博会签约等场景。</w:t>
      </w:r>
    </w:p>
    <w:p w14:paraId="3AE27132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尾声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：通过多媒体与编舞演绎流动场景，最终回归序章全景，形成首尾呼应。</w:t>
      </w:r>
    </w:p>
    <w:p w14:paraId="63E0BD4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剧情大纲：</w:t>
      </w:r>
    </w:p>
    <w:p w14:paraId="7BCA364D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序幕：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信念之基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  <w:lang w:eastAsia="zh-CN"/>
        </w:rPr>
        <w:t>——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创新使命的集体启航</w:t>
      </w:r>
      <w:bookmarkStart w:id="0" w:name="_GoBack"/>
      <w:bookmarkEnd w:id="0"/>
    </w:p>
    <w:p w14:paraId="1F238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人物：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各</w:t>
      </w:r>
      <w:r>
        <w:rPr>
          <w:rStyle w:val="9"/>
          <w:rFonts w:hint="eastAsia" w:asciiTheme="minorEastAsia" w:hAnsi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岗位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代表</w:t>
      </w:r>
    </w:p>
    <w:p w14:paraId="5AC668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场景演绎：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在呈现行业背景的多媒体影像下，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各</w:t>
      </w: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领域团队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以群体造型亮相，从舞台四方汇聚至中央，通过一首点明主题的</w:t>
      </w: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开场大合唱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，展现面对挑战的集体决心，奠定全剧基调。</w:t>
      </w:r>
    </w:p>
    <w:p w14:paraId="1ACAF3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剧情：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展现医药行业的宏观背景，引出上药人面对时代挑战，凝聚共识、确立创新使命的集体决策过程。合唱中通过不同声部的辩论性唱段，展现安于现状的保守思路与立志突破的创新主张之间的短暂交锋，最终统一于共同的使命与担当。</w:t>
      </w:r>
    </w:p>
    <w:p w14:paraId="2D56A10C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第一幕：研发之光——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自主创新的星火长征</w:t>
      </w:r>
    </w:p>
    <w:p w14:paraId="1C6FA75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人物：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科研带头人，青年研究员</w:t>
      </w:r>
    </w:p>
    <w:p w14:paraId="18DBA8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场景演绎：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由序章合唱过渡至实验室，以科研带头人的独唱切入，唱段中敢为人先的创新突破，在行业沉寂中率先点燃自主创新的火种，突出数据驱动信念、团队传承，以热爱为炬的科学坚守。</w:t>
      </w:r>
    </w:p>
    <w:p w14:paraId="470F8D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以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一位科研带头人的回顾展开，面对中国医药产业“仿制为主、创新受制”的困局，其在行业沉寂中率先提出“从跟跑到领跑”的转型愿景。以快节奏蒙太奇手法呈现十五年研发历程。多年后，青年研究员因关键化合物的反复失败数据陷入焦虑与怀疑，带头人借早期关键数据点醒焦灼的年轻同事，并将项目核心任务交托于他，完成“人生是火炬，需交给下一代”的精神传递。</w:t>
      </w:r>
    </w:p>
    <w:p w14:paraId="276E6D80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第二幕：智造之魂——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匠心智慧的融合升华</w:t>
      </w:r>
    </w:p>
    <w:p w14:paraId="51EFFD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人物：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"/>
        </w:rPr>
        <w:t>车间主任，青年技工，老师傅</w:t>
      </w:r>
    </w:p>
    <w:p w14:paraId="28E28B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场景演绎：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舞台通过灯光分割，并行展示化药与中药生产线。两团队隔空对唱，并结合象征生产流程的群体舞蹈，展现协作场景。老中青三代员工通过操作动作的舞蹈化设计同台表演。</w:t>
      </w:r>
    </w:p>
    <w:p w14:paraId="7C8C4D8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并行展演化药（信谊万象软胶囊）与中药（上药杏灵灯塔工厂）的现代化升级，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展现车间主任带领团队应对国际认证挑战，老师傅传授经验，青年技工贡献新思路，共同实现生产工艺的节能升级与现代化改造。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体现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“老师傅传艺、青年骨干创新”的融合智慧，凸显工匠精神与数智赋能的双重力量。</w:t>
      </w:r>
    </w:p>
    <w:p w14:paraId="60CA7AB1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Cs w:val="21"/>
          <w:lang w:val="en-US" w:eastAsia="zh-CN"/>
        </w:rPr>
      </w:pPr>
      <w:r>
        <w:rPr>
          <w:rFonts w:hint="eastAsia"/>
          <w:lang w:val="en-US" w:eastAsia="zh-CN"/>
        </w:rPr>
        <w:t>第三幕：市场之桥——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价值共创的破冰连接</w:t>
      </w:r>
    </w:p>
    <w:p w14:paraId="107BD1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人物：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营销创新先锋，CSO团队，物流团队</w:t>
      </w:r>
    </w:p>
    <w:p w14:paraId="13166D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场景演绎：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利用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舞美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灯光与多媒体切换，在内部会议室与进博会签约现场间转场。营销团队、CSO团队与物流团队通过接替对唱与合唱，完成叙事衔接。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埋入尾声伏笔，通过合唱以及伴舞去演绎价值传递的完整链条。展现团队整体荣誉，“以服务为荣”。</w:t>
      </w:r>
    </w:p>
    <w:p w14:paraId="63C4B03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内部会议中营销创新先锋以临床数据为依托，将药品重新定义为跨科室解决方案，众人坚守“以服务为荣”的初心。CSO团队在签约现场，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国际药企代表固守传统商业模式，对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团队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提出的“治疗方案”价值主张表示质疑。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团队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以“我们卖的不是药，是治疗方案”的专业洞察，实现从价格博弈到价值共创的转变。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内外联动，推动临床急需药与罕见病药品进口，为后续配送情节埋下伏笔。</w:t>
      </w:r>
    </w:p>
    <w:p w14:paraId="56E3AEAD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Cs w:val="21"/>
          <w:lang w:val="en-US" w:eastAsia="zh-CN"/>
        </w:rPr>
      </w:pPr>
      <w:r>
        <w:rPr>
          <w:rFonts w:hint="eastAsia"/>
          <w:lang w:val="en-US" w:eastAsia="zh-CN"/>
        </w:rPr>
        <w:t>尾声：希望之窗——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使命必达的希望接力</w:t>
      </w:r>
    </w:p>
    <w:p w14:paraId="12B74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罕见病药品保障团队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，各岗位代表</w:t>
      </w:r>
    </w:p>
    <w:p w14:paraId="61AF1B6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场景演绎：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动态演绎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通过表现时间紧迫的舞蹈化调度，演绎配送流程。各战线团队成员逐一登场，最终汇聚成完整群像。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以众人齐心协力带来的成果，展现团队集体“生命之光”的高尚含义。</w:t>
      </w:r>
    </w:p>
    <w:p w14:paraId="57E233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剧情：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团队连夜协同海关、运输与医院，突破常规流程，为罕见病患儿打通“生命通道”。以“我们快一分钟，孩子就多一分希望”为信念，完成药品极速配送，体现标准化流程与人性化服务的高度统一，也呼应研发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制药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与营销主线中所积淀的企业使命。</w:t>
      </w:r>
      <w:r>
        <w:rPr>
          <w:rFonts w:hint="eastAsia"/>
          <w:lang w:val="en-US" w:eastAsia="zh-CN"/>
        </w:rPr>
        <w:t>烘托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“以匠心致初心，以创新赴使命”的群体形象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，落点于上药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“崇德尚实，恒业至善”</w:t>
      </w:r>
      <w:r>
        <w:rPr>
          <w:rStyle w:val="9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的精神内核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CE0B7"/>
    <w:multiLevelType w:val="singleLevel"/>
    <w:tmpl w:val="82ACE0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EA0185"/>
    <w:multiLevelType w:val="singleLevel"/>
    <w:tmpl w:val="84EA0185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4D0C4E08"/>
    <w:multiLevelType w:val="singleLevel"/>
    <w:tmpl w:val="4D0C4E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C86602"/>
    <w:multiLevelType w:val="singleLevel"/>
    <w:tmpl w:val="67C86602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96896"/>
    <w:rsid w:val="0075316D"/>
    <w:rsid w:val="00846033"/>
    <w:rsid w:val="01967DCC"/>
    <w:rsid w:val="02FF48A7"/>
    <w:rsid w:val="04F45324"/>
    <w:rsid w:val="06013B10"/>
    <w:rsid w:val="06456265"/>
    <w:rsid w:val="069A1577"/>
    <w:rsid w:val="08B57B6C"/>
    <w:rsid w:val="08D63974"/>
    <w:rsid w:val="092555BA"/>
    <w:rsid w:val="094D6393"/>
    <w:rsid w:val="09942A25"/>
    <w:rsid w:val="09CE48A6"/>
    <w:rsid w:val="0A720708"/>
    <w:rsid w:val="0AD97BBD"/>
    <w:rsid w:val="0B742C57"/>
    <w:rsid w:val="0BC95DF7"/>
    <w:rsid w:val="0C9336AD"/>
    <w:rsid w:val="0CAF204C"/>
    <w:rsid w:val="0E324F66"/>
    <w:rsid w:val="0E4C1614"/>
    <w:rsid w:val="0FB0474F"/>
    <w:rsid w:val="0FE01EAA"/>
    <w:rsid w:val="105772C0"/>
    <w:rsid w:val="11E332CA"/>
    <w:rsid w:val="136E1102"/>
    <w:rsid w:val="14D21F08"/>
    <w:rsid w:val="15035321"/>
    <w:rsid w:val="15E07D23"/>
    <w:rsid w:val="16111742"/>
    <w:rsid w:val="164F4491"/>
    <w:rsid w:val="16CD208A"/>
    <w:rsid w:val="17877128"/>
    <w:rsid w:val="1807571C"/>
    <w:rsid w:val="18EE66F3"/>
    <w:rsid w:val="19646B70"/>
    <w:rsid w:val="197E300D"/>
    <w:rsid w:val="1AA75C54"/>
    <w:rsid w:val="1B422B54"/>
    <w:rsid w:val="1B6D3639"/>
    <w:rsid w:val="1B84459A"/>
    <w:rsid w:val="1C4E373E"/>
    <w:rsid w:val="1DCD45DF"/>
    <w:rsid w:val="1DEC57A6"/>
    <w:rsid w:val="1DFC5003"/>
    <w:rsid w:val="1E23051F"/>
    <w:rsid w:val="1FB63C0F"/>
    <w:rsid w:val="20D0616C"/>
    <w:rsid w:val="2117172D"/>
    <w:rsid w:val="218169B8"/>
    <w:rsid w:val="223F4001"/>
    <w:rsid w:val="225C57E4"/>
    <w:rsid w:val="23CB30E9"/>
    <w:rsid w:val="24E43622"/>
    <w:rsid w:val="260E2048"/>
    <w:rsid w:val="273458F4"/>
    <w:rsid w:val="27EB1EB1"/>
    <w:rsid w:val="294D2BB7"/>
    <w:rsid w:val="2A9A79A2"/>
    <w:rsid w:val="2B9504FB"/>
    <w:rsid w:val="2C9C00DD"/>
    <w:rsid w:val="2D68254E"/>
    <w:rsid w:val="2DEB51EC"/>
    <w:rsid w:val="2E844504"/>
    <w:rsid w:val="2F2A7C22"/>
    <w:rsid w:val="2FF52573"/>
    <w:rsid w:val="3197765B"/>
    <w:rsid w:val="32132BEF"/>
    <w:rsid w:val="326351F9"/>
    <w:rsid w:val="326657EA"/>
    <w:rsid w:val="33D34899"/>
    <w:rsid w:val="358061E8"/>
    <w:rsid w:val="35B53E09"/>
    <w:rsid w:val="362B30EB"/>
    <w:rsid w:val="368F0185"/>
    <w:rsid w:val="36B13C9C"/>
    <w:rsid w:val="36D13079"/>
    <w:rsid w:val="37717260"/>
    <w:rsid w:val="38653BA3"/>
    <w:rsid w:val="39157171"/>
    <w:rsid w:val="3A4D7E92"/>
    <w:rsid w:val="3ACD0124"/>
    <w:rsid w:val="3B2F0A46"/>
    <w:rsid w:val="3B33502D"/>
    <w:rsid w:val="3C4B2FE3"/>
    <w:rsid w:val="3D227F21"/>
    <w:rsid w:val="3DF41ED7"/>
    <w:rsid w:val="3EF50744"/>
    <w:rsid w:val="3F8847ED"/>
    <w:rsid w:val="3FB61ACE"/>
    <w:rsid w:val="45717A64"/>
    <w:rsid w:val="45BA7307"/>
    <w:rsid w:val="45C344D5"/>
    <w:rsid w:val="45F67B77"/>
    <w:rsid w:val="46A00792"/>
    <w:rsid w:val="46C36B78"/>
    <w:rsid w:val="46F61390"/>
    <w:rsid w:val="47C57487"/>
    <w:rsid w:val="48B620CF"/>
    <w:rsid w:val="48C75E74"/>
    <w:rsid w:val="48F430F0"/>
    <w:rsid w:val="49666AFD"/>
    <w:rsid w:val="49EC52C3"/>
    <w:rsid w:val="4A313BB2"/>
    <w:rsid w:val="4A811596"/>
    <w:rsid w:val="4AC72922"/>
    <w:rsid w:val="4B4A7D23"/>
    <w:rsid w:val="4C031186"/>
    <w:rsid w:val="4C3B4A29"/>
    <w:rsid w:val="4C3F18E0"/>
    <w:rsid w:val="4C90261F"/>
    <w:rsid w:val="4D0A28D8"/>
    <w:rsid w:val="4E52289A"/>
    <w:rsid w:val="4E885714"/>
    <w:rsid w:val="4E886911"/>
    <w:rsid w:val="4EFD4F1D"/>
    <w:rsid w:val="4F2A2ECF"/>
    <w:rsid w:val="4FE4467F"/>
    <w:rsid w:val="50651433"/>
    <w:rsid w:val="50A16AE0"/>
    <w:rsid w:val="51E028C2"/>
    <w:rsid w:val="51F02538"/>
    <w:rsid w:val="52974D1F"/>
    <w:rsid w:val="52B17B73"/>
    <w:rsid w:val="53755001"/>
    <w:rsid w:val="5489596A"/>
    <w:rsid w:val="54927D67"/>
    <w:rsid w:val="55946A4D"/>
    <w:rsid w:val="563D4853"/>
    <w:rsid w:val="580133AA"/>
    <w:rsid w:val="580C3793"/>
    <w:rsid w:val="58953CAC"/>
    <w:rsid w:val="59AE2310"/>
    <w:rsid w:val="59C02DAD"/>
    <w:rsid w:val="5A1C7E84"/>
    <w:rsid w:val="5A902780"/>
    <w:rsid w:val="5B527A35"/>
    <w:rsid w:val="5BB0509E"/>
    <w:rsid w:val="5C094C8E"/>
    <w:rsid w:val="5D12446E"/>
    <w:rsid w:val="5D3A3DF7"/>
    <w:rsid w:val="5D7937ED"/>
    <w:rsid w:val="5F4E5DC3"/>
    <w:rsid w:val="60902B38"/>
    <w:rsid w:val="60D10B85"/>
    <w:rsid w:val="6140572E"/>
    <w:rsid w:val="616C7377"/>
    <w:rsid w:val="6172131F"/>
    <w:rsid w:val="61CF15C4"/>
    <w:rsid w:val="62A925B2"/>
    <w:rsid w:val="637D3331"/>
    <w:rsid w:val="63A57A90"/>
    <w:rsid w:val="64AC0BE9"/>
    <w:rsid w:val="64F07E3F"/>
    <w:rsid w:val="651533EA"/>
    <w:rsid w:val="65196896"/>
    <w:rsid w:val="65E55A3E"/>
    <w:rsid w:val="66A71D7B"/>
    <w:rsid w:val="678F1A8C"/>
    <w:rsid w:val="683934CF"/>
    <w:rsid w:val="68396A22"/>
    <w:rsid w:val="68443104"/>
    <w:rsid w:val="693708F2"/>
    <w:rsid w:val="69DD3304"/>
    <w:rsid w:val="6A051B80"/>
    <w:rsid w:val="6A3B19C7"/>
    <w:rsid w:val="6A4C3A56"/>
    <w:rsid w:val="6A86453E"/>
    <w:rsid w:val="6AB00EFC"/>
    <w:rsid w:val="6B030859"/>
    <w:rsid w:val="6B973945"/>
    <w:rsid w:val="6BC34D1E"/>
    <w:rsid w:val="6BE604F5"/>
    <w:rsid w:val="6E23285F"/>
    <w:rsid w:val="6F7C10CD"/>
    <w:rsid w:val="6FD360C5"/>
    <w:rsid w:val="70C94FA3"/>
    <w:rsid w:val="7255539E"/>
    <w:rsid w:val="72786037"/>
    <w:rsid w:val="731A30D6"/>
    <w:rsid w:val="74D3353D"/>
    <w:rsid w:val="74F97952"/>
    <w:rsid w:val="750543DF"/>
    <w:rsid w:val="757A7E5C"/>
    <w:rsid w:val="75AC080D"/>
    <w:rsid w:val="765E4D83"/>
    <w:rsid w:val="76B352E5"/>
    <w:rsid w:val="76C37E1C"/>
    <w:rsid w:val="773504DF"/>
    <w:rsid w:val="77BA4E88"/>
    <w:rsid w:val="78AC2A23"/>
    <w:rsid w:val="79A75A82"/>
    <w:rsid w:val="7A752A91"/>
    <w:rsid w:val="7A831561"/>
    <w:rsid w:val="7AEC2F44"/>
    <w:rsid w:val="7B961C29"/>
    <w:rsid w:val="7D455CFB"/>
    <w:rsid w:val="7E4F51C0"/>
    <w:rsid w:val="7EFD5C19"/>
    <w:rsid w:val="7FE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4 Char"/>
    <w:link w:val="4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2164</Words>
  <Characters>2176</Characters>
  <Lines>0</Lines>
  <Paragraphs>0</Paragraphs>
  <TotalTime>2</TotalTime>
  <ScaleCrop>false</ScaleCrop>
  <LinksUpToDate>false</LinksUpToDate>
  <CharactersWithSpaces>2176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2025-10-31T07:09:00Z</dcterms:created>
  <dc:creator>WPS_1743089165</dc:creator>
  <cp:lastModifiedBy>史密斯鹅</cp:lastModifiedBy>
  <dcterms:modified xsi:type="dcterms:W3CDTF">2025-11-03T05:27:41Z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9E2632250AE6481BBE745B5FCDDFF4E4_13</vt:lpwstr>
  </property>
  <property fmtid="{D5CDD505-2E9C-101B-9397-08002B2CF9AE}" pid="4" name="KSOTemplateDocerSaveRecord">
    <vt:lpwstr>eyJoZGlkIjoiNTA5MTRlMzk2NTk4Y2VjMmVhZGFlNGY3NGY5NWFiYWEiLCJ1c2VySWQiOiI4OTE5MzQxIn0=</vt:lpwstr>
  </property>
</Properties>
</file>