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6E237" w14:textId="417347FC" w:rsidR="00FC24AC" w:rsidRDefault="00705566">
      <w:pPr>
        <w:rPr>
          <w:u w:val="single"/>
        </w:rPr>
      </w:pPr>
      <w:r w:rsidRPr="00705566">
        <w:rPr>
          <w:u w:val="single"/>
        </w:rPr>
        <w:t>Instructions to run the code</w:t>
      </w:r>
    </w:p>
    <w:p w14:paraId="645FD112" w14:textId="0CA9FC97" w:rsidR="004579DF" w:rsidRPr="004579DF" w:rsidRDefault="004579DF" w:rsidP="004579D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Install the packages listed in the “requirements.txt” file </w:t>
      </w:r>
    </w:p>
    <w:p w14:paraId="704BEFC4" w14:textId="68E97DC4" w:rsidR="004579DF" w:rsidRPr="004579DF" w:rsidRDefault="004579DF" w:rsidP="004579D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Set </w:t>
      </w:r>
      <w:proofErr w:type="spellStart"/>
      <w:r>
        <w:t>Keras</w:t>
      </w:r>
      <w:proofErr w:type="spellEnd"/>
      <w:r>
        <w:t xml:space="preserve"> BACKEND to Theano. Further instructions to do this can be found </w:t>
      </w:r>
      <w:hyperlink r:id="rId5" w:history="1">
        <w:r>
          <w:rPr>
            <w:rStyle w:val="Hyperlink"/>
          </w:rPr>
          <w:t>here</w:t>
        </w:r>
      </w:hyperlink>
    </w:p>
    <w:p w14:paraId="7E9D762B" w14:textId="780B4B97" w:rsidR="00705566" w:rsidRPr="004579DF" w:rsidRDefault="004579DF" w:rsidP="004579DF">
      <w:pPr>
        <w:pStyle w:val="ListParagraph"/>
        <w:numPr>
          <w:ilvl w:val="0"/>
          <w:numId w:val="1"/>
        </w:numPr>
        <w:rPr>
          <w:u w:val="single"/>
        </w:rPr>
      </w:pPr>
      <w:r>
        <w:t>Ensure that the “Code” and “Data” folders are in the same directory</w:t>
      </w:r>
    </w:p>
    <w:p w14:paraId="42ACC5DA" w14:textId="25239FFC" w:rsidR="001C4689" w:rsidRPr="001C4689" w:rsidRDefault="004579DF" w:rsidP="004579DF">
      <w:pPr>
        <w:pStyle w:val="ListParagraph"/>
        <w:numPr>
          <w:ilvl w:val="0"/>
          <w:numId w:val="1"/>
        </w:numPr>
        <w:rPr>
          <w:u w:val="single"/>
        </w:rPr>
      </w:pPr>
      <w:r>
        <w:t>To run the CNN Model</w:t>
      </w:r>
      <w:r w:rsidR="001C4689">
        <w:t xml:space="preserve"> on the IMDB dataset, follow the steps below:</w:t>
      </w:r>
    </w:p>
    <w:p w14:paraId="356ED5C2" w14:textId="7A46E5AF" w:rsidR="004579DF" w:rsidRPr="001C4689" w:rsidRDefault="001C4689" w:rsidP="001C4689">
      <w:pPr>
        <w:pStyle w:val="ListParagraph"/>
        <w:numPr>
          <w:ilvl w:val="1"/>
          <w:numId w:val="1"/>
        </w:numPr>
        <w:rPr>
          <w:u w:val="single"/>
        </w:rPr>
      </w:pPr>
      <w:r>
        <w:t>N</w:t>
      </w:r>
      <w:r w:rsidR="004579DF">
        <w:t>avigate to the “CNN Model” folder within the “Code” folder</w:t>
      </w:r>
    </w:p>
    <w:p w14:paraId="0CE66862" w14:textId="62BD433D" w:rsidR="001C4689" w:rsidRPr="001C4689" w:rsidRDefault="001C4689" w:rsidP="001C4689">
      <w:pPr>
        <w:pStyle w:val="ListParagraph"/>
        <w:numPr>
          <w:ilvl w:val="1"/>
          <w:numId w:val="1"/>
        </w:numPr>
        <w:rPr>
          <w:u w:val="single"/>
        </w:rPr>
      </w:pPr>
      <w:r>
        <w:t>Navigate to the “IMDB Data” folder</w:t>
      </w:r>
    </w:p>
    <w:p w14:paraId="11C96573" w14:textId="27366456" w:rsidR="001C4689" w:rsidRPr="001C4689" w:rsidRDefault="001C4689" w:rsidP="001C4689">
      <w:pPr>
        <w:pStyle w:val="ListParagraph"/>
        <w:numPr>
          <w:ilvl w:val="1"/>
          <w:numId w:val="1"/>
        </w:numPr>
        <w:rPr>
          <w:u w:val="single"/>
        </w:rPr>
      </w:pPr>
      <w:r>
        <w:t>Model training can be done by running the “</w:t>
      </w:r>
      <w:proofErr w:type="spellStart"/>
      <w:r>
        <w:t>CNN_Final.ipynb</w:t>
      </w:r>
      <w:proofErr w:type="spellEnd"/>
      <w:r>
        <w:t>” notebook. The trained model and the performance metric graphs are saved in the same folder</w:t>
      </w:r>
    </w:p>
    <w:p w14:paraId="14267D01" w14:textId="7C86F0BF" w:rsidR="001C4689" w:rsidRPr="004579DF" w:rsidRDefault="001C4689" w:rsidP="001C4689">
      <w:pPr>
        <w:pStyle w:val="ListParagraph"/>
        <w:numPr>
          <w:ilvl w:val="1"/>
          <w:numId w:val="1"/>
        </w:numPr>
        <w:rPr>
          <w:u w:val="single"/>
        </w:rPr>
      </w:pPr>
      <w:r>
        <w:t>If you choose to run the saved model on Test Data, please run the “</w:t>
      </w:r>
      <w:proofErr w:type="spellStart"/>
      <w:r>
        <w:t>CNN_Final</w:t>
      </w:r>
      <w:proofErr w:type="spellEnd"/>
      <w:r>
        <w:t xml:space="preserve"> – Model Evaluation on Test </w:t>
      </w:r>
      <w:proofErr w:type="spellStart"/>
      <w:r>
        <w:t>Data.ipynb</w:t>
      </w:r>
      <w:proofErr w:type="spellEnd"/>
      <w:r>
        <w:t>” notebook</w:t>
      </w:r>
    </w:p>
    <w:p w14:paraId="34224D63" w14:textId="4B85138B" w:rsidR="004579DF" w:rsidRPr="00533A81" w:rsidRDefault="001C4689" w:rsidP="004579DF">
      <w:pPr>
        <w:pStyle w:val="ListParagraph"/>
        <w:numPr>
          <w:ilvl w:val="0"/>
          <w:numId w:val="1"/>
        </w:numPr>
        <w:rPr>
          <w:u w:val="single"/>
        </w:rPr>
      </w:pPr>
      <w:r>
        <w:t>The steps in 4 can be used to run the different models on either the IMDB or Yelp datasets</w:t>
      </w:r>
    </w:p>
    <w:p w14:paraId="4B4B9483" w14:textId="66B4C24C" w:rsidR="00533A81" w:rsidRPr="004579DF" w:rsidRDefault="00533A81" w:rsidP="004579D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 demo on how to run the codes is provided in the latter part of the </w:t>
      </w:r>
      <w:bookmarkStart w:id="0" w:name="_GoBack"/>
      <w:bookmarkEnd w:id="0"/>
      <w:r>
        <w:t>video</w:t>
      </w:r>
    </w:p>
    <w:sectPr w:rsidR="00533A81" w:rsidRPr="0045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12463"/>
    <w:multiLevelType w:val="hybridMultilevel"/>
    <w:tmpl w:val="BDDE98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66"/>
    <w:rsid w:val="00024254"/>
    <w:rsid w:val="00102825"/>
    <w:rsid w:val="00134961"/>
    <w:rsid w:val="001C4689"/>
    <w:rsid w:val="00364425"/>
    <w:rsid w:val="004579DF"/>
    <w:rsid w:val="00533A81"/>
    <w:rsid w:val="0070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4279"/>
  <w15:chartTrackingRefBased/>
  <w15:docId w15:val="{605D19B0-39BD-49A7-89E9-8512D887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9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79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2177658/how-to-switch-backend-with-keras-from-tensorflow-to-thea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Thomas</dc:creator>
  <cp:keywords/>
  <dc:description/>
  <cp:lastModifiedBy>Shawn Rajan</cp:lastModifiedBy>
  <cp:revision>2</cp:revision>
  <dcterms:created xsi:type="dcterms:W3CDTF">2019-05-04T00:34:00Z</dcterms:created>
  <dcterms:modified xsi:type="dcterms:W3CDTF">2019-05-04T01:52:00Z</dcterms:modified>
</cp:coreProperties>
</file>